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
        <w:rPr>
          <w:sz w:val="28"/>
        </w:rPr>
      </w:pPr>
    </w:p>
    <w:p>
      <w:pPr>
        <w:pStyle w:val="Heading1"/>
        <w:spacing w:line="259" w:lineRule="auto"/>
        <w:ind w:right="936"/>
      </w:pPr>
      <w:r>
        <w:rPr>
          <w:spacing w:val="-2"/>
        </w:rPr>
        <w:t>PENGARUH</w:t>
      </w:r>
      <w:r>
        <w:rPr>
          <w:spacing w:val="-15"/>
        </w:rPr>
        <w:t> </w:t>
      </w:r>
      <w:r>
        <w:rPr>
          <w:spacing w:val="-2"/>
        </w:rPr>
        <w:t>CAPITAL</w:t>
      </w:r>
      <w:r>
        <w:rPr>
          <w:spacing w:val="-15"/>
        </w:rPr>
        <w:t> </w:t>
      </w:r>
      <w:r>
        <w:rPr>
          <w:spacing w:val="-2"/>
        </w:rPr>
        <w:t>INTENSITY,</w:t>
      </w:r>
      <w:r>
        <w:rPr>
          <w:spacing w:val="-10"/>
        </w:rPr>
        <w:t> </w:t>
      </w:r>
      <w:r>
        <w:rPr>
          <w:spacing w:val="-2"/>
        </w:rPr>
        <w:t>PROFITABILITAS,</w:t>
      </w:r>
      <w:r>
        <w:rPr>
          <w:spacing w:val="-12"/>
        </w:rPr>
        <w:t> </w:t>
      </w:r>
      <w:r>
        <w:rPr>
          <w:spacing w:val="-2"/>
        </w:rPr>
        <w:t>DAN </w:t>
      </w:r>
      <w:r>
        <w:rPr/>
        <w:t>LEVERAGE TERHADAP</w:t>
      </w:r>
      <w:r>
        <w:rPr>
          <w:spacing w:val="-20"/>
        </w:rPr>
        <w:t> </w:t>
      </w:r>
      <w:r>
        <w:rPr/>
        <w:t>AGRESIVITAS PAJAK PADA PERUSAHAAN SUB SEKTOR PERTAMBANGAN YANG TERDAFTAR DI BURSA EFEK INDONESIA</w:t>
      </w:r>
    </w:p>
    <w:p>
      <w:pPr>
        <w:pStyle w:val="BodyText"/>
        <w:spacing w:before="127"/>
        <w:rPr>
          <w:b/>
          <w:sz w:val="28"/>
        </w:rPr>
      </w:pPr>
    </w:p>
    <w:p>
      <w:pPr>
        <w:pStyle w:val="BodyText"/>
        <w:ind w:left="515" w:right="936"/>
        <w:jc w:val="center"/>
      </w:pPr>
      <w:r>
        <w:rPr/>
        <w:t>UNTUK</w:t>
      </w:r>
      <w:r>
        <w:rPr>
          <w:spacing w:val="-6"/>
        </w:rPr>
        <w:t> </w:t>
      </w:r>
      <w:r>
        <w:rPr/>
        <w:t>SEMINAR</w:t>
      </w:r>
      <w:r>
        <w:rPr>
          <w:spacing w:val="-4"/>
        </w:rPr>
        <w:t> </w:t>
      </w:r>
      <w:r>
        <w:rPr>
          <w:spacing w:val="-2"/>
        </w:rPr>
        <w:t>PROPOSAL</w:t>
      </w:r>
    </w:p>
    <w:p>
      <w:pPr>
        <w:pStyle w:val="BodyText"/>
        <w:spacing w:before="180"/>
        <w:ind w:left="515" w:right="941"/>
        <w:jc w:val="center"/>
      </w:pPr>
      <w:r>
        <w:rPr/>
        <w:t>Sebagai</w:t>
      </w:r>
      <w:r>
        <w:rPr>
          <w:spacing w:val="-4"/>
        </w:rPr>
        <w:t> </w:t>
      </w:r>
      <w:r>
        <w:rPr/>
        <w:t>salah</w:t>
      </w:r>
      <w:r>
        <w:rPr>
          <w:spacing w:val="-2"/>
        </w:rPr>
        <w:t> </w:t>
      </w:r>
      <w:r>
        <w:rPr/>
        <w:t>satu</w:t>
      </w:r>
      <w:r>
        <w:rPr>
          <w:spacing w:val="-1"/>
        </w:rPr>
        <w:t> </w:t>
      </w:r>
      <w:r>
        <w:rPr/>
        <w:t>persyaratan</w:t>
      </w:r>
      <w:r>
        <w:rPr>
          <w:spacing w:val="-2"/>
        </w:rPr>
        <w:t> </w:t>
      </w:r>
      <w:r>
        <w:rPr/>
        <w:t>memperoleh</w:t>
      </w:r>
      <w:r>
        <w:rPr>
          <w:spacing w:val="-2"/>
        </w:rPr>
        <w:t> </w:t>
      </w:r>
      <w:r>
        <w:rPr/>
        <w:t>gelar Sarjana</w:t>
      </w:r>
      <w:r>
        <w:rPr>
          <w:spacing w:val="-14"/>
        </w:rPr>
        <w:t> </w:t>
      </w:r>
      <w:r>
        <w:rPr>
          <w:spacing w:val="-2"/>
        </w:rPr>
        <w:t>Akuntansi</w:t>
      </w:r>
    </w:p>
    <w:p>
      <w:pPr>
        <w:pStyle w:val="BodyText"/>
        <w:rPr>
          <w:sz w:val="20"/>
        </w:rPr>
      </w:pPr>
    </w:p>
    <w:p>
      <w:pPr>
        <w:pStyle w:val="BodyText"/>
        <w:spacing w:before="157"/>
        <w:rPr>
          <w:sz w:val="20"/>
        </w:rPr>
      </w:pPr>
      <w:r>
        <w:rPr>
          <w:sz w:val="20"/>
        </w:rPr>
        <w:drawing>
          <wp:anchor distT="0" distB="0" distL="0" distR="0" allowOverlap="1" layoutInCell="1" locked="0" behindDoc="1" simplePos="0" relativeHeight="487587840">
            <wp:simplePos x="0" y="0"/>
            <wp:positionH relativeFrom="page">
              <wp:posOffset>3102864</wp:posOffset>
            </wp:positionH>
            <wp:positionV relativeFrom="paragraph">
              <wp:posOffset>261238</wp:posOffset>
            </wp:positionV>
            <wp:extent cx="1714754" cy="1714500"/>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714754" cy="1714500"/>
                    </a:xfrm>
                    <a:prstGeom prst="rect">
                      <a:avLst/>
                    </a:prstGeom>
                  </pic:spPr>
                </pic:pic>
              </a:graphicData>
            </a:graphic>
          </wp:anchor>
        </w:drawing>
      </w:r>
    </w:p>
    <w:p>
      <w:pPr>
        <w:pStyle w:val="BodyText"/>
      </w:pPr>
    </w:p>
    <w:p>
      <w:pPr>
        <w:pStyle w:val="BodyText"/>
        <w:spacing w:before="86"/>
      </w:pPr>
    </w:p>
    <w:p>
      <w:pPr>
        <w:spacing w:before="1"/>
        <w:ind w:left="515" w:right="936" w:firstLine="0"/>
        <w:jc w:val="center"/>
        <w:rPr>
          <w:b/>
          <w:sz w:val="24"/>
        </w:rPr>
      </w:pPr>
      <w:r>
        <w:rPr>
          <w:b/>
          <w:spacing w:val="-4"/>
          <w:sz w:val="24"/>
        </w:rPr>
        <w:t>Oleh:</w:t>
      </w:r>
    </w:p>
    <w:p>
      <w:pPr>
        <w:spacing w:line="398" w:lineRule="auto" w:before="182"/>
        <w:ind w:left="3825" w:right="3383" w:hanging="857"/>
        <w:jc w:val="left"/>
        <w:rPr>
          <w:b/>
          <w:sz w:val="24"/>
        </w:rPr>
      </w:pPr>
      <w:r>
        <w:rPr>
          <w:b/>
          <w:sz w:val="24"/>
        </w:rPr>
        <w:t>RIFDA</w:t>
      </w:r>
      <w:r>
        <w:rPr>
          <w:b/>
          <w:spacing w:val="-15"/>
          <w:sz w:val="24"/>
        </w:rPr>
        <w:t> </w:t>
      </w:r>
      <w:r>
        <w:rPr>
          <w:b/>
          <w:sz w:val="24"/>
        </w:rPr>
        <w:t>KAMILA</w:t>
      </w:r>
      <w:r>
        <w:rPr>
          <w:b/>
          <w:spacing w:val="-15"/>
          <w:sz w:val="24"/>
        </w:rPr>
        <w:t> </w:t>
      </w:r>
      <w:r>
        <w:rPr>
          <w:b/>
          <w:sz w:val="24"/>
        </w:rPr>
        <w:t>NASUTION </w:t>
      </w:r>
      <w:r>
        <w:rPr>
          <w:b/>
          <w:spacing w:val="-2"/>
          <w:sz w:val="24"/>
        </w:rPr>
        <w:t>2201036022 AKUNTANSI</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63"/>
        <w:rPr>
          <w:b/>
        </w:rPr>
      </w:pPr>
    </w:p>
    <w:p>
      <w:pPr>
        <w:spacing w:line="398" w:lineRule="auto" w:before="0"/>
        <w:ind w:left="2545" w:right="2970" w:firstLine="0"/>
        <w:jc w:val="center"/>
        <w:rPr>
          <w:b/>
          <w:sz w:val="24"/>
        </w:rPr>
      </w:pPr>
      <w:r>
        <w:rPr>
          <w:b/>
          <w:spacing w:val="-2"/>
          <w:sz w:val="24"/>
        </w:rPr>
        <w:t>FAKULTAS</w:t>
      </w:r>
      <w:r>
        <w:rPr>
          <w:b/>
          <w:spacing w:val="-13"/>
          <w:sz w:val="24"/>
        </w:rPr>
        <w:t> </w:t>
      </w:r>
      <w:r>
        <w:rPr>
          <w:b/>
          <w:spacing w:val="-2"/>
          <w:sz w:val="24"/>
        </w:rPr>
        <w:t>EKONOMI</w:t>
      </w:r>
      <w:r>
        <w:rPr>
          <w:b/>
          <w:spacing w:val="-13"/>
          <w:sz w:val="24"/>
        </w:rPr>
        <w:t> </w:t>
      </w:r>
      <w:r>
        <w:rPr>
          <w:b/>
          <w:spacing w:val="-2"/>
          <w:sz w:val="24"/>
        </w:rPr>
        <w:t>DAN</w:t>
      </w:r>
      <w:r>
        <w:rPr>
          <w:b/>
          <w:spacing w:val="-13"/>
          <w:sz w:val="24"/>
        </w:rPr>
        <w:t> </w:t>
      </w:r>
      <w:r>
        <w:rPr>
          <w:b/>
          <w:spacing w:val="-2"/>
          <w:sz w:val="24"/>
        </w:rPr>
        <w:t>BISNIS </w:t>
      </w:r>
      <w:r>
        <w:rPr>
          <w:b/>
          <w:sz w:val="24"/>
        </w:rPr>
        <w:t>UNIVERSITAS MULAWARMAN </w:t>
      </w:r>
      <w:r>
        <w:rPr>
          <w:b/>
          <w:spacing w:val="-4"/>
          <w:sz w:val="24"/>
        </w:rPr>
        <w:t>2025</w:t>
      </w:r>
    </w:p>
    <w:p>
      <w:pPr>
        <w:spacing w:after="0" w:line="398" w:lineRule="auto"/>
        <w:jc w:val="center"/>
        <w:rPr>
          <w:b/>
          <w:sz w:val="24"/>
        </w:rPr>
        <w:sectPr>
          <w:type w:val="continuous"/>
          <w:pgSz w:w="11910" w:h="16840"/>
          <w:pgMar w:top="1920" w:bottom="280" w:left="1700" w:right="708"/>
        </w:sectPr>
      </w:pPr>
    </w:p>
    <w:p>
      <w:pPr>
        <w:pStyle w:val="BodyText"/>
        <w:spacing w:before="53"/>
        <w:rPr>
          <w:b/>
        </w:rPr>
      </w:pPr>
    </w:p>
    <w:p>
      <w:pPr>
        <w:pStyle w:val="Heading2"/>
        <w:ind w:left="515" w:right="936"/>
      </w:pPr>
      <w:bookmarkStart w:name="_bookmark0" w:id="1"/>
      <w:bookmarkEnd w:id="1"/>
      <w:r>
        <w:rPr>
          <w:b w:val="0"/>
        </w:rPr>
      </w:r>
      <w:r>
        <w:rPr/>
        <w:t>HALAMAN</w:t>
      </w:r>
      <w:r>
        <w:rPr>
          <w:spacing w:val="-4"/>
        </w:rPr>
        <w:t> </w:t>
      </w:r>
      <w:r>
        <w:rPr>
          <w:spacing w:val="-2"/>
        </w:rPr>
        <w:t>PENGESAHAN</w:t>
      </w:r>
    </w:p>
    <w:p>
      <w:pPr>
        <w:pStyle w:val="BodyText"/>
        <w:rPr>
          <w:b/>
        </w:rPr>
      </w:pPr>
    </w:p>
    <w:p>
      <w:pPr>
        <w:pStyle w:val="BodyText"/>
        <w:rPr>
          <w:b/>
        </w:rPr>
      </w:pPr>
    </w:p>
    <w:p>
      <w:pPr>
        <w:pStyle w:val="BodyText"/>
        <w:spacing w:before="110"/>
        <w:rPr>
          <w:b/>
        </w:rPr>
      </w:pPr>
    </w:p>
    <w:p>
      <w:pPr>
        <w:pStyle w:val="BodyText"/>
        <w:tabs>
          <w:tab w:pos="2728" w:val="left" w:leader="none"/>
        </w:tabs>
        <w:spacing w:line="259" w:lineRule="auto"/>
        <w:ind w:left="568" w:right="1539"/>
      </w:pPr>
      <w:r>
        <w:rPr/>
        <w:t>Judul Penelitian</w:t>
        <w:tab/>
        <w:t>: Pengaruh Capital Intensity, Profitabilitas, Leverage Terhadap</w:t>
      </w:r>
      <w:r>
        <w:rPr>
          <w:spacing w:val="-15"/>
        </w:rPr>
        <w:t> </w:t>
      </w:r>
      <w:r>
        <w:rPr/>
        <w:t>Agresivitas</w:t>
      </w:r>
      <w:r>
        <w:rPr>
          <w:spacing w:val="-15"/>
        </w:rPr>
        <w:t> </w:t>
      </w:r>
      <w:r>
        <w:rPr/>
        <w:t>Pajak</w:t>
      </w:r>
      <w:r>
        <w:rPr>
          <w:spacing w:val="-13"/>
        </w:rPr>
        <w:t> </w:t>
      </w:r>
      <w:r>
        <w:rPr/>
        <w:t>pada</w:t>
      </w:r>
      <w:r>
        <w:rPr>
          <w:spacing w:val="-11"/>
        </w:rPr>
        <w:t> </w:t>
      </w:r>
      <w:r>
        <w:rPr/>
        <w:t>Perusahaan</w:t>
      </w:r>
      <w:r>
        <w:rPr>
          <w:spacing w:val="-10"/>
        </w:rPr>
        <w:t> </w:t>
      </w:r>
      <w:r>
        <w:rPr/>
        <w:t>Sub</w:t>
      </w:r>
      <w:r>
        <w:rPr>
          <w:spacing w:val="-10"/>
        </w:rPr>
        <w:t> </w:t>
      </w:r>
      <w:r>
        <w:rPr/>
        <w:t>Sektor</w:t>
      </w:r>
      <w:r>
        <w:rPr>
          <w:spacing w:val="-10"/>
        </w:rPr>
        <w:t> </w:t>
      </w:r>
      <w:r>
        <w:rPr/>
        <w:t>Pertambangan</w:t>
      </w:r>
      <w:r>
        <w:rPr>
          <w:spacing w:val="-15"/>
        </w:rPr>
        <w:t> </w:t>
      </w:r>
      <w:r>
        <w:rPr/>
        <w:t>Yang Terdaftar di Bursa Efek Indonesia</w:t>
      </w:r>
    </w:p>
    <w:p>
      <w:pPr>
        <w:pStyle w:val="BodyText"/>
        <w:tabs>
          <w:tab w:pos="2728" w:val="left" w:leader="none"/>
          <w:tab w:pos="2856" w:val="left" w:leader="none"/>
        </w:tabs>
        <w:spacing w:line="396" w:lineRule="auto" w:before="160"/>
        <w:ind w:left="568" w:right="4415"/>
      </w:pPr>
      <w:r>
        <w:rPr/>
        <w:t>Nama Mahasiswa</w:t>
        <w:tab/>
        <w:t>:</w:t>
      </w:r>
      <w:r>
        <w:rPr>
          <w:spacing w:val="-12"/>
        </w:rPr>
        <w:t> </w:t>
      </w:r>
      <w:r>
        <w:rPr/>
        <w:t>Rifda</w:t>
      </w:r>
      <w:r>
        <w:rPr>
          <w:spacing w:val="-12"/>
        </w:rPr>
        <w:t> </w:t>
      </w:r>
      <w:r>
        <w:rPr/>
        <w:t>Kamila</w:t>
      </w:r>
      <w:r>
        <w:rPr>
          <w:spacing w:val="-12"/>
        </w:rPr>
        <w:t> </w:t>
      </w:r>
      <w:r>
        <w:rPr/>
        <w:t>Nasution </w:t>
      </w:r>
      <w:r>
        <w:rPr>
          <w:spacing w:val="-4"/>
        </w:rPr>
        <w:t>NIM</w:t>
      </w:r>
      <w:r>
        <w:rPr/>
        <w:tab/>
        <w:tab/>
      </w:r>
      <w:r>
        <w:rPr>
          <w:spacing w:val="-2"/>
        </w:rPr>
        <w:t>2201036022</w:t>
      </w:r>
    </w:p>
    <w:p>
      <w:pPr>
        <w:pStyle w:val="BodyText"/>
        <w:tabs>
          <w:tab w:pos="2728" w:val="left" w:leader="none"/>
        </w:tabs>
        <w:spacing w:before="4"/>
        <w:ind w:left="568"/>
      </w:pPr>
      <w:r>
        <w:rPr>
          <w:spacing w:val="-2"/>
        </w:rPr>
        <w:t>Fakultas</w:t>
      </w:r>
      <w:r>
        <w:rPr/>
        <w:tab/>
        <w:t>:</w:t>
      </w:r>
      <w:r>
        <w:rPr>
          <w:spacing w:val="-3"/>
        </w:rPr>
        <w:t> </w:t>
      </w:r>
      <w:r>
        <w:rPr/>
        <w:t>Ekonomi</w:t>
      </w:r>
      <w:r>
        <w:rPr>
          <w:spacing w:val="-1"/>
        </w:rPr>
        <w:t> </w:t>
      </w:r>
      <w:r>
        <w:rPr/>
        <w:t>dan </w:t>
      </w:r>
      <w:r>
        <w:rPr>
          <w:spacing w:val="-2"/>
        </w:rPr>
        <w:t>Bisnis</w:t>
      </w:r>
    </w:p>
    <w:p>
      <w:pPr>
        <w:pStyle w:val="BodyText"/>
        <w:tabs>
          <w:tab w:pos="2728" w:val="left" w:leader="none"/>
        </w:tabs>
        <w:spacing w:before="182"/>
        <w:ind w:left="568"/>
      </w:pPr>
      <w:r>
        <w:rPr/>
        <w:t>Program</w:t>
      </w:r>
      <w:r>
        <w:rPr>
          <w:spacing w:val="-3"/>
        </w:rPr>
        <w:t> </w:t>
      </w:r>
      <w:r>
        <w:rPr>
          <w:spacing w:val="-2"/>
        </w:rPr>
        <w:t>Studi</w:t>
      </w:r>
      <w:r>
        <w:rPr/>
        <w:tab/>
        <w:t>: S1</w:t>
      </w:r>
      <w:r>
        <w:rPr>
          <w:spacing w:val="-15"/>
        </w:rPr>
        <w:t> </w:t>
      </w:r>
      <w:r>
        <w:rPr>
          <w:spacing w:val="-2"/>
        </w:rPr>
        <w:t>Akuntansi</w:t>
      </w:r>
    </w:p>
    <w:p>
      <w:pPr>
        <w:pStyle w:val="BodyText"/>
      </w:pPr>
    </w:p>
    <w:p>
      <w:pPr>
        <w:pStyle w:val="BodyText"/>
        <w:spacing w:before="87"/>
      </w:pPr>
    </w:p>
    <w:p>
      <w:pPr>
        <w:pStyle w:val="BodyText"/>
        <w:ind w:left="515" w:right="937"/>
        <w:jc w:val="center"/>
      </w:pPr>
      <w:r>
        <w:rPr/>
        <w:t>Diajukan</w:t>
      </w:r>
      <w:r>
        <w:rPr>
          <w:spacing w:val="-1"/>
        </w:rPr>
        <w:t> </w:t>
      </w:r>
      <w:r>
        <w:rPr/>
        <w:t>untuk</w:t>
      </w:r>
      <w:r>
        <w:rPr>
          <w:spacing w:val="-1"/>
        </w:rPr>
        <w:t> </w:t>
      </w:r>
      <w:r>
        <w:rPr/>
        <w:t>Seminar </w:t>
      </w:r>
      <w:r>
        <w:rPr>
          <w:spacing w:val="-2"/>
        </w:rPr>
        <w:t>Proposal</w:t>
      </w:r>
    </w:p>
    <w:p>
      <w:pPr>
        <w:pStyle w:val="BodyText"/>
        <w:spacing w:before="181"/>
      </w:pPr>
    </w:p>
    <w:p>
      <w:pPr>
        <w:pStyle w:val="BodyText"/>
        <w:spacing w:line="460" w:lineRule="atLeast"/>
        <w:ind w:left="2971" w:right="3383" w:firstLine="981"/>
      </w:pPr>
      <w:r>
        <w:rPr>
          <w:spacing w:val="-2"/>
        </w:rPr>
        <w:t>Menyetujui, </w:t>
      </w:r>
      <w:r>
        <w:rPr/>
        <w:t>Samarinda,</w:t>
      </w:r>
      <w:r>
        <w:rPr>
          <w:spacing w:val="-8"/>
        </w:rPr>
        <w:t> </w:t>
      </w:r>
      <w:r>
        <w:rPr/>
        <w:t>14</w:t>
      </w:r>
      <w:r>
        <w:rPr>
          <w:spacing w:val="-7"/>
        </w:rPr>
        <w:t> </w:t>
      </w:r>
      <w:r>
        <w:rPr/>
        <w:t>–</w:t>
      </w:r>
      <w:r>
        <w:rPr>
          <w:spacing w:val="-7"/>
        </w:rPr>
        <w:t> </w:t>
      </w:r>
      <w:r>
        <w:rPr/>
        <w:t>Oktober</w:t>
      </w:r>
      <w:r>
        <w:rPr>
          <w:spacing w:val="-6"/>
        </w:rPr>
        <w:t> </w:t>
      </w:r>
      <w:r>
        <w:rPr/>
        <w:t>–</w:t>
      </w:r>
      <w:r>
        <w:rPr>
          <w:spacing w:val="-7"/>
        </w:rPr>
        <w:t> </w:t>
      </w:r>
      <w:r>
        <w:rPr/>
        <w:t>2025</w:t>
      </w:r>
    </w:p>
    <w:p>
      <w:pPr>
        <w:pStyle w:val="BodyText"/>
        <w:spacing w:line="274" w:lineRule="exact"/>
        <w:ind w:left="3892"/>
      </w:pPr>
      <w:r>
        <w:rPr>
          <w:spacing w:val="-2"/>
        </w:rPr>
        <w:t>Pembimbing,</w:t>
      </w:r>
    </w:p>
    <w:p>
      <w:pPr>
        <w:pStyle w:val="BodyText"/>
      </w:pPr>
    </w:p>
    <w:p>
      <w:pPr>
        <w:pStyle w:val="BodyText"/>
      </w:pPr>
    </w:p>
    <w:p>
      <w:pPr>
        <w:pStyle w:val="BodyText"/>
      </w:pPr>
    </w:p>
    <w:p>
      <w:pPr>
        <w:pStyle w:val="BodyText"/>
        <w:spacing w:before="269"/>
      </w:pPr>
    </w:p>
    <w:p>
      <w:pPr>
        <w:pStyle w:val="BodyText"/>
        <w:spacing w:line="398" w:lineRule="auto"/>
        <w:ind w:left="2545" w:right="3015"/>
        <w:jc w:val="center"/>
      </w:pPr>
      <w:r>
        <w:rPr/>
        <w:t>Dr.</w:t>
      </w:r>
      <w:r>
        <w:rPr>
          <w:spacing w:val="-15"/>
        </w:rPr>
        <w:t> </w:t>
      </w:r>
      <w:r>
        <w:rPr/>
        <w:t>Ledy</w:t>
      </w:r>
      <w:r>
        <w:rPr>
          <w:spacing w:val="-15"/>
        </w:rPr>
        <w:t> </w:t>
      </w:r>
      <w:r>
        <w:rPr/>
        <w:t>Setiawati,</w:t>
      </w:r>
      <w:r>
        <w:rPr>
          <w:spacing w:val="-15"/>
        </w:rPr>
        <w:t> </w:t>
      </w:r>
      <w:r>
        <w:rPr/>
        <w:t>S.E.,M.Si.,CSRS NIP. 198001102002122001</w:t>
      </w:r>
    </w:p>
    <w:p>
      <w:pPr>
        <w:pStyle w:val="BodyText"/>
        <w:spacing w:before="181"/>
      </w:pPr>
    </w:p>
    <w:p>
      <w:pPr>
        <w:pStyle w:val="BodyText"/>
        <w:ind w:left="515" w:right="938"/>
        <w:jc w:val="center"/>
      </w:pPr>
      <w:r>
        <w:rPr>
          <w:spacing w:val="-2"/>
        </w:rPr>
        <w:t>Mengetahui,</w:t>
      </w:r>
    </w:p>
    <w:p>
      <w:pPr>
        <w:pStyle w:val="BodyText"/>
        <w:spacing w:line="259" w:lineRule="auto" w:before="183"/>
        <w:ind w:left="1881" w:right="2174" w:firstLine="667"/>
      </w:pPr>
      <w:r>
        <w:rPr/>
        <w:t>Koordinator Program Studi S1 Akuntansi Fakultas</w:t>
      </w:r>
      <w:r>
        <w:rPr>
          <w:spacing w:val="-8"/>
        </w:rPr>
        <w:t> </w:t>
      </w:r>
      <w:r>
        <w:rPr/>
        <w:t>Ekonomi</w:t>
      </w:r>
      <w:r>
        <w:rPr>
          <w:spacing w:val="-8"/>
        </w:rPr>
        <w:t> </w:t>
      </w:r>
      <w:r>
        <w:rPr/>
        <w:t>dan</w:t>
      </w:r>
      <w:r>
        <w:rPr>
          <w:spacing w:val="-8"/>
        </w:rPr>
        <w:t> </w:t>
      </w:r>
      <w:r>
        <w:rPr/>
        <w:t>Bisnis</w:t>
      </w:r>
      <w:r>
        <w:rPr>
          <w:spacing w:val="-8"/>
        </w:rPr>
        <w:t> </w:t>
      </w:r>
      <w:r>
        <w:rPr/>
        <w:t>Universitas</w:t>
      </w:r>
      <w:r>
        <w:rPr>
          <w:spacing w:val="-8"/>
        </w:rPr>
        <w:t> </w:t>
      </w:r>
      <w:r>
        <w:rPr/>
        <w:t>Mulawarman</w:t>
      </w:r>
    </w:p>
    <w:p>
      <w:pPr>
        <w:pStyle w:val="BodyText"/>
      </w:pPr>
    </w:p>
    <w:p>
      <w:pPr>
        <w:pStyle w:val="BodyText"/>
      </w:pPr>
    </w:p>
    <w:p>
      <w:pPr>
        <w:pStyle w:val="BodyText"/>
      </w:pPr>
    </w:p>
    <w:p>
      <w:pPr>
        <w:pStyle w:val="BodyText"/>
        <w:spacing w:before="268"/>
      </w:pPr>
    </w:p>
    <w:p>
      <w:pPr>
        <w:pStyle w:val="BodyText"/>
        <w:spacing w:line="398" w:lineRule="auto"/>
        <w:ind w:left="1818" w:right="2017"/>
        <w:jc w:val="center"/>
      </w:pPr>
      <w:r>
        <w:rPr/>
        <w:t>Dr.</w:t>
      </w:r>
      <w:r>
        <w:rPr>
          <w:spacing w:val="-15"/>
        </w:rPr>
        <w:t> </w:t>
      </w:r>
      <w:r>
        <w:rPr/>
        <w:t>Fibriyani</w:t>
      </w:r>
      <w:r>
        <w:rPr>
          <w:spacing w:val="-15"/>
        </w:rPr>
        <w:t> </w:t>
      </w:r>
      <w:r>
        <w:rPr/>
        <w:t>Nur</w:t>
      </w:r>
      <w:r>
        <w:rPr>
          <w:spacing w:val="-15"/>
        </w:rPr>
        <w:t> </w:t>
      </w:r>
      <w:r>
        <w:rPr/>
        <w:t>Khairin,</w:t>
      </w:r>
      <w:r>
        <w:rPr>
          <w:spacing w:val="-15"/>
        </w:rPr>
        <w:t> </w:t>
      </w:r>
      <w:r>
        <w:rPr/>
        <w:t>S.E.,MSA.,CA.,CSP,CIQaR NIP. 198502042009122007</w:t>
      </w:r>
    </w:p>
    <w:p>
      <w:pPr>
        <w:pStyle w:val="BodyText"/>
        <w:rPr>
          <w:sz w:val="22"/>
        </w:rPr>
      </w:pPr>
    </w:p>
    <w:p>
      <w:pPr>
        <w:pStyle w:val="BodyText"/>
        <w:rPr>
          <w:sz w:val="22"/>
        </w:rPr>
      </w:pPr>
    </w:p>
    <w:p>
      <w:pPr>
        <w:pStyle w:val="BodyText"/>
        <w:spacing w:before="9"/>
        <w:rPr>
          <w:sz w:val="22"/>
        </w:rPr>
      </w:pPr>
    </w:p>
    <w:p>
      <w:pPr>
        <w:spacing w:before="0"/>
        <w:ind w:left="10" w:right="429" w:firstLine="0"/>
        <w:jc w:val="center"/>
        <w:rPr>
          <w:sz w:val="22"/>
        </w:rPr>
      </w:pPr>
      <w:r>
        <w:rPr>
          <w:spacing w:val="-5"/>
          <w:sz w:val="22"/>
        </w:rPr>
        <w:t>ii</w:t>
      </w:r>
    </w:p>
    <w:p>
      <w:pPr>
        <w:spacing w:after="0"/>
        <w:jc w:val="center"/>
        <w:rPr>
          <w:sz w:val="22"/>
        </w:rPr>
        <w:sectPr>
          <w:pgSz w:w="11910" w:h="16840"/>
          <w:pgMar w:top="1920" w:bottom="280" w:left="1700" w:right="708"/>
        </w:sectPr>
      </w:pPr>
    </w:p>
    <w:p>
      <w:pPr>
        <w:pStyle w:val="BodyText"/>
        <w:spacing w:before="8"/>
        <w:rPr>
          <w:sz w:val="28"/>
        </w:rPr>
      </w:pPr>
    </w:p>
    <w:p>
      <w:pPr>
        <w:pStyle w:val="Heading1"/>
        <w:ind w:right="938"/>
      </w:pPr>
      <w:bookmarkStart w:name="_bookmark1" w:id="2"/>
      <w:bookmarkEnd w:id="2"/>
      <w:r>
        <w:rPr>
          <w:b w:val="0"/>
        </w:rPr>
      </w:r>
      <w:r>
        <w:rPr>
          <w:spacing w:val="-4"/>
        </w:rPr>
        <w:t>DAFTAR</w:t>
      </w:r>
      <w:r>
        <w:rPr>
          <w:spacing w:val="-5"/>
        </w:rPr>
        <w:t> ISI</w:t>
      </w:r>
    </w:p>
    <w:p>
      <w:pPr>
        <w:pStyle w:val="Heading1"/>
        <w:spacing w:after="0"/>
        <w:sectPr>
          <w:pgSz w:w="11910" w:h="16840"/>
          <w:pgMar w:top="1920" w:bottom="957" w:left="1700" w:right="708"/>
        </w:sectPr>
      </w:pPr>
    </w:p>
    <w:sdt>
      <w:sdtPr>
        <w:docPartObj>
          <w:docPartGallery w:val="Table of Contents"/>
          <w:docPartUnique/>
        </w:docPartObj>
      </w:sdtPr>
      <w:sdtEndPr/>
      <w:sdtContent>
        <w:p>
          <w:pPr>
            <w:pStyle w:val="TOC3"/>
            <w:tabs>
              <w:tab w:pos="8497" w:val="right" w:leader="dot"/>
            </w:tabs>
            <w:spacing w:before="562"/>
          </w:pPr>
          <w:hyperlink w:history="true" w:anchor="_bookmark0">
            <w:r>
              <w:rPr/>
              <w:t>HALAMAN</w:t>
            </w:r>
            <w:r>
              <w:rPr>
                <w:spacing w:val="-4"/>
              </w:rPr>
              <w:t> </w:t>
            </w:r>
            <w:r>
              <w:rPr>
                <w:spacing w:val="-2"/>
              </w:rPr>
              <w:t>PENGESAHAN</w:t>
            </w:r>
            <w:r>
              <w:rPr>
                <w:b w:val="0"/>
              </w:rPr>
              <w:tab/>
            </w:r>
            <w:r>
              <w:rPr>
                <w:spacing w:val="-5"/>
              </w:rPr>
              <w:t>ii</w:t>
            </w:r>
          </w:hyperlink>
        </w:p>
        <w:p>
          <w:pPr>
            <w:pStyle w:val="TOC3"/>
            <w:tabs>
              <w:tab w:pos="8499" w:val="right" w:leader="dot"/>
            </w:tabs>
            <w:spacing w:before="137"/>
          </w:pPr>
          <w:hyperlink w:history="true" w:anchor="_bookmark1">
            <w:r>
              <w:rPr>
                <w:spacing w:val="-2"/>
              </w:rPr>
              <w:t>DAFTAR</w:t>
            </w:r>
            <w:r>
              <w:rPr>
                <w:spacing w:val="-11"/>
              </w:rPr>
              <w:t> </w:t>
            </w:r>
            <w:r>
              <w:rPr>
                <w:spacing w:val="-5"/>
              </w:rPr>
              <w:t>ISI</w:t>
            </w:r>
            <w:r>
              <w:rPr>
                <w:b w:val="0"/>
              </w:rPr>
              <w:tab/>
            </w:r>
            <w:r>
              <w:rPr>
                <w:spacing w:val="-5"/>
              </w:rPr>
              <w:t>iii</w:t>
            </w:r>
          </w:hyperlink>
        </w:p>
        <w:p>
          <w:pPr>
            <w:pStyle w:val="TOC3"/>
            <w:tabs>
              <w:tab w:pos="8497" w:val="right" w:leader="dot"/>
            </w:tabs>
            <w:spacing w:before="140"/>
          </w:pPr>
          <w:hyperlink w:history="true" w:anchor="_bookmark2">
            <w:r>
              <w:rPr>
                <w:spacing w:val="-4"/>
              </w:rPr>
              <w:t>DAFTAR</w:t>
            </w:r>
            <w:r>
              <w:rPr>
                <w:spacing w:val="-2"/>
              </w:rPr>
              <w:t> TABEL</w:t>
            </w:r>
            <w:r>
              <w:rPr>
                <w:b w:val="0"/>
              </w:rPr>
              <w:tab/>
            </w:r>
            <w:r>
              <w:rPr>
                <w:spacing w:val="-10"/>
              </w:rPr>
              <w:t>v</w:t>
            </w:r>
          </w:hyperlink>
        </w:p>
        <w:p>
          <w:pPr>
            <w:pStyle w:val="TOC3"/>
            <w:tabs>
              <w:tab w:pos="8496" w:val="right" w:leader="dot"/>
            </w:tabs>
          </w:pPr>
          <w:hyperlink w:history="true" w:anchor="_bookmark3">
            <w:r>
              <w:rPr>
                <w:spacing w:val="-2"/>
              </w:rPr>
              <w:t>DAFTAR</w:t>
            </w:r>
            <w:r>
              <w:rPr>
                <w:spacing w:val="-11"/>
              </w:rPr>
              <w:t> </w:t>
            </w:r>
            <w:r>
              <w:rPr>
                <w:spacing w:val="-2"/>
              </w:rPr>
              <w:t>GAMBAR</w:t>
            </w:r>
            <w:r>
              <w:rPr>
                <w:b w:val="0"/>
              </w:rPr>
              <w:tab/>
            </w:r>
            <w:r>
              <w:rPr>
                <w:spacing w:val="-5"/>
              </w:rPr>
              <w:t>vi</w:t>
            </w:r>
          </w:hyperlink>
        </w:p>
        <w:p>
          <w:pPr>
            <w:pStyle w:val="TOC2"/>
            <w:tabs>
              <w:tab w:pos="8497" w:val="right" w:leader="dot"/>
            </w:tabs>
            <w:spacing w:before="140"/>
          </w:pPr>
          <w:hyperlink w:history="true" w:anchor="_bookmark4">
            <w:r>
              <w:rPr/>
              <w:t>BAB I. </w:t>
            </w:r>
            <w:r>
              <w:rPr>
                <w:spacing w:val="-2"/>
              </w:rPr>
              <w:t>PENDAHULUAN</w:t>
            </w:r>
            <w:r>
              <w:rPr>
                <w:b w:val="0"/>
              </w:rPr>
              <w:tab/>
            </w:r>
            <w:r>
              <w:rPr>
                <w:spacing w:val="-10"/>
              </w:rPr>
              <w:t>1</w:t>
            </w:r>
          </w:hyperlink>
        </w:p>
        <w:p>
          <w:pPr>
            <w:pStyle w:val="TOC4"/>
            <w:numPr>
              <w:ilvl w:val="1"/>
              <w:numId w:val="1"/>
            </w:numPr>
            <w:tabs>
              <w:tab w:pos="1778" w:val="left" w:leader="none"/>
              <w:tab w:pos="8506" w:val="right" w:leader="dot"/>
            </w:tabs>
            <w:spacing w:line="240" w:lineRule="auto" w:before="137" w:after="0"/>
            <w:ind w:left="1778" w:right="0" w:hanging="360"/>
            <w:jc w:val="left"/>
          </w:pPr>
          <w:hyperlink w:history="true" w:anchor="_bookmark5">
            <w:r>
              <w:rPr/>
              <w:t>Latar</w:t>
            </w:r>
            <w:r>
              <w:rPr>
                <w:spacing w:val="-6"/>
              </w:rPr>
              <w:t> </w:t>
            </w:r>
            <w:r>
              <w:rPr>
                <w:spacing w:val="-2"/>
              </w:rPr>
              <w:t>Belakang</w:t>
            </w:r>
            <w:r>
              <w:rPr/>
              <w:tab/>
            </w:r>
            <w:r>
              <w:rPr>
                <w:spacing w:val="-10"/>
              </w:rPr>
              <w:t>1</w:t>
            </w:r>
          </w:hyperlink>
        </w:p>
        <w:p>
          <w:pPr>
            <w:pStyle w:val="TOC4"/>
            <w:numPr>
              <w:ilvl w:val="1"/>
              <w:numId w:val="1"/>
            </w:numPr>
            <w:tabs>
              <w:tab w:pos="1778" w:val="left" w:leader="none"/>
              <w:tab w:pos="8506" w:val="right" w:leader="dot"/>
            </w:tabs>
            <w:spacing w:line="240" w:lineRule="auto" w:before="137" w:after="0"/>
            <w:ind w:left="1778" w:right="0" w:hanging="360"/>
            <w:jc w:val="left"/>
          </w:pPr>
          <w:hyperlink w:history="true" w:anchor="_bookmark6">
            <w:r>
              <w:rPr/>
              <w:t>Rumusan</w:t>
            </w:r>
            <w:r>
              <w:rPr>
                <w:spacing w:val="-4"/>
              </w:rPr>
              <w:t> </w:t>
            </w:r>
            <w:r>
              <w:rPr>
                <w:spacing w:val="-2"/>
              </w:rPr>
              <w:t>Penelitian</w:t>
            </w:r>
            <w:r>
              <w:rPr/>
              <w:tab/>
            </w:r>
            <w:r>
              <w:rPr>
                <w:spacing w:val="-10"/>
              </w:rPr>
              <w:t>8</w:t>
            </w:r>
          </w:hyperlink>
        </w:p>
        <w:p>
          <w:pPr>
            <w:pStyle w:val="TOC4"/>
            <w:numPr>
              <w:ilvl w:val="1"/>
              <w:numId w:val="1"/>
            </w:numPr>
            <w:tabs>
              <w:tab w:pos="1773" w:val="left" w:leader="none"/>
              <w:tab w:pos="8506" w:val="right" w:leader="dot"/>
            </w:tabs>
            <w:spacing w:line="240" w:lineRule="auto" w:before="139" w:after="0"/>
            <w:ind w:left="1773" w:right="0" w:hanging="355"/>
            <w:jc w:val="left"/>
          </w:pPr>
          <w:hyperlink w:history="true" w:anchor="_bookmark7">
            <w:r>
              <w:rPr/>
              <w:t>Tujuan</w:t>
            </w:r>
            <w:r>
              <w:rPr>
                <w:spacing w:val="-8"/>
              </w:rPr>
              <w:t> </w:t>
            </w:r>
            <w:r>
              <w:rPr>
                <w:spacing w:val="-2"/>
              </w:rPr>
              <w:t>Penelitian</w:t>
            </w:r>
            <w:r>
              <w:rPr/>
              <w:tab/>
            </w:r>
            <w:r>
              <w:rPr>
                <w:spacing w:val="-10"/>
              </w:rPr>
              <w:t>8</w:t>
            </w:r>
          </w:hyperlink>
        </w:p>
        <w:p>
          <w:pPr>
            <w:pStyle w:val="TOC4"/>
            <w:numPr>
              <w:ilvl w:val="1"/>
              <w:numId w:val="1"/>
            </w:numPr>
            <w:tabs>
              <w:tab w:pos="1778" w:val="left" w:leader="none"/>
              <w:tab w:pos="8506" w:val="right" w:leader="dot"/>
            </w:tabs>
            <w:spacing w:line="240" w:lineRule="auto" w:before="137" w:after="0"/>
            <w:ind w:left="1778" w:right="0" w:hanging="360"/>
            <w:jc w:val="left"/>
          </w:pPr>
          <w:hyperlink w:history="true" w:anchor="_bookmark8">
            <w:r>
              <w:rPr/>
              <w:t>Manfaat</w:t>
            </w:r>
            <w:r>
              <w:rPr>
                <w:spacing w:val="-4"/>
              </w:rPr>
              <w:t> </w:t>
            </w:r>
            <w:r>
              <w:rPr>
                <w:spacing w:val="-2"/>
              </w:rPr>
              <w:t>Penelitian</w:t>
            </w:r>
            <w:r>
              <w:rPr/>
              <w:tab/>
            </w:r>
            <w:r>
              <w:rPr>
                <w:spacing w:val="-10"/>
              </w:rPr>
              <w:t>8</w:t>
            </w:r>
          </w:hyperlink>
        </w:p>
        <w:p>
          <w:pPr>
            <w:pStyle w:val="TOC2"/>
            <w:tabs>
              <w:tab w:pos="8497" w:val="right" w:leader="dot"/>
            </w:tabs>
          </w:pPr>
          <w:hyperlink w:history="true" w:anchor="_bookmark9">
            <w:r>
              <w:rPr/>
              <w:t>BAB</w:t>
            </w:r>
            <w:r>
              <w:rPr>
                <w:spacing w:val="-3"/>
              </w:rPr>
              <w:t> </w:t>
            </w:r>
            <w:r>
              <w:rPr/>
              <w:t>II.</w:t>
            </w:r>
            <w:r>
              <w:rPr>
                <w:spacing w:val="-2"/>
              </w:rPr>
              <w:t> </w:t>
            </w:r>
            <w:r>
              <w:rPr/>
              <w:t>KAJIAN</w:t>
            </w:r>
            <w:r>
              <w:rPr>
                <w:spacing w:val="-2"/>
              </w:rPr>
              <w:t> PUSTAKA</w:t>
            </w:r>
            <w:r>
              <w:rPr>
                <w:b w:val="0"/>
              </w:rPr>
              <w:tab/>
            </w:r>
            <w:r>
              <w:rPr>
                <w:spacing w:val="-5"/>
              </w:rPr>
              <w:t>10</w:t>
            </w:r>
          </w:hyperlink>
        </w:p>
        <w:p>
          <w:pPr>
            <w:pStyle w:val="TOC4"/>
            <w:numPr>
              <w:ilvl w:val="1"/>
              <w:numId w:val="2"/>
            </w:numPr>
            <w:tabs>
              <w:tab w:pos="1778" w:val="left" w:leader="none"/>
              <w:tab w:pos="8506" w:val="right" w:leader="dot"/>
            </w:tabs>
            <w:spacing w:line="240" w:lineRule="auto" w:before="137" w:after="0"/>
            <w:ind w:left="1778" w:right="0" w:hanging="360"/>
            <w:jc w:val="left"/>
          </w:pPr>
          <w:hyperlink w:history="true" w:anchor="_bookmark10">
            <w:r>
              <w:rPr/>
              <w:t>Landasan</w:t>
            </w:r>
            <w:r>
              <w:rPr>
                <w:spacing w:val="-9"/>
              </w:rPr>
              <w:t> </w:t>
            </w:r>
            <w:r>
              <w:rPr>
                <w:spacing w:val="-2"/>
              </w:rPr>
              <w:t>Teori</w:t>
            </w:r>
            <w:r>
              <w:rPr/>
              <w:tab/>
            </w:r>
            <w:r>
              <w:rPr>
                <w:spacing w:val="-5"/>
              </w:rPr>
              <w:t>10</w:t>
            </w:r>
          </w:hyperlink>
        </w:p>
        <w:p>
          <w:pPr>
            <w:pStyle w:val="TOC5"/>
            <w:numPr>
              <w:ilvl w:val="2"/>
              <w:numId w:val="2"/>
            </w:numPr>
            <w:tabs>
              <w:tab w:pos="1953" w:val="left" w:leader="none"/>
              <w:tab w:pos="8497" w:val="right" w:leader="dot"/>
            </w:tabs>
            <w:spacing w:line="240" w:lineRule="auto" w:before="139" w:after="0"/>
            <w:ind w:left="1953" w:right="0" w:hanging="535"/>
            <w:jc w:val="left"/>
            <w:rPr>
              <w:b w:val="0"/>
              <w:i w:val="0"/>
              <w:sz w:val="24"/>
            </w:rPr>
          </w:pPr>
          <w:hyperlink w:history="true" w:anchor="_bookmark11">
            <w:r>
              <w:rPr>
                <w:b w:val="0"/>
                <w:i w:val="0"/>
                <w:sz w:val="24"/>
              </w:rPr>
              <w:t>Teori</w:t>
            </w:r>
            <w:r>
              <w:rPr>
                <w:b w:val="0"/>
                <w:i w:val="0"/>
                <w:spacing w:val="-7"/>
                <w:sz w:val="24"/>
              </w:rPr>
              <w:t> </w:t>
            </w:r>
            <w:r>
              <w:rPr>
                <w:b w:val="0"/>
                <w:i w:val="0"/>
                <w:sz w:val="24"/>
              </w:rPr>
              <w:t>keagenan</w:t>
            </w:r>
            <w:r>
              <w:rPr>
                <w:b w:val="0"/>
                <w:i w:val="0"/>
                <w:spacing w:val="-5"/>
                <w:sz w:val="24"/>
              </w:rPr>
              <w:t> </w:t>
            </w:r>
            <w:r>
              <w:rPr>
                <w:b w:val="0"/>
                <w:i w:val="0"/>
                <w:sz w:val="24"/>
              </w:rPr>
              <w:t>(</w:t>
            </w:r>
            <w:r>
              <w:rPr>
                <w:b w:val="0"/>
                <w:sz w:val="24"/>
              </w:rPr>
              <w:t>agency</w:t>
            </w:r>
            <w:r>
              <w:rPr>
                <w:b w:val="0"/>
                <w:spacing w:val="-7"/>
                <w:sz w:val="24"/>
              </w:rPr>
              <w:t> </w:t>
            </w:r>
            <w:r>
              <w:rPr>
                <w:b w:val="0"/>
                <w:spacing w:val="-2"/>
                <w:sz w:val="24"/>
              </w:rPr>
              <w:t>theory</w:t>
            </w:r>
            <w:r>
              <w:rPr>
                <w:b w:val="0"/>
                <w:i w:val="0"/>
                <w:spacing w:val="-2"/>
                <w:sz w:val="24"/>
              </w:rPr>
              <w:t>)</w:t>
            </w:r>
            <w:r>
              <w:rPr>
                <w:b w:val="0"/>
                <w:i w:val="0"/>
                <w:sz w:val="24"/>
              </w:rPr>
              <w:tab/>
            </w:r>
            <w:r>
              <w:rPr>
                <w:b w:val="0"/>
                <w:i w:val="0"/>
                <w:spacing w:val="-5"/>
                <w:sz w:val="24"/>
              </w:rPr>
              <w:t>10</w:t>
            </w:r>
          </w:hyperlink>
        </w:p>
        <w:p>
          <w:pPr>
            <w:pStyle w:val="TOC4"/>
            <w:numPr>
              <w:ilvl w:val="2"/>
              <w:numId w:val="2"/>
            </w:numPr>
            <w:tabs>
              <w:tab w:pos="1943" w:val="left" w:leader="none"/>
              <w:tab w:pos="8487" w:val="right" w:leader="dot"/>
            </w:tabs>
            <w:spacing w:line="240" w:lineRule="auto" w:before="137" w:after="0"/>
            <w:ind w:left="1943" w:right="0" w:hanging="525"/>
            <w:jc w:val="left"/>
          </w:pPr>
          <w:hyperlink w:history="true" w:anchor="_bookmark12">
            <w:r>
              <w:rPr/>
              <w:t>Agresivitas</w:t>
            </w:r>
            <w:r>
              <w:rPr>
                <w:spacing w:val="-5"/>
              </w:rPr>
              <w:t> </w:t>
            </w:r>
            <w:r>
              <w:rPr>
                <w:spacing w:val="-2"/>
              </w:rPr>
              <w:t>pajak</w:t>
            </w:r>
            <w:r>
              <w:rPr/>
              <w:tab/>
            </w:r>
            <w:r>
              <w:rPr>
                <w:spacing w:val="-5"/>
              </w:rPr>
              <w:t>11</w:t>
            </w:r>
          </w:hyperlink>
        </w:p>
        <w:p>
          <w:pPr>
            <w:pStyle w:val="TOC4"/>
            <w:numPr>
              <w:ilvl w:val="2"/>
              <w:numId w:val="2"/>
            </w:numPr>
            <w:tabs>
              <w:tab w:pos="1958" w:val="left" w:leader="none"/>
              <w:tab w:pos="8497" w:val="right" w:leader="dot"/>
            </w:tabs>
            <w:spacing w:line="240" w:lineRule="auto" w:before="140" w:after="0"/>
            <w:ind w:left="1958" w:right="0" w:hanging="540"/>
            <w:jc w:val="left"/>
          </w:pPr>
          <w:hyperlink w:history="true" w:anchor="_bookmark13">
            <w:r>
              <w:rPr/>
              <w:t>Capital</w:t>
            </w:r>
            <w:r>
              <w:rPr>
                <w:spacing w:val="-2"/>
              </w:rPr>
              <w:t> intensity</w:t>
            </w:r>
            <w:r>
              <w:rPr/>
              <w:tab/>
            </w:r>
            <w:r>
              <w:rPr>
                <w:spacing w:val="-5"/>
              </w:rPr>
              <w:t>13</w:t>
            </w:r>
          </w:hyperlink>
        </w:p>
        <w:p>
          <w:pPr>
            <w:pStyle w:val="TOC4"/>
            <w:numPr>
              <w:ilvl w:val="2"/>
              <w:numId w:val="2"/>
            </w:numPr>
            <w:tabs>
              <w:tab w:pos="1958" w:val="left" w:leader="none"/>
              <w:tab w:pos="8497" w:val="right" w:leader="dot"/>
            </w:tabs>
            <w:spacing w:line="240" w:lineRule="auto" w:before="136" w:after="0"/>
            <w:ind w:left="1958" w:right="0" w:hanging="540"/>
            <w:jc w:val="left"/>
          </w:pPr>
          <w:hyperlink w:history="true" w:anchor="_bookmark14">
            <w:r>
              <w:rPr>
                <w:spacing w:val="-2"/>
              </w:rPr>
              <w:t>Profitabilitas</w:t>
            </w:r>
            <w:r>
              <w:rPr/>
              <w:tab/>
            </w:r>
            <w:r>
              <w:rPr>
                <w:spacing w:val="-5"/>
              </w:rPr>
              <w:t>14</w:t>
            </w:r>
          </w:hyperlink>
        </w:p>
        <w:p>
          <w:pPr>
            <w:pStyle w:val="TOC4"/>
            <w:numPr>
              <w:ilvl w:val="2"/>
              <w:numId w:val="2"/>
            </w:numPr>
            <w:tabs>
              <w:tab w:pos="1958" w:val="left" w:leader="none"/>
              <w:tab w:pos="8497" w:val="right" w:leader="dot"/>
            </w:tabs>
            <w:spacing w:line="240" w:lineRule="auto" w:before="140" w:after="0"/>
            <w:ind w:left="1958" w:right="0" w:hanging="540"/>
            <w:jc w:val="left"/>
          </w:pPr>
          <w:hyperlink w:history="true" w:anchor="_bookmark15">
            <w:r>
              <w:rPr>
                <w:spacing w:val="-2"/>
              </w:rPr>
              <w:t>Leverage</w:t>
            </w:r>
            <w:r>
              <w:rPr/>
              <w:tab/>
            </w:r>
            <w:r>
              <w:rPr>
                <w:spacing w:val="-5"/>
              </w:rPr>
              <w:t>15</w:t>
            </w:r>
          </w:hyperlink>
        </w:p>
        <w:p>
          <w:pPr>
            <w:pStyle w:val="TOC4"/>
            <w:numPr>
              <w:ilvl w:val="1"/>
              <w:numId w:val="2"/>
            </w:numPr>
            <w:tabs>
              <w:tab w:pos="1778" w:val="left" w:leader="none"/>
              <w:tab w:pos="8506" w:val="right" w:leader="dot"/>
            </w:tabs>
            <w:spacing w:line="240" w:lineRule="auto" w:before="136" w:after="0"/>
            <w:ind w:left="1778" w:right="0" w:hanging="360"/>
            <w:jc w:val="left"/>
          </w:pPr>
          <w:hyperlink w:history="true" w:anchor="_bookmark16">
            <w:r>
              <w:rPr/>
              <w:t>Penelitian</w:t>
            </w:r>
            <w:r>
              <w:rPr>
                <w:spacing w:val="-10"/>
              </w:rPr>
              <w:t> </w:t>
            </w:r>
            <w:r>
              <w:rPr>
                <w:spacing w:val="-2"/>
              </w:rPr>
              <w:t>Terdahulu</w:t>
            </w:r>
            <w:r>
              <w:rPr/>
              <w:tab/>
            </w:r>
            <w:r>
              <w:rPr>
                <w:spacing w:val="-5"/>
              </w:rPr>
              <w:t>16</w:t>
            </w:r>
          </w:hyperlink>
        </w:p>
        <w:p>
          <w:pPr>
            <w:pStyle w:val="TOC4"/>
            <w:numPr>
              <w:ilvl w:val="1"/>
              <w:numId w:val="2"/>
            </w:numPr>
            <w:tabs>
              <w:tab w:pos="1778" w:val="left" w:leader="none"/>
              <w:tab w:pos="8506" w:val="right" w:leader="dot"/>
            </w:tabs>
            <w:spacing w:line="240" w:lineRule="auto" w:before="140" w:after="0"/>
            <w:ind w:left="1778" w:right="0" w:hanging="360"/>
            <w:jc w:val="left"/>
          </w:pPr>
          <w:hyperlink w:history="true" w:anchor="_bookmark17">
            <w:r>
              <w:rPr/>
              <w:t>Kerangka</w:t>
            </w:r>
            <w:r>
              <w:rPr>
                <w:spacing w:val="-3"/>
              </w:rPr>
              <w:t> </w:t>
            </w:r>
            <w:r>
              <w:rPr>
                <w:spacing w:val="-2"/>
              </w:rPr>
              <w:t>Konseptual</w:t>
            </w:r>
            <w:r>
              <w:rPr/>
              <w:tab/>
            </w:r>
            <w:r>
              <w:rPr>
                <w:spacing w:val="-5"/>
              </w:rPr>
              <w:t>21</w:t>
            </w:r>
          </w:hyperlink>
        </w:p>
        <w:p>
          <w:pPr>
            <w:pStyle w:val="TOC4"/>
            <w:numPr>
              <w:ilvl w:val="1"/>
              <w:numId w:val="2"/>
            </w:numPr>
            <w:tabs>
              <w:tab w:pos="1778" w:val="left" w:leader="none"/>
              <w:tab w:pos="8506" w:val="right" w:leader="dot"/>
            </w:tabs>
            <w:spacing w:line="240" w:lineRule="auto" w:before="137" w:after="0"/>
            <w:ind w:left="1778" w:right="0" w:hanging="360"/>
            <w:jc w:val="left"/>
          </w:pPr>
          <w:hyperlink w:history="true" w:anchor="_bookmark19">
            <w:r>
              <w:rPr/>
              <w:t>Pengembangan</w:t>
            </w:r>
            <w:r>
              <w:rPr>
                <w:spacing w:val="-6"/>
              </w:rPr>
              <w:t> </w:t>
            </w:r>
            <w:r>
              <w:rPr>
                <w:spacing w:val="-2"/>
              </w:rPr>
              <w:t>Hipotesis</w:t>
            </w:r>
            <w:r>
              <w:rPr/>
              <w:tab/>
            </w:r>
            <w:r>
              <w:rPr>
                <w:spacing w:val="-5"/>
              </w:rPr>
              <w:t>22</w:t>
            </w:r>
          </w:hyperlink>
        </w:p>
        <w:p>
          <w:pPr>
            <w:pStyle w:val="TOC5"/>
            <w:numPr>
              <w:ilvl w:val="2"/>
              <w:numId w:val="2"/>
            </w:numPr>
            <w:tabs>
              <w:tab w:pos="1958" w:val="left" w:leader="none"/>
              <w:tab w:pos="8497" w:val="right" w:leader="dot"/>
            </w:tabs>
            <w:spacing w:line="240" w:lineRule="auto" w:before="139" w:after="0"/>
            <w:ind w:left="1958" w:right="0" w:hanging="540"/>
            <w:jc w:val="left"/>
            <w:rPr>
              <w:b w:val="0"/>
              <w:i w:val="0"/>
              <w:sz w:val="24"/>
            </w:rPr>
          </w:pPr>
          <w:hyperlink w:history="true" w:anchor="_bookmark20">
            <w:r>
              <w:rPr>
                <w:b w:val="0"/>
                <w:i w:val="0"/>
                <w:sz w:val="24"/>
              </w:rPr>
              <w:t>Pengaruh</w:t>
            </w:r>
            <w:r>
              <w:rPr>
                <w:b w:val="0"/>
                <w:i w:val="0"/>
                <w:spacing w:val="-4"/>
                <w:sz w:val="24"/>
              </w:rPr>
              <w:t> </w:t>
            </w:r>
            <w:r>
              <w:rPr>
                <w:b w:val="0"/>
                <w:sz w:val="24"/>
              </w:rPr>
              <w:t>capital</w:t>
            </w:r>
            <w:r>
              <w:rPr>
                <w:b w:val="0"/>
                <w:spacing w:val="-2"/>
                <w:sz w:val="24"/>
              </w:rPr>
              <w:t> </w:t>
            </w:r>
            <w:r>
              <w:rPr>
                <w:b w:val="0"/>
                <w:sz w:val="24"/>
              </w:rPr>
              <w:t>intensity</w:t>
            </w:r>
            <w:r>
              <w:rPr>
                <w:b w:val="0"/>
                <w:spacing w:val="-2"/>
                <w:sz w:val="24"/>
              </w:rPr>
              <w:t> </w:t>
            </w:r>
            <w:r>
              <w:rPr>
                <w:b w:val="0"/>
                <w:i w:val="0"/>
                <w:sz w:val="24"/>
              </w:rPr>
              <w:t>terhadap agresivitas</w:t>
            </w:r>
            <w:r>
              <w:rPr>
                <w:b w:val="0"/>
                <w:i w:val="0"/>
                <w:spacing w:val="-2"/>
                <w:sz w:val="24"/>
              </w:rPr>
              <w:t> pajak</w:t>
            </w:r>
            <w:r>
              <w:rPr>
                <w:b w:val="0"/>
                <w:i w:val="0"/>
                <w:sz w:val="24"/>
              </w:rPr>
              <w:tab/>
            </w:r>
            <w:r>
              <w:rPr>
                <w:b w:val="0"/>
                <w:i w:val="0"/>
                <w:spacing w:val="-5"/>
                <w:sz w:val="24"/>
              </w:rPr>
              <w:t>22</w:t>
            </w:r>
          </w:hyperlink>
        </w:p>
        <w:p>
          <w:pPr>
            <w:pStyle w:val="TOC4"/>
            <w:numPr>
              <w:ilvl w:val="2"/>
              <w:numId w:val="2"/>
            </w:numPr>
            <w:tabs>
              <w:tab w:pos="1958" w:val="left" w:leader="none"/>
              <w:tab w:pos="8497" w:val="right" w:leader="dot"/>
            </w:tabs>
            <w:spacing w:line="240" w:lineRule="auto" w:before="137" w:after="0"/>
            <w:ind w:left="1958" w:right="0" w:hanging="540"/>
            <w:jc w:val="left"/>
          </w:pPr>
          <w:hyperlink w:history="true" w:anchor="_bookmark21">
            <w:r>
              <w:rPr/>
              <w:t>Pengaruh</w:t>
            </w:r>
            <w:r>
              <w:rPr>
                <w:spacing w:val="-3"/>
              </w:rPr>
              <w:t> </w:t>
            </w:r>
            <w:r>
              <w:rPr/>
              <w:t>profitabilitas</w:t>
            </w:r>
            <w:r>
              <w:rPr>
                <w:spacing w:val="-4"/>
              </w:rPr>
              <w:t> </w:t>
            </w:r>
            <w:r>
              <w:rPr/>
              <w:t>terhadap</w:t>
            </w:r>
            <w:r>
              <w:rPr>
                <w:spacing w:val="-1"/>
              </w:rPr>
              <w:t> </w:t>
            </w:r>
            <w:r>
              <w:rPr/>
              <w:t>agresivitas</w:t>
            </w:r>
            <w:r>
              <w:rPr>
                <w:spacing w:val="-1"/>
              </w:rPr>
              <w:t> </w:t>
            </w:r>
            <w:r>
              <w:rPr>
                <w:spacing w:val="-2"/>
              </w:rPr>
              <w:t>pajak</w:t>
            </w:r>
            <w:r>
              <w:rPr/>
              <w:tab/>
            </w:r>
            <w:r>
              <w:rPr>
                <w:spacing w:val="-5"/>
              </w:rPr>
              <w:t>23</w:t>
            </w:r>
          </w:hyperlink>
        </w:p>
        <w:p>
          <w:pPr>
            <w:pStyle w:val="TOC4"/>
            <w:numPr>
              <w:ilvl w:val="2"/>
              <w:numId w:val="2"/>
            </w:numPr>
            <w:tabs>
              <w:tab w:pos="1958" w:val="left" w:leader="none"/>
              <w:tab w:pos="8497" w:val="right" w:leader="dot"/>
            </w:tabs>
            <w:spacing w:line="240" w:lineRule="auto" w:before="139" w:after="0"/>
            <w:ind w:left="1958" w:right="0" w:hanging="540"/>
            <w:jc w:val="left"/>
          </w:pPr>
          <w:hyperlink w:history="true" w:anchor="_bookmark22">
            <w:r>
              <w:rPr/>
              <w:t>Pengaruh</w:t>
            </w:r>
            <w:r>
              <w:rPr>
                <w:spacing w:val="-3"/>
              </w:rPr>
              <w:t> </w:t>
            </w:r>
            <w:r>
              <w:rPr>
                <w:i/>
              </w:rPr>
              <w:t>leverage</w:t>
            </w:r>
            <w:r>
              <w:rPr>
                <w:i/>
                <w:spacing w:val="-2"/>
              </w:rPr>
              <w:t> </w:t>
            </w:r>
            <w:r>
              <w:rPr/>
              <w:t>terhadap</w:t>
            </w:r>
            <w:r>
              <w:rPr>
                <w:spacing w:val="-1"/>
              </w:rPr>
              <w:t> </w:t>
            </w:r>
            <w:r>
              <w:rPr/>
              <w:t>agresivitas</w:t>
            </w:r>
            <w:r>
              <w:rPr>
                <w:spacing w:val="-3"/>
              </w:rPr>
              <w:t> </w:t>
            </w:r>
            <w:r>
              <w:rPr>
                <w:spacing w:val="-4"/>
              </w:rPr>
              <w:t>pajak</w:t>
            </w:r>
            <w:r>
              <w:rPr/>
              <w:tab/>
            </w:r>
            <w:r>
              <w:rPr>
                <w:spacing w:val="-5"/>
              </w:rPr>
              <w:t>24</w:t>
            </w:r>
          </w:hyperlink>
        </w:p>
        <w:p>
          <w:pPr>
            <w:pStyle w:val="TOC2"/>
            <w:tabs>
              <w:tab w:pos="8497" w:val="right" w:leader="dot"/>
            </w:tabs>
            <w:spacing w:before="137"/>
          </w:pPr>
          <w:hyperlink w:history="true" w:anchor="_bookmark24">
            <w:r>
              <w:rPr/>
              <w:t>BAB</w:t>
            </w:r>
            <w:r>
              <w:rPr>
                <w:spacing w:val="-3"/>
              </w:rPr>
              <w:t> </w:t>
            </w:r>
            <w:r>
              <w:rPr/>
              <w:t>III</w:t>
            </w:r>
            <w:r>
              <w:rPr>
                <w:spacing w:val="-3"/>
              </w:rPr>
              <w:t> </w:t>
            </w:r>
            <w:r>
              <w:rPr/>
              <w:t>METODE</w:t>
            </w:r>
            <w:r>
              <w:rPr>
                <w:spacing w:val="-2"/>
              </w:rPr>
              <w:t> PENELITIAN</w:t>
            </w:r>
            <w:r>
              <w:rPr>
                <w:b w:val="0"/>
              </w:rPr>
              <w:tab/>
            </w:r>
            <w:r>
              <w:rPr>
                <w:spacing w:val="-5"/>
              </w:rPr>
              <w:t>26</w:t>
            </w:r>
          </w:hyperlink>
        </w:p>
        <w:p>
          <w:pPr>
            <w:pStyle w:val="TOC4"/>
            <w:numPr>
              <w:ilvl w:val="1"/>
              <w:numId w:val="3"/>
            </w:numPr>
            <w:tabs>
              <w:tab w:pos="1778" w:val="left" w:leader="none"/>
              <w:tab w:pos="8506" w:val="right" w:leader="dot"/>
            </w:tabs>
            <w:spacing w:line="240" w:lineRule="auto" w:before="139" w:after="0"/>
            <w:ind w:left="1778" w:right="0" w:hanging="360"/>
            <w:jc w:val="left"/>
          </w:pPr>
          <w:hyperlink w:history="true" w:anchor="_bookmark25">
            <w:r>
              <w:rPr/>
              <w:t>Definisi</w:t>
            </w:r>
            <w:r>
              <w:rPr>
                <w:spacing w:val="-2"/>
              </w:rPr>
              <w:t> Operasional</w:t>
            </w:r>
            <w:r>
              <w:rPr/>
              <w:tab/>
            </w:r>
            <w:r>
              <w:rPr>
                <w:spacing w:val="-5"/>
              </w:rPr>
              <w:t>26</w:t>
            </w:r>
          </w:hyperlink>
        </w:p>
        <w:p>
          <w:pPr>
            <w:pStyle w:val="TOC4"/>
            <w:numPr>
              <w:ilvl w:val="2"/>
              <w:numId w:val="3"/>
            </w:numPr>
            <w:tabs>
              <w:tab w:pos="1943" w:val="left" w:leader="none"/>
              <w:tab w:pos="8497" w:val="right" w:leader="dot"/>
            </w:tabs>
            <w:spacing w:line="240" w:lineRule="auto" w:before="137" w:after="0"/>
            <w:ind w:left="1943" w:right="0" w:hanging="525"/>
            <w:jc w:val="left"/>
          </w:pPr>
          <w:hyperlink w:history="true" w:anchor="_bookmark26">
            <w:r>
              <w:rPr/>
              <w:t>Agresivitas</w:t>
            </w:r>
            <w:r>
              <w:rPr>
                <w:spacing w:val="-5"/>
              </w:rPr>
              <w:t> </w:t>
            </w:r>
            <w:r>
              <w:rPr>
                <w:spacing w:val="-2"/>
              </w:rPr>
              <w:t>pajak</w:t>
            </w:r>
            <w:r>
              <w:rPr/>
              <w:tab/>
            </w:r>
            <w:r>
              <w:rPr>
                <w:spacing w:val="-5"/>
              </w:rPr>
              <w:t>26</w:t>
            </w:r>
          </w:hyperlink>
        </w:p>
        <w:p>
          <w:pPr>
            <w:pStyle w:val="TOC4"/>
            <w:numPr>
              <w:ilvl w:val="2"/>
              <w:numId w:val="3"/>
            </w:numPr>
            <w:tabs>
              <w:tab w:pos="1958" w:val="left" w:leader="none"/>
              <w:tab w:pos="8497" w:val="right" w:leader="dot"/>
            </w:tabs>
            <w:spacing w:line="240" w:lineRule="auto" w:before="139" w:after="0"/>
            <w:ind w:left="1958" w:right="0" w:hanging="540"/>
            <w:jc w:val="left"/>
          </w:pPr>
          <w:hyperlink w:history="true" w:anchor="_bookmark27">
            <w:r>
              <w:rPr/>
              <w:t>Capital</w:t>
            </w:r>
            <w:r>
              <w:rPr>
                <w:spacing w:val="-2"/>
              </w:rPr>
              <w:t> intensity</w:t>
            </w:r>
            <w:r>
              <w:rPr/>
              <w:tab/>
            </w:r>
            <w:r>
              <w:rPr>
                <w:spacing w:val="-5"/>
              </w:rPr>
              <w:t>27</w:t>
            </w:r>
          </w:hyperlink>
        </w:p>
        <w:p>
          <w:pPr>
            <w:pStyle w:val="TOC4"/>
            <w:numPr>
              <w:ilvl w:val="2"/>
              <w:numId w:val="3"/>
            </w:numPr>
            <w:tabs>
              <w:tab w:pos="1958" w:val="left" w:leader="none"/>
              <w:tab w:pos="8497" w:val="right" w:leader="dot"/>
            </w:tabs>
            <w:spacing w:line="240" w:lineRule="auto" w:before="137" w:after="0"/>
            <w:ind w:left="1958" w:right="0" w:hanging="540"/>
            <w:jc w:val="left"/>
          </w:pPr>
          <w:hyperlink w:history="true" w:anchor="_bookmark28">
            <w:r>
              <w:rPr>
                <w:spacing w:val="-2"/>
              </w:rPr>
              <w:t>Profitabilitas</w:t>
            </w:r>
            <w:r>
              <w:rPr/>
              <w:tab/>
            </w:r>
            <w:r>
              <w:rPr>
                <w:spacing w:val="-5"/>
              </w:rPr>
              <w:t>27</w:t>
            </w:r>
          </w:hyperlink>
        </w:p>
        <w:p>
          <w:pPr>
            <w:pStyle w:val="TOC4"/>
            <w:numPr>
              <w:ilvl w:val="2"/>
              <w:numId w:val="3"/>
            </w:numPr>
            <w:tabs>
              <w:tab w:pos="1958" w:val="left" w:leader="none"/>
              <w:tab w:pos="8497" w:val="right" w:leader="dot"/>
            </w:tabs>
            <w:spacing w:line="240" w:lineRule="auto" w:before="140" w:after="0"/>
            <w:ind w:left="1958" w:right="0" w:hanging="540"/>
            <w:jc w:val="left"/>
          </w:pPr>
          <w:hyperlink w:history="true" w:anchor="_bookmark29">
            <w:r>
              <w:rPr>
                <w:spacing w:val="-2"/>
              </w:rPr>
              <w:t>Leverage</w:t>
            </w:r>
            <w:r>
              <w:rPr/>
              <w:tab/>
            </w:r>
            <w:r>
              <w:rPr>
                <w:spacing w:val="-5"/>
              </w:rPr>
              <w:t>28</w:t>
            </w:r>
          </w:hyperlink>
        </w:p>
        <w:p>
          <w:pPr>
            <w:pStyle w:val="TOC4"/>
            <w:numPr>
              <w:ilvl w:val="2"/>
              <w:numId w:val="3"/>
            </w:numPr>
            <w:tabs>
              <w:tab w:pos="1958" w:val="left" w:leader="none"/>
              <w:tab w:pos="8497" w:val="right" w:leader="dot"/>
            </w:tabs>
            <w:spacing w:line="240" w:lineRule="auto" w:before="137" w:after="0"/>
            <w:ind w:left="1958" w:right="0" w:hanging="540"/>
            <w:jc w:val="left"/>
          </w:pPr>
          <w:hyperlink w:history="true" w:anchor="_bookmark30">
            <w:r>
              <w:rPr/>
              <w:t>Pengukuran</w:t>
            </w:r>
            <w:r>
              <w:rPr>
                <w:spacing w:val="-3"/>
              </w:rPr>
              <w:t> </w:t>
            </w:r>
            <w:r>
              <w:rPr>
                <w:spacing w:val="-2"/>
              </w:rPr>
              <w:t>variabel</w:t>
            </w:r>
            <w:r>
              <w:rPr/>
              <w:tab/>
            </w:r>
            <w:r>
              <w:rPr>
                <w:spacing w:val="-5"/>
              </w:rPr>
              <w:t>29</w:t>
            </w:r>
          </w:hyperlink>
        </w:p>
        <w:p>
          <w:pPr>
            <w:pStyle w:val="TOC1"/>
          </w:pPr>
          <w:r>
            <w:rPr>
              <w:spacing w:val="-5"/>
            </w:rPr>
            <w:t>iii</w:t>
          </w:r>
        </w:p>
        <w:p>
          <w:pPr>
            <w:pStyle w:val="TOC4"/>
            <w:numPr>
              <w:ilvl w:val="1"/>
              <w:numId w:val="3"/>
            </w:numPr>
            <w:tabs>
              <w:tab w:pos="1778" w:val="left" w:leader="none"/>
              <w:tab w:pos="8506" w:val="right" w:leader="dot"/>
            </w:tabs>
            <w:spacing w:line="240" w:lineRule="auto" w:before="330" w:after="0"/>
            <w:ind w:left="1778" w:right="0" w:hanging="360"/>
            <w:jc w:val="left"/>
          </w:pPr>
          <w:hyperlink w:history="true" w:anchor="_bookmark31">
            <w:r>
              <w:rPr/>
              <w:t>Populasi &amp; </w:t>
            </w:r>
            <w:r>
              <w:rPr>
                <w:spacing w:val="-2"/>
              </w:rPr>
              <w:t>Sampel</w:t>
            </w:r>
            <w:r>
              <w:rPr/>
              <w:tab/>
            </w:r>
            <w:r>
              <w:rPr>
                <w:spacing w:val="-5"/>
              </w:rPr>
              <w:t>30</w:t>
            </w:r>
          </w:hyperlink>
        </w:p>
        <w:p>
          <w:pPr>
            <w:pStyle w:val="TOC4"/>
            <w:numPr>
              <w:ilvl w:val="2"/>
              <w:numId w:val="3"/>
            </w:numPr>
            <w:tabs>
              <w:tab w:pos="1958" w:val="left" w:leader="none"/>
              <w:tab w:pos="8497" w:val="right" w:leader="dot"/>
            </w:tabs>
            <w:spacing w:line="240" w:lineRule="auto" w:before="137" w:after="0"/>
            <w:ind w:left="1958" w:right="0" w:hanging="540"/>
            <w:jc w:val="left"/>
          </w:pPr>
          <w:hyperlink w:history="true" w:anchor="_bookmark32">
            <w:r>
              <w:rPr>
                <w:spacing w:val="-2"/>
              </w:rPr>
              <w:t>Populasi</w:t>
            </w:r>
            <w:r>
              <w:rPr/>
              <w:tab/>
            </w:r>
            <w:r>
              <w:rPr>
                <w:spacing w:val="-5"/>
              </w:rPr>
              <w:t>30</w:t>
            </w:r>
          </w:hyperlink>
        </w:p>
        <w:p>
          <w:pPr>
            <w:pStyle w:val="TOC4"/>
            <w:numPr>
              <w:ilvl w:val="2"/>
              <w:numId w:val="3"/>
            </w:numPr>
            <w:tabs>
              <w:tab w:pos="1958" w:val="left" w:leader="none"/>
              <w:tab w:pos="8497" w:val="right" w:leader="dot"/>
            </w:tabs>
            <w:spacing w:line="240" w:lineRule="auto" w:before="139" w:after="0"/>
            <w:ind w:left="1958" w:right="0" w:hanging="540"/>
            <w:jc w:val="left"/>
          </w:pPr>
          <w:hyperlink w:history="true" w:anchor="_bookmark33">
            <w:r>
              <w:rPr>
                <w:spacing w:val="-2"/>
              </w:rPr>
              <w:t>Sampel</w:t>
            </w:r>
            <w:r>
              <w:rPr/>
              <w:tab/>
            </w:r>
            <w:r>
              <w:rPr>
                <w:spacing w:val="-5"/>
              </w:rPr>
              <w:t>30</w:t>
            </w:r>
          </w:hyperlink>
        </w:p>
        <w:p>
          <w:pPr>
            <w:pStyle w:val="TOC4"/>
            <w:numPr>
              <w:ilvl w:val="2"/>
              <w:numId w:val="3"/>
            </w:numPr>
            <w:tabs>
              <w:tab w:pos="1953" w:val="left" w:leader="none"/>
              <w:tab w:pos="8497" w:val="right" w:leader="dot"/>
            </w:tabs>
            <w:spacing w:line="240" w:lineRule="auto" w:before="137" w:after="0"/>
            <w:ind w:left="1953" w:right="0" w:hanging="535"/>
            <w:jc w:val="left"/>
          </w:pPr>
          <w:hyperlink w:history="true" w:anchor="_bookmark34">
            <w:r>
              <w:rPr/>
              <w:t>Teknik</w:t>
            </w:r>
            <w:r>
              <w:rPr>
                <w:spacing w:val="-10"/>
              </w:rPr>
              <w:t> </w:t>
            </w:r>
            <w:r>
              <w:rPr/>
              <w:t>pengambilan</w:t>
            </w:r>
            <w:r>
              <w:rPr>
                <w:spacing w:val="-9"/>
              </w:rPr>
              <w:t> </w:t>
            </w:r>
            <w:r>
              <w:rPr>
                <w:spacing w:val="-2"/>
              </w:rPr>
              <w:t>sampel</w:t>
            </w:r>
            <w:r>
              <w:rPr/>
              <w:tab/>
            </w:r>
            <w:r>
              <w:rPr>
                <w:spacing w:val="-5"/>
              </w:rPr>
              <w:t>32</w:t>
            </w:r>
          </w:hyperlink>
        </w:p>
        <w:p>
          <w:pPr>
            <w:pStyle w:val="TOC4"/>
            <w:numPr>
              <w:ilvl w:val="1"/>
              <w:numId w:val="3"/>
            </w:numPr>
            <w:tabs>
              <w:tab w:pos="1778" w:val="left" w:leader="none"/>
              <w:tab w:pos="8506" w:val="right" w:leader="dot"/>
            </w:tabs>
            <w:spacing w:line="240" w:lineRule="auto" w:before="139" w:after="0"/>
            <w:ind w:left="1778" w:right="0" w:hanging="360"/>
            <w:jc w:val="left"/>
          </w:pPr>
          <w:hyperlink w:history="true" w:anchor="_bookmark35">
            <w:r>
              <w:rPr/>
              <w:t>Jenis</w:t>
            </w:r>
            <w:r>
              <w:rPr>
                <w:spacing w:val="-2"/>
              </w:rPr>
              <w:t> </w:t>
            </w:r>
            <w:r>
              <w:rPr/>
              <w:t>dan</w:t>
            </w:r>
            <w:r>
              <w:rPr>
                <w:spacing w:val="-2"/>
              </w:rPr>
              <w:t> </w:t>
            </w:r>
            <w:r>
              <w:rPr/>
              <w:t>Sumber</w:t>
            </w:r>
            <w:r>
              <w:rPr>
                <w:spacing w:val="-2"/>
              </w:rPr>
              <w:t> </w:t>
            </w:r>
            <w:r>
              <w:rPr>
                <w:spacing w:val="-4"/>
              </w:rPr>
              <w:t>Data</w:t>
            </w:r>
            <w:r>
              <w:rPr/>
              <w:tab/>
            </w:r>
            <w:r>
              <w:rPr>
                <w:spacing w:val="-5"/>
              </w:rPr>
              <w:t>33</w:t>
            </w:r>
          </w:hyperlink>
        </w:p>
        <w:p>
          <w:pPr>
            <w:pStyle w:val="TOC4"/>
            <w:numPr>
              <w:ilvl w:val="2"/>
              <w:numId w:val="3"/>
            </w:numPr>
            <w:tabs>
              <w:tab w:pos="1958" w:val="left" w:leader="none"/>
              <w:tab w:pos="8497" w:val="right" w:leader="dot"/>
            </w:tabs>
            <w:spacing w:line="240" w:lineRule="auto" w:before="137" w:after="0"/>
            <w:ind w:left="1958" w:right="0" w:hanging="540"/>
            <w:jc w:val="left"/>
          </w:pPr>
          <w:hyperlink w:history="true" w:anchor="_bookmark36">
            <w:r>
              <w:rPr/>
              <w:t>Jenis</w:t>
            </w:r>
            <w:r>
              <w:rPr>
                <w:spacing w:val="-4"/>
              </w:rPr>
              <w:t> data</w:t>
            </w:r>
            <w:r>
              <w:rPr/>
              <w:tab/>
            </w:r>
            <w:r>
              <w:rPr>
                <w:spacing w:val="-5"/>
              </w:rPr>
              <w:t>33</w:t>
            </w:r>
          </w:hyperlink>
        </w:p>
        <w:p>
          <w:pPr>
            <w:pStyle w:val="TOC4"/>
            <w:numPr>
              <w:ilvl w:val="2"/>
              <w:numId w:val="3"/>
            </w:numPr>
            <w:tabs>
              <w:tab w:pos="1958" w:val="left" w:leader="none"/>
              <w:tab w:pos="8497" w:val="right" w:leader="dot"/>
            </w:tabs>
            <w:spacing w:line="240" w:lineRule="auto" w:before="140" w:after="0"/>
            <w:ind w:left="1958" w:right="0" w:hanging="540"/>
            <w:jc w:val="left"/>
          </w:pPr>
          <w:hyperlink w:history="true" w:anchor="_bookmark37">
            <w:r>
              <w:rPr/>
              <w:t>Sumber</w:t>
            </w:r>
            <w:r>
              <w:rPr>
                <w:spacing w:val="-2"/>
              </w:rPr>
              <w:t> </w:t>
            </w:r>
            <w:r>
              <w:rPr>
                <w:spacing w:val="-4"/>
              </w:rPr>
              <w:t>data</w:t>
            </w:r>
            <w:r>
              <w:rPr/>
              <w:tab/>
            </w:r>
            <w:r>
              <w:rPr>
                <w:spacing w:val="-5"/>
              </w:rPr>
              <w:t>33</w:t>
            </w:r>
          </w:hyperlink>
        </w:p>
        <w:p>
          <w:pPr>
            <w:pStyle w:val="TOC4"/>
            <w:numPr>
              <w:ilvl w:val="1"/>
              <w:numId w:val="3"/>
            </w:numPr>
            <w:tabs>
              <w:tab w:pos="1778" w:val="left" w:leader="none"/>
              <w:tab w:pos="8506" w:val="right" w:leader="dot"/>
            </w:tabs>
            <w:spacing w:line="240" w:lineRule="auto" w:before="136" w:after="0"/>
            <w:ind w:left="1778" w:right="0" w:hanging="360"/>
            <w:jc w:val="left"/>
          </w:pPr>
          <w:hyperlink w:history="true" w:anchor="_bookmark38">
            <w:r>
              <w:rPr/>
              <w:t>Metode</w:t>
            </w:r>
            <w:r>
              <w:rPr>
                <w:spacing w:val="-3"/>
              </w:rPr>
              <w:t> </w:t>
            </w:r>
            <w:r>
              <w:rPr/>
              <w:t>Pengumpulan </w:t>
            </w:r>
            <w:r>
              <w:rPr>
                <w:spacing w:val="-4"/>
              </w:rPr>
              <w:t>Data</w:t>
            </w:r>
            <w:r>
              <w:rPr/>
              <w:tab/>
            </w:r>
            <w:r>
              <w:rPr>
                <w:spacing w:val="-5"/>
              </w:rPr>
              <w:t>34</w:t>
            </w:r>
          </w:hyperlink>
        </w:p>
        <w:p>
          <w:pPr>
            <w:pStyle w:val="TOC4"/>
            <w:numPr>
              <w:ilvl w:val="1"/>
              <w:numId w:val="3"/>
            </w:numPr>
            <w:tabs>
              <w:tab w:pos="1763" w:val="left" w:leader="none"/>
              <w:tab w:pos="8506" w:val="right" w:leader="dot"/>
            </w:tabs>
            <w:spacing w:line="240" w:lineRule="auto" w:before="140" w:after="0"/>
            <w:ind w:left="1763" w:right="0" w:hanging="345"/>
            <w:jc w:val="left"/>
          </w:pPr>
          <w:hyperlink w:history="true" w:anchor="_bookmark39">
            <w:r>
              <w:rPr/>
              <w:t>Alat</w:t>
            </w:r>
            <w:r>
              <w:rPr>
                <w:spacing w:val="-17"/>
              </w:rPr>
              <w:t> </w:t>
            </w:r>
            <w:r>
              <w:rPr>
                <w:spacing w:val="-2"/>
              </w:rPr>
              <w:t>Analisis</w:t>
            </w:r>
            <w:r>
              <w:rPr/>
              <w:tab/>
            </w:r>
            <w:r>
              <w:rPr>
                <w:spacing w:val="-5"/>
              </w:rPr>
              <w:t>34</w:t>
            </w:r>
          </w:hyperlink>
        </w:p>
        <w:p>
          <w:pPr>
            <w:pStyle w:val="TOC4"/>
            <w:numPr>
              <w:ilvl w:val="2"/>
              <w:numId w:val="3"/>
            </w:numPr>
            <w:tabs>
              <w:tab w:pos="1943" w:val="left" w:leader="none"/>
              <w:tab w:pos="8497" w:val="right" w:leader="dot"/>
            </w:tabs>
            <w:spacing w:line="240" w:lineRule="auto" w:before="136" w:after="0"/>
            <w:ind w:left="1943" w:right="0" w:hanging="525"/>
            <w:jc w:val="left"/>
          </w:pPr>
          <w:hyperlink w:history="true" w:anchor="_bookmark40">
            <w:r>
              <w:rPr/>
              <w:t>Analisis</w:t>
            </w:r>
            <w:r>
              <w:rPr>
                <w:spacing w:val="-5"/>
              </w:rPr>
              <w:t> </w:t>
            </w:r>
            <w:r>
              <w:rPr/>
              <w:t>statistik</w:t>
            </w:r>
            <w:r>
              <w:rPr>
                <w:spacing w:val="-4"/>
              </w:rPr>
              <w:t> </w:t>
            </w:r>
            <w:r>
              <w:rPr>
                <w:spacing w:val="-2"/>
              </w:rPr>
              <w:t>deskriptif</w:t>
            </w:r>
            <w:r>
              <w:rPr/>
              <w:tab/>
            </w:r>
            <w:r>
              <w:rPr>
                <w:spacing w:val="-5"/>
              </w:rPr>
              <w:t>34</w:t>
            </w:r>
          </w:hyperlink>
        </w:p>
        <w:p>
          <w:pPr>
            <w:pStyle w:val="TOC4"/>
            <w:numPr>
              <w:ilvl w:val="2"/>
              <w:numId w:val="3"/>
            </w:numPr>
            <w:tabs>
              <w:tab w:pos="1943" w:val="left" w:leader="none"/>
              <w:tab w:pos="8497" w:val="right" w:leader="dot"/>
            </w:tabs>
            <w:spacing w:line="240" w:lineRule="auto" w:before="140" w:after="0"/>
            <w:ind w:left="1943" w:right="0" w:hanging="525"/>
            <w:jc w:val="left"/>
          </w:pPr>
          <w:hyperlink w:history="true" w:anchor="_bookmark41">
            <w:r>
              <w:rPr/>
              <w:t>Analisis</w:t>
            </w:r>
            <w:r>
              <w:rPr>
                <w:spacing w:val="-4"/>
              </w:rPr>
              <w:t> </w:t>
            </w:r>
            <w:r>
              <w:rPr/>
              <w:t>regresi</w:t>
            </w:r>
            <w:r>
              <w:rPr>
                <w:spacing w:val="-1"/>
              </w:rPr>
              <w:t> </w:t>
            </w:r>
            <w:r>
              <w:rPr/>
              <w:t>data</w:t>
            </w:r>
            <w:r>
              <w:rPr>
                <w:spacing w:val="-2"/>
              </w:rPr>
              <w:t> </w:t>
            </w:r>
            <w:r>
              <w:rPr>
                <w:spacing w:val="-4"/>
              </w:rPr>
              <w:t>panel</w:t>
            </w:r>
            <w:r>
              <w:rPr/>
              <w:tab/>
            </w:r>
            <w:r>
              <w:rPr>
                <w:spacing w:val="-5"/>
              </w:rPr>
              <w:t>34</w:t>
            </w:r>
          </w:hyperlink>
        </w:p>
        <w:p>
          <w:pPr>
            <w:pStyle w:val="TOC4"/>
            <w:numPr>
              <w:ilvl w:val="2"/>
              <w:numId w:val="3"/>
            </w:numPr>
            <w:tabs>
              <w:tab w:pos="1958" w:val="left" w:leader="none"/>
              <w:tab w:pos="8497" w:val="right" w:leader="dot"/>
            </w:tabs>
            <w:spacing w:line="240" w:lineRule="auto" w:before="136" w:after="0"/>
            <w:ind w:left="1958" w:right="0" w:hanging="540"/>
            <w:jc w:val="left"/>
          </w:pPr>
          <w:hyperlink w:history="true" w:anchor="_bookmark42">
            <w:r>
              <w:rPr/>
              <w:t>Uji asumsi </w:t>
            </w:r>
            <w:r>
              <w:rPr>
                <w:spacing w:val="-2"/>
              </w:rPr>
              <w:t>klasik</w:t>
            </w:r>
            <w:r>
              <w:rPr/>
              <w:tab/>
            </w:r>
            <w:r>
              <w:rPr>
                <w:spacing w:val="-5"/>
              </w:rPr>
              <w:t>37</w:t>
            </w:r>
          </w:hyperlink>
        </w:p>
        <w:p>
          <w:pPr>
            <w:pStyle w:val="TOC4"/>
            <w:numPr>
              <w:ilvl w:val="2"/>
              <w:numId w:val="3"/>
            </w:numPr>
            <w:tabs>
              <w:tab w:pos="1958" w:val="left" w:leader="none"/>
              <w:tab w:pos="8497" w:val="right" w:leader="dot"/>
            </w:tabs>
            <w:spacing w:line="240" w:lineRule="auto" w:before="140" w:after="0"/>
            <w:ind w:left="1958" w:right="0" w:hanging="540"/>
            <w:jc w:val="left"/>
          </w:pPr>
          <w:hyperlink w:history="true" w:anchor="_bookmark43">
            <w:r>
              <w:rPr/>
              <w:t>Uji</w:t>
            </w:r>
            <w:r>
              <w:rPr>
                <w:spacing w:val="-4"/>
              </w:rPr>
              <w:t> </w:t>
            </w:r>
            <w:r>
              <w:rPr/>
              <w:t>kelayakan</w:t>
            </w:r>
            <w:r>
              <w:rPr>
                <w:spacing w:val="-1"/>
              </w:rPr>
              <w:t> </w:t>
            </w:r>
            <w:r>
              <w:rPr>
                <w:spacing w:val="-4"/>
              </w:rPr>
              <w:t>model</w:t>
            </w:r>
            <w:r>
              <w:rPr/>
              <w:tab/>
            </w:r>
            <w:r>
              <w:rPr>
                <w:spacing w:val="-5"/>
              </w:rPr>
              <w:t>40</w:t>
            </w:r>
          </w:hyperlink>
        </w:p>
        <w:p>
          <w:pPr>
            <w:pStyle w:val="TOC4"/>
            <w:numPr>
              <w:ilvl w:val="1"/>
              <w:numId w:val="3"/>
            </w:numPr>
            <w:tabs>
              <w:tab w:pos="1778" w:val="left" w:leader="none"/>
              <w:tab w:pos="8506" w:val="right" w:leader="dot"/>
            </w:tabs>
            <w:spacing w:line="240" w:lineRule="auto" w:before="137" w:after="0"/>
            <w:ind w:left="1778" w:right="0" w:hanging="360"/>
            <w:jc w:val="left"/>
          </w:pPr>
          <w:hyperlink w:history="true" w:anchor="_bookmark44">
            <w:r>
              <w:rPr/>
              <w:t>Uji </w:t>
            </w:r>
            <w:r>
              <w:rPr>
                <w:spacing w:val="-2"/>
              </w:rPr>
              <w:t>Hipotesis</w:t>
            </w:r>
            <w:r>
              <w:rPr/>
              <w:tab/>
            </w:r>
            <w:r>
              <w:rPr>
                <w:spacing w:val="-5"/>
              </w:rPr>
              <w:t>41</w:t>
            </w:r>
          </w:hyperlink>
        </w:p>
        <w:p>
          <w:pPr>
            <w:pStyle w:val="TOC2"/>
            <w:tabs>
              <w:tab w:pos="8497" w:val="right" w:leader="dot"/>
            </w:tabs>
          </w:pPr>
          <w:hyperlink w:history="true" w:anchor="_bookmark45">
            <w:r>
              <w:rPr>
                <w:spacing w:val="-2"/>
              </w:rPr>
              <w:t>DAFTAR</w:t>
            </w:r>
            <w:r>
              <w:rPr>
                <w:spacing w:val="-11"/>
              </w:rPr>
              <w:t> </w:t>
            </w:r>
            <w:r>
              <w:rPr>
                <w:spacing w:val="-2"/>
              </w:rPr>
              <w:t>PUSTAKA</w:t>
            </w:r>
            <w:r>
              <w:rPr>
                <w:b w:val="0"/>
              </w:rPr>
              <w:tab/>
            </w:r>
            <w:r>
              <w:rPr>
                <w:spacing w:val="-5"/>
              </w:rPr>
              <w:t>43</w:t>
            </w:r>
          </w:hyperlink>
        </w:p>
      </w:sdtContent>
    </w:sdt>
    <w:p>
      <w:pPr>
        <w:pStyle w:val="TOC2"/>
        <w:spacing w:after="0"/>
        <w:sectPr>
          <w:type w:val="continuous"/>
          <w:pgSz w:w="11910" w:h="16840"/>
          <w:pgMar w:top="1938" w:bottom="957" w:left="1700" w:right="708"/>
        </w:sect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184"/>
        <w:rPr>
          <w:b/>
          <w:sz w:val="22"/>
        </w:rPr>
      </w:pPr>
    </w:p>
    <w:p>
      <w:pPr>
        <w:spacing w:before="0"/>
        <w:ind w:left="515" w:right="933" w:firstLine="0"/>
        <w:jc w:val="center"/>
        <w:rPr>
          <w:sz w:val="22"/>
        </w:rPr>
      </w:pPr>
      <w:r>
        <w:rPr>
          <w:spacing w:val="-5"/>
          <w:sz w:val="22"/>
        </w:rPr>
        <w:t>iv</w:t>
      </w:r>
    </w:p>
    <w:p>
      <w:pPr>
        <w:spacing w:after="0"/>
        <w:jc w:val="center"/>
        <w:rPr>
          <w:sz w:val="22"/>
        </w:rPr>
        <w:sectPr>
          <w:type w:val="continuous"/>
          <w:pgSz w:w="11910" w:h="16840"/>
          <w:pgMar w:top="1920" w:bottom="280" w:left="1700" w:right="708"/>
        </w:sectPr>
      </w:pPr>
    </w:p>
    <w:p>
      <w:pPr>
        <w:pStyle w:val="BodyText"/>
        <w:spacing w:before="53"/>
      </w:pPr>
    </w:p>
    <w:p>
      <w:pPr>
        <w:pStyle w:val="Heading2"/>
      </w:pPr>
      <w:bookmarkStart w:name="_bookmark2" w:id="3"/>
      <w:bookmarkEnd w:id="3"/>
      <w:r>
        <w:rPr>
          <w:b w:val="0"/>
        </w:rPr>
      </w:r>
      <w:r>
        <w:rPr>
          <w:spacing w:val="-4"/>
        </w:rPr>
        <w:t>DAFTAR</w:t>
      </w:r>
      <w:r>
        <w:rPr>
          <w:spacing w:val="-2"/>
        </w:rPr>
        <w:t> TABEL</w:t>
      </w:r>
    </w:p>
    <w:p>
      <w:pPr>
        <w:pStyle w:val="BodyText"/>
        <w:spacing w:before="197"/>
        <w:rPr>
          <w:b/>
        </w:rPr>
      </w:pPr>
    </w:p>
    <w:p>
      <w:pPr>
        <w:pStyle w:val="Heading3"/>
        <w:ind w:left="7558" w:firstLine="0"/>
      </w:pPr>
      <w:r>
        <w:rPr>
          <w:spacing w:val="-2"/>
        </w:rPr>
        <w:t>Halaman</w:t>
      </w:r>
    </w:p>
    <w:p>
      <w:pPr>
        <w:pStyle w:val="BodyText"/>
        <w:tabs>
          <w:tab w:pos="8257" w:val="left" w:leader="dot"/>
        </w:tabs>
        <w:spacing w:before="137"/>
        <w:ind w:left="568"/>
      </w:pPr>
      <w:r>
        <w:rPr/>
        <w:t>Tabel</w:t>
      </w:r>
      <w:r>
        <w:rPr>
          <w:spacing w:val="-6"/>
        </w:rPr>
        <w:t> </w:t>
      </w:r>
      <w:r>
        <w:rPr/>
        <w:t>2.</w:t>
      </w:r>
      <w:r>
        <w:rPr>
          <w:spacing w:val="-5"/>
        </w:rPr>
        <w:t> </w:t>
      </w:r>
      <w:r>
        <w:rPr/>
        <w:t>1</w:t>
      </w:r>
      <w:r>
        <w:rPr>
          <w:spacing w:val="-6"/>
        </w:rPr>
        <w:t> </w:t>
      </w:r>
      <w:r>
        <w:rPr/>
        <w:t>Penelitian</w:t>
      </w:r>
      <w:r>
        <w:rPr>
          <w:spacing w:val="-9"/>
        </w:rPr>
        <w:t> </w:t>
      </w:r>
      <w:r>
        <w:rPr>
          <w:spacing w:val="-2"/>
        </w:rPr>
        <w:t>Terdahulu</w:t>
      </w:r>
      <w:r>
        <w:rPr/>
        <w:tab/>
      </w:r>
      <w:r>
        <w:rPr>
          <w:spacing w:val="-5"/>
        </w:rPr>
        <w:t>17</w:t>
      </w:r>
    </w:p>
    <w:p>
      <w:pPr>
        <w:pStyle w:val="BodyText"/>
        <w:tabs>
          <w:tab w:pos="8257" w:val="left" w:leader="dot"/>
        </w:tabs>
        <w:spacing w:before="136"/>
        <w:ind w:left="568"/>
      </w:pPr>
      <w:r>
        <w:rPr/>
        <w:t>Tabel</w:t>
      </w:r>
      <w:r>
        <w:rPr>
          <w:spacing w:val="-8"/>
        </w:rPr>
        <w:t> </w:t>
      </w:r>
      <w:r>
        <w:rPr/>
        <w:t>3.</w:t>
      </w:r>
      <w:r>
        <w:rPr>
          <w:spacing w:val="-7"/>
        </w:rPr>
        <w:t> </w:t>
      </w:r>
      <w:r>
        <w:rPr/>
        <w:t>1</w:t>
      </w:r>
      <w:r>
        <w:rPr>
          <w:spacing w:val="-12"/>
        </w:rPr>
        <w:t> </w:t>
      </w:r>
      <w:r>
        <w:rPr/>
        <w:t>Tabel</w:t>
      </w:r>
      <w:r>
        <w:rPr>
          <w:spacing w:val="-8"/>
        </w:rPr>
        <w:t> </w:t>
      </w:r>
      <w:r>
        <w:rPr/>
        <w:t>Pengukuran</w:t>
      </w:r>
      <w:r>
        <w:rPr>
          <w:spacing w:val="-11"/>
        </w:rPr>
        <w:t> </w:t>
      </w:r>
      <w:r>
        <w:rPr>
          <w:spacing w:val="-2"/>
        </w:rPr>
        <w:t>Variabel</w:t>
      </w:r>
      <w:r>
        <w:rPr/>
        <w:tab/>
      </w:r>
      <w:r>
        <w:rPr>
          <w:spacing w:val="-5"/>
        </w:rPr>
        <w:t>29</w:t>
      </w:r>
    </w:p>
    <w:p>
      <w:pPr>
        <w:pStyle w:val="BodyText"/>
        <w:tabs>
          <w:tab w:pos="8257" w:val="left" w:leader="dot"/>
        </w:tabs>
        <w:spacing w:line="360" w:lineRule="auto" w:before="140"/>
        <w:ind w:left="1562" w:right="999" w:hanging="994"/>
      </w:pPr>
      <w:r>
        <w:rPr/>
        <w:t>Tabel 3. 2 Penyaringan Sampel Penelitian Berdasarkan Teknik Purposive </w:t>
      </w:r>
      <w:r>
        <w:rPr>
          <w:spacing w:val="-2"/>
        </w:rPr>
        <w:t>Sampling</w:t>
      </w:r>
      <w:r>
        <w:rPr/>
        <w:tab/>
      </w:r>
      <w:r>
        <w:rPr>
          <w:spacing w:val="-5"/>
        </w:rPr>
        <w:t>31</w:t>
      </w:r>
    </w:p>
    <w:p>
      <w:pPr>
        <w:pStyle w:val="BodyText"/>
        <w:tabs>
          <w:tab w:pos="8257" w:val="left" w:leader="dot"/>
        </w:tabs>
        <w:ind w:left="568"/>
      </w:pPr>
      <w:r>
        <w:rPr/>
        <w:t>Tabel</w:t>
      </w:r>
      <w:r>
        <w:rPr>
          <w:spacing w:val="-5"/>
        </w:rPr>
        <w:t> </w:t>
      </w:r>
      <w:r>
        <w:rPr/>
        <w:t>3.</w:t>
      </w:r>
      <w:r>
        <w:rPr>
          <w:spacing w:val="-3"/>
        </w:rPr>
        <w:t> </w:t>
      </w:r>
      <w:r>
        <w:rPr/>
        <w:t>3</w:t>
      </w:r>
      <w:r>
        <w:rPr>
          <w:spacing w:val="-2"/>
        </w:rPr>
        <w:t> </w:t>
      </w:r>
      <w:r>
        <w:rPr/>
        <w:t>Daftar</w:t>
      </w:r>
      <w:r>
        <w:rPr>
          <w:spacing w:val="-3"/>
        </w:rPr>
        <w:t> </w:t>
      </w:r>
      <w:r>
        <w:rPr/>
        <w:t>Perusahaan</w:t>
      </w:r>
      <w:r>
        <w:rPr>
          <w:spacing w:val="-2"/>
        </w:rPr>
        <w:t> </w:t>
      </w:r>
      <w:r>
        <w:rPr/>
        <w:t>yang</w:t>
      </w:r>
      <w:r>
        <w:rPr>
          <w:spacing w:val="-3"/>
        </w:rPr>
        <w:t> </w:t>
      </w:r>
      <w:r>
        <w:rPr/>
        <w:t>Memenuhi</w:t>
      </w:r>
      <w:r>
        <w:rPr>
          <w:spacing w:val="-2"/>
        </w:rPr>
        <w:t> </w:t>
      </w:r>
      <w:r>
        <w:rPr/>
        <w:t>Kriteria</w:t>
      </w:r>
      <w:r>
        <w:rPr>
          <w:spacing w:val="-5"/>
        </w:rPr>
        <w:t> </w:t>
      </w:r>
      <w:r>
        <w:rPr/>
        <w:t>Menjadi</w:t>
      </w:r>
      <w:r>
        <w:rPr>
          <w:spacing w:val="-2"/>
        </w:rPr>
        <w:t> Sampel</w:t>
      </w:r>
      <w:r>
        <w:rPr/>
        <w:tab/>
      </w:r>
      <w:r>
        <w:rPr>
          <w:spacing w:val="-5"/>
        </w:rPr>
        <w:t>32</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27"/>
        <w:rPr>
          <w:sz w:val="22"/>
        </w:rPr>
      </w:pPr>
    </w:p>
    <w:p>
      <w:pPr>
        <w:spacing w:before="1"/>
        <w:ind w:left="5" w:right="429" w:firstLine="0"/>
        <w:jc w:val="center"/>
        <w:rPr>
          <w:sz w:val="22"/>
        </w:rPr>
      </w:pPr>
      <w:r>
        <w:rPr>
          <w:spacing w:val="-10"/>
          <w:sz w:val="22"/>
        </w:rPr>
        <w:t>v</w:t>
      </w:r>
    </w:p>
    <w:p>
      <w:pPr>
        <w:spacing w:after="0"/>
        <w:jc w:val="center"/>
        <w:rPr>
          <w:sz w:val="22"/>
        </w:rPr>
        <w:sectPr>
          <w:pgSz w:w="11910" w:h="16840"/>
          <w:pgMar w:top="1920" w:bottom="280" w:left="1700" w:right="708"/>
        </w:sectPr>
      </w:pPr>
    </w:p>
    <w:p>
      <w:pPr>
        <w:pStyle w:val="BodyText"/>
        <w:spacing w:before="53"/>
      </w:pPr>
    </w:p>
    <w:p>
      <w:pPr>
        <w:pStyle w:val="Heading2"/>
        <w:ind w:left="515" w:right="941"/>
      </w:pPr>
      <w:bookmarkStart w:name="_bookmark3" w:id="4"/>
      <w:bookmarkEnd w:id="4"/>
      <w:r>
        <w:rPr>
          <w:b w:val="0"/>
        </w:rPr>
      </w:r>
      <w:r>
        <w:rPr>
          <w:spacing w:val="-2"/>
        </w:rPr>
        <w:t>DAFTAR</w:t>
      </w:r>
      <w:r>
        <w:rPr>
          <w:spacing w:val="-11"/>
        </w:rPr>
        <w:t> </w:t>
      </w:r>
      <w:r>
        <w:rPr>
          <w:spacing w:val="-2"/>
        </w:rPr>
        <w:t>GAMBAR</w:t>
      </w:r>
    </w:p>
    <w:p>
      <w:pPr>
        <w:pStyle w:val="BodyText"/>
        <w:tabs>
          <w:tab w:pos="7100" w:val="left" w:leader="dot"/>
        </w:tabs>
        <w:spacing w:line="360" w:lineRule="auto" w:before="761"/>
        <w:ind w:left="568" w:right="990" w:firstLine="6990"/>
      </w:pPr>
      <w:r>
        <w:rPr>
          <w:b/>
          <w:spacing w:val="-2"/>
        </w:rPr>
        <w:t>Halaman</w:t>
      </w:r>
      <w:r>
        <w:rPr>
          <w:b/>
          <w:spacing w:val="-2"/>
        </w:rPr>
        <w:t> </w:t>
      </w:r>
      <w:r>
        <w:rPr/>
        <w:t>Gambar 1. 1 Total Penerimaan Pajak Indonesia Sejak Tahun 2020 Hingga Tahun </w:t>
      </w:r>
      <w:r>
        <w:rPr>
          <w:spacing w:val="-4"/>
        </w:rPr>
        <w:t>2025</w:t>
      </w:r>
      <w:r>
        <w:rPr/>
        <w:tab/>
      </w:r>
      <w:r>
        <w:rPr>
          <w:spacing w:val="-10"/>
        </w:rPr>
        <w:t>2</w:t>
      </w:r>
    </w:p>
    <w:p>
      <w:pPr>
        <w:pStyle w:val="BodyText"/>
        <w:tabs>
          <w:tab w:pos="8377" w:val="left" w:leader="dot"/>
        </w:tabs>
        <w:spacing w:line="360" w:lineRule="auto" w:before="2"/>
        <w:ind w:left="1845" w:right="993" w:hanging="1277"/>
      </w:pPr>
      <w:r>
        <w:rPr/>
        <w:t>Gambar</w:t>
      </w:r>
      <w:r>
        <w:rPr>
          <w:spacing w:val="-5"/>
        </w:rPr>
        <w:t> </w:t>
      </w:r>
      <w:r>
        <w:rPr/>
        <w:t>1.</w:t>
      </w:r>
      <w:r>
        <w:rPr>
          <w:spacing w:val="-3"/>
        </w:rPr>
        <w:t> </w:t>
      </w:r>
      <w:r>
        <w:rPr/>
        <w:t>2</w:t>
      </w:r>
      <w:r>
        <w:rPr>
          <w:spacing w:val="-3"/>
        </w:rPr>
        <w:t> </w:t>
      </w:r>
      <w:r>
        <w:rPr/>
        <w:t>Data</w:t>
      </w:r>
      <w:r>
        <w:rPr>
          <w:spacing w:val="-4"/>
        </w:rPr>
        <w:t> </w:t>
      </w:r>
      <w:r>
        <w:rPr/>
        <w:t>Penerimaan</w:t>
      </w:r>
      <w:r>
        <w:rPr>
          <w:spacing w:val="-3"/>
        </w:rPr>
        <w:t> </w:t>
      </w:r>
      <w:r>
        <w:rPr/>
        <w:t>Perpajakan</w:t>
      </w:r>
      <w:r>
        <w:rPr>
          <w:spacing w:val="-3"/>
        </w:rPr>
        <w:t> </w:t>
      </w:r>
      <w:r>
        <w:rPr/>
        <w:t>dan</w:t>
      </w:r>
      <w:r>
        <w:rPr>
          <w:spacing w:val="-5"/>
        </w:rPr>
        <w:t> </w:t>
      </w:r>
      <w:r>
        <w:rPr/>
        <w:t>Tax</w:t>
      </w:r>
      <w:r>
        <w:rPr>
          <w:spacing w:val="-3"/>
        </w:rPr>
        <w:t> </w:t>
      </w:r>
      <w:r>
        <w:rPr/>
        <w:t>Ratio</w:t>
      </w:r>
      <w:r>
        <w:rPr>
          <w:spacing w:val="-3"/>
        </w:rPr>
        <w:t> </w:t>
      </w:r>
      <w:r>
        <w:rPr/>
        <w:t>Indonesia</w:t>
      </w:r>
      <w:r>
        <w:rPr>
          <w:spacing w:val="-4"/>
        </w:rPr>
        <w:t> </w:t>
      </w:r>
      <w:r>
        <w:rPr/>
        <w:t>dalam</w:t>
      </w:r>
      <w:r>
        <w:rPr>
          <w:spacing w:val="-1"/>
        </w:rPr>
        <w:t> </w:t>
      </w:r>
      <w:r>
        <w:rPr/>
        <w:t>Sepuluh </w:t>
      </w:r>
      <w:r>
        <w:rPr>
          <w:spacing w:val="-2"/>
        </w:rPr>
        <w:t>Tahun</w:t>
      </w:r>
      <w:r>
        <w:rPr>
          <w:spacing w:val="-13"/>
        </w:rPr>
        <w:t> </w:t>
      </w:r>
      <w:r>
        <w:rPr>
          <w:spacing w:val="-2"/>
        </w:rPr>
        <w:t>Terakhir</w:t>
      </w:r>
      <w:r>
        <w:rPr/>
        <w:tab/>
      </w:r>
      <w:r>
        <w:rPr>
          <w:spacing w:val="-10"/>
        </w:rPr>
        <w:t>3</w:t>
      </w:r>
    </w:p>
    <w:p>
      <w:pPr>
        <w:pStyle w:val="BodyText"/>
        <w:tabs>
          <w:tab w:pos="8377" w:val="left" w:leader="dot"/>
        </w:tabs>
        <w:spacing w:line="360" w:lineRule="auto"/>
        <w:ind w:left="1845" w:right="991" w:hanging="1277"/>
      </w:pPr>
      <w:r>
        <w:rPr/>
        <w:t>Gambar</w:t>
      </w:r>
      <w:r>
        <w:rPr>
          <w:spacing w:val="-5"/>
        </w:rPr>
        <w:t> </w:t>
      </w:r>
      <w:r>
        <w:rPr/>
        <w:t>1.</w:t>
      </w:r>
      <w:r>
        <w:rPr>
          <w:spacing w:val="-1"/>
        </w:rPr>
        <w:t> </w:t>
      </w:r>
      <w:r>
        <w:rPr/>
        <w:t>3</w:t>
      </w:r>
      <w:r>
        <w:rPr>
          <w:spacing w:val="-3"/>
        </w:rPr>
        <w:t> </w:t>
      </w:r>
      <w:r>
        <w:rPr/>
        <w:t>Grafik</w:t>
      </w:r>
      <w:r>
        <w:rPr>
          <w:spacing w:val="-8"/>
        </w:rPr>
        <w:t> </w:t>
      </w:r>
      <w:r>
        <w:rPr/>
        <w:t>Tren ETR</w:t>
      </w:r>
      <w:r>
        <w:rPr>
          <w:spacing w:val="-3"/>
        </w:rPr>
        <w:t> </w:t>
      </w:r>
      <w:r>
        <w:rPr/>
        <w:t>PT</w:t>
      </w:r>
      <w:r>
        <w:rPr>
          <w:spacing w:val="-8"/>
        </w:rPr>
        <w:t> </w:t>
      </w:r>
      <w:r>
        <w:rPr/>
        <w:t>CITA</w:t>
      </w:r>
      <w:r>
        <w:rPr>
          <w:spacing w:val="-15"/>
        </w:rPr>
        <w:t> </w:t>
      </w:r>
      <w:r>
        <w:rPr/>
        <w:t>(2021-2024)</w:t>
      </w:r>
      <w:r>
        <w:rPr>
          <w:spacing w:val="-4"/>
        </w:rPr>
        <w:t> </w:t>
      </w:r>
      <w:r>
        <w:rPr/>
        <w:t>Sumber</w:t>
      </w:r>
      <w:r>
        <w:rPr>
          <w:spacing w:val="-5"/>
        </w:rPr>
        <w:t> </w:t>
      </w:r>
      <w:r>
        <w:rPr/>
        <w:t>:</w:t>
      </w:r>
      <w:r>
        <w:rPr>
          <w:spacing w:val="-3"/>
        </w:rPr>
        <w:t> </w:t>
      </w:r>
      <w:r>
        <w:rPr/>
        <w:t>Laporan</w:t>
      </w:r>
      <w:r>
        <w:rPr>
          <w:spacing w:val="-1"/>
        </w:rPr>
        <w:t> </w:t>
      </w:r>
      <w:r>
        <w:rPr/>
        <w:t>Keuangan Perusahaan</w:t>
      </w:r>
      <w:r>
        <w:rPr>
          <w:spacing w:val="-6"/>
        </w:rPr>
        <w:t> </w:t>
      </w:r>
      <w:r>
        <w:rPr/>
        <w:t>(2021-</w:t>
      </w:r>
      <w:r>
        <w:rPr>
          <w:spacing w:val="-2"/>
        </w:rPr>
        <w:t>2024)</w:t>
      </w:r>
      <w:r>
        <w:rPr/>
        <w:tab/>
      </w:r>
      <w:r>
        <w:rPr>
          <w:spacing w:val="-10"/>
        </w:rPr>
        <w:t>4</w:t>
      </w:r>
    </w:p>
    <w:p>
      <w:pPr>
        <w:pStyle w:val="BodyText"/>
        <w:tabs>
          <w:tab w:pos="8257" w:val="left" w:leader="dot"/>
        </w:tabs>
        <w:ind w:left="568"/>
      </w:pPr>
      <w:hyperlink w:history="true" w:anchor="_bookmark18">
        <w:r>
          <w:rPr/>
          <w:t>Gambar</w:t>
        </w:r>
        <w:r>
          <w:rPr>
            <w:spacing w:val="-3"/>
          </w:rPr>
          <w:t> </w:t>
        </w:r>
        <w:r>
          <w:rPr/>
          <w:t>2. 1</w:t>
        </w:r>
        <w:r>
          <w:rPr>
            <w:spacing w:val="-1"/>
          </w:rPr>
          <w:t> </w:t>
        </w:r>
        <w:r>
          <w:rPr/>
          <w:t>Kerangka</w:t>
        </w:r>
        <w:r>
          <w:rPr>
            <w:spacing w:val="-1"/>
          </w:rPr>
          <w:t> </w:t>
        </w:r>
        <w:r>
          <w:rPr>
            <w:spacing w:val="-2"/>
          </w:rPr>
          <w:t>Konseptual</w:t>
        </w:r>
        <w:r>
          <w:rPr/>
          <w:tab/>
        </w:r>
        <w:r>
          <w:rPr>
            <w:spacing w:val="-5"/>
          </w:rPr>
          <w:t>22</w:t>
        </w:r>
      </w:hyperlink>
    </w:p>
    <w:p>
      <w:pPr>
        <w:pStyle w:val="BodyText"/>
        <w:tabs>
          <w:tab w:pos="8257" w:val="left" w:leader="dot"/>
        </w:tabs>
        <w:spacing w:before="137"/>
        <w:ind w:left="568"/>
      </w:pPr>
      <w:hyperlink w:history="true" w:anchor="_bookmark23">
        <w:r>
          <w:rPr/>
          <w:t>Gambar</w:t>
        </w:r>
        <w:r>
          <w:rPr>
            <w:spacing w:val="-3"/>
          </w:rPr>
          <w:t> </w:t>
        </w:r>
        <w:r>
          <w:rPr/>
          <w:t>2.</w:t>
        </w:r>
        <w:r>
          <w:rPr>
            <w:spacing w:val="-1"/>
          </w:rPr>
          <w:t> </w:t>
        </w:r>
        <w:r>
          <w:rPr/>
          <w:t>2</w:t>
        </w:r>
        <w:r>
          <w:rPr>
            <w:spacing w:val="-1"/>
          </w:rPr>
          <w:t> </w:t>
        </w:r>
        <w:r>
          <w:rPr/>
          <w:t>Model </w:t>
        </w:r>
        <w:r>
          <w:rPr>
            <w:spacing w:val="-2"/>
          </w:rPr>
          <w:t>Penelitian</w:t>
        </w:r>
        <w:r>
          <w:rPr/>
          <w:tab/>
        </w:r>
        <w:r>
          <w:rPr>
            <w:spacing w:val="-5"/>
          </w:rPr>
          <w:t>25</w:t>
        </w:r>
      </w:hyperlink>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13"/>
        <w:rPr>
          <w:sz w:val="22"/>
        </w:rPr>
      </w:pPr>
    </w:p>
    <w:p>
      <w:pPr>
        <w:spacing w:before="1"/>
        <w:ind w:left="515" w:right="935" w:firstLine="0"/>
        <w:jc w:val="center"/>
        <w:rPr>
          <w:sz w:val="22"/>
        </w:rPr>
      </w:pPr>
      <w:r>
        <w:rPr>
          <w:spacing w:val="-5"/>
          <w:sz w:val="22"/>
        </w:rPr>
        <w:t>vi</w:t>
      </w:r>
    </w:p>
    <w:p>
      <w:pPr>
        <w:spacing w:after="0"/>
        <w:jc w:val="center"/>
        <w:rPr>
          <w:sz w:val="22"/>
        </w:rPr>
        <w:sectPr>
          <w:pgSz w:w="11910" w:h="16840"/>
          <w:pgMar w:top="1920" w:bottom="280" w:left="1700" w:right="708"/>
        </w:sectPr>
      </w:pPr>
    </w:p>
    <w:p>
      <w:pPr>
        <w:pStyle w:val="BodyText"/>
        <w:spacing w:before="53"/>
      </w:pPr>
    </w:p>
    <w:p>
      <w:pPr>
        <w:pStyle w:val="Heading2"/>
        <w:spacing w:line="360" w:lineRule="auto"/>
        <w:ind w:left="3602" w:right="3383" w:firstLine="609"/>
        <w:jc w:val="left"/>
      </w:pPr>
      <w:bookmarkStart w:name="_bookmark4" w:id="5"/>
      <w:bookmarkEnd w:id="5"/>
      <w:r>
        <w:rPr>
          <w:b w:val="0"/>
        </w:rPr>
      </w:r>
      <w:r>
        <w:rPr/>
        <w:t>BAB I </w:t>
      </w:r>
      <w:r>
        <w:rPr>
          <w:spacing w:val="-2"/>
        </w:rPr>
        <w:t>PENDAHULUAN</w:t>
      </w:r>
    </w:p>
    <w:p>
      <w:pPr>
        <w:pStyle w:val="BodyText"/>
        <w:spacing w:before="173"/>
        <w:rPr>
          <w:b/>
        </w:rPr>
      </w:pPr>
    </w:p>
    <w:p>
      <w:pPr>
        <w:pStyle w:val="Heading3"/>
        <w:numPr>
          <w:ilvl w:val="1"/>
          <w:numId w:val="4"/>
        </w:numPr>
        <w:tabs>
          <w:tab w:pos="928" w:val="left" w:leader="none"/>
        </w:tabs>
        <w:spacing w:line="240" w:lineRule="auto" w:before="0" w:after="0"/>
        <w:ind w:left="928" w:right="0" w:hanging="360"/>
        <w:jc w:val="left"/>
      </w:pPr>
      <w:bookmarkStart w:name="_bookmark5" w:id="6"/>
      <w:bookmarkEnd w:id="6"/>
      <w:r>
        <w:rPr>
          <w:b w:val="0"/>
        </w:rPr>
      </w:r>
      <w:r>
        <w:rPr/>
        <w:t>Latar</w:t>
      </w:r>
      <w:r>
        <w:rPr>
          <w:spacing w:val="-5"/>
        </w:rPr>
        <w:t> </w:t>
      </w:r>
      <w:r>
        <w:rPr>
          <w:spacing w:val="-2"/>
        </w:rPr>
        <w:t>Belakang</w:t>
      </w:r>
    </w:p>
    <w:p>
      <w:pPr>
        <w:pStyle w:val="BodyText"/>
        <w:rPr>
          <w:b/>
        </w:rPr>
      </w:pPr>
    </w:p>
    <w:p>
      <w:pPr>
        <w:pStyle w:val="BodyText"/>
        <w:spacing w:line="480" w:lineRule="auto"/>
        <w:ind w:left="568" w:right="987" w:firstLine="648"/>
        <w:jc w:val="both"/>
      </w:pPr>
      <w:r>
        <w:rPr/>
        <w:t>Perekonomian Indonesia sebagai negara berkembang terus menunjukkan peningkatan aktivitas usaha yang mendorong persaingan</w:t>
      </w:r>
      <w:r>
        <w:rPr>
          <w:spacing w:val="40"/>
        </w:rPr>
        <w:t> </w:t>
      </w:r>
      <w:r>
        <w:rPr/>
        <w:t>bisnis semakin ketat di berbagai sektor. Kondisi ini menuntut para pelaku bisnis atau individu perlu menyusun strategi yang tepat dalam pengelolaan sumber daya dan keuangan agar dapat menjaga keberlanjutan perusahaan. Dalam situasi ini, perusahaan berusaha mengoptimalkan laba melalui berbagai cara, termasuk melalui pengelolaan membayar kewajiban perpajakan sebagai bentuk kontribusi nyata terhadap penerimaan negara.</w:t>
      </w:r>
    </w:p>
    <w:p>
      <w:pPr>
        <w:pStyle w:val="BodyText"/>
        <w:spacing w:line="480" w:lineRule="auto" w:before="1"/>
        <w:ind w:left="568" w:right="990" w:firstLine="648"/>
        <w:jc w:val="both"/>
      </w:pPr>
      <w:r>
        <w:rPr/>
        <w:t>Menurut data Direktorat Jenderal Pajak (DJP) kontribusi perpajakan terhadap Anggaran Pendapatan dan Belanja Negara (APBN) sangat berperan signifikan, Dimana lebih dari 70% penerimaan negara bersumber dari pajak. Data Kementrian</w:t>
      </w:r>
      <w:r>
        <w:rPr>
          <w:spacing w:val="-15"/>
        </w:rPr>
        <w:t> </w:t>
      </w:r>
      <w:r>
        <w:rPr/>
        <w:t>Keuangan</w:t>
      </w:r>
      <w:r>
        <w:rPr>
          <w:spacing w:val="-14"/>
        </w:rPr>
        <w:t> </w:t>
      </w:r>
      <w:r>
        <w:rPr/>
        <w:t>menunjukkan</w:t>
      </w:r>
      <w:r>
        <w:rPr>
          <w:spacing w:val="-15"/>
        </w:rPr>
        <w:t> </w:t>
      </w:r>
      <w:r>
        <w:rPr/>
        <w:t>bahwa</w:t>
      </w:r>
      <w:r>
        <w:rPr>
          <w:spacing w:val="-13"/>
        </w:rPr>
        <w:t> </w:t>
      </w:r>
      <w:r>
        <w:rPr/>
        <w:t>total</w:t>
      </w:r>
      <w:r>
        <w:rPr>
          <w:spacing w:val="-14"/>
        </w:rPr>
        <w:t> </w:t>
      </w:r>
      <w:r>
        <w:rPr/>
        <w:t>penerimaan</w:t>
      </w:r>
      <w:r>
        <w:rPr>
          <w:spacing w:val="-12"/>
        </w:rPr>
        <w:t> </w:t>
      </w:r>
      <w:r>
        <w:rPr/>
        <w:t>pajak</w:t>
      </w:r>
      <w:r>
        <w:rPr>
          <w:spacing w:val="-12"/>
        </w:rPr>
        <w:t> </w:t>
      </w:r>
      <w:r>
        <w:rPr/>
        <w:t>Indonesia</w:t>
      </w:r>
      <w:r>
        <w:rPr>
          <w:spacing w:val="-15"/>
        </w:rPr>
        <w:t> </w:t>
      </w:r>
      <w:r>
        <w:rPr/>
        <w:t>sejak tahun 2020 hingga 2023 mengalami fluktuasi seiring dengan dampak pemulihan ekonomi. Pada tahun 2020 penerimaan pajak tercatat sebesar Rp1.072,11 triliun, turun sekitar 25,23% dibandingkan tahun sebelumnya akibat dampak pandemi COVID-19. Namun, di tahun 2021 penerimaan pajak mulai pulih dengan capaian Rp1.278,63 dan terus meningkat menjadi Rp1.716,77 triliun pada</w:t>
      </w:r>
      <w:r>
        <w:rPr>
          <w:spacing w:val="-1"/>
        </w:rPr>
        <w:t> </w:t>
      </w:r>
      <w:r>
        <w:rPr/>
        <w:t>tahun 2022, dan berlanjut pada tahun 2023 penerimaan pajak kembali tumbuh 8,9% dengan total Rp1.869,23 triliun. Hal ini menegaskan bahwa peran pajak sangat penting dalam</w:t>
      </w:r>
    </w:p>
    <w:p>
      <w:pPr>
        <w:pStyle w:val="BodyText"/>
        <w:rPr>
          <w:sz w:val="22"/>
        </w:rPr>
      </w:pPr>
    </w:p>
    <w:p>
      <w:pPr>
        <w:pStyle w:val="BodyText"/>
        <w:rPr>
          <w:sz w:val="22"/>
        </w:rPr>
      </w:pPr>
    </w:p>
    <w:p>
      <w:pPr>
        <w:pStyle w:val="BodyText"/>
        <w:rPr>
          <w:sz w:val="22"/>
        </w:rPr>
      </w:pPr>
    </w:p>
    <w:p>
      <w:pPr>
        <w:pStyle w:val="BodyText"/>
        <w:spacing w:before="11"/>
        <w:rPr>
          <w:sz w:val="22"/>
        </w:rPr>
      </w:pPr>
    </w:p>
    <w:p>
      <w:pPr>
        <w:spacing w:before="1"/>
        <w:ind w:left="5" w:right="429" w:firstLine="0"/>
        <w:jc w:val="center"/>
        <w:rPr>
          <w:sz w:val="22"/>
        </w:rPr>
      </w:pPr>
      <w:r>
        <w:rPr>
          <w:spacing w:val="-10"/>
          <w:sz w:val="22"/>
        </w:rPr>
        <w:t>1</w:t>
      </w:r>
    </w:p>
    <w:p>
      <w:pPr>
        <w:spacing w:after="0"/>
        <w:jc w:val="center"/>
        <w:rPr>
          <w:sz w:val="22"/>
        </w:rPr>
        <w:sectPr>
          <w:pgSz w:w="11910" w:h="16840"/>
          <w:pgMar w:top="1920" w:bottom="280" w:left="1700" w:right="708"/>
        </w:sectPr>
      </w:pPr>
    </w:p>
    <w:p>
      <w:pPr>
        <w:pStyle w:val="BodyText"/>
        <w:spacing w:before="53"/>
      </w:pPr>
    </w:p>
    <w:p>
      <w:pPr>
        <w:pStyle w:val="BodyText"/>
        <w:spacing w:line="480" w:lineRule="auto"/>
        <w:ind w:left="568" w:right="546"/>
      </w:pPr>
      <w:r>
        <w:rPr/>
        <w:t>menjaga</w:t>
      </w:r>
      <w:r>
        <w:rPr>
          <w:spacing w:val="40"/>
        </w:rPr>
        <w:t> </w:t>
      </w:r>
      <w:r>
        <w:rPr/>
        <w:t>stabilitas</w:t>
      </w:r>
      <w:r>
        <w:rPr>
          <w:spacing w:val="40"/>
        </w:rPr>
        <w:t> </w:t>
      </w:r>
      <w:r>
        <w:rPr/>
        <w:t>fiskal,</w:t>
      </w:r>
      <w:r>
        <w:rPr>
          <w:spacing w:val="40"/>
        </w:rPr>
        <w:t> </w:t>
      </w:r>
      <w:r>
        <w:rPr/>
        <w:t>mendukung</w:t>
      </w:r>
      <w:r>
        <w:rPr>
          <w:spacing w:val="40"/>
        </w:rPr>
        <w:t> </w:t>
      </w:r>
      <w:r>
        <w:rPr/>
        <w:t>pembangunan,</w:t>
      </w:r>
      <w:r>
        <w:rPr>
          <w:spacing w:val="40"/>
        </w:rPr>
        <w:t> </w:t>
      </w:r>
      <w:r>
        <w:rPr/>
        <w:t>serta</w:t>
      </w:r>
      <w:r>
        <w:rPr>
          <w:spacing w:val="40"/>
        </w:rPr>
        <w:t> </w:t>
      </w:r>
      <w:r>
        <w:rPr/>
        <w:t>memperkuat</w:t>
      </w:r>
      <w:r>
        <w:rPr>
          <w:spacing w:val="40"/>
        </w:rPr>
        <w:t> </w:t>
      </w:r>
      <w:r>
        <w:rPr/>
        <w:t>fondasi pertumbuhan ekonomi.</w:t>
      </w:r>
    </w:p>
    <w:p>
      <w:pPr>
        <w:pStyle w:val="BodyText"/>
        <w:rPr>
          <w:sz w:val="20"/>
        </w:rPr>
      </w:pPr>
    </w:p>
    <w:p>
      <w:pPr>
        <w:pStyle w:val="BodyText"/>
        <w:spacing w:before="68"/>
        <w:rPr>
          <w:sz w:val="20"/>
        </w:rPr>
      </w:pPr>
      <w:r>
        <w:rPr>
          <w:sz w:val="20"/>
        </w:rPr>
        <w:drawing>
          <wp:anchor distT="0" distB="0" distL="0" distR="0" allowOverlap="1" layoutInCell="1" locked="0" behindDoc="1" simplePos="0" relativeHeight="487588352">
            <wp:simplePos x="0" y="0"/>
            <wp:positionH relativeFrom="page">
              <wp:posOffset>2420460</wp:posOffset>
            </wp:positionH>
            <wp:positionV relativeFrom="paragraph">
              <wp:posOffset>204937</wp:posOffset>
            </wp:positionV>
            <wp:extent cx="3258662" cy="2199131"/>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3258662" cy="2199131"/>
                    </a:xfrm>
                    <a:prstGeom prst="rect">
                      <a:avLst/>
                    </a:prstGeom>
                  </pic:spPr>
                </pic:pic>
              </a:graphicData>
            </a:graphic>
          </wp:anchor>
        </w:drawing>
      </w:r>
    </w:p>
    <w:p>
      <w:pPr>
        <w:spacing w:before="208"/>
        <w:ind w:left="0" w:right="429" w:firstLine="0"/>
        <w:jc w:val="center"/>
        <w:rPr>
          <w:b/>
          <w:sz w:val="20"/>
        </w:rPr>
      </w:pPr>
      <w:r>
        <w:rPr>
          <w:b/>
          <w:sz w:val="20"/>
        </w:rPr>
        <w:t>Gambar</w:t>
      </w:r>
      <w:r>
        <w:rPr>
          <w:b/>
          <w:spacing w:val="-8"/>
          <w:sz w:val="20"/>
        </w:rPr>
        <w:t> </w:t>
      </w:r>
      <w:r>
        <w:rPr>
          <w:b/>
          <w:sz w:val="20"/>
        </w:rPr>
        <w:t>1.</w:t>
      </w:r>
      <w:r>
        <w:rPr>
          <w:b/>
          <w:spacing w:val="-4"/>
          <w:sz w:val="20"/>
        </w:rPr>
        <w:t> </w:t>
      </w:r>
      <w:r>
        <w:rPr>
          <w:b/>
          <w:sz w:val="20"/>
        </w:rPr>
        <w:t>1</w:t>
      </w:r>
      <w:r>
        <w:rPr>
          <w:b/>
          <w:spacing w:val="-5"/>
          <w:sz w:val="20"/>
        </w:rPr>
        <w:t> </w:t>
      </w:r>
      <w:r>
        <w:rPr>
          <w:b/>
          <w:sz w:val="20"/>
        </w:rPr>
        <w:t>Total</w:t>
      </w:r>
      <w:r>
        <w:rPr>
          <w:b/>
          <w:spacing w:val="-5"/>
          <w:sz w:val="20"/>
        </w:rPr>
        <w:t> </w:t>
      </w:r>
      <w:r>
        <w:rPr>
          <w:b/>
          <w:sz w:val="20"/>
        </w:rPr>
        <w:t>Penerimaan</w:t>
      </w:r>
      <w:r>
        <w:rPr>
          <w:b/>
          <w:spacing w:val="-7"/>
          <w:sz w:val="20"/>
        </w:rPr>
        <w:t> </w:t>
      </w:r>
      <w:r>
        <w:rPr>
          <w:b/>
          <w:sz w:val="20"/>
        </w:rPr>
        <w:t>Pajak</w:t>
      </w:r>
      <w:r>
        <w:rPr>
          <w:b/>
          <w:spacing w:val="-3"/>
          <w:sz w:val="20"/>
        </w:rPr>
        <w:t> </w:t>
      </w:r>
      <w:r>
        <w:rPr>
          <w:b/>
          <w:sz w:val="20"/>
        </w:rPr>
        <w:t>Indonesia</w:t>
      </w:r>
      <w:r>
        <w:rPr>
          <w:b/>
          <w:spacing w:val="-4"/>
          <w:sz w:val="20"/>
        </w:rPr>
        <w:t> </w:t>
      </w:r>
      <w:r>
        <w:rPr>
          <w:b/>
          <w:sz w:val="20"/>
        </w:rPr>
        <w:t>Sejak</w:t>
      </w:r>
      <w:r>
        <w:rPr>
          <w:b/>
          <w:spacing w:val="-5"/>
          <w:sz w:val="20"/>
        </w:rPr>
        <w:t> </w:t>
      </w:r>
      <w:r>
        <w:rPr>
          <w:b/>
          <w:sz w:val="20"/>
        </w:rPr>
        <w:t>Tahun</w:t>
      </w:r>
      <w:r>
        <w:rPr>
          <w:b/>
          <w:spacing w:val="-6"/>
          <w:sz w:val="20"/>
        </w:rPr>
        <w:t> </w:t>
      </w:r>
      <w:r>
        <w:rPr>
          <w:b/>
          <w:sz w:val="20"/>
        </w:rPr>
        <w:t>2020</w:t>
      </w:r>
      <w:r>
        <w:rPr>
          <w:b/>
          <w:spacing w:val="-5"/>
          <w:sz w:val="20"/>
        </w:rPr>
        <w:t> </w:t>
      </w:r>
      <w:r>
        <w:rPr>
          <w:b/>
          <w:sz w:val="20"/>
        </w:rPr>
        <w:t>Hingga</w:t>
      </w:r>
      <w:r>
        <w:rPr>
          <w:b/>
          <w:spacing w:val="-5"/>
          <w:sz w:val="20"/>
        </w:rPr>
        <w:t> </w:t>
      </w:r>
      <w:r>
        <w:rPr>
          <w:b/>
          <w:sz w:val="20"/>
        </w:rPr>
        <w:t>Tahun</w:t>
      </w:r>
      <w:r>
        <w:rPr>
          <w:b/>
          <w:spacing w:val="-7"/>
          <w:sz w:val="20"/>
        </w:rPr>
        <w:t> </w:t>
      </w:r>
      <w:r>
        <w:rPr>
          <w:b/>
          <w:spacing w:val="-4"/>
          <w:sz w:val="20"/>
        </w:rPr>
        <w:t>2025</w:t>
      </w:r>
    </w:p>
    <w:p>
      <w:pPr>
        <w:spacing w:before="0"/>
        <w:ind w:left="5" w:right="429" w:firstLine="0"/>
        <w:jc w:val="center"/>
        <w:rPr>
          <w:sz w:val="20"/>
        </w:rPr>
      </w:pPr>
      <w:r>
        <w:rPr>
          <w:sz w:val="20"/>
        </w:rPr>
        <w:t>Sumber</w:t>
      </w:r>
      <w:r>
        <w:rPr>
          <w:spacing w:val="-6"/>
          <w:sz w:val="20"/>
        </w:rPr>
        <w:t> </w:t>
      </w:r>
      <w:r>
        <w:rPr>
          <w:sz w:val="20"/>
        </w:rPr>
        <w:t>:</w:t>
      </w:r>
      <w:r>
        <w:rPr>
          <w:spacing w:val="-6"/>
          <w:sz w:val="20"/>
        </w:rPr>
        <w:t> </w:t>
      </w:r>
      <w:r>
        <w:rPr>
          <w:sz w:val="20"/>
        </w:rPr>
        <w:t>Kemenkeu,</w:t>
      </w:r>
      <w:r>
        <w:rPr>
          <w:spacing w:val="-4"/>
          <w:sz w:val="20"/>
        </w:rPr>
        <w:t> </w:t>
      </w:r>
      <w:r>
        <w:rPr>
          <w:sz w:val="20"/>
        </w:rPr>
        <w:t>Nota</w:t>
      </w:r>
      <w:r>
        <w:rPr>
          <w:spacing w:val="-5"/>
          <w:sz w:val="20"/>
        </w:rPr>
        <w:t> </w:t>
      </w:r>
      <w:r>
        <w:rPr>
          <w:sz w:val="20"/>
        </w:rPr>
        <w:t>Keuangan</w:t>
      </w:r>
      <w:r>
        <w:rPr>
          <w:spacing w:val="-6"/>
          <w:sz w:val="20"/>
        </w:rPr>
        <w:t> </w:t>
      </w:r>
      <w:r>
        <w:rPr>
          <w:sz w:val="20"/>
        </w:rPr>
        <w:t>dan</w:t>
      </w:r>
      <w:r>
        <w:rPr>
          <w:spacing w:val="-12"/>
          <w:sz w:val="20"/>
        </w:rPr>
        <w:t> </w:t>
      </w:r>
      <w:r>
        <w:rPr>
          <w:sz w:val="20"/>
        </w:rPr>
        <w:t>APBN</w:t>
      </w:r>
      <w:r>
        <w:rPr>
          <w:spacing w:val="-5"/>
          <w:sz w:val="20"/>
        </w:rPr>
        <w:t> </w:t>
      </w:r>
      <w:r>
        <w:rPr>
          <w:spacing w:val="-4"/>
          <w:sz w:val="20"/>
        </w:rPr>
        <w:t>2025</w:t>
      </w:r>
    </w:p>
    <w:p>
      <w:pPr>
        <w:pStyle w:val="BodyText"/>
        <w:spacing w:line="480" w:lineRule="auto" w:before="158"/>
        <w:ind w:left="568" w:right="988" w:firstLine="720"/>
        <w:jc w:val="both"/>
      </w:pPr>
      <w:r>
        <w:rPr/>
        <w:t>Kenaikan penerimaan pajak tersebut menjadi tren positif karena mencerminkan pemulihan ekonomi negara, namun angka nominal saja belum cukup untuk menilai efektivitas pemungutan pajak. Oleh karena itu, diperlukan analisis </w:t>
      </w:r>
      <w:r>
        <w:rPr>
          <w:i/>
        </w:rPr>
        <w:t>tax ratio, </w:t>
      </w:r>
      <w:r>
        <w:rPr/>
        <w:t>yakni perbandingan antara penerimaan pajak terhadap Produk Domestik Bruto (PDB) yang mencerminkan kemampuan negara dalam menggali potensi</w:t>
      </w:r>
      <w:r>
        <w:rPr>
          <w:spacing w:val="-10"/>
        </w:rPr>
        <w:t> </w:t>
      </w:r>
      <w:r>
        <w:rPr/>
        <w:t>perpajakan.</w:t>
      </w:r>
      <w:r>
        <w:rPr>
          <w:spacing w:val="-11"/>
        </w:rPr>
        <w:t> </w:t>
      </w:r>
      <w:r>
        <w:rPr/>
        <w:t>Menurut</w:t>
      </w:r>
      <w:r>
        <w:rPr>
          <w:spacing w:val="-11"/>
        </w:rPr>
        <w:t> </w:t>
      </w:r>
      <w:r>
        <w:rPr/>
        <w:t>Bisnis.com</w:t>
      </w:r>
      <w:r>
        <w:rPr>
          <w:spacing w:val="-10"/>
        </w:rPr>
        <w:t> </w:t>
      </w:r>
      <w:r>
        <w:rPr/>
        <w:t>sejalan</w:t>
      </w:r>
      <w:r>
        <w:rPr>
          <w:spacing w:val="-11"/>
        </w:rPr>
        <w:t> </w:t>
      </w:r>
      <w:r>
        <w:rPr/>
        <w:t>dengan</w:t>
      </w:r>
      <w:r>
        <w:rPr>
          <w:spacing w:val="-11"/>
        </w:rPr>
        <w:t> </w:t>
      </w:r>
      <w:r>
        <w:rPr/>
        <w:t>data</w:t>
      </w:r>
      <w:r>
        <w:rPr>
          <w:spacing w:val="-12"/>
        </w:rPr>
        <w:t> </w:t>
      </w:r>
      <w:r>
        <w:rPr/>
        <w:t>penerimaan</w:t>
      </w:r>
      <w:r>
        <w:rPr>
          <w:spacing w:val="-11"/>
        </w:rPr>
        <w:t> </w:t>
      </w:r>
      <w:r>
        <w:rPr/>
        <w:t>pajak,</w:t>
      </w:r>
      <w:r>
        <w:rPr>
          <w:spacing w:val="-9"/>
        </w:rPr>
        <w:t> </w:t>
      </w:r>
      <w:r>
        <w:rPr>
          <w:i/>
        </w:rPr>
        <w:t>tax ratio </w:t>
      </w:r>
      <w:r>
        <w:rPr/>
        <w:t>Indonesia juga mengalami fluktuasi dalam periode 10 tahun terakhir yang sudah dinyatakan dalam grafik sebagai</w:t>
      </w:r>
      <w:r>
        <w:rPr>
          <w:spacing w:val="40"/>
        </w:rPr>
        <w:t> </w:t>
      </w:r>
      <w:r>
        <w:rPr/>
        <w:t>berikut :</w:t>
      </w:r>
    </w:p>
    <w:p>
      <w:pPr>
        <w:pStyle w:val="BodyText"/>
        <w:spacing w:after="0" w:line="480" w:lineRule="auto"/>
        <w:jc w:val="both"/>
        <w:sectPr>
          <w:headerReference w:type="default" r:id="rId6"/>
          <w:pgSz w:w="11910" w:h="16840"/>
          <w:pgMar w:header="715" w:footer="0" w:top="1920" w:bottom="280" w:left="1700" w:right="708"/>
          <w:pgNumType w:start="2"/>
        </w:sectPr>
      </w:pPr>
    </w:p>
    <w:p>
      <w:pPr>
        <w:pStyle w:val="BodyText"/>
        <w:spacing w:before="99"/>
        <w:rPr>
          <w:sz w:val="20"/>
        </w:rPr>
      </w:pPr>
    </w:p>
    <w:p>
      <w:pPr>
        <w:pStyle w:val="BodyText"/>
        <w:ind w:left="2510"/>
        <w:rPr>
          <w:sz w:val="20"/>
        </w:rPr>
      </w:pPr>
      <w:r>
        <w:rPr>
          <w:sz w:val="20"/>
        </w:rPr>
        <w:drawing>
          <wp:inline distT="0" distB="0" distL="0" distR="0">
            <wp:extent cx="2587484" cy="2628233"/>
            <wp:effectExtent l="0" t="0" r="0" b="0"/>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2587484" cy="2628233"/>
                    </a:xfrm>
                    <a:prstGeom prst="rect">
                      <a:avLst/>
                    </a:prstGeom>
                  </pic:spPr>
                </pic:pic>
              </a:graphicData>
            </a:graphic>
          </wp:inline>
        </w:drawing>
      </w:r>
      <w:r>
        <w:rPr>
          <w:sz w:val="20"/>
        </w:rPr>
      </w:r>
    </w:p>
    <w:p>
      <w:pPr>
        <w:spacing w:before="137"/>
        <w:ind w:left="515" w:right="946" w:firstLine="0"/>
        <w:jc w:val="center"/>
        <w:rPr>
          <w:b/>
          <w:sz w:val="20"/>
        </w:rPr>
      </w:pPr>
      <w:r>
        <w:rPr>
          <w:b/>
          <w:sz w:val="20"/>
        </w:rPr>
        <w:t>Gambar</w:t>
      </w:r>
      <w:r>
        <w:rPr>
          <w:b/>
          <w:spacing w:val="-6"/>
          <w:sz w:val="20"/>
        </w:rPr>
        <w:t> </w:t>
      </w:r>
      <w:r>
        <w:rPr>
          <w:b/>
          <w:sz w:val="20"/>
        </w:rPr>
        <w:t>1.</w:t>
      </w:r>
      <w:r>
        <w:rPr>
          <w:b/>
          <w:spacing w:val="-3"/>
          <w:sz w:val="20"/>
        </w:rPr>
        <w:t> </w:t>
      </w:r>
      <w:r>
        <w:rPr>
          <w:b/>
          <w:sz w:val="20"/>
        </w:rPr>
        <w:t>2</w:t>
      </w:r>
      <w:r>
        <w:rPr>
          <w:b/>
          <w:spacing w:val="-4"/>
          <w:sz w:val="20"/>
        </w:rPr>
        <w:t> </w:t>
      </w:r>
      <w:r>
        <w:rPr>
          <w:b/>
          <w:sz w:val="20"/>
        </w:rPr>
        <w:t>Data</w:t>
      </w:r>
      <w:r>
        <w:rPr>
          <w:b/>
          <w:spacing w:val="-4"/>
          <w:sz w:val="20"/>
        </w:rPr>
        <w:t> </w:t>
      </w:r>
      <w:r>
        <w:rPr>
          <w:b/>
          <w:sz w:val="20"/>
        </w:rPr>
        <w:t>Penerimaan</w:t>
      </w:r>
      <w:r>
        <w:rPr>
          <w:b/>
          <w:spacing w:val="-5"/>
          <w:sz w:val="20"/>
        </w:rPr>
        <w:t> </w:t>
      </w:r>
      <w:r>
        <w:rPr>
          <w:b/>
          <w:sz w:val="20"/>
        </w:rPr>
        <w:t>Perpajakan</w:t>
      </w:r>
      <w:r>
        <w:rPr>
          <w:b/>
          <w:spacing w:val="-5"/>
          <w:sz w:val="20"/>
        </w:rPr>
        <w:t> </w:t>
      </w:r>
      <w:r>
        <w:rPr>
          <w:b/>
          <w:sz w:val="20"/>
        </w:rPr>
        <w:t>dan</w:t>
      </w:r>
      <w:r>
        <w:rPr>
          <w:b/>
          <w:spacing w:val="-5"/>
          <w:sz w:val="20"/>
        </w:rPr>
        <w:t> </w:t>
      </w:r>
      <w:r>
        <w:rPr>
          <w:b/>
          <w:sz w:val="20"/>
        </w:rPr>
        <w:t>Tax</w:t>
      </w:r>
      <w:r>
        <w:rPr>
          <w:b/>
          <w:spacing w:val="-4"/>
          <w:sz w:val="20"/>
        </w:rPr>
        <w:t> </w:t>
      </w:r>
      <w:r>
        <w:rPr>
          <w:b/>
          <w:sz w:val="20"/>
        </w:rPr>
        <w:t>Ratio</w:t>
      </w:r>
      <w:r>
        <w:rPr>
          <w:b/>
          <w:spacing w:val="-4"/>
          <w:sz w:val="20"/>
        </w:rPr>
        <w:t> </w:t>
      </w:r>
      <w:r>
        <w:rPr>
          <w:b/>
          <w:sz w:val="20"/>
        </w:rPr>
        <w:t>Indonesia</w:t>
      </w:r>
      <w:r>
        <w:rPr>
          <w:b/>
          <w:spacing w:val="-4"/>
          <w:sz w:val="20"/>
        </w:rPr>
        <w:t> </w:t>
      </w:r>
      <w:r>
        <w:rPr>
          <w:b/>
          <w:sz w:val="20"/>
        </w:rPr>
        <w:t>dalam</w:t>
      </w:r>
      <w:r>
        <w:rPr>
          <w:b/>
          <w:spacing w:val="-4"/>
          <w:sz w:val="20"/>
        </w:rPr>
        <w:t> </w:t>
      </w:r>
      <w:r>
        <w:rPr>
          <w:b/>
          <w:sz w:val="20"/>
        </w:rPr>
        <w:t>Sepuluh</w:t>
      </w:r>
      <w:r>
        <w:rPr>
          <w:b/>
          <w:spacing w:val="-3"/>
          <w:sz w:val="20"/>
        </w:rPr>
        <w:t> </w:t>
      </w:r>
      <w:r>
        <w:rPr>
          <w:b/>
          <w:sz w:val="20"/>
        </w:rPr>
        <w:t>Tahun </w:t>
      </w:r>
      <w:r>
        <w:rPr>
          <w:b/>
          <w:spacing w:val="-2"/>
          <w:sz w:val="20"/>
        </w:rPr>
        <w:t>Terakhir</w:t>
      </w:r>
    </w:p>
    <w:p>
      <w:pPr>
        <w:spacing w:before="0"/>
        <w:ind w:left="515" w:right="941" w:firstLine="0"/>
        <w:jc w:val="center"/>
        <w:rPr>
          <w:sz w:val="20"/>
        </w:rPr>
      </w:pPr>
      <w:r>
        <w:rPr>
          <w:sz w:val="20"/>
        </w:rPr>
        <w:t>Sumber</w:t>
      </w:r>
      <w:r>
        <w:rPr>
          <w:spacing w:val="-8"/>
          <w:sz w:val="20"/>
        </w:rPr>
        <w:t> </w:t>
      </w:r>
      <w:r>
        <w:rPr>
          <w:sz w:val="20"/>
        </w:rPr>
        <w:t>:</w:t>
      </w:r>
      <w:r>
        <w:rPr>
          <w:spacing w:val="-9"/>
          <w:sz w:val="20"/>
        </w:rPr>
        <w:t> </w:t>
      </w:r>
      <w:r>
        <w:rPr>
          <w:sz w:val="20"/>
        </w:rPr>
        <w:t>ekonomi.bisnis.com,</w:t>
      </w:r>
      <w:r>
        <w:rPr>
          <w:spacing w:val="-10"/>
          <w:sz w:val="20"/>
        </w:rPr>
        <w:t> </w:t>
      </w:r>
      <w:r>
        <w:rPr>
          <w:spacing w:val="-4"/>
          <w:sz w:val="20"/>
        </w:rPr>
        <w:t>2024</w:t>
      </w:r>
    </w:p>
    <w:p>
      <w:pPr>
        <w:pStyle w:val="BodyText"/>
        <w:spacing w:line="480" w:lineRule="auto" w:before="158"/>
        <w:ind w:left="568" w:right="989" w:firstLine="648"/>
        <w:jc w:val="both"/>
      </w:pPr>
      <w:r>
        <w:rPr/>
        <w:t>Meskipun data penerimaan pajak dan </w:t>
      </w:r>
      <w:r>
        <w:rPr>
          <w:i/>
        </w:rPr>
        <w:t>tax ratio </w:t>
      </w:r>
      <w:r>
        <w:rPr/>
        <w:t>di Indonesia dalam </w:t>
      </w:r>
      <w:r>
        <w:rPr/>
        <w:t>periode 2021-2024 menunjukkan tren perbaikan, capaian ini belum sepenuhnya mencerminkan potensi riil yang seharusnya dapat diperoleh negara, karena Indonesia dikenal sebagai negara dengan sumber daya alam yang melimpah, sehingga memperlihatkan peran strategis industri pertambangan dalam menopang keuangan negara, khususnya pada komoditas batu bara, nikel, emas, dan tembaga yang juga menjadi komoditas ekspor unggulan. Namun, besarnya kontribusi tersebut tidak serta-merta mencerminkan kepatuhan perpajakan yang baik.</w:t>
      </w:r>
    </w:p>
    <w:p>
      <w:pPr>
        <w:pStyle w:val="BodyText"/>
        <w:spacing w:line="480" w:lineRule="auto" w:before="1"/>
        <w:ind w:left="568" w:right="987" w:firstLine="648"/>
        <w:jc w:val="both"/>
      </w:pPr>
      <w:r>
        <w:rPr/>
        <w:t>Pengukuran agresivitas pajak umumnya menggunakan </w:t>
      </w:r>
      <w:r>
        <w:rPr>
          <w:i/>
        </w:rPr>
        <w:t>Effective Tax Rate </w:t>
      </w:r>
      <w:r>
        <w:rPr/>
        <w:t>(ETR), yaitu rasio antara beban pajak penghasilan dengan laba sebelum pajak (Nadhifah,</w:t>
      </w:r>
      <w:r>
        <w:rPr>
          <w:spacing w:val="-2"/>
        </w:rPr>
        <w:t> </w:t>
      </w:r>
      <w:r>
        <w:rPr/>
        <w:t>2023),</w:t>
      </w:r>
      <w:r>
        <w:rPr>
          <w:spacing w:val="-2"/>
        </w:rPr>
        <w:t> </w:t>
      </w:r>
      <w:r>
        <w:rPr/>
        <w:t>Menurut</w:t>
      </w:r>
      <w:r>
        <w:rPr>
          <w:spacing w:val="-2"/>
        </w:rPr>
        <w:t> </w:t>
      </w:r>
      <w:r>
        <w:rPr/>
        <w:t>Peraturan</w:t>
      </w:r>
      <w:r>
        <w:rPr>
          <w:spacing w:val="-2"/>
        </w:rPr>
        <w:t> </w:t>
      </w:r>
      <w:r>
        <w:rPr/>
        <w:t>pemerintah</w:t>
      </w:r>
      <w:r>
        <w:rPr>
          <w:spacing w:val="-1"/>
        </w:rPr>
        <w:t> </w:t>
      </w:r>
      <w:r>
        <w:rPr/>
        <w:t>Pasal</w:t>
      </w:r>
      <w:r>
        <w:rPr>
          <w:spacing w:val="-2"/>
        </w:rPr>
        <w:t> </w:t>
      </w:r>
      <w:r>
        <w:rPr/>
        <w:t>5</w:t>
      </w:r>
      <w:r>
        <w:rPr>
          <w:spacing w:val="-2"/>
        </w:rPr>
        <w:t> </w:t>
      </w:r>
      <w:r>
        <w:rPr/>
        <w:t>ayat</w:t>
      </w:r>
      <w:r>
        <w:rPr>
          <w:spacing w:val="-2"/>
        </w:rPr>
        <w:t> </w:t>
      </w:r>
      <w:r>
        <w:rPr/>
        <w:t>(2)</w:t>
      </w:r>
      <w:r>
        <w:rPr>
          <w:spacing w:val="-4"/>
        </w:rPr>
        <w:t> </w:t>
      </w:r>
      <w:r>
        <w:rPr/>
        <w:t>Undang-Undang Nomor 2 Tahun 2020, yang dimana tarif pajak badan sebesar 22% dan diskon 3% bagi perusahaan yang terdaftar di Bursa Efek Indonesia. Salah satu indikasi terjadinya</w:t>
      </w:r>
      <w:r>
        <w:rPr>
          <w:spacing w:val="-14"/>
        </w:rPr>
        <w:t> </w:t>
      </w:r>
      <w:r>
        <w:rPr/>
        <w:t>agresivitas</w:t>
      </w:r>
      <w:r>
        <w:rPr>
          <w:spacing w:val="-11"/>
        </w:rPr>
        <w:t> </w:t>
      </w:r>
      <w:r>
        <w:rPr/>
        <w:t>pajak</w:t>
      </w:r>
      <w:r>
        <w:rPr>
          <w:spacing w:val="-10"/>
        </w:rPr>
        <w:t> </w:t>
      </w:r>
      <w:r>
        <w:rPr/>
        <w:t>yaitu</w:t>
      </w:r>
      <w:r>
        <w:rPr>
          <w:spacing w:val="-11"/>
        </w:rPr>
        <w:t> </w:t>
      </w:r>
      <w:r>
        <w:rPr/>
        <w:t>upaya</w:t>
      </w:r>
      <w:r>
        <w:rPr>
          <w:spacing w:val="-12"/>
        </w:rPr>
        <w:t> </w:t>
      </w:r>
      <w:r>
        <w:rPr/>
        <w:t>menekan</w:t>
      </w:r>
      <w:r>
        <w:rPr>
          <w:spacing w:val="-8"/>
        </w:rPr>
        <w:t> </w:t>
      </w:r>
      <w:r>
        <w:rPr/>
        <w:t>beban</w:t>
      </w:r>
      <w:r>
        <w:rPr>
          <w:spacing w:val="-11"/>
        </w:rPr>
        <w:t> </w:t>
      </w:r>
      <w:r>
        <w:rPr/>
        <w:t>pajak</w:t>
      </w:r>
      <w:r>
        <w:rPr>
          <w:spacing w:val="-9"/>
        </w:rPr>
        <w:t> </w:t>
      </w:r>
      <w:r>
        <w:rPr/>
        <w:t>agar</w:t>
      </w:r>
      <w:r>
        <w:rPr>
          <w:spacing w:val="-12"/>
        </w:rPr>
        <w:t> </w:t>
      </w:r>
      <w:r>
        <w:rPr/>
        <w:t>laba</w:t>
      </w:r>
      <w:r>
        <w:rPr>
          <w:spacing w:val="-12"/>
        </w:rPr>
        <w:t> </w:t>
      </w:r>
      <w:r>
        <w:rPr/>
        <w:t>bersih</w:t>
      </w:r>
      <w:r>
        <w:rPr>
          <w:spacing w:val="-9"/>
        </w:rPr>
        <w:t> </w:t>
      </w:r>
      <w:r>
        <w:rPr>
          <w:spacing w:val="-2"/>
        </w:rPr>
        <w:t>tetap</w:t>
      </w:r>
    </w:p>
    <w:p>
      <w:pPr>
        <w:pStyle w:val="BodyText"/>
        <w:spacing w:after="0" w:line="480" w:lineRule="auto"/>
        <w:jc w:val="both"/>
        <w:sectPr>
          <w:pgSz w:w="11910" w:h="16840"/>
          <w:pgMar w:header="715" w:footer="0" w:top="1920" w:bottom="280" w:left="1700" w:right="708"/>
        </w:sectPr>
      </w:pPr>
    </w:p>
    <w:p>
      <w:pPr>
        <w:pStyle w:val="BodyText"/>
        <w:spacing w:before="53"/>
      </w:pPr>
    </w:p>
    <w:p>
      <w:pPr>
        <w:pStyle w:val="BodyText"/>
        <w:spacing w:line="480" w:lineRule="auto"/>
        <w:ind w:left="568" w:right="989"/>
        <w:jc w:val="both"/>
      </w:pPr>
      <w:r>
        <w:rPr/>
        <w:t>tinggi. Gambaran mengenai praktik agresivitas pajak ini bisa dilihat pada data </w:t>
      </w:r>
      <w:r>
        <w:rPr>
          <w:spacing w:val="-2"/>
        </w:rPr>
        <w:t>laporan</w:t>
      </w:r>
      <w:r>
        <w:rPr>
          <w:spacing w:val="-7"/>
        </w:rPr>
        <w:t> </w:t>
      </w:r>
      <w:r>
        <w:rPr>
          <w:spacing w:val="-2"/>
        </w:rPr>
        <w:t>keuangan</w:t>
      </w:r>
      <w:r>
        <w:rPr>
          <w:spacing w:val="-6"/>
        </w:rPr>
        <w:t> </w:t>
      </w:r>
      <w:r>
        <w:rPr>
          <w:spacing w:val="-2"/>
        </w:rPr>
        <w:t>PT</w:t>
      </w:r>
      <w:r>
        <w:rPr>
          <w:spacing w:val="-13"/>
        </w:rPr>
        <w:t> </w:t>
      </w:r>
      <w:r>
        <w:rPr>
          <w:spacing w:val="-2"/>
        </w:rPr>
        <w:t>Cita</w:t>
      </w:r>
      <w:r>
        <w:rPr>
          <w:spacing w:val="-6"/>
        </w:rPr>
        <w:t> </w:t>
      </w:r>
      <w:r>
        <w:rPr>
          <w:spacing w:val="-2"/>
        </w:rPr>
        <w:t>Mineral</w:t>
      </w:r>
      <w:r>
        <w:rPr>
          <w:spacing w:val="-6"/>
        </w:rPr>
        <w:t> </w:t>
      </w:r>
      <w:r>
        <w:rPr>
          <w:spacing w:val="-2"/>
        </w:rPr>
        <w:t>Investido</w:t>
      </w:r>
      <w:r>
        <w:rPr>
          <w:spacing w:val="-9"/>
        </w:rPr>
        <w:t> </w:t>
      </w:r>
      <w:r>
        <w:rPr>
          <w:spacing w:val="-2"/>
        </w:rPr>
        <w:t>Tbk</w:t>
      </w:r>
      <w:r>
        <w:rPr>
          <w:spacing w:val="-7"/>
        </w:rPr>
        <w:t> </w:t>
      </w:r>
      <w:r>
        <w:rPr>
          <w:spacing w:val="-2"/>
        </w:rPr>
        <w:t>(CITA)</w:t>
      </w:r>
      <w:r>
        <w:rPr>
          <w:spacing w:val="-6"/>
        </w:rPr>
        <w:t> </w:t>
      </w:r>
      <w:r>
        <w:rPr>
          <w:spacing w:val="-2"/>
        </w:rPr>
        <w:t>selama</w:t>
      </w:r>
      <w:r>
        <w:rPr>
          <w:spacing w:val="-6"/>
        </w:rPr>
        <w:t> </w:t>
      </w:r>
      <w:r>
        <w:rPr>
          <w:spacing w:val="-2"/>
        </w:rPr>
        <w:t>periode</w:t>
      </w:r>
      <w:r>
        <w:rPr>
          <w:spacing w:val="-6"/>
        </w:rPr>
        <w:t> </w:t>
      </w:r>
      <w:r>
        <w:rPr>
          <w:spacing w:val="-2"/>
        </w:rPr>
        <w:t>2021-2024 </w:t>
      </w:r>
      <w:r>
        <w:rPr/>
        <w:t>yang melaporkan penurunan </w:t>
      </w:r>
      <w:r>
        <w:rPr>
          <w:i/>
        </w:rPr>
        <w:t>Effective Tax Rate </w:t>
      </w:r>
      <w:r>
        <w:rPr/>
        <w:t>(ETR). Pada tahun 2021, ETR perusahaan</w:t>
      </w:r>
      <w:r>
        <w:rPr>
          <w:spacing w:val="-11"/>
        </w:rPr>
        <w:t> </w:t>
      </w:r>
      <w:r>
        <w:rPr/>
        <w:t>sebesar</w:t>
      </w:r>
      <w:r>
        <w:rPr>
          <w:spacing w:val="-11"/>
        </w:rPr>
        <w:t> </w:t>
      </w:r>
      <w:r>
        <w:rPr/>
        <w:t>15,09%,</w:t>
      </w:r>
      <w:r>
        <w:rPr>
          <w:spacing w:val="-11"/>
        </w:rPr>
        <w:t> </w:t>
      </w:r>
      <w:r>
        <w:rPr/>
        <w:t>di</w:t>
      </w:r>
      <w:r>
        <w:rPr>
          <w:spacing w:val="-10"/>
        </w:rPr>
        <w:t> </w:t>
      </w:r>
      <w:r>
        <w:rPr/>
        <w:t>tahun</w:t>
      </w:r>
      <w:r>
        <w:rPr>
          <w:spacing w:val="-11"/>
        </w:rPr>
        <w:t> </w:t>
      </w:r>
      <w:r>
        <w:rPr/>
        <w:t>2022</w:t>
      </w:r>
      <w:r>
        <w:rPr>
          <w:spacing w:val="-11"/>
        </w:rPr>
        <w:t> </w:t>
      </w:r>
      <w:r>
        <w:rPr/>
        <w:t>turun</w:t>
      </w:r>
      <w:r>
        <w:rPr>
          <w:spacing w:val="-10"/>
        </w:rPr>
        <w:t> </w:t>
      </w:r>
      <w:r>
        <w:rPr/>
        <w:t>menjadi</w:t>
      </w:r>
      <w:r>
        <w:rPr>
          <w:spacing w:val="-10"/>
        </w:rPr>
        <w:t> </w:t>
      </w:r>
      <w:r>
        <w:rPr/>
        <w:t>10,79%</w:t>
      </w:r>
      <w:r>
        <w:rPr>
          <w:spacing w:val="-11"/>
        </w:rPr>
        <w:t> </w:t>
      </w:r>
      <w:r>
        <w:rPr/>
        <w:t>dan</w:t>
      </w:r>
      <w:r>
        <w:rPr>
          <w:spacing w:val="-9"/>
        </w:rPr>
        <w:t> </w:t>
      </w:r>
      <w:r>
        <w:rPr/>
        <w:t>ditahun</w:t>
      </w:r>
      <w:r>
        <w:rPr>
          <w:spacing w:val="-11"/>
        </w:rPr>
        <w:t> </w:t>
      </w:r>
      <w:r>
        <w:rPr/>
        <w:t>2023 tercatat sebesar 7,36%. Bahkan pada tahun 2024 ETR perusahaan semakin rendah menjadi 4,48% dengan adanya peningkatan laba sebelum pajak. Terlihat bahwa nilai ETR perusahaan secara konsisten menurun dan berada dibawah tarif pajak yaitu 19%. Kondisi ini memberikan celah adanya tindakan agresivitas pajak yang dilakukan perusahaan. Berikut grafik tren ETR PT Cita Mineral Investido Tbk selama tahun 2021 hingga 2024 :</w:t>
      </w:r>
    </w:p>
    <w:p>
      <w:pPr>
        <w:pStyle w:val="BodyText"/>
        <w:spacing w:before="2"/>
        <w:rPr>
          <w:sz w:val="11"/>
        </w:rPr>
      </w:pPr>
      <w:r>
        <w:rPr>
          <w:sz w:val="11"/>
        </w:rPr>
        <mc:AlternateContent>
          <mc:Choice Requires="wps">
            <w:drawing>
              <wp:anchor distT="0" distB="0" distL="0" distR="0" allowOverlap="1" layoutInCell="1" locked="0" behindDoc="1" simplePos="0" relativeHeight="487588864">
                <wp:simplePos x="0" y="0"/>
                <wp:positionH relativeFrom="page">
                  <wp:posOffset>1897951</wp:posOffset>
                </wp:positionH>
                <wp:positionV relativeFrom="paragraph">
                  <wp:posOffset>97277</wp:posOffset>
                </wp:positionV>
                <wp:extent cx="4581525" cy="2752725"/>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4581525" cy="2752725"/>
                          <a:chExt cx="4581525" cy="2752725"/>
                        </a:xfrm>
                      </wpg:grpSpPr>
                      <wps:wsp>
                        <wps:cNvPr id="6" name="Graphic 6"/>
                        <wps:cNvSpPr/>
                        <wps:spPr>
                          <a:xfrm>
                            <a:off x="390969" y="475805"/>
                            <a:ext cx="4046220" cy="1978025"/>
                          </a:xfrm>
                          <a:custGeom>
                            <a:avLst/>
                            <a:gdLst/>
                            <a:ahLst/>
                            <a:cxnLst/>
                            <a:rect l="l" t="t" r="r" b="b"/>
                            <a:pathLst>
                              <a:path w="4046220" h="1978025">
                                <a:moveTo>
                                  <a:pt x="0" y="1730375"/>
                                </a:moveTo>
                                <a:lnTo>
                                  <a:pt x="4046093" y="1730375"/>
                                </a:lnTo>
                              </a:path>
                              <a:path w="4046220" h="1978025">
                                <a:moveTo>
                                  <a:pt x="0" y="1483487"/>
                                </a:moveTo>
                                <a:lnTo>
                                  <a:pt x="4046093" y="1483487"/>
                                </a:lnTo>
                              </a:path>
                              <a:path w="4046220" h="1978025">
                                <a:moveTo>
                                  <a:pt x="0" y="1236599"/>
                                </a:moveTo>
                                <a:lnTo>
                                  <a:pt x="4046093" y="1236599"/>
                                </a:lnTo>
                              </a:path>
                              <a:path w="4046220" h="1978025">
                                <a:moveTo>
                                  <a:pt x="0" y="988187"/>
                                </a:moveTo>
                                <a:lnTo>
                                  <a:pt x="4046093" y="988187"/>
                                </a:lnTo>
                              </a:path>
                              <a:path w="4046220" h="1978025">
                                <a:moveTo>
                                  <a:pt x="0" y="741299"/>
                                </a:moveTo>
                                <a:lnTo>
                                  <a:pt x="4046093" y="741299"/>
                                </a:lnTo>
                              </a:path>
                              <a:path w="4046220" h="1978025">
                                <a:moveTo>
                                  <a:pt x="0" y="494411"/>
                                </a:moveTo>
                                <a:lnTo>
                                  <a:pt x="4046093" y="494411"/>
                                </a:lnTo>
                              </a:path>
                              <a:path w="4046220" h="1978025">
                                <a:moveTo>
                                  <a:pt x="0" y="247523"/>
                                </a:moveTo>
                                <a:lnTo>
                                  <a:pt x="4046093" y="247523"/>
                                </a:lnTo>
                              </a:path>
                              <a:path w="4046220" h="1978025">
                                <a:moveTo>
                                  <a:pt x="0" y="0"/>
                                </a:moveTo>
                                <a:lnTo>
                                  <a:pt x="4046093" y="0"/>
                                </a:lnTo>
                              </a:path>
                              <a:path w="4046220" h="1978025">
                                <a:moveTo>
                                  <a:pt x="0" y="1977516"/>
                                </a:moveTo>
                                <a:lnTo>
                                  <a:pt x="4046093" y="1977516"/>
                                </a:lnTo>
                              </a:path>
                            </a:pathLst>
                          </a:custGeom>
                          <a:ln w="9525">
                            <a:solidFill>
                              <a:srgbClr val="D9D9D9"/>
                            </a:solidFill>
                            <a:prstDash val="solid"/>
                          </a:ln>
                        </wps:spPr>
                        <wps:bodyPr wrap="square" lIns="0" tIns="0" rIns="0" bIns="0" rtlCol="0">
                          <a:prstTxWarp prst="textNoShape">
                            <a:avLst/>
                          </a:prstTxWarp>
                          <a:noAutofit/>
                        </wps:bodyPr>
                      </wps:wsp>
                      <wps:wsp>
                        <wps:cNvPr id="7" name="Graphic 7"/>
                        <wps:cNvSpPr/>
                        <wps:spPr>
                          <a:xfrm>
                            <a:off x="896683" y="588200"/>
                            <a:ext cx="3034665" cy="1311910"/>
                          </a:xfrm>
                          <a:custGeom>
                            <a:avLst/>
                            <a:gdLst/>
                            <a:ahLst/>
                            <a:cxnLst/>
                            <a:rect l="l" t="t" r="r" b="b"/>
                            <a:pathLst>
                              <a:path w="3034665" h="1311910">
                                <a:moveTo>
                                  <a:pt x="0" y="0"/>
                                </a:moveTo>
                                <a:lnTo>
                                  <a:pt x="1012316" y="531368"/>
                                </a:lnTo>
                                <a:lnTo>
                                  <a:pt x="2022728" y="955040"/>
                                </a:lnTo>
                                <a:lnTo>
                                  <a:pt x="3034665" y="1311402"/>
                                </a:lnTo>
                              </a:path>
                            </a:pathLst>
                          </a:custGeom>
                          <a:ln w="28575">
                            <a:solidFill>
                              <a:srgbClr val="4471C4"/>
                            </a:solidFill>
                            <a:prstDash val="solid"/>
                          </a:ln>
                        </wps:spPr>
                        <wps:bodyPr wrap="square" lIns="0" tIns="0" rIns="0" bIns="0" rtlCol="0">
                          <a:prstTxWarp prst="textNoShape">
                            <a:avLst/>
                          </a:prstTxWarp>
                          <a:noAutofit/>
                        </wps:bodyPr>
                      </wps:wsp>
                      <pic:pic>
                        <pic:nvPicPr>
                          <pic:cNvPr id="8" name="Image 8"/>
                          <pic:cNvPicPr/>
                        </pic:nvPicPr>
                        <pic:blipFill>
                          <a:blip r:embed="rId9" cstate="print"/>
                          <a:stretch>
                            <a:fillRect/>
                          </a:stretch>
                        </pic:blipFill>
                        <pic:spPr>
                          <a:xfrm>
                            <a:off x="859536" y="551687"/>
                            <a:ext cx="73532" cy="73533"/>
                          </a:xfrm>
                          <a:prstGeom prst="rect">
                            <a:avLst/>
                          </a:prstGeom>
                        </pic:spPr>
                      </pic:pic>
                      <pic:pic>
                        <pic:nvPicPr>
                          <pic:cNvPr id="9" name="Image 9"/>
                          <pic:cNvPicPr/>
                        </pic:nvPicPr>
                        <pic:blipFill>
                          <a:blip r:embed="rId10" cstate="print"/>
                          <a:stretch>
                            <a:fillRect/>
                          </a:stretch>
                        </pic:blipFill>
                        <pic:spPr>
                          <a:xfrm>
                            <a:off x="1871472" y="1083563"/>
                            <a:ext cx="73533" cy="73533"/>
                          </a:xfrm>
                          <a:prstGeom prst="rect">
                            <a:avLst/>
                          </a:prstGeom>
                        </pic:spPr>
                      </pic:pic>
                      <pic:pic>
                        <pic:nvPicPr>
                          <pic:cNvPr id="10" name="Image 10"/>
                          <pic:cNvPicPr/>
                        </pic:nvPicPr>
                        <pic:blipFill>
                          <a:blip r:embed="rId11" cstate="print"/>
                          <a:stretch>
                            <a:fillRect/>
                          </a:stretch>
                        </pic:blipFill>
                        <pic:spPr>
                          <a:xfrm>
                            <a:off x="2881883" y="1507236"/>
                            <a:ext cx="73532" cy="73533"/>
                          </a:xfrm>
                          <a:prstGeom prst="rect">
                            <a:avLst/>
                          </a:prstGeom>
                        </pic:spPr>
                      </pic:pic>
                      <pic:pic>
                        <pic:nvPicPr>
                          <pic:cNvPr id="11" name="Image 11"/>
                          <pic:cNvPicPr/>
                        </pic:nvPicPr>
                        <pic:blipFill>
                          <a:blip r:embed="rId12" cstate="print"/>
                          <a:stretch>
                            <a:fillRect/>
                          </a:stretch>
                        </pic:blipFill>
                        <pic:spPr>
                          <a:xfrm>
                            <a:off x="3893820" y="1863851"/>
                            <a:ext cx="73532" cy="73532"/>
                          </a:xfrm>
                          <a:prstGeom prst="rect">
                            <a:avLst/>
                          </a:prstGeom>
                        </pic:spPr>
                      </pic:pic>
                      <wps:wsp>
                        <wps:cNvPr id="12" name="Graphic 12"/>
                        <wps:cNvSpPr/>
                        <wps:spPr>
                          <a:xfrm>
                            <a:off x="4762" y="4762"/>
                            <a:ext cx="4572000" cy="2743200"/>
                          </a:xfrm>
                          <a:custGeom>
                            <a:avLst/>
                            <a:gdLst/>
                            <a:ahLst/>
                            <a:cxnLst/>
                            <a:rect l="l" t="t" r="r" b="b"/>
                            <a:pathLst>
                              <a:path w="4572000" h="2743200">
                                <a:moveTo>
                                  <a:pt x="0" y="2743199"/>
                                </a:moveTo>
                                <a:lnTo>
                                  <a:pt x="4572000" y="2743199"/>
                                </a:lnTo>
                                <a:lnTo>
                                  <a:pt x="4572000" y="0"/>
                                </a:lnTo>
                                <a:lnTo>
                                  <a:pt x="0" y="0"/>
                                </a:lnTo>
                                <a:lnTo>
                                  <a:pt x="0" y="2743199"/>
                                </a:lnTo>
                                <a:close/>
                              </a:path>
                            </a:pathLst>
                          </a:custGeom>
                          <a:ln w="9525">
                            <a:solidFill>
                              <a:srgbClr val="D9D9D9"/>
                            </a:solidFill>
                            <a:prstDash val="solid"/>
                          </a:ln>
                        </wps:spPr>
                        <wps:bodyPr wrap="square" lIns="0" tIns="0" rIns="0" bIns="0" rtlCol="0">
                          <a:prstTxWarp prst="textNoShape">
                            <a:avLst/>
                          </a:prstTxWarp>
                          <a:noAutofit/>
                        </wps:bodyPr>
                      </wps:wsp>
                      <wps:wsp>
                        <wps:cNvPr id="13" name="Textbox 13"/>
                        <wps:cNvSpPr txBox="1"/>
                        <wps:spPr>
                          <a:xfrm>
                            <a:off x="1456372" y="135851"/>
                            <a:ext cx="1683385" cy="179070"/>
                          </a:xfrm>
                          <a:prstGeom prst="rect">
                            <a:avLst/>
                          </a:prstGeom>
                        </wps:spPr>
                        <wps:txbx>
                          <w:txbxContent>
                            <w:p>
                              <w:pPr>
                                <w:spacing w:line="281" w:lineRule="exact" w:before="0"/>
                                <w:ind w:left="0" w:right="0" w:firstLine="0"/>
                                <w:jc w:val="left"/>
                                <w:rPr>
                                  <w:rFonts w:ascii="Calibri"/>
                                  <w:sz w:val="28"/>
                                </w:rPr>
                              </w:pPr>
                              <w:r>
                                <w:rPr>
                                  <w:rFonts w:ascii="Calibri"/>
                                  <w:color w:val="585858"/>
                                  <w:sz w:val="28"/>
                                </w:rPr>
                                <w:t>Persentase</w:t>
                              </w:r>
                              <w:r>
                                <w:rPr>
                                  <w:rFonts w:ascii="Calibri"/>
                                  <w:color w:val="585858"/>
                                  <w:spacing w:val="-14"/>
                                  <w:sz w:val="28"/>
                                </w:rPr>
                                <w:t> </w:t>
                              </w:r>
                              <w:r>
                                <w:rPr>
                                  <w:rFonts w:ascii="Calibri"/>
                                  <w:color w:val="585858"/>
                                  <w:sz w:val="28"/>
                                </w:rPr>
                                <w:t>ETR</w:t>
                              </w:r>
                              <w:r>
                                <w:rPr>
                                  <w:rFonts w:ascii="Calibri"/>
                                  <w:color w:val="585858"/>
                                  <w:spacing w:val="-10"/>
                                  <w:sz w:val="28"/>
                                </w:rPr>
                                <w:t> </w:t>
                              </w:r>
                              <w:r>
                                <w:rPr>
                                  <w:rFonts w:ascii="Calibri"/>
                                  <w:color w:val="585858"/>
                                  <w:sz w:val="28"/>
                                </w:rPr>
                                <w:t>PT</w:t>
                              </w:r>
                              <w:r>
                                <w:rPr>
                                  <w:rFonts w:ascii="Calibri"/>
                                  <w:color w:val="585858"/>
                                  <w:spacing w:val="-10"/>
                                  <w:sz w:val="28"/>
                                </w:rPr>
                                <w:t> </w:t>
                              </w:r>
                              <w:r>
                                <w:rPr>
                                  <w:rFonts w:ascii="Calibri"/>
                                  <w:color w:val="585858"/>
                                  <w:spacing w:val="-4"/>
                                  <w:sz w:val="28"/>
                                </w:rPr>
                                <w:t>CITA</w:t>
                              </w:r>
                            </w:p>
                          </w:txbxContent>
                        </wps:txbx>
                        <wps:bodyPr wrap="square" lIns="0" tIns="0" rIns="0" bIns="0" rtlCol="0">
                          <a:noAutofit/>
                        </wps:bodyPr>
                      </wps:wsp>
                      <wps:wsp>
                        <wps:cNvPr id="14" name="Textbox 14"/>
                        <wps:cNvSpPr txBox="1"/>
                        <wps:spPr>
                          <a:xfrm>
                            <a:off x="87820" y="422973"/>
                            <a:ext cx="210820" cy="2092325"/>
                          </a:xfrm>
                          <a:prstGeom prst="rect">
                            <a:avLst/>
                          </a:prstGeom>
                        </wps:spPr>
                        <wps:txbx>
                          <w:txbxContent>
                            <w:p>
                              <w:pPr>
                                <w:spacing w:line="183" w:lineRule="exact" w:before="0"/>
                                <w:ind w:left="0" w:right="0" w:firstLine="0"/>
                                <w:jc w:val="left"/>
                                <w:rPr>
                                  <w:rFonts w:ascii="Calibri"/>
                                  <w:sz w:val="18"/>
                                </w:rPr>
                              </w:pPr>
                              <w:r>
                                <w:rPr>
                                  <w:rFonts w:ascii="Calibri"/>
                                  <w:color w:val="585858"/>
                                  <w:spacing w:val="-5"/>
                                  <w:sz w:val="18"/>
                                </w:rPr>
                                <w:t>16%</w:t>
                              </w:r>
                            </w:p>
                            <w:p>
                              <w:pPr>
                                <w:spacing w:before="169"/>
                                <w:ind w:left="0" w:right="0" w:firstLine="0"/>
                                <w:jc w:val="left"/>
                                <w:rPr>
                                  <w:rFonts w:ascii="Calibri"/>
                                  <w:sz w:val="18"/>
                                </w:rPr>
                              </w:pPr>
                              <w:r>
                                <w:rPr>
                                  <w:rFonts w:ascii="Calibri"/>
                                  <w:color w:val="585858"/>
                                  <w:spacing w:val="-5"/>
                                  <w:sz w:val="18"/>
                                </w:rPr>
                                <w:t>14%</w:t>
                              </w:r>
                            </w:p>
                            <w:p>
                              <w:pPr>
                                <w:spacing w:before="170"/>
                                <w:ind w:left="0" w:right="0" w:firstLine="0"/>
                                <w:jc w:val="left"/>
                                <w:rPr>
                                  <w:rFonts w:ascii="Calibri"/>
                                  <w:sz w:val="18"/>
                                </w:rPr>
                              </w:pPr>
                              <w:r>
                                <w:rPr>
                                  <w:rFonts w:ascii="Calibri"/>
                                  <w:color w:val="585858"/>
                                  <w:spacing w:val="-5"/>
                                  <w:sz w:val="18"/>
                                </w:rPr>
                                <w:t>12%</w:t>
                              </w:r>
                            </w:p>
                            <w:p>
                              <w:pPr>
                                <w:spacing w:before="170"/>
                                <w:ind w:left="0" w:right="0" w:firstLine="0"/>
                                <w:jc w:val="left"/>
                                <w:rPr>
                                  <w:rFonts w:ascii="Calibri"/>
                                  <w:sz w:val="18"/>
                                </w:rPr>
                              </w:pPr>
                              <w:r>
                                <w:rPr>
                                  <w:rFonts w:ascii="Calibri"/>
                                  <w:color w:val="585858"/>
                                  <w:spacing w:val="-5"/>
                                  <w:sz w:val="18"/>
                                </w:rPr>
                                <w:t>10%</w:t>
                              </w:r>
                            </w:p>
                            <w:p>
                              <w:pPr>
                                <w:spacing w:before="169"/>
                                <w:ind w:left="91" w:right="0" w:firstLine="0"/>
                                <w:jc w:val="left"/>
                                <w:rPr>
                                  <w:rFonts w:ascii="Calibri"/>
                                  <w:sz w:val="18"/>
                                </w:rPr>
                              </w:pPr>
                              <w:r>
                                <w:rPr>
                                  <w:rFonts w:ascii="Calibri"/>
                                  <w:color w:val="585858"/>
                                  <w:spacing w:val="-5"/>
                                  <w:sz w:val="18"/>
                                </w:rPr>
                                <w:t>8%</w:t>
                              </w:r>
                            </w:p>
                            <w:p>
                              <w:pPr>
                                <w:spacing w:before="170"/>
                                <w:ind w:left="91" w:right="0" w:firstLine="0"/>
                                <w:jc w:val="left"/>
                                <w:rPr>
                                  <w:rFonts w:ascii="Calibri"/>
                                  <w:sz w:val="18"/>
                                </w:rPr>
                              </w:pPr>
                              <w:r>
                                <w:rPr>
                                  <w:rFonts w:ascii="Calibri"/>
                                  <w:color w:val="585858"/>
                                  <w:spacing w:val="-5"/>
                                  <w:sz w:val="18"/>
                                </w:rPr>
                                <w:t>6%</w:t>
                              </w:r>
                            </w:p>
                            <w:p>
                              <w:pPr>
                                <w:spacing w:before="170"/>
                                <w:ind w:left="91" w:right="0" w:firstLine="0"/>
                                <w:jc w:val="left"/>
                                <w:rPr>
                                  <w:rFonts w:ascii="Calibri"/>
                                  <w:sz w:val="18"/>
                                </w:rPr>
                              </w:pPr>
                              <w:r>
                                <w:rPr>
                                  <w:rFonts w:ascii="Calibri"/>
                                  <w:color w:val="585858"/>
                                  <w:spacing w:val="-5"/>
                                  <w:sz w:val="18"/>
                                </w:rPr>
                                <w:t>4%</w:t>
                              </w:r>
                            </w:p>
                            <w:p>
                              <w:pPr>
                                <w:spacing w:before="169"/>
                                <w:ind w:left="91" w:right="0" w:firstLine="0"/>
                                <w:jc w:val="left"/>
                                <w:rPr>
                                  <w:rFonts w:ascii="Calibri"/>
                                  <w:sz w:val="18"/>
                                </w:rPr>
                              </w:pPr>
                              <w:r>
                                <w:rPr>
                                  <w:rFonts w:ascii="Calibri"/>
                                  <w:color w:val="585858"/>
                                  <w:spacing w:val="-5"/>
                                  <w:sz w:val="18"/>
                                </w:rPr>
                                <w:t>2%</w:t>
                              </w:r>
                            </w:p>
                            <w:p>
                              <w:pPr>
                                <w:spacing w:line="216" w:lineRule="exact" w:before="170"/>
                                <w:ind w:left="91" w:right="0" w:firstLine="0"/>
                                <w:jc w:val="left"/>
                                <w:rPr>
                                  <w:rFonts w:ascii="Calibri"/>
                                  <w:sz w:val="18"/>
                                </w:rPr>
                              </w:pPr>
                              <w:r>
                                <w:rPr>
                                  <w:rFonts w:ascii="Calibri"/>
                                  <w:color w:val="585858"/>
                                  <w:spacing w:val="-5"/>
                                  <w:sz w:val="18"/>
                                </w:rPr>
                                <w:t>0%</w:t>
                              </w:r>
                            </w:p>
                          </w:txbxContent>
                        </wps:txbx>
                        <wps:bodyPr wrap="square" lIns="0" tIns="0" rIns="0" bIns="0" rtlCol="0">
                          <a:noAutofit/>
                        </wps:bodyPr>
                      </wps:wsp>
                      <wps:wsp>
                        <wps:cNvPr id="15" name="Textbox 15"/>
                        <wps:cNvSpPr txBox="1"/>
                        <wps:spPr>
                          <a:xfrm>
                            <a:off x="781494" y="2549588"/>
                            <a:ext cx="244475"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4"/>
                                  <w:sz w:val="18"/>
                                </w:rPr>
                                <w:t>2021</w:t>
                              </w:r>
                            </w:p>
                          </w:txbxContent>
                        </wps:txbx>
                        <wps:bodyPr wrap="square" lIns="0" tIns="0" rIns="0" bIns="0" rtlCol="0">
                          <a:noAutofit/>
                        </wps:bodyPr>
                      </wps:wsp>
                      <wps:wsp>
                        <wps:cNvPr id="16" name="Textbox 16"/>
                        <wps:cNvSpPr txBox="1"/>
                        <wps:spPr>
                          <a:xfrm>
                            <a:off x="1793176" y="2549588"/>
                            <a:ext cx="244475"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4"/>
                                  <w:sz w:val="18"/>
                                </w:rPr>
                                <w:t>2022</w:t>
                              </w:r>
                            </w:p>
                          </w:txbxContent>
                        </wps:txbx>
                        <wps:bodyPr wrap="square" lIns="0" tIns="0" rIns="0" bIns="0" rtlCol="0">
                          <a:noAutofit/>
                        </wps:bodyPr>
                      </wps:wsp>
                      <wps:wsp>
                        <wps:cNvPr id="17" name="Textbox 17"/>
                        <wps:cNvSpPr txBox="1"/>
                        <wps:spPr>
                          <a:xfrm>
                            <a:off x="2804858" y="2549588"/>
                            <a:ext cx="244475"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4"/>
                                  <w:sz w:val="18"/>
                                </w:rPr>
                                <w:t>2023</w:t>
                              </w:r>
                            </w:p>
                          </w:txbxContent>
                        </wps:txbx>
                        <wps:bodyPr wrap="square" lIns="0" tIns="0" rIns="0" bIns="0" rtlCol="0">
                          <a:noAutofit/>
                        </wps:bodyPr>
                      </wps:wsp>
                      <wps:wsp>
                        <wps:cNvPr id="18" name="Textbox 18"/>
                        <wps:cNvSpPr txBox="1"/>
                        <wps:spPr>
                          <a:xfrm>
                            <a:off x="3816794" y="2549588"/>
                            <a:ext cx="244475"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4"/>
                                  <w:sz w:val="18"/>
                                </w:rPr>
                                <w:t>2024</w:t>
                              </w:r>
                            </w:p>
                          </w:txbxContent>
                        </wps:txbx>
                        <wps:bodyPr wrap="square" lIns="0" tIns="0" rIns="0" bIns="0" rtlCol="0">
                          <a:noAutofit/>
                        </wps:bodyPr>
                      </wps:wsp>
                    </wpg:wgp>
                  </a:graphicData>
                </a:graphic>
              </wp:anchor>
            </w:drawing>
          </mc:Choice>
          <mc:Fallback>
            <w:pict>
              <v:group style="position:absolute;margin-left:149.445007pt;margin-top:7.659609pt;width:360.75pt;height:216.75pt;mso-position-horizontal-relative:page;mso-position-vertical-relative:paragraph;z-index:-15727616;mso-wrap-distance-left:0;mso-wrap-distance-right:0" id="docshapegroup2" coordorigin="2989,153" coordsize="7215,4335">
                <v:shape style="position:absolute;left:3604;top:902;width:6372;height:3115" id="docshape3" coordorigin="3605,902" coordsize="6372,3115" path="m3605,3627l9976,3627m3605,3239l9976,3239m3605,2850l9976,2850m3605,2459l9976,2459m3605,2070l9976,2070m3605,1681l9976,1681m3605,1292l9976,1292m3605,902l9976,902m3605,4017l9976,4017e" filled="false" stroked="true" strokeweight=".75pt" strokecolor="#d9d9d9">
                  <v:path arrowok="t"/>
                  <v:stroke dashstyle="solid"/>
                </v:shape>
                <v:shape style="position:absolute;left:4401;top:1079;width:4779;height:2066" id="docshape4" coordorigin="4401,1079" coordsize="4779,2066" path="m4401,1079l5995,1916,7586,2583,9180,3145e" filled="false" stroked="true" strokeweight="2.25pt" strokecolor="#4471c4">
                  <v:path arrowok="t"/>
                  <v:stroke dashstyle="solid"/>
                </v:shape>
                <v:shape style="position:absolute;left:4342;top:1022;width:116;height:116" type="#_x0000_t75" id="docshape5" stroked="false">
                  <v:imagedata r:id="rId9" o:title=""/>
                </v:shape>
                <v:shape style="position:absolute;left:5936;top:1859;width:116;height:116" type="#_x0000_t75" id="docshape6" stroked="false">
                  <v:imagedata r:id="rId10" o:title=""/>
                </v:shape>
                <v:shape style="position:absolute;left:7527;top:2526;width:116;height:116" type="#_x0000_t75" id="docshape7" stroked="false">
                  <v:imagedata r:id="rId11" o:title=""/>
                </v:shape>
                <v:shape style="position:absolute;left:9120;top:3088;width:116;height:116" type="#_x0000_t75" id="docshape8" stroked="false">
                  <v:imagedata r:id="rId12" o:title=""/>
                </v:shape>
                <v:rect style="position:absolute;left:2996;top:160;width:7200;height:4320" id="docshape9" filled="false" stroked="true" strokeweight=".75pt" strokecolor="#d9d9d9">
                  <v:stroke dashstyle="solid"/>
                </v:rect>
                <v:shape style="position:absolute;left:5282;top:367;width:2651;height:282" type="#_x0000_t202" id="docshape10" filled="false" stroked="false">
                  <v:textbox inset="0,0,0,0">
                    <w:txbxContent>
                      <w:p>
                        <w:pPr>
                          <w:spacing w:line="281" w:lineRule="exact" w:before="0"/>
                          <w:ind w:left="0" w:right="0" w:firstLine="0"/>
                          <w:jc w:val="left"/>
                          <w:rPr>
                            <w:rFonts w:ascii="Calibri"/>
                            <w:sz w:val="28"/>
                          </w:rPr>
                        </w:pPr>
                        <w:r>
                          <w:rPr>
                            <w:rFonts w:ascii="Calibri"/>
                            <w:color w:val="585858"/>
                            <w:sz w:val="28"/>
                          </w:rPr>
                          <w:t>Persentase</w:t>
                        </w:r>
                        <w:r>
                          <w:rPr>
                            <w:rFonts w:ascii="Calibri"/>
                            <w:color w:val="585858"/>
                            <w:spacing w:val="-14"/>
                            <w:sz w:val="28"/>
                          </w:rPr>
                          <w:t> </w:t>
                        </w:r>
                        <w:r>
                          <w:rPr>
                            <w:rFonts w:ascii="Calibri"/>
                            <w:color w:val="585858"/>
                            <w:sz w:val="28"/>
                          </w:rPr>
                          <w:t>ETR</w:t>
                        </w:r>
                        <w:r>
                          <w:rPr>
                            <w:rFonts w:ascii="Calibri"/>
                            <w:color w:val="585858"/>
                            <w:spacing w:val="-10"/>
                            <w:sz w:val="28"/>
                          </w:rPr>
                          <w:t> </w:t>
                        </w:r>
                        <w:r>
                          <w:rPr>
                            <w:rFonts w:ascii="Calibri"/>
                            <w:color w:val="585858"/>
                            <w:sz w:val="28"/>
                          </w:rPr>
                          <w:t>PT</w:t>
                        </w:r>
                        <w:r>
                          <w:rPr>
                            <w:rFonts w:ascii="Calibri"/>
                            <w:color w:val="585858"/>
                            <w:spacing w:val="-10"/>
                            <w:sz w:val="28"/>
                          </w:rPr>
                          <w:t> </w:t>
                        </w:r>
                        <w:r>
                          <w:rPr>
                            <w:rFonts w:ascii="Calibri"/>
                            <w:color w:val="585858"/>
                            <w:spacing w:val="-4"/>
                            <w:sz w:val="28"/>
                          </w:rPr>
                          <w:t>CITA</w:t>
                        </w:r>
                      </w:p>
                    </w:txbxContent>
                  </v:textbox>
                  <w10:wrap type="none"/>
                </v:shape>
                <v:shape style="position:absolute;left:3127;top:819;width:332;height:3295" type="#_x0000_t202" id="docshape11" filled="false" stroked="false">
                  <v:textbox inset="0,0,0,0">
                    <w:txbxContent>
                      <w:p>
                        <w:pPr>
                          <w:spacing w:line="183" w:lineRule="exact" w:before="0"/>
                          <w:ind w:left="0" w:right="0" w:firstLine="0"/>
                          <w:jc w:val="left"/>
                          <w:rPr>
                            <w:rFonts w:ascii="Calibri"/>
                            <w:sz w:val="18"/>
                          </w:rPr>
                        </w:pPr>
                        <w:r>
                          <w:rPr>
                            <w:rFonts w:ascii="Calibri"/>
                            <w:color w:val="585858"/>
                            <w:spacing w:val="-5"/>
                            <w:sz w:val="18"/>
                          </w:rPr>
                          <w:t>16%</w:t>
                        </w:r>
                      </w:p>
                      <w:p>
                        <w:pPr>
                          <w:spacing w:before="169"/>
                          <w:ind w:left="0" w:right="0" w:firstLine="0"/>
                          <w:jc w:val="left"/>
                          <w:rPr>
                            <w:rFonts w:ascii="Calibri"/>
                            <w:sz w:val="18"/>
                          </w:rPr>
                        </w:pPr>
                        <w:r>
                          <w:rPr>
                            <w:rFonts w:ascii="Calibri"/>
                            <w:color w:val="585858"/>
                            <w:spacing w:val="-5"/>
                            <w:sz w:val="18"/>
                          </w:rPr>
                          <w:t>14%</w:t>
                        </w:r>
                      </w:p>
                      <w:p>
                        <w:pPr>
                          <w:spacing w:before="170"/>
                          <w:ind w:left="0" w:right="0" w:firstLine="0"/>
                          <w:jc w:val="left"/>
                          <w:rPr>
                            <w:rFonts w:ascii="Calibri"/>
                            <w:sz w:val="18"/>
                          </w:rPr>
                        </w:pPr>
                        <w:r>
                          <w:rPr>
                            <w:rFonts w:ascii="Calibri"/>
                            <w:color w:val="585858"/>
                            <w:spacing w:val="-5"/>
                            <w:sz w:val="18"/>
                          </w:rPr>
                          <w:t>12%</w:t>
                        </w:r>
                      </w:p>
                      <w:p>
                        <w:pPr>
                          <w:spacing w:before="170"/>
                          <w:ind w:left="0" w:right="0" w:firstLine="0"/>
                          <w:jc w:val="left"/>
                          <w:rPr>
                            <w:rFonts w:ascii="Calibri"/>
                            <w:sz w:val="18"/>
                          </w:rPr>
                        </w:pPr>
                        <w:r>
                          <w:rPr>
                            <w:rFonts w:ascii="Calibri"/>
                            <w:color w:val="585858"/>
                            <w:spacing w:val="-5"/>
                            <w:sz w:val="18"/>
                          </w:rPr>
                          <w:t>10%</w:t>
                        </w:r>
                      </w:p>
                      <w:p>
                        <w:pPr>
                          <w:spacing w:before="169"/>
                          <w:ind w:left="91" w:right="0" w:firstLine="0"/>
                          <w:jc w:val="left"/>
                          <w:rPr>
                            <w:rFonts w:ascii="Calibri"/>
                            <w:sz w:val="18"/>
                          </w:rPr>
                        </w:pPr>
                        <w:r>
                          <w:rPr>
                            <w:rFonts w:ascii="Calibri"/>
                            <w:color w:val="585858"/>
                            <w:spacing w:val="-5"/>
                            <w:sz w:val="18"/>
                          </w:rPr>
                          <w:t>8%</w:t>
                        </w:r>
                      </w:p>
                      <w:p>
                        <w:pPr>
                          <w:spacing w:before="170"/>
                          <w:ind w:left="91" w:right="0" w:firstLine="0"/>
                          <w:jc w:val="left"/>
                          <w:rPr>
                            <w:rFonts w:ascii="Calibri"/>
                            <w:sz w:val="18"/>
                          </w:rPr>
                        </w:pPr>
                        <w:r>
                          <w:rPr>
                            <w:rFonts w:ascii="Calibri"/>
                            <w:color w:val="585858"/>
                            <w:spacing w:val="-5"/>
                            <w:sz w:val="18"/>
                          </w:rPr>
                          <w:t>6%</w:t>
                        </w:r>
                      </w:p>
                      <w:p>
                        <w:pPr>
                          <w:spacing w:before="170"/>
                          <w:ind w:left="91" w:right="0" w:firstLine="0"/>
                          <w:jc w:val="left"/>
                          <w:rPr>
                            <w:rFonts w:ascii="Calibri"/>
                            <w:sz w:val="18"/>
                          </w:rPr>
                        </w:pPr>
                        <w:r>
                          <w:rPr>
                            <w:rFonts w:ascii="Calibri"/>
                            <w:color w:val="585858"/>
                            <w:spacing w:val="-5"/>
                            <w:sz w:val="18"/>
                          </w:rPr>
                          <w:t>4%</w:t>
                        </w:r>
                      </w:p>
                      <w:p>
                        <w:pPr>
                          <w:spacing w:before="169"/>
                          <w:ind w:left="91" w:right="0" w:firstLine="0"/>
                          <w:jc w:val="left"/>
                          <w:rPr>
                            <w:rFonts w:ascii="Calibri"/>
                            <w:sz w:val="18"/>
                          </w:rPr>
                        </w:pPr>
                        <w:r>
                          <w:rPr>
                            <w:rFonts w:ascii="Calibri"/>
                            <w:color w:val="585858"/>
                            <w:spacing w:val="-5"/>
                            <w:sz w:val="18"/>
                          </w:rPr>
                          <w:t>2%</w:t>
                        </w:r>
                      </w:p>
                      <w:p>
                        <w:pPr>
                          <w:spacing w:line="216" w:lineRule="exact" w:before="170"/>
                          <w:ind w:left="91" w:right="0" w:firstLine="0"/>
                          <w:jc w:val="left"/>
                          <w:rPr>
                            <w:rFonts w:ascii="Calibri"/>
                            <w:sz w:val="18"/>
                          </w:rPr>
                        </w:pPr>
                        <w:r>
                          <w:rPr>
                            <w:rFonts w:ascii="Calibri"/>
                            <w:color w:val="585858"/>
                            <w:spacing w:val="-5"/>
                            <w:sz w:val="18"/>
                          </w:rPr>
                          <w:t>0%</w:t>
                        </w:r>
                      </w:p>
                    </w:txbxContent>
                  </v:textbox>
                  <w10:wrap type="none"/>
                </v:shape>
                <v:shape style="position:absolute;left:4219;top:4168;width:385;height:180" type="#_x0000_t202" id="docshape12" filled="false" stroked="false">
                  <v:textbox inset="0,0,0,0">
                    <w:txbxContent>
                      <w:p>
                        <w:pPr>
                          <w:spacing w:line="180" w:lineRule="exact" w:before="0"/>
                          <w:ind w:left="0" w:right="0" w:firstLine="0"/>
                          <w:jc w:val="left"/>
                          <w:rPr>
                            <w:rFonts w:ascii="Calibri"/>
                            <w:sz w:val="18"/>
                          </w:rPr>
                        </w:pPr>
                        <w:r>
                          <w:rPr>
                            <w:rFonts w:ascii="Calibri"/>
                            <w:color w:val="585858"/>
                            <w:spacing w:val="-4"/>
                            <w:sz w:val="18"/>
                          </w:rPr>
                          <w:t>2021</w:t>
                        </w:r>
                      </w:p>
                    </w:txbxContent>
                  </v:textbox>
                  <w10:wrap type="none"/>
                </v:shape>
                <v:shape style="position:absolute;left:5812;top:4168;width:385;height:180" type="#_x0000_t202" id="docshape13" filled="false" stroked="false">
                  <v:textbox inset="0,0,0,0">
                    <w:txbxContent>
                      <w:p>
                        <w:pPr>
                          <w:spacing w:line="180" w:lineRule="exact" w:before="0"/>
                          <w:ind w:left="0" w:right="0" w:firstLine="0"/>
                          <w:jc w:val="left"/>
                          <w:rPr>
                            <w:rFonts w:ascii="Calibri"/>
                            <w:sz w:val="18"/>
                          </w:rPr>
                        </w:pPr>
                        <w:r>
                          <w:rPr>
                            <w:rFonts w:ascii="Calibri"/>
                            <w:color w:val="585858"/>
                            <w:spacing w:val="-4"/>
                            <w:sz w:val="18"/>
                          </w:rPr>
                          <w:t>2022</w:t>
                        </w:r>
                      </w:p>
                    </w:txbxContent>
                  </v:textbox>
                  <w10:wrap type="none"/>
                </v:shape>
                <v:shape style="position:absolute;left:7406;top:4168;width:385;height:180" type="#_x0000_t202" id="docshape14" filled="false" stroked="false">
                  <v:textbox inset="0,0,0,0">
                    <w:txbxContent>
                      <w:p>
                        <w:pPr>
                          <w:spacing w:line="180" w:lineRule="exact" w:before="0"/>
                          <w:ind w:left="0" w:right="0" w:firstLine="0"/>
                          <w:jc w:val="left"/>
                          <w:rPr>
                            <w:rFonts w:ascii="Calibri"/>
                            <w:sz w:val="18"/>
                          </w:rPr>
                        </w:pPr>
                        <w:r>
                          <w:rPr>
                            <w:rFonts w:ascii="Calibri"/>
                            <w:color w:val="585858"/>
                            <w:spacing w:val="-4"/>
                            <w:sz w:val="18"/>
                          </w:rPr>
                          <w:t>2023</w:t>
                        </w:r>
                      </w:p>
                    </w:txbxContent>
                  </v:textbox>
                  <w10:wrap type="none"/>
                </v:shape>
                <v:shape style="position:absolute;left:8999;top:4168;width:385;height:180" type="#_x0000_t202" id="docshape15" filled="false" stroked="false">
                  <v:textbox inset="0,0,0,0">
                    <w:txbxContent>
                      <w:p>
                        <w:pPr>
                          <w:spacing w:line="180" w:lineRule="exact" w:before="0"/>
                          <w:ind w:left="0" w:right="0" w:firstLine="0"/>
                          <w:jc w:val="left"/>
                          <w:rPr>
                            <w:rFonts w:ascii="Calibri"/>
                            <w:sz w:val="18"/>
                          </w:rPr>
                        </w:pPr>
                        <w:r>
                          <w:rPr>
                            <w:rFonts w:ascii="Calibri"/>
                            <w:color w:val="585858"/>
                            <w:spacing w:val="-4"/>
                            <w:sz w:val="18"/>
                          </w:rPr>
                          <w:t>2024</w:t>
                        </w:r>
                      </w:p>
                    </w:txbxContent>
                  </v:textbox>
                  <w10:wrap type="none"/>
                </v:shape>
                <w10:wrap type="topAndBottom"/>
              </v:group>
            </w:pict>
          </mc:Fallback>
        </mc:AlternateContent>
      </w:r>
    </w:p>
    <w:p>
      <w:pPr>
        <w:spacing w:before="176"/>
        <w:ind w:left="515" w:right="937" w:firstLine="0"/>
        <w:jc w:val="center"/>
        <w:rPr>
          <w:b/>
          <w:sz w:val="20"/>
        </w:rPr>
      </w:pPr>
      <w:r>
        <w:rPr>
          <w:b/>
          <w:sz w:val="20"/>
        </w:rPr>
        <w:t>Gambar</w:t>
      </w:r>
      <w:r>
        <w:rPr>
          <w:b/>
          <w:spacing w:val="-6"/>
          <w:sz w:val="20"/>
        </w:rPr>
        <w:t> </w:t>
      </w:r>
      <w:r>
        <w:rPr>
          <w:b/>
          <w:sz w:val="20"/>
        </w:rPr>
        <w:t>1.</w:t>
      </w:r>
      <w:r>
        <w:rPr>
          <w:b/>
          <w:spacing w:val="-2"/>
          <w:sz w:val="20"/>
        </w:rPr>
        <w:t> </w:t>
      </w:r>
      <w:r>
        <w:rPr>
          <w:b/>
          <w:sz w:val="20"/>
        </w:rPr>
        <w:t>3</w:t>
      </w:r>
      <w:r>
        <w:rPr>
          <w:b/>
          <w:spacing w:val="-5"/>
          <w:sz w:val="20"/>
        </w:rPr>
        <w:t> </w:t>
      </w:r>
      <w:r>
        <w:rPr>
          <w:b/>
          <w:sz w:val="20"/>
        </w:rPr>
        <w:t>Grafik</w:t>
      </w:r>
      <w:r>
        <w:rPr>
          <w:b/>
          <w:spacing w:val="-2"/>
          <w:sz w:val="20"/>
        </w:rPr>
        <w:t> </w:t>
      </w:r>
      <w:r>
        <w:rPr>
          <w:b/>
          <w:sz w:val="20"/>
        </w:rPr>
        <w:t>Tren</w:t>
      </w:r>
      <w:r>
        <w:rPr>
          <w:b/>
          <w:spacing w:val="-5"/>
          <w:sz w:val="20"/>
        </w:rPr>
        <w:t> </w:t>
      </w:r>
      <w:r>
        <w:rPr>
          <w:b/>
          <w:sz w:val="20"/>
        </w:rPr>
        <w:t>ETR</w:t>
      </w:r>
      <w:r>
        <w:rPr>
          <w:b/>
          <w:spacing w:val="-4"/>
          <w:sz w:val="20"/>
        </w:rPr>
        <w:t> </w:t>
      </w:r>
      <w:r>
        <w:rPr>
          <w:b/>
          <w:sz w:val="20"/>
        </w:rPr>
        <w:t>PT</w:t>
      </w:r>
      <w:r>
        <w:rPr>
          <w:b/>
          <w:spacing w:val="-4"/>
          <w:sz w:val="20"/>
        </w:rPr>
        <w:t> </w:t>
      </w:r>
      <w:r>
        <w:rPr>
          <w:b/>
          <w:sz w:val="20"/>
        </w:rPr>
        <w:t>CITA</w:t>
      </w:r>
      <w:r>
        <w:rPr>
          <w:b/>
          <w:spacing w:val="-4"/>
          <w:sz w:val="20"/>
        </w:rPr>
        <w:t> </w:t>
      </w:r>
      <w:r>
        <w:rPr>
          <w:b/>
          <w:sz w:val="20"/>
        </w:rPr>
        <w:t>(2021-</w:t>
      </w:r>
      <w:r>
        <w:rPr>
          <w:b/>
          <w:spacing w:val="-4"/>
          <w:sz w:val="20"/>
        </w:rPr>
        <w:t>2024)</w:t>
      </w:r>
    </w:p>
    <w:p>
      <w:pPr>
        <w:spacing w:before="0"/>
        <w:ind w:left="10" w:right="429" w:firstLine="0"/>
        <w:jc w:val="center"/>
        <w:rPr>
          <w:i/>
          <w:sz w:val="20"/>
        </w:rPr>
      </w:pPr>
      <w:r>
        <w:rPr>
          <w:i/>
          <w:sz w:val="20"/>
        </w:rPr>
        <w:t>Sumber</w:t>
      </w:r>
      <w:r>
        <w:rPr>
          <w:i/>
          <w:spacing w:val="-7"/>
          <w:sz w:val="20"/>
        </w:rPr>
        <w:t> </w:t>
      </w:r>
      <w:r>
        <w:rPr>
          <w:i/>
          <w:sz w:val="20"/>
        </w:rPr>
        <w:t>:</w:t>
      </w:r>
      <w:r>
        <w:rPr>
          <w:i/>
          <w:spacing w:val="-5"/>
          <w:sz w:val="20"/>
        </w:rPr>
        <w:t> </w:t>
      </w:r>
      <w:r>
        <w:rPr>
          <w:i/>
          <w:sz w:val="20"/>
        </w:rPr>
        <w:t>Laporan</w:t>
      </w:r>
      <w:r>
        <w:rPr>
          <w:i/>
          <w:spacing w:val="-5"/>
          <w:sz w:val="20"/>
        </w:rPr>
        <w:t> </w:t>
      </w:r>
      <w:r>
        <w:rPr>
          <w:i/>
          <w:sz w:val="20"/>
        </w:rPr>
        <w:t>Keuangan</w:t>
      </w:r>
      <w:r>
        <w:rPr>
          <w:i/>
          <w:spacing w:val="-9"/>
          <w:sz w:val="20"/>
        </w:rPr>
        <w:t> </w:t>
      </w:r>
      <w:r>
        <w:rPr>
          <w:i/>
          <w:sz w:val="20"/>
        </w:rPr>
        <w:t>Perusahaan</w:t>
      </w:r>
      <w:r>
        <w:rPr>
          <w:i/>
          <w:spacing w:val="-6"/>
          <w:sz w:val="20"/>
        </w:rPr>
        <w:t> </w:t>
      </w:r>
      <w:r>
        <w:rPr>
          <w:i/>
          <w:sz w:val="20"/>
        </w:rPr>
        <w:t>(2021-</w:t>
      </w:r>
      <w:r>
        <w:rPr>
          <w:i/>
          <w:spacing w:val="-4"/>
          <w:sz w:val="20"/>
        </w:rPr>
        <w:t>2024)</w:t>
      </w:r>
    </w:p>
    <w:p>
      <w:pPr>
        <w:pStyle w:val="BodyText"/>
        <w:spacing w:line="480" w:lineRule="auto" w:before="199"/>
        <w:ind w:left="568" w:right="990" w:firstLine="648"/>
        <w:jc w:val="both"/>
      </w:pPr>
      <w:r>
        <w:rPr/>
        <w:t>Penurunan nilai ETR pada perusahaan pertambangan ditengah meningkatnya laba sebelum pajak yang menjadi adanya celah terjadinya tindakan agresivitas pajak. Meskipun, perusahaan memiliki kontribusi yang signifikan terhadap</w:t>
      </w:r>
      <w:r>
        <w:rPr>
          <w:spacing w:val="77"/>
        </w:rPr>
        <w:t> </w:t>
      </w:r>
      <w:r>
        <w:rPr/>
        <w:t>penerimaan</w:t>
      </w:r>
      <w:r>
        <w:rPr>
          <w:spacing w:val="79"/>
        </w:rPr>
        <w:t> </w:t>
      </w:r>
      <w:r>
        <w:rPr/>
        <w:t>negara,</w:t>
      </w:r>
      <w:r>
        <w:rPr>
          <w:spacing w:val="51"/>
          <w:w w:val="150"/>
        </w:rPr>
        <w:t> </w:t>
      </w:r>
      <w:r>
        <w:rPr/>
        <w:t>kondisi</w:t>
      </w:r>
      <w:r>
        <w:rPr>
          <w:spacing w:val="79"/>
        </w:rPr>
        <w:t> </w:t>
      </w:r>
      <w:r>
        <w:rPr/>
        <w:t>ini</w:t>
      </w:r>
      <w:r>
        <w:rPr>
          <w:spacing w:val="51"/>
          <w:w w:val="150"/>
        </w:rPr>
        <w:t> </w:t>
      </w:r>
      <w:r>
        <w:rPr/>
        <w:t>seharusnya</w:t>
      </w:r>
      <w:r>
        <w:rPr>
          <w:spacing w:val="78"/>
        </w:rPr>
        <w:t> </w:t>
      </w:r>
      <w:r>
        <w:rPr/>
        <w:t>dapat</w:t>
      </w:r>
      <w:r>
        <w:rPr>
          <w:spacing w:val="79"/>
        </w:rPr>
        <w:t> </w:t>
      </w:r>
      <w:r>
        <w:rPr/>
        <w:t>dihimpun</w:t>
      </w:r>
      <w:r>
        <w:rPr>
          <w:spacing w:val="80"/>
        </w:rPr>
        <w:t> </w:t>
      </w:r>
      <w:r>
        <w:rPr>
          <w:spacing w:val="-2"/>
        </w:rPr>
        <w:t>dengan</w:t>
      </w:r>
    </w:p>
    <w:p>
      <w:pPr>
        <w:pStyle w:val="BodyText"/>
        <w:spacing w:after="0" w:line="480" w:lineRule="auto"/>
        <w:jc w:val="both"/>
        <w:sectPr>
          <w:pgSz w:w="11910" w:h="16840"/>
          <w:pgMar w:header="715" w:footer="0" w:top="1920" w:bottom="280" w:left="1700" w:right="708"/>
        </w:sectPr>
      </w:pPr>
    </w:p>
    <w:p>
      <w:pPr>
        <w:pStyle w:val="BodyText"/>
        <w:spacing w:before="53"/>
      </w:pPr>
    </w:p>
    <w:p>
      <w:pPr>
        <w:pStyle w:val="BodyText"/>
        <w:spacing w:line="480" w:lineRule="auto"/>
        <w:ind w:left="568" w:right="991"/>
        <w:jc w:val="both"/>
      </w:pPr>
      <w:r>
        <w:rPr/>
        <w:t>realisasi penerimaan pajak yang dilaporkan. Oleh karena itu, isu agresivitas pajak di sektor pertambangan dapat dikaji lebih dalam.</w:t>
      </w:r>
    </w:p>
    <w:p>
      <w:pPr>
        <w:pStyle w:val="BodyText"/>
        <w:spacing w:line="480" w:lineRule="auto"/>
        <w:ind w:left="568" w:right="987" w:firstLine="648"/>
        <w:jc w:val="both"/>
      </w:pPr>
      <w:r>
        <w:rPr/>
        <w:t>Tindakan agresivitas pajak pada perusahaan tidak muncul begitu saja, melainkan dipengaruhi oleh beberapa faktor antara lain, </w:t>
      </w:r>
      <w:r>
        <w:rPr>
          <w:i/>
        </w:rPr>
        <w:t>capital intensity</w:t>
      </w:r>
      <w:r>
        <w:rPr/>
        <w:t>, profitabilitas</w:t>
      </w:r>
      <w:r>
        <w:rPr>
          <w:spacing w:val="-7"/>
        </w:rPr>
        <w:t> </w:t>
      </w:r>
      <w:r>
        <w:rPr/>
        <w:t>dan</w:t>
      </w:r>
      <w:r>
        <w:rPr>
          <w:spacing w:val="-6"/>
        </w:rPr>
        <w:t> </w:t>
      </w:r>
      <w:r>
        <w:rPr>
          <w:i/>
        </w:rPr>
        <w:t>leverage</w:t>
      </w:r>
      <w:r>
        <w:rPr/>
        <w:t>.</w:t>
      </w:r>
      <w:r>
        <w:rPr>
          <w:spacing w:val="-7"/>
        </w:rPr>
        <w:t> </w:t>
      </w:r>
      <w:r>
        <w:rPr/>
        <w:t>Perusahaan</w:t>
      </w:r>
      <w:r>
        <w:rPr>
          <w:spacing w:val="-7"/>
        </w:rPr>
        <w:t> </w:t>
      </w:r>
      <w:r>
        <w:rPr/>
        <w:t>dengan</w:t>
      </w:r>
      <w:r>
        <w:rPr>
          <w:spacing w:val="-7"/>
        </w:rPr>
        <w:t> </w:t>
      </w:r>
      <w:r>
        <w:rPr/>
        <w:t>tingkat</w:t>
      </w:r>
      <w:r>
        <w:rPr>
          <w:spacing w:val="-5"/>
        </w:rPr>
        <w:t> </w:t>
      </w:r>
      <w:r>
        <w:rPr>
          <w:i/>
        </w:rPr>
        <w:t>capital</w:t>
      </w:r>
      <w:r>
        <w:rPr>
          <w:i/>
          <w:spacing w:val="-6"/>
        </w:rPr>
        <w:t> </w:t>
      </w:r>
      <w:r>
        <w:rPr>
          <w:i/>
        </w:rPr>
        <w:t>intensity</w:t>
      </w:r>
      <w:r>
        <w:rPr>
          <w:i/>
          <w:spacing w:val="-7"/>
        </w:rPr>
        <w:t> </w:t>
      </w:r>
      <w:r>
        <w:rPr/>
        <w:t>yang</w:t>
      </w:r>
      <w:r>
        <w:rPr>
          <w:spacing w:val="-7"/>
        </w:rPr>
        <w:t> </w:t>
      </w:r>
      <w:r>
        <w:rPr/>
        <w:t>tinggi menunjukkan besarnya porsi aset tetap yang dimiliki perusahaan, sehingga beban depresiasi</w:t>
      </w:r>
      <w:r>
        <w:rPr>
          <w:spacing w:val="-11"/>
        </w:rPr>
        <w:t> </w:t>
      </w:r>
      <w:r>
        <w:rPr/>
        <w:t>yang</w:t>
      </w:r>
      <w:r>
        <w:rPr>
          <w:spacing w:val="-12"/>
        </w:rPr>
        <w:t> </w:t>
      </w:r>
      <w:r>
        <w:rPr/>
        <w:t>timbul</w:t>
      </w:r>
      <w:r>
        <w:rPr>
          <w:spacing w:val="-11"/>
        </w:rPr>
        <w:t> </w:t>
      </w:r>
      <w:r>
        <w:rPr/>
        <w:t>dapat</w:t>
      </w:r>
      <w:r>
        <w:rPr>
          <w:spacing w:val="-11"/>
        </w:rPr>
        <w:t> </w:t>
      </w:r>
      <w:r>
        <w:rPr/>
        <w:t>menjadi</w:t>
      </w:r>
      <w:r>
        <w:rPr>
          <w:spacing w:val="-11"/>
        </w:rPr>
        <w:t> </w:t>
      </w:r>
      <w:r>
        <w:rPr/>
        <w:t>sarana</w:t>
      </w:r>
      <w:r>
        <w:rPr>
          <w:spacing w:val="-13"/>
        </w:rPr>
        <w:t> </w:t>
      </w:r>
      <w:r>
        <w:rPr/>
        <w:t>pengurang</w:t>
      </w:r>
      <w:r>
        <w:rPr>
          <w:spacing w:val="-12"/>
        </w:rPr>
        <w:t> </w:t>
      </w:r>
      <w:r>
        <w:rPr/>
        <w:t>laba</w:t>
      </w:r>
      <w:r>
        <w:rPr>
          <w:spacing w:val="-13"/>
        </w:rPr>
        <w:t> </w:t>
      </w:r>
      <w:r>
        <w:rPr/>
        <w:t>kena</w:t>
      </w:r>
      <w:r>
        <w:rPr>
          <w:spacing w:val="-13"/>
        </w:rPr>
        <w:t> </w:t>
      </w:r>
      <w:r>
        <w:rPr/>
        <w:t>pajak.</w:t>
      </w:r>
      <w:r>
        <w:rPr>
          <w:spacing w:val="-12"/>
        </w:rPr>
        <w:t> </w:t>
      </w:r>
      <w:r>
        <w:rPr/>
        <w:t>Sementara itu</w:t>
      </w:r>
      <w:r>
        <w:rPr>
          <w:spacing w:val="-2"/>
        </w:rPr>
        <w:t> </w:t>
      </w:r>
      <w:r>
        <w:rPr/>
        <w:t>profitabilitas</w:t>
      </w:r>
      <w:r>
        <w:rPr>
          <w:spacing w:val="-2"/>
        </w:rPr>
        <w:t> </w:t>
      </w:r>
      <w:r>
        <w:rPr/>
        <w:t>yang</w:t>
      </w:r>
      <w:r>
        <w:rPr>
          <w:spacing w:val="-2"/>
        </w:rPr>
        <w:t> </w:t>
      </w:r>
      <w:r>
        <w:rPr/>
        <w:t>meningkat</w:t>
      </w:r>
      <w:r>
        <w:rPr>
          <w:spacing w:val="-2"/>
        </w:rPr>
        <w:t> </w:t>
      </w:r>
      <w:r>
        <w:rPr/>
        <w:t>mendorong</w:t>
      </w:r>
      <w:r>
        <w:rPr>
          <w:spacing w:val="-2"/>
        </w:rPr>
        <w:t> </w:t>
      </w:r>
      <w:r>
        <w:rPr/>
        <w:t>manajemen</w:t>
      </w:r>
      <w:r>
        <w:rPr>
          <w:spacing w:val="-2"/>
        </w:rPr>
        <w:t> </w:t>
      </w:r>
      <w:r>
        <w:rPr/>
        <w:t>dalam</w:t>
      </w:r>
      <w:r>
        <w:rPr>
          <w:spacing w:val="-2"/>
        </w:rPr>
        <w:t> </w:t>
      </w:r>
      <w:r>
        <w:rPr/>
        <w:t>menyusun strategi agar kenaikan laba tidak diikuti dengan besarny beban pajak yang harus dibayar. Selain itu, penggunaan pembiayaan dengan utang </w:t>
      </w:r>
      <w:r>
        <w:rPr>
          <w:i/>
        </w:rPr>
        <w:t>(leverage) </w:t>
      </w:r>
      <w:r>
        <w:rPr/>
        <w:t>menimbulkan beban bunga yang dapat dimanfaatkan sebagai pengurang laba kena pajak.</w:t>
      </w:r>
    </w:p>
    <w:p>
      <w:pPr>
        <w:pStyle w:val="BodyText"/>
        <w:spacing w:line="480" w:lineRule="auto" w:before="1"/>
        <w:ind w:left="568" w:right="988" w:firstLine="648"/>
        <w:jc w:val="both"/>
      </w:pPr>
      <w:r>
        <w:rPr>
          <w:i/>
        </w:rPr>
        <w:t>Capital Intensity </w:t>
      </w:r>
      <w:r>
        <w:rPr/>
        <w:t>menggambarkan sejauh mana perusahaan menempatkan investasinya dalam bentuk aset tetap seperti gedung, mesin dan peralatan (Kusumawati &amp; Kartika, 2023). Tingginya </w:t>
      </w:r>
      <w:r>
        <w:rPr>
          <w:i/>
        </w:rPr>
        <w:t>capital intensity </w:t>
      </w:r>
      <w:r>
        <w:rPr/>
        <w:t>menunjukkan bahwa perusahaan membutuhkan porsi modal tetap yang besar dalam kegiatan produksinya dibanding dengan faktor produksi lainnya (Simamora &amp; Rahayu, 2020).</w:t>
      </w:r>
      <w:r>
        <w:rPr>
          <w:spacing w:val="-8"/>
        </w:rPr>
        <w:t> </w:t>
      </w:r>
      <w:r>
        <w:rPr/>
        <w:t>Kondisi</w:t>
      </w:r>
      <w:r>
        <w:rPr>
          <w:spacing w:val="-8"/>
        </w:rPr>
        <w:t> </w:t>
      </w:r>
      <w:r>
        <w:rPr/>
        <w:t>ini</w:t>
      </w:r>
      <w:r>
        <w:rPr>
          <w:spacing w:val="-8"/>
        </w:rPr>
        <w:t> </w:t>
      </w:r>
      <w:r>
        <w:rPr/>
        <w:t>menimbulkan</w:t>
      </w:r>
      <w:r>
        <w:rPr>
          <w:spacing w:val="-8"/>
        </w:rPr>
        <w:t> </w:t>
      </w:r>
      <w:r>
        <w:rPr/>
        <w:t>beban</w:t>
      </w:r>
      <w:r>
        <w:rPr>
          <w:spacing w:val="-8"/>
        </w:rPr>
        <w:t> </w:t>
      </w:r>
      <w:r>
        <w:rPr/>
        <w:t>penyusutan</w:t>
      </w:r>
      <w:r>
        <w:rPr>
          <w:spacing w:val="-8"/>
        </w:rPr>
        <w:t> </w:t>
      </w:r>
      <w:r>
        <w:rPr/>
        <w:t>yang</w:t>
      </w:r>
      <w:r>
        <w:rPr>
          <w:spacing w:val="-8"/>
        </w:rPr>
        <w:t> </w:t>
      </w:r>
      <w:r>
        <w:rPr/>
        <w:t>harus</w:t>
      </w:r>
      <w:r>
        <w:rPr>
          <w:spacing w:val="-9"/>
        </w:rPr>
        <w:t> </w:t>
      </w:r>
      <w:r>
        <w:rPr/>
        <w:t>ditanggung,</w:t>
      </w:r>
      <w:r>
        <w:rPr>
          <w:spacing w:val="-8"/>
        </w:rPr>
        <w:t> </w:t>
      </w:r>
      <w:r>
        <w:rPr/>
        <w:t>dengan begitu</w:t>
      </w:r>
      <w:r>
        <w:rPr>
          <w:spacing w:val="-12"/>
        </w:rPr>
        <w:t> </w:t>
      </w:r>
      <w:r>
        <w:rPr/>
        <w:t>perusahaan</w:t>
      </w:r>
      <w:r>
        <w:rPr>
          <w:spacing w:val="-12"/>
        </w:rPr>
        <w:t> </w:t>
      </w:r>
      <w:r>
        <w:rPr/>
        <w:t>akan</w:t>
      </w:r>
      <w:r>
        <w:rPr>
          <w:spacing w:val="-9"/>
        </w:rPr>
        <w:t> </w:t>
      </w:r>
      <w:r>
        <w:rPr/>
        <w:t>memanfaatkan</w:t>
      </w:r>
      <w:r>
        <w:rPr>
          <w:spacing w:val="-12"/>
        </w:rPr>
        <w:t> </w:t>
      </w:r>
      <w:r>
        <w:rPr/>
        <w:t>beban</w:t>
      </w:r>
      <w:r>
        <w:rPr>
          <w:spacing w:val="-12"/>
        </w:rPr>
        <w:t> </w:t>
      </w:r>
      <w:r>
        <w:rPr/>
        <w:t>tersebut</w:t>
      </w:r>
      <w:r>
        <w:rPr>
          <w:spacing w:val="-11"/>
        </w:rPr>
        <w:t> </w:t>
      </w:r>
      <w:r>
        <w:rPr/>
        <w:t>sebagai</w:t>
      </w:r>
      <w:r>
        <w:rPr>
          <w:spacing w:val="-11"/>
        </w:rPr>
        <w:t> </w:t>
      </w:r>
      <w:r>
        <w:rPr/>
        <w:t>pengurang</w:t>
      </w:r>
      <w:r>
        <w:rPr>
          <w:spacing w:val="-9"/>
        </w:rPr>
        <w:t> </w:t>
      </w:r>
      <w:r>
        <w:rPr/>
        <w:t>laba</w:t>
      </w:r>
      <w:r>
        <w:rPr>
          <w:spacing w:val="-13"/>
        </w:rPr>
        <w:t> </w:t>
      </w:r>
      <w:r>
        <w:rPr/>
        <w:t>kena pajak, sehingga kas yang diperoleh perusahaan semakin rendah dan pajak yang ditanggung juga ikut rendah. Namun penelitian (Simamora &amp; Rahayu, 2020), (Legowo et al., 2021) dan (Hidayat &amp; Fitria, 2018) </w:t>
      </w:r>
      <w:r>
        <w:rPr>
          <w:i/>
        </w:rPr>
        <w:t>capital intensity </w:t>
      </w:r>
      <w:r>
        <w:rPr/>
        <w:t>berpengaruh positif</w:t>
      </w:r>
      <w:r>
        <w:rPr>
          <w:spacing w:val="19"/>
        </w:rPr>
        <w:t> </w:t>
      </w:r>
      <w:r>
        <w:rPr/>
        <w:t>terhadap</w:t>
      </w:r>
      <w:r>
        <w:rPr>
          <w:spacing w:val="21"/>
        </w:rPr>
        <w:t> </w:t>
      </w:r>
      <w:r>
        <w:rPr/>
        <w:t>agresivitas</w:t>
      </w:r>
      <w:r>
        <w:rPr>
          <w:spacing w:val="21"/>
        </w:rPr>
        <w:t> </w:t>
      </w:r>
      <w:r>
        <w:rPr/>
        <w:t>pajak.</w:t>
      </w:r>
      <w:r>
        <w:rPr>
          <w:spacing w:val="22"/>
        </w:rPr>
        <w:t> </w:t>
      </w:r>
      <w:r>
        <w:rPr/>
        <w:t>Sementara</w:t>
      </w:r>
      <w:r>
        <w:rPr>
          <w:spacing w:val="20"/>
        </w:rPr>
        <w:t> </w:t>
      </w:r>
      <w:r>
        <w:rPr/>
        <w:t>penelitian</w:t>
      </w:r>
      <w:r>
        <w:rPr>
          <w:spacing w:val="26"/>
        </w:rPr>
        <w:t> </w:t>
      </w:r>
      <w:r>
        <w:rPr/>
        <w:t>(Kusumawati</w:t>
      </w:r>
      <w:r>
        <w:rPr>
          <w:spacing w:val="22"/>
        </w:rPr>
        <w:t> </w:t>
      </w:r>
      <w:r>
        <w:rPr/>
        <w:t>&amp;</w:t>
      </w:r>
      <w:r>
        <w:rPr>
          <w:spacing w:val="25"/>
        </w:rPr>
        <w:t> </w:t>
      </w:r>
      <w:r>
        <w:rPr>
          <w:spacing w:val="-2"/>
        </w:rPr>
        <w:t>Kartika,</w:t>
      </w:r>
    </w:p>
    <w:p>
      <w:pPr>
        <w:pStyle w:val="BodyText"/>
        <w:spacing w:after="0" w:line="480" w:lineRule="auto"/>
        <w:jc w:val="both"/>
        <w:sectPr>
          <w:pgSz w:w="11910" w:h="16840"/>
          <w:pgMar w:header="715" w:footer="0" w:top="1920" w:bottom="280" w:left="1700" w:right="708"/>
        </w:sectPr>
      </w:pPr>
    </w:p>
    <w:p>
      <w:pPr>
        <w:pStyle w:val="BodyText"/>
        <w:spacing w:before="53"/>
      </w:pPr>
    </w:p>
    <w:p>
      <w:pPr>
        <w:spacing w:before="0"/>
        <w:ind w:left="568" w:right="0" w:firstLine="0"/>
        <w:jc w:val="left"/>
        <w:rPr>
          <w:i/>
          <w:sz w:val="24"/>
        </w:rPr>
      </w:pPr>
      <w:r>
        <w:rPr>
          <w:sz w:val="24"/>
        </w:rPr>
        <w:t>2023)</w:t>
      </w:r>
      <w:r>
        <w:rPr>
          <w:spacing w:val="67"/>
          <w:w w:val="150"/>
          <w:sz w:val="24"/>
        </w:rPr>
        <w:t> </w:t>
      </w:r>
      <w:r>
        <w:rPr>
          <w:sz w:val="24"/>
        </w:rPr>
        <w:t>dan</w:t>
      </w:r>
      <w:r>
        <w:rPr>
          <w:spacing w:val="69"/>
          <w:w w:val="150"/>
          <w:sz w:val="24"/>
        </w:rPr>
        <w:t> </w:t>
      </w:r>
      <w:r>
        <w:rPr>
          <w:sz w:val="24"/>
        </w:rPr>
        <w:t>(Panjaitan</w:t>
      </w:r>
      <w:r>
        <w:rPr>
          <w:spacing w:val="69"/>
          <w:w w:val="150"/>
          <w:sz w:val="24"/>
        </w:rPr>
        <w:t> </w:t>
      </w:r>
      <w:r>
        <w:rPr>
          <w:sz w:val="24"/>
        </w:rPr>
        <w:t>&amp;</w:t>
      </w:r>
      <w:r>
        <w:rPr>
          <w:spacing w:val="70"/>
          <w:w w:val="150"/>
          <w:sz w:val="24"/>
        </w:rPr>
        <w:t> </w:t>
      </w:r>
      <w:r>
        <w:rPr>
          <w:sz w:val="24"/>
        </w:rPr>
        <w:t>Haq,</w:t>
      </w:r>
      <w:r>
        <w:rPr>
          <w:spacing w:val="70"/>
          <w:w w:val="150"/>
          <w:sz w:val="24"/>
        </w:rPr>
        <w:t> </w:t>
      </w:r>
      <w:r>
        <w:rPr>
          <w:sz w:val="24"/>
        </w:rPr>
        <w:t>2023)</w:t>
      </w:r>
      <w:r>
        <w:rPr>
          <w:spacing w:val="70"/>
          <w:w w:val="150"/>
          <w:sz w:val="24"/>
        </w:rPr>
        <w:t> </w:t>
      </w:r>
      <w:r>
        <w:rPr>
          <w:sz w:val="24"/>
        </w:rPr>
        <w:t>menunjukkan</w:t>
      </w:r>
      <w:r>
        <w:rPr>
          <w:spacing w:val="69"/>
          <w:w w:val="150"/>
          <w:sz w:val="24"/>
        </w:rPr>
        <w:t> </w:t>
      </w:r>
      <w:r>
        <w:rPr>
          <w:sz w:val="24"/>
        </w:rPr>
        <w:t>bahwa</w:t>
      </w:r>
      <w:r>
        <w:rPr>
          <w:spacing w:val="68"/>
          <w:w w:val="150"/>
          <w:sz w:val="24"/>
        </w:rPr>
        <w:t> </w:t>
      </w:r>
      <w:r>
        <w:rPr>
          <w:i/>
          <w:sz w:val="24"/>
        </w:rPr>
        <w:t>capital</w:t>
      </w:r>
      <w:r>
        <w:rPr>
          <w:i/>
          <w:spacing w:val="71"/>
          <w:w w:val="150"/>
          <w:sz w:val="24"/>
        </w:rPr>
        <w:t> </w:t>
      </w:r>
      <w:r>
        <w:rPr>
          <w:i/>
          <w:spacing w:val="-2"/>
          <w:sz w:val="24"/>
        </w:rPr>
        <w:t>intensity</w:t>
      </w:r>
    </w:p>
    <w:p>
      <w:pPr>
        <w:pStyle w:val="BodyText"/>
        <w:rPr>
          <w:i/>
        </w:rPr>
      </w:pPr>
    </w:p>
    <w:p>
      <w:pPr>
        <w:pStyle w:val="BodyText"/>
        <w:ind w:left="568"/>
      </w:pPr>
      <w:r>
        <w:rPr/>
        <w:t>berpengaruh</w:t>
      </w:r>
      <w:r>
        <w:rPr>
          <w:spacing w:val="-4"/>
        </w:rPr>
        <w:t> </w:t>
      </w:r>
      <w:r>
        <w:rPr/>
        <w:t>negative</w:t>
      </w:r>
      <w:r>
        <w:rPr>
          <w:spacing w:val="-3"/>
        </w:rPr>
        <w:t> </w:t>
      </w:r>
      <w:r>
        <w:rPr/>
        <w:t>terhadap</w:t>
      </w:r>
      <w:r>
        <w:rPr>
          <w:spacing w:val="-2"/>
        </w:rPr>
        <w:t> </w:t>
      </w:r>
      <w:r>
        <w:rPr/>
        <w:t>agresivitas</w:t>
      </w:r>
      <w:r>
        <w:rPr>
          <w:spacing w:val="-2"/>
        </w:rPr>
        <w:t> pajak.</w:t>
      </w:r>
    </w:p>
    <w:p>
      <w:pPr>
        <w:pStyle w:val="BodyText"/>
      </w:pPr>
    </w:p>
    <w:p>
      <w:pPr>
        <w:pStyle w:val="BodyText"/>
        <w:spacing w:line="480" w:lineRule="auto"/>
        <w:ind w:left="568" w:right="987" w:firstLine="648"/>
        <w:jc w:val="both"/>
      </w:pPr>
      <w:r>
        <w:rPr/>
        <w:t>Profitabilitas merupakan kemampuan perusahaan dalam menghasilkan laba bersih, tetapi juga menjadi tolak ukur penting dalam menilai kesehatan keuangan dan dasar pengambilan keputusan yang strategis (Paramita &amp; Alinsari, 2022). Indikator yang digunakan untuk mengukur profitabilitas adalah </w:t>
      </w:r>
      <w:r>
        <w:rPr>
          <w:i/>
        </w:rPr>
        <w:t>Return on Assets </w:t>
      </w:r>
      <w:r>
        <w:rPr/>
        <w:t>(ROA), apabila perusahaan memiliki tingkat ROA</w:t>
      </w:r>
      <w:r>
        <w:rPr>
          <w:spacing w:val="-4"/>
        </w:rPr>
        <w:t> </w:t>
      </w:r>
      <w:r>
        <w:rPr/>
        <w:t>yang tinggi, maka beban pajak yang timbul juga semakin besar, sehingga mendorong</w:t>
      </w:r>
      <w:r>
        <w:rPr>
          <w:spacing w:val="-1"/>
        </w:rPr>
        <w:t> </w:t>
      </w:r>
      <w:r>
        <w:rPr/>
        <w:t>keinginan untuk melakukan tindakan agresivitas pajak guna menjaga laba setelah pajak tetap optimal. Namun hasil penelitian terdahulu menunjukkan hasil yang beragam. Penelitian (Simanjuntak &amp; Sudjiman, 2022) dan (Nadhifah, 2023) menemukan bahwa profitabilitas berpengaruh positif terhadap agresivitas pajak. Sementara penelitian (Awaliyah</w:t>
      </w:r>
      <w:r>
        <w:rPr>
          <w:spacing w:val="-3"/>
        </w:rPr>
        <w:t> </w:t>
      </w:r>
      <w:r>
        <w:rPr/>
        <w:t>et</w:t>
      </w:r>
      <w:r>
        <w:rPr>
          <w:spacing w:val="-5"/>
        </w:rPr>
        <w:t> </w:t>
      </w:r>
      <w:r>
        <w:rPr/>
        <w:t>al.,</w:t>
      </w:r>
      <w:r>
        <w:rPr>
          <w:spacing w:val="-5"/>
        </w:rPr>
        <w:t> </w:t>
      </w:r>
      <w:r>
        <w:rPr/>
        <w:t>2021)</w:t>
      </w:r>
      <w:r>
        <w:rPr>
          <w:spacing w:val="-5"/>
        </w:rPr>
        <w:t> </w:t>
      </w:r>
      <w:r>
        <w:rPr/>
        <w:t>dan</w:t>
      </w:r>
      <w:r>
        <w:rPr>
          <w:spacing w:val="-5"/>
        </w:rPr>
        <w:t> </w:t>
      </w:r>
      <w:r>
        <w:rPr/>
        <w:t>(Karunia</w:t>
      </w:r>
      <w:r>
        <w:rPr>
          <w:spacing w:val="-4"/>
        </w:rPr>
        <w:t> </w:t>
      </w:r>
      <w:r>
        <w:rPr/>
        <w:t>et</w:t>
      </w:r>
      <w:r>
        <w:rPr>
          <w:spacing w:val="-5"/>
        </w:rPr>
        <w:t> </w:t>
      </w:r>
      <w:r>
        <w:rPr/>
        <w:t>al.,</w:t>
      </w:r>
      <w:r>
        <w:rPr>
          <w:spacing w:val="-5"/>
        </w:rPr>
        <w:t> </w:t>
      </w:r>
      <w:r>
        <w:rPr/>
        <w:t>2021)</w:t>
      </w:r>
      <w:r>
        <w:rPr>
          <w:spacing w:val="-3"/>
        </w:rPr>
        <w:t> </w:t>
      </w:r>
      <w:r>
        <w:rPr/>
        <w:t>menemukan</w:t>
      </w:r>
      <w:r>
        <w:rPr>
          <w:spacing w:val="-5"/>
        </w:rPr>
        <w:t> </w:t>
      </w:r>
      <w:r>
        <w:rPr/>
        <w:t>bahwa</w:t>
      </w:r>
      <w:r>
        <w:rPr>
          <w:spacing w:val="-6"/>
        </w:rPr>
        <w:t> </w:t>
      </w:r>
      <w:r>
        <w:rPr/>
        <w:t>profitabilitas berpengaruh negatif terhadap agresivitas pajak.</w:t>
      </w:r>
    </w:p>
    <w:p>
      <w:pPr>
        <w:pStyle w:val="BodyText"/>
        <w:spacing w:line="480" w:lineRule="auto" w:before="2"/>
        <w:ind w:left="568" w:right="990" w:firstLine="648"/>
        <w:jc w:val="both"/>
      </w:pPr>
      <w:r>
        <w:rPr>
          <w:i/>
        </w:rPr>
        <w:t>Leverage </w:t>
      </w:r>
      <w:r>
        <w:rPr/>
        <w:t>merupakan rasio keuangan yang menunjukkan sejauh mana perusahaan membiayai asetnya melalui utang dibandingkan modal sendiri. Peningkatan penggunaan utang menyebabkan perusahaan harus menanggung beban</w:t>
      </w:r>
      <w:r>
        <w:rPr>
          <w:spacing w:val="-3"/>
        </w:rPr>
        <w:t> </w:t>
      </w:r>
      <w:r>
        <w:rPr/>
        <w:t>bunga</w:t>
      </w:r>
      <w:r>
        <w:rPr>
          <w:spacing w:val="-3"/>
        </w:rPr>
        <w:t> </w:t>
      </w:r>
      <w:r>
        <w:rPr/>
        <w:t>yang</w:t>
      </w:r>
      <w:r>
        <w:rPr>
          <w:spacing w:val="-3"/>
        </w:rPr>
        <w:t> </w:t>
      </w:r>
      <w:r>
        <w:rPr/>
        <w:t>lebih</w:t>
      </w:r>
      <w:r>
        <w:rPr>
          <w:spacing w:val="-3"/>
        </w:rPr>
        <w:t> </w:t>
      </w:r>
      <w:r>
        <w:rPr/>
        <w:t>besar.</w:t>
      </w:r>
      <w:r>
        <w:rPr>
          <w:spacing w:val="-3"/>
        </w:rPr>
        <w:t> </w:t>
      </w:r>
      <w:r>
        <w:rPr/>
        <w:t>Dalam</w:t>
      </w:r>
      <w:r>
        <w:rPr>
          <w:spacing w:val="-3"/>
        </w:rPr>
        <w:t> </w:t>
      </w:r>
      <w:r>
        <w:rPr/>
        <w:t>laporan</w:t>
      </w:r>
      <w:r>
        <w:rPr>
          <w:spacing w:val="-3"/>
        </w:rPr>
        <w:t> </w:t>
      </w:r>
      <w:r>
        <w:rPr/>
        <w:t>laba</w:t>
      </w:r>
      <w:r>
        <w:rPr>
          <w:spacing w:val="-3"/>
        </w:rPr>
        <w:t> </w:t>
      </w:r>
      <w:r>
        <w:rPr/>
        <w:t>rugi,</w:t>
      </w:r>
      <w:r>
        <w:rPr>
          <w:spacing w:val="-3"/>
        </w:rPr>
        <w:t> </w:t>
      </w:r>
      <w:r>
        <w:rPr/>
        <w:t>beban</w:t>
      </w:r>
      <w:r>
        <w:rPr>
          <w:spacing w:val="-3"/>
        </w:rPr>
        <w:t> </w:t>
      </w:r>
      <w:r>
        <w:rPr/>
        <w:t>bunga</w:t>
      </w:r>
      <w:r>
        <w:rPr>
          <w:spacing w:val="-3"/>
        </w:rPr>
        <w:t> </w:t>
      </w:r>
      <w:r>
        <w:rPr/>
        <w:t>yang</w:t>
      </w:r>
      <w:r>
        <w:rPr>
          <w:spacing w:val="-1"/>
        </w:rPr>
        <w:t> </w:t>
      </w:r>
      <w:r>
        <w:rPr/>
        <w:t>tercatat dapat menguragi laba sebelum pajak. Kondisi ini menjadikan utang berpotensi sebagai sarana perencanaan pajak, karena semakin tinggi beban bunga, semakin kecil</w:t>
      </w:r>
      <w:r>
        <w:rPr>
          <w:spacing w:val="-8"/>
        </w:rPr>
        <w:t> </w:t>
      </w:r>
      <w:r>
        <w:rPr/>
        <w:t>laba</w:t>
      </w:r>
      <w:r>
        <w:rPr>
          <w:spacing w:val="-8"/>
        </w:rPr>
        <w:t> </w:t>
      </w:r>
      <w:r>
        <w:rPr/>
        <w:t>kena</w:t>
      </w:r>
      <w:r>
        <w:rPr>
          <w:spacing w:val="-9"/>
        </w:rPr>
        <w:t> </w:t>
      </w:r>
      <w:r>
        <w:rPr/>
        <w:t>pajak</w:t>
      </w:r>
      <w:r>
        <w:rPr>
          <w:spacing w:val="-8"/>
        </w:rPr>
        <w:t> </w:t>
      </w:r>
      <w:r>
        <w:rPr/>
        <w:t>yang</w:t>
      </w:r>
      <w:r>
        <w:rPr>
          <w:spacing w:val="-8"/>
        </w:rPr>
        <w:t> </w:t>
      </w:r>
      <w:r>
        <w:rPr/>
        <w:t>dilaporkan,</w:t>
      </w:r>
      <w:r>
        <w:rPr>
          <w:spacing w:val="-6"/>
        </w:rPr>
        <w:t> </w:t>
      </w:r>
      <w:r>
        <w:rPr/>
        <w:t>sehingga</w:t>
      </w:r>
      <w:r>
        <w:rPr>
          <w:spacing w:val="-7"/>
        </w:rPr>
        <w:t> </w:t>
      </w:r>
      <w:r>
        <w:rPr/>
        <w:t>berpotensi</w:t>
      </w:r>
      <w:r>
        <w:rPr>
          <w:spacing w:val="-8"/>
        </w:rPr>
        <w:t> </w:t>
      </w:r>
      <w:r>
        <w:rPr/>
        <w:t>menurunkan</w:t>
      </w:r>
      <w:r>
        <w:rPr>
          <w:spacing w:val="-8"/>
        </w:rPr>
        <w:t> </w:t>
      </w:r>
      <w:r>
        <w:rPr/>
        <w:t>kewajiban pajak perusahaan (Muthi’ah &amp; Chang, 2023). Namun hasil penelitian terdahulu masih</w:t>
      </w:r>
      <w:r>
        <w:rPr>
          <w:spacing w:val="32"/>
        </w:rPr>
        <w:t>  </w:t>
      </w:r>
      <w:r>
        <w:rPr/>
        <w:t>beragam</w:t>
      </w:r>
      <w:r>
        <w:rPr>
          <w:spacing w:val="34"/>
        </w:rPr>
        <w:t>  </w:t>
      </w:r>
      <w:r>
        <w:rPr/>
        <w:t>(Kurniawati,</w:t>
      </w:r>
      <w:r>
        <w:rPr>
          <w:spacing w:val="32"/>
        </w:rPr>
        <w:t>  </w:t>
      </w:r>
      <w:r>
        <w:rPr/>
        <w:t>2019)</w:t>
      </w:r>
      <w:r>
        <w:rPr>
          <w:spacing w:val="33"/>
        </w:rPr>
        <w:t>  </w:t>
      </w:r>
      <w:r>
        <w:rPr/>
        <w:t>dan</w:t>
      </w:r>
      <w:r>
        <w:rPr>
          <w:spacing w:val="33"/>
        </w:rPr>
        <w:t>  </w:t>
      </w:r>
      <w:r>
        <w:rPr/>
        <w:t>(Handayani</w:t>
      </w:r>
      <w:r>
        <w:rPr>
          <w:spacing w:val="33"/>
        </w:rPr>
        <w:t>  </w:t>
      </w:r>
      <w:r>
        <w:rPr/>
        <w:t>&amp;</w:t>
      </w:r>
      <w:r>
        <w:rPr>
          <w:spacing w:val="32"/>
        </w:rPr>
        <w:t>  </w:t>
      </w:r>
      <w:r>
        <w:rPr/>
        <w:t>Mildawati,</w:t>
      </w:r>
      <w:r>
        <w:rPr>
          <w:spacing w:val="34"/>
        </w:rPr>
        <w:t>  </w:t>
      </w:r>
      <w:r>
        <w:rPr>
          <w:spacing w:val="-2"/>
        </w:rPr>
        <w:t>2018)</w:t>
      </w:r>
    </w:p>
    <w:p>
      <w:pPr>
        <w:pStyle w:val="BodyText"/>
        <w:spacing w:after="0" w:line="480" w:lineRule="auto"/>
        <w:jc w:val="both"/>
        <w:sectPr>
          <w:pgSz w:w="11910" w:h="16840"/>
          <w:pgMar w:header="715" w:footer="0" w:top="1920" w:bottom="280" w:left="1700" w:right="708"/>
        </w:sectPr>
      </w:pPr>
    </w:p>
    <w:p>
      <w:pPr>
        <w:pStyle w:val="BodyText"/>
        <w:spacing w:before="53"/>
      </w:pPr>
    </w:p>
    <w:p>
      <w:pPr>
        <w:pStyle w:val="BodyText"/>
        <w:spacing w:line="480" w:lineRule="auto"/>
        <w:ind w:left="74" w:right="990"/>
        <w:jc w:val="right"/>
      </w:pPr>
      <w:r>
        <w:rPr/>
        <w:t>menemukan</w:t>
      </w:r>
      <w:r>
        <w:rPr>
          <w:spacing w:val="80"/>
        </w:rPr>
        <w:t> </w:t>
      </w:r>
      <w:r>
        <w:rPr/>
        <w:t>bahwa</w:t>
      </w:r>
      <w:r>
        <w:rPr>
          <w:spacing w:val="80"/>
        </w:rPr>
        <w:t> </w:t>
      </w:r>
      <w:r>
        <w:rPr>
          <w:i/>
        </w:rPr>
        <w:t>leverage</w:t>
      </w:r>
      <w:r>
        <w:rPr>
          <w:i/>
          <w:spacing w:val="80"/>
        </w:rPr>
        <w:t> </w:t>
      </w:r>
      <w:r>
        <w:rPr/>
        <w:t>berpengaruh</w:t>
      </w:r>
      <w:r>
        <w:rPr>
          <w:spacing w:val="80"/>
        </w:rPr>
        <w:t> </w:t>
      </w:r>
      <w:r>
        <w:rPr/>
        <w:t>positif</w:t>
      </w:r>
      <w:r>
        <w:rPr>
          <w:spacing w:val="80"/>
        </w:rPr>
        <w:t> </w:t>
      </w:r>
      <w:r>
        <w:rPr/>
        <w:t>terhadap</w:t>
      </w:r>
      <w:r>
        <w:rPr>
          <w:spacing w:val="80"/>
        </w:rPr>
        <w:t> </w:t>
      </w:r>
      <w:r>
        <w:rPr/>
        <w:t>agresivitas</w:t>
      </w:r>
      <w:r>
        <w:rPr>
          <w:spacing w:val="80"/>
        </w:rPr>
        <w:t> </w:t>
      </w:r>
      <w:r>
        <w:rPr/>
        <w:t>pajak. Sementara</w:t>
      </w:r>
      <w:r>
        <w:rPr>
          <w:spacing w:val="-15"/>
        </w:rPr>
        <w:t> </w:t>
      </w:r>
      <w:r>
        <w:rPr/>
        <w:t>penelitian</w:t>
      </w:r>
      <w:r>
        <w:rPr>
          <w:spacing w:val="-12"/>
        </w:rPr>
        <w:t> </w:t>
      </w:r>
      <w:r>
        <w:rPr/>
        <w:t>(Johanna</w:t>
      </w:r>
      <w:r>
        <w:rPr>
          <w:spacing w:val="-14"/>
        </w:rPr>
        <w:t> </w:t>
      </w:r>
      <w:r>
        <w:rPr/>
        <w:t>Leonardo</w:t>
      </w:r>
      <w:r>
        <w:rPr>
          <w:spacing w:val="-12"/>
        </w:rPr>
        <w:t> </w:t>
      </w:r>
      <w:r>
        <w:rPr/>
        <w:t>et</w:t>
      </w:r>
      <w:r>
        <w:rPr>
          <w:spacing w:val="-13"/>
        </w:rPr>
        <w:t> </w:t>
      </w:r>
      <w:r>
        <w:rPr/>
        <w:t>al.,</w:t>
      </w:r>
      <w:r>
        <w:rPr>
          <w:spacing w:val="-13"/>
        </w:rPr>
        <w:t> </w:t>
      </w:r>
      <w:r>
        <w:rPr/>
        <w:t>2023)</w:t>
      </w:r>
      <w:r>
        <w:rPr>
          <w:spacing w:val="-13"/>
        </w:rPr>
        <w:t> </w:t>
      </w:r>
      <w:r>
        <w:rPr/>
        <w:t>dan</w:t>
      </w:r>
      <w:r>
        <w:rPr>
          <w:spacing w:val="-13"/>
        </w:rPr>
        <w:t> </w:t>
      </w:r>
      <w:r>
        <w:rPr/>
        <w:t>(Avrinia</w:t>
      </w:r>
      <w:r>
        <w:rPr>
          <w:spacing w:val="-15"/>
        </w:rPr>
        <w:t> </w:t>
      </w:r>
      <w:r>
        <w:rPr/>
        <w:t>Wulansari</w:t>
      </w:r>
      <w:r>
        <w:rPr>
          <w:spacing w:val="-13"/>
        </w:rPr>
        <w:t> </w:t>
      </w:r>
      <w:r>
        <w:rPr/>
        <w:t>et</w:t>
      </w:r>
      <w:r>
        <w:rPr>
          <w:spacing w:val="-13"/>
        </w:rPr>
        <w:t> </w:t>
      </w:r>
      <w:r>
        <w:rPr/>
        <w:t>al., 2020)</w:t>
      </w:r>
      <w:r>
        <w:rPr>
          <w:spacing w:val="-6"/>
        </w:rPr>
        <w:t> </w:t>
      </w:r>
      <w:r>
        <w:rPr/>
        <w:t>menemukan</w:t>
      </w:r>
      <w:r>
        <w:rPr>
          <w:spacing w:val="-4"/>
        </w:rPr>
        <w:t> </w:t>
      </w:r>
      <w:r>
        <w:rPr/>
        <w:t>bahwa</w:t>
      </w:r>
      <w:r>
        <w:rPr>
          <w:spacing w:val="-4"/>
        </w:rPr>
        <w:t> </w:t>
      </w:r>
      <w:r>
        <w:rPr>
          <w:i/>
        </w:rPr>
        <w:t>leverage</w:t>
      </w:r>
      <w:r>
        <w:rPr>
          <w:i/>
          <w:spacing w:val="-5"/>
        </w:rPr>
        <w:t> </w:t>
      </w:r>
      <w:r>
        <w:rPr/>
        <w:t>berpengaruh</w:t>
      </w:r>
      <w:r>
        <w:rPr>
          <w:spacing w:val="-6"/>
        </w:rPr>
        <w:t> </w:t>
      </w:r>
      <w:r>
        <w:rPr/>
        <w:t>negatif</w:t>
      </w:r>
      <w:r>
        <w:rPr>
          <w:spacing w:val="-5"/>
        </w:rPr>
        <w:t> </w:t>
      </w:r>
      <w:r>
        <w:rPr/>
        <w:t>terhadap</w:t>
      </w:r>
      <w:r>
        <w:rPr>
          <w:spacing w:val="-4"/>
        </w:rPr>
        <w:t> </w:t>
      </w:r>
      <w:r>
        <w:rPr/>
        <w:t>agresivitas</w:t>
      </w:r>
      <w:r>
        <w:rPr>
          <w:spacing w:val="-4"/>
        </w:rPr>
        <w:t> </w:t>
      </w:r>
      <w:r>
        <w:rPr>
          <w:spacing w:val="-2"/>
        </w:rPr>
        <w:t>pajak.</w:t>
      </w:r>
    </w:p>
    <w:p>
      <w:pPr>
        <w:pStyle w:val="BodyText"/>
        <w:spacing w:line="480" w:lineRule="auto"/>
        <w:ind w:left="568" w:right="988" w:firstLine="648"/>
        <w:jc w:val="both"/>
      </w:pPr>
      <w:r>
        <w:rPr/>
        <w:t>Berdasarkan fenomena yang terjadi, terlihat bahwa tindakan agresivitas pajak masih menjadi isu penting di Indonesia, khususnya pada sektor pertambangan. Namun hasil penelitian terdahulu mengindikasi perlunya kajian lanjutan dengan konteks yang lebih spesifik. Oleh karena itu, penelitian ini difokuskan pada perusahaan pertambangan periode 2021 hingga 2024, yang pada masa</w:t>
      </w:r>
      <w:r>
        <w:rPr>
          <w:spacing w:val="-12"/>
        </w:rPr>
        <w:t> </w:t>
      </w:r>
      <w:r>
        <w:rPr/>
        <w:t>tersebut</w:t>
      </w:r>
      <w:r>
        <w:rPr>
          <w:spacing w:val="-10"/>
        </w:rPr>
        <w:t> </w:t>
      </w:r>
      <w:r>
        <w:rPr/>
        <w:t>dipengaruhi</w:t>
      </w:r>
      <w:r>
        <w:rPr>
          <w:spacing w:val="-10"/>
        </w:rPr>
        <w:t> </w:t>
      </w:r>
      <w:r>
        <w:rPr/>
        <w:t>dinamika</w:t>
      </w:r>
      <w:r>
        <w:rPr>
          <w:spacing w:val="-11"/>
        </w:rPr>
        <w:t> </w:t>
      </w:r>
      <w:r>
        <w:rPr/>
        <w:t>pasca-pandemi</w:t>
      </w:r>
      <w:r>
        <w:rPr>
          <w:spacing w:val="-10"/>
        </w:rPr>
        <w:t> </w:t>
      </w:r>
      <w:r>
        <w:rPr/>
        <w:t>dan</w:t>
      </w:r>
      <w:r>
        <w:rPr>
          <w:spacing w:val="-11"/>
        </w:rPr>
        <w:t> </w:t>
      </w:r>
      <w:r>
        <w:rPr/>
        <w:t>fluktuasi</w:t>
      </w:r>
      <w:r>
        <w:rPr>
          <w:spacing w:val="-10"/>
        </w:rPr>
        <w:t> </w:t>
      </w:r>
      <w:r>
        <w:rPr/>
        <w:t>harga</w:t>
      </w:r>
      <w:r>
        <w:rPr>
          <w:spacing w:val="-12"/>
        </w:rPr>
        <w:t> </w:t>
      </w:r>
      <w:r>
        <w:rPr/>
        <w:t>komoditas. Penelitian</w:t>
      </w:r>
      <w:r>
        <w:rPr>
          <w:spacing w:val="-13"/>
        </w:rPr>
        <w:t> </w:t>
      </w:r>
      <w:r>
        <w:rPr/>
        <w:t>ini</w:t>
      </w:r>
      <w:r>
        <w:rPr>
          <w:spacing w:val="-12"/>
        </w:rPr>
        <w:t> </w:t>
      </w:r>
      <w:r>
        <w:rPr/>
        <w:t>mengharapkan</w:t>
      </w:r>
      <w:r>
        <w:rPr>
          <w:spacing w:val="-13"/>
        </w:rPr>
        <w:t> </w:t>
      </w:r>
      <w:r>
        <w:rPr/>
        <w:t>hasil</w:t>
      </w:r>
      <w:r>
        <w:rPr>
          <w:spacing w:val="-12"/>
        </w:rPr>
        <w:t> </w:t>
      </w:r>
      <w:r>
        <w:rPr/>
        <w:t>yang</w:t>
      </w:r>
      <w:r>
        <w:rPr>
          <w:spacing w:val="-11"/>
        </w:rPr>
        <w:t> </w:t>
      </w:r>
      <w:r>
        <w:rPr/>
        <w:t>sesuai</w:t>
      </w:r>
      <w:r>
        <w:rPr>
          <w:spacing w:val="-10"/>
        </w:rPr>
        <w:t> </w:t>
      </w:r>
      <w:r>
        <w:rPr/>
        <w:t>dengan</w:t>
      </w:r>
      <w:r>
        <w:rPr>
          <w:spacing w:val="-13"/>
        </w:rPr>
        <w:t> </w:t>
      </w:r>
      <w:r>
        <w:rPr/>
        <w:t>kondisi</w:t>
      </w:r>
      <w:r>
        <w:rPr>
          <w:spacing w:val="-13"/>
        </w:rPr>
        <w:t> </w:t>
      </w:r>
      <w:r>
        <w:rPr/>
        <w:t>yang</w:t>
      </w:r>
      <w:r>
        <w:rPr>
          <w:spacing w:val="-13"/>
        </w:rPr>
        <w:t> </w:t>
      </w:r>
      <w:r>
        <w:rPr/>
        <w:t>sebenarnya</w:t>
      </w:r>
      <w:r>
        <w:rPr>
          <w:spacing w:val="-14"/>
        </w:rPr>
        <w:t> </w:t>
      </w:r>
      <w:r>
        <w:rPr/>
        <w:t>dan menguji</w:t>
      </w:r>
      <w:r>
        <w:rPr>
          <w:spacing w:val="-15"/>
        </w:rPr>
        <w:t> </w:t>
      </w:r>
      <w:r>
        <w:rPr/>
        <w:t>konsistensi</w:t>
      </w:r>
      <w:r>
        <w:rPr>
          <w:spacing w:val="-15"/>
        </w:rPr>
        <w:t> </w:t>
      </w:r>
      <w:r>
        <w:rPr/>
        <w:t>dari</w:t>
      </w:r>
      <w:r>
        <w:rPr>
          <w:spacing w:val="-14"/>
        </w:rPr>
        <w:t> </w:t>
      </w:r>
      <w:r>
        <w:rPr/>
        <w:t>hasil</w:t>
      </w:r>
      <w:r>
        <w:rPr>
          <w:spacing w:val="-14"/>
        </w:rPr>
        <w:t> </w:t>
      </w:r>
      <w:r>
        <w:rPr/>
        <w:t>penelitian</w:t>
      </w:r>
      <w:r>
        <w:rPr>
          <w:spacing w:val="-15"/>
        </w:rPr>
        <w:t> </w:t>
      </w:r>
      <w:r>
        <w:rPr/>
        <w:t>sebelumnya.</w:t>
      </w:r>
      <w:r>
        <w:rPr>
          <w:spacing w:val="-15"/>
        </w:rPr>
        <w:t> </w:t>
      </w:r>
      <w:r>
        <w:rPr/>
        <w:t>Penelitian</w:t>
      </w:r>
      <w:r>
        <w:rPr>
          <w:spacing w:val="-15"/>
        </w:rPr>
        <w:t> </w:t>
      </w:r>
      <w:r>
        <w:rPr/>
        <w:t>ini</w:t>
      </w:r>
      <w:r>
        <w:rPr>
          <w:spacing w:val="-15"/>
        </w:rPr>
        <w:t> </w:t>
      </w:r>
      <w:r>
        <w:rPr/>
        <w:t>bertujuan</w:t>
      </w:r>
      <w:r>
        <w:rPr>
          <w:spacing w:val="-15"/>
        </w:rPr>
        <w:t> </w:t>
      </w:r>
      <w:r>
        <w:rPr/>
        <w:t>untuk menganalisis pengaruh </w:t>
      </w:r>
      <w:r>
        <w:rPr>
          <w:i/>
        </w:rPr>
        <w:t>capital intensity, </w:t>
      </w:r>
      <w:r>
        <w:rPr/>
        <w:t>profitabilitas dan </w:t>
      </w:r>
      <w:r>
        <w:rPr>
          <w:i/>
        </w:rPr>
        <w:t>leverage </w:t>
      </w:r>
      <w:r>
        <w:rPr/>
        <w:t>terhadap agresivitas pajak di perusahaan subsektor pertambangan yang terdaftar di Bursa Efek Indonesia (BEI) selama periode 2021-2024.</w:t>
      </w:r>
    </w:p>
    <w:p>
      <w:pPr>
        <w:pStyle w:val="BodyText"/>
        <w:spacing w:after="0" w:line="480" w:lineRule="auto"/>
        <w:jc w:val="both"/>
        <w:sectPr>
          <w:pgSz w:w="11910" w:h="16840"/>
          <w:pgMar w:header="715" w:footer="0" w:top="1920" w:bottom="280" w:left="1700" w:right="708"/>
        </w:sectPr>
      </w:pPr>
    </w:p>
    <w:p>
      <w:pPr>
        <w:pStyle w:val="BodyText"/>
        <w:spacing w:before="53"/>
      </w:pPr>
    </w:p>
    <w:p>
      <w:pPr>
        <w:pStyle w:val="Heading3"/>
        <w:numPr>
          <w:ilvl w:val="1"/>
          <w:numId w:val="4"/>
        </w:numPr>
        <w:tabs>
          <w:tab w:pos="928" w:val="left" w:leader="none"/>
        </w:tabs>
        <w:spacing w:line="240" w:lineRule="auto" w:before="0" w:after="0"/>
        <w:ind w:left="928" w:right="0" w:hanging="360"/>
        <w:jc w:val="left"/>
      </w:pPr>
      <w:bookmarkStart w:name="_bookmark6" w:id="7"/>
      <w:bookmarkEnd w:id="7"/>
      <w:r>
        <w:rPr>
          <w:b w:val="0"/>
        </w:rPr>
      </w:r>
      <w:r>
        <w:rPr/>
        <w:t>Rumusan</w:t>
      </w:r>
      <w:r>
        <w:rPr>
          <w:spacing w:val="-5"/>
        </w:rPr>
        <w:t> </w:t>
      </w:r>
      <w:r>
        <w:rPr>
          <w:spacing w:val="-2"/>
        </w:rPr>
        <w:t>Penelitian</w:t>
      </w:r>
    </w:p>
    <w:p>
      <w:pPr>
        <w:pStyle w:val="BodyText"/>
        <w:rPr>
          <w:b/>
        </w:rPr>
      </w:pPr>
    </w:p>
    <w:p>
      <w:pPr>
        <w:pStyle w:val="ListParagraph"/>
        <w:numPr>
          <w:ilvl w:val="2"/>
          <w:numId w:val="4"/>
        </w:numPr>
        <w:tabs>
          <w:tab w:pos="1648" w:val="left" w:leader="none"/>
        </w:tabs>
        <w:spacing w:line="240" w:lineRule="auto" w:before="0" w:after="0"/>
        <w:ind w:left="1648" w:right="0" w:hanging="360"/>
        <w:jc w:val="left"/>
        <w:rPr>
          <w:sz w:val="24"/>
        </w:rPr>
      </w:pPr>
      <w:r>
        <w:rPr>
          <w:sz w:val="24"/>
        </w:rPr>
        <w:t>Apakah</w:t>
      </w:r>
      <w:r>
        <w:rPr>
          <w:spacing w:val="-2"/>
          <w:sz w:val="24"/>
        </w:rPr>
        <w:t> </w:t>
      </w:r>
      <w:r>
        <w:rPr>
          <w:i/>
          <w:sz w:val="24"/>
        </w:rPr>
        <w:t>Capital</w:t>
      </w:r>
      <w:r>
        <w:rPr>
          <w:i/>
          <w:spacing w:val="-2"/>
          <w:sz w:val="24"/>
        </w:rPr>
        <w:t> </w:t>
      </w:r>
      <w:r>
        <w:rPr>
          <w:i/>
          <w:sz w:val="24"/>
        </w:rPr>
        <w:t>Intensity</w:t>
      </w:r>
      <w:r>
        <w:rPr>
          <w:i/>
          <w:spacing w:val="-2"/>
          <w:sz w:val="24"/>
        </w:rPr>
        <w:t> </w:t>
      </w:r>
      <w:r>
        <w:rPr>
          <w:sz w:val="24"/>
        </w:rPr>
        <w:t>berpengaruh</w:t>
      </w:r>
      <w:r>
        <w:rPr>
          <w:spacing w:val="-2"/>
          <w:sz w:val="24"/>
        </w:rPr>
        <w:t> </w:t>
      </w:r>
      <w:r>
        <w:rPr>
          <w:sz w:val="24"/>
        </w:rPr>
        <w:t>terhadap</w:t>
      </w:r>
      <w:r>
        <w:rPr>
          <w:spacing w:val="-2"/>
          <w:sz w:val="24"/>
        </w:rPr>
        <w:t> </w:t>
      </w:r>
      <w:r>
        <w:rPr>
          <w:sz w:val="24"/>
        </w:rPr>
        <w:t>agresivitas</w:t>
      </w:r>
      <w:r>
        <w:rPr>
          <w:spacing w:val="-2"/>
          <w:sz w:val="24"/>
        </w:rPr>
        <w:t> pajak?</w:t>
      </w:r>
    </w:p>
    <w:p>
      <w:pPr>
        <w:pStyle w:val="BodyText"/>
      </w:pPr>
    </w:p>
    <w:p>
      <w:pPr>
        <w:pStyle w:val="ListParagraph"/>
        <w:numPr>
          <w:ilvl w:val="2"/>
          <w:numId w:val="4"/>
        </w:numPr>
        <w:tabs>
          <w:tab w:pos="1648" w:val="left" w:leader="none"/>
        </w:tabs>
        <w:spacing w:line="240" w:lineRule="auto" w:before="0" w:after="0"/>
        <w:ind w:left="1648" w:right="0" w:hanging="360"/>
        <w:jc w:val="left"/>
        <w:rPr>
          <w:sz w:val="24"/>
        </w:rPr>
      </w:pPr>
      <w:r>
        <w:rPr>
          <w:sz w:val="24"/>
        </w:rPr>
        <w:t>Apakah</w:t>
      </w:r>
      <w:r>
        <w:rPr>
          <w:spacing w:val="-3"/>
          <w:sz w:val="24"/>
        </w:rPr>
        <w:t> </w:t>
      </w:r>
      <w:r>
        <w:rPr>
          <w:sz w:val="24"/>
        </w:rPr>
        <w:t>Profitabilitas</w:t>
      </w:r>
      <w:r>
        <w:rPr>
          <w:spacing w:val="-2"/>
          <w:sz w:val="24"/>
        </w:rPr>
        <w:t> </w:t>
      </w:r>
      <w:r>
        <w:rPr>
          <w:sz w:val="24"/>
        </w:rPr>
        <w:t>berpengaruh</w:t>
      </w:r>
      <w:r>
        <w:rPr>
          <w:spacing w:val="-3"/>
          <w:sz w:val="24"/>
        </w:rPr>
        <w:t> </w:t>
      </w:r>
      <w:r>
        <w:rPr>
          <w:sz w:val="24"/>
        </w:rPr>
        <w:t>terhadap</w:t>
      </w:r>
      <w:r>
        <w:rPr>
          <w:spacing w:val="-1"/>
          <w:sz w:val="24"/>
        </w:rPr>
        <w:t> </w:t>
      </w:r>
      <w:r>
        <w:rPr>
          <w:sz w:val="24"/>
        </w:rPr>
        <w:t>agresivitas</w:t>
      </w:r>
      <w:r>
        <w:rPr>
          <w:spacing w:val="-3"/>
          <w:sz w:val="24"/>
        </w:rPr>
        <w:t> </w:t>
      </w:r>
      <w:r>
        <w:rPr>
          <w:spacing w:val="-2"/>
          <w:sz w:val="24"/>
        </w:rPr>
        <w:t>pajak?</w:t>
      </w:r>
    </w:p>
    <w:p>
      <w:pPr>
        <w:pStyle w:val="BodyText"/>
      </w:pPr>
    </w:p>
    <w:p>
      <w:pPr>
        <w:pStyle w:val="ListParagraph"/>
        <w:numPr>
          <w:ilvl w:val="2"/>
          <w:numId w:val="4"/>
        </w:numPr>
        <w:tabs>
          <w:tab w:pos="1648" w:val="left" w:leader="none"/>
        </w:tabs>
        <w:spacing w:line="240" w:lineRule="auto" w:before="0" w:after="0"/>
        <w:ind w:left="1648" w:right="0" w:hanging="360"/>
        <w:jc w:val="left"/>
        <w:rPr>
          <w:sz w:val="24"/>
        </w:rPr>
      </w:pPr>
      <w:r>
        <w:rPr>
          <w:sz w:val="24"/>
        </w:rPr>
        <w:t>Apakah</w:t>
      </w:r>
      <w:r>
        <w:rPr>
          <w:spacing w:val="-2"/>
          <w:sz w:val="24"/>
        </w:rPr>
        <w:t> </w:t>
      </w:r>
      <w:r>
        <w:rPr>
          <w:i/>
          <w:sz w:val="24"/>
        </w:rPr>
        <w:t>Leverage</w:t>
      </w:r>
      <w:r>
        <w:rPr>
          <w:i/>
          <w:spacing w:val="-2"/>
          <w:sz w:val="24"/>
        </w:rPr>
        <w:t> </w:t>
      </w:r>
      <w:r>
        <w:rPr>
          <w:sz w:val="24"/>
        </w:rPr>
        <w:t>berpengaruh</w:t>
      </w:r>
      <w:r>
        <w:rPr>
          <w:spacing w:val="-1"/>
          <w:sz w:val="24"/>
        </w:rPr>
        <w:t> </w:t>
      </w:r>
      <w:r>
        <w:rPr>
          <w:sz w:val="24"/>
        </w:rPr>
        <w:t>terhadap</w:t>
      </w:r>
      <w:r>
        <w:rPr>
          <w:spacing w:val="-1"/>
          <w:sz w:val="24"/>
        </w:rPr>
        <w:t> </w:t>
      </w:r>
      <w:r>
        <w:rPr>
          <w:sz w:val="24"/>
        </w:rPr>
        <w:t>agresivitas</w:t>
      </w:r>
      <w:r>
        <w:rPr>
          <w:spacing w:val="-2"/>
          <w:sz w:val="24"/>
        </w:rPr>
        <w:t> pajak?</w:t>
      </w:r>
    </w:p>
    <w:p>
      <w:pPr>
        <w:pStyle w:val="BodyText"/>
        <w:spacing w:before="161"/>
      </w:pPr>
    </w:p>
    <w:p>
      <w:pPr>
        <w:pStyle w:val="Heading3"/>
        <w:numPr>
          <w:ilvl w:val="1"/>
          <w:numId w:val="4"/>
        </w:numPr>
        <w:tabs>
          <w:tab w:pos="923" w:val="left" w:leader="none"/>
        </w:tabs>
        <w:spacing w:line="240" w:lineRule="auto" w:before="0" w:after="0"/>
        <w:ind w:left="923" w:right="0" w:hanging="355"/>
        <w:jc w:val="left"/>
      </w:pPr>
      <w:bookmarkStart w:name="_bookmark7" w:id="8"/>
      <w:bookmarkEnd w:id="8"/>
      <w:r>
        <w:rPr>
          <w:b w:val="0"/>
        </w:rPr>
      </w:r>
      <w:r>
        <w:rPr>
          <w:spacing w:val="-2"/>
        </w:rPr>
        <w:t>Tujuan</w:t>
      </w:r>
      <w:r>
        <w:rPr>
          <w:spacing w:val="-14"/>
        </w:rPr>
        <w:t> </w:t>
      </w:r>
      <w:r>
        <w:rPr>
          <w:spacing w:val="-2"/>
        </w:rPr>
        <w:t>Penelitian</w:t>
      </w:r>
    </w:p>
    <w:p>
      <w:pPr>
        <w:pStyle w:val="BodyText"/>
        <w:rPr>
          <w:b/>
        </w:rPr>
      </w:pPr>
    </w:p>
    <w:p>
      <w:pPr>
        <w:pStyle w:val="ListParagraph"/>
        <w:numPr>
          <w:ilvl w:val="2"/>
          <w:numId w:val="4"/>
        </w:numPr>
        <w:tabs>
          <w:tab w:pos="1648" w:val="left" w:leader="none"/>
        </w:tabs>
        <w:spacing w:line="480" w:lineRule="auto" w:before="0" w:after="0"/>
        <w:ind w:left="1648" w:right="1177" w:hanging="360"/>
        <w:jc w:val="left"/>
        <w:rPr>
          <w:sz w:val="24"/>
        </w:rPr>
      </w:pPr>
      <w:r>
        <w:rPr>
          <w:sz w:val="24"/>
        </w:rPr>
        <w:t>Untuk</w:t>
      </w:r>
      <w:r>
        <w:rPr>
          <w:spacing w:val="-5"/>
          <w:sz w:val="24"/>
        </w:rPr>
        <w:t> </w:t>
      </w:r>
      <w:r>
        <w:rPr>
          <w:sz w:val="24"/>
        </w:rPr>
        <w:t>menguji</w:t>
      </w:r>
      <w:r>
        <w:rPr>
          <w:spacing w:val="-5"/>
          <w:sz w:val="24"/>
        </w:rPr>
        <w:t> </w:t>
      </w:r>
      <w:r>
        <w:rPr>
          <w:sz w:val="24"/>
        </w:rPr>
        <w:t>dan</w:t>
      </w:r>
      <w:r>
        <w:rPr>
          <w:spacing w:val="-6"/>
          <w:sz w:val="24"/>
        </w:rPr>
        <w:t> </w:t>
      </w:r>
      <w:r>
        <w:rPr>
          <w:sz w:val="24"/>
        </w:rPr>
        <w:t>menganalisis</w:t>
      </w:r>
      <w:r>
        <w:rPr>
          <w:spacing w:val="-5"/>
          <w:sz w:val="24"/>
        </w:rPr>
        <w:t> </w:t>
      </w:r>
      <w:r>
        <w:rPr>
          <w:sz w:val="24"/>
        </w:rPr>
        <w:t>pengaruh</w:t>
      </w:r>
      <w:r>
        <w:rPr>
          <w:spacing w:val="-5"/>
          <w:sz w:val="24"/>
        </w:rPr>
        <w:t> </w:t>
      </w:r>
      <w:r>
        <w:rPr>
          <w:i/>
          <w:sz w:val="24"/>
        </w:rPr>
        <w:t>Capital</w:t>
      </w:r>
      <w:r>
        <w:rPr>
          <w:i/>
          <w:spacing w:val="-5"/>
          <w:sz w:val="24"/>
        </w:rPr>
        <w:t> </w:t>
      </w:r>
      <w:r>
        <w:rPr>
          <w:i/>
          <w:sz w:val="24"/>
        </w:rPr>
        <w:t>Intensity</w:t>
      </w:r>
      <w:r>
        <w:rPr>
          <w:i/>
          <w:spacing w:val="-5"/>
          <w:sz w:val="24"/>
        </w:rPr>
        <w:t> </w:t>
      </w:r>
      <w:r>
        <w:rPr>
          <w:sz w:val="24"/>
        </w:rPr>
        <w:t>terhadap Agresivitas Pajak</w:t>
      </w:r>
    </w:p>
    <w:p>
      <w:pPr>
        <w:pStyle w:val="ListParagraph"/>
        <w:numPr>
          <w:ilvl w:val="2"/>
          <w:numId w:val="4"/>
        </w:numPr>
        <w:tabs>
          <w:tab w:pos="1648" w:val="left" w:leader="none"/>
        </w:tabs>
        <w:spacing w:line="480" w:lineRule="auto" w:before="1" w:after="0"/>
        <w:ind w:left="1648" w:right="989" w:hanging="360"/>
        <w:jc w:val="left"/>
        <w:rPr>
          <w:i/>
          <w:sz w:val="24"/>
        </w:rPr>
      </w:pPr>
      <w:r>
        <w:rPr>
          <w:sz w:val="24"/>
        </w:rPr>
        <w:t>Untuk</w:t>
      </w:r>
      <w:r>
        <w:rPr>
          <w:spacing w:val="40"/>
          <w:sz w:val="24"/>
        </w:rPr>
        <w:t> </w:t>
      </w:r>
      <w:r>
        <w:rPr>
          <w:sz w:val="24"/>
        </w:rPr>
        <w:t>menguji</w:t>
      </w:r>
      <w:r>
        <w:rPr>
          <w:spacing w:val="40"/>
          <w:sz w:val="24"/>
        </w:rPr>
        <w:t> </w:t>
      </w:r>
      <w:r>
        <w:rPr>
          <w:sz w:val="24"/>
        </w:rPr>
        <w:t>dan</w:t>
      </w:r>
      <w:r>
        <w:rPr>
          <w:spacing w:val="40"/>
          <w:sz w:val="24"/>
        </w:rPr>
        <w:t> </w:t>
      </w:r>
      <w:r>
        <w:rPr>
          <w:sz w:val="24"/>
        </w:rPr>
        <w:t>menganalisis</w:t>
      </w:r>
      <w:r>
        <w:rPr>
          <w:spacing w:val="40"/>
          <w:sz w:val="24"/>
        </w:rPr>
        <w:t> </w:t>
      </w:r>
      <w:r>
        <w:rPr>
          <w:sz w:val="24"/>
        </w:rPr>
        <w:t>pengaruh</w:t>
      </w:r>
      <w:r>
        <w:rPr>
          <w:spacing w:val="40"/>
          <w:sz w:val="24"/>
        </w:rPr>
        <w:t> </w:t>
      </w:r>
      <w:r>
        <w:rPr>
          <w:sz w:val="24"/>
        </w:rPr>
        <w:t>Profitabilitas</w:t>
      </w:r>
      <w:r>
        <w:rPr>
          <w:spacing w:val="40"/>
          <w:sz w:val="24"/>
        </w:rPr>
        <w:t> </w:t>
      </w:r>
      <w:r>
        <w:rPr>
          <w:sz w:val="24"/>
        </w:rPr>
        <w:t>terhadap</w:t>
      </w:r>
      <w:r>
        <w:rPr>
          <w:spacing w:val="80"/>
          <w:w w:val="150"/>
          <w:sz w:val="24"/>
        </w:rPr>
        <w:t> </w:t>
      </w:r>
      <w:r>
        <w:rPr>
          <w:sz w:val="24"/>
        </w:rPr>
        <w:t>Agresivitas Pajak</w:t>
      </w:r>
      <w:r>
        <w:rPr>
          <w:i/>
          <w:sz w:val="24"/>
        </w:rPr>
        <w:t>.</w:t>
      </w:r>
    </w:p>
    <w:p>
      <w:pPr>
        <w:pStyle w:val="ListParagraph"/>
        <w:numPr>
          <w:ilvl w:val="2"/>
          <w:numId w:val="4"/>
        </w:numPr>
        <w:tabs>
          <w:tab w:pos="1648" w:val="left" w:leader="none"/>
          <w:tab w:pos="2457" w:val="left" w:leader="none"/>
          <w:tab w:pos="3453" w:val="left" w:leader="none"/>
          <w:tab w:pos="4010" w:val="left" w:leader="none"/>
          <w:tab w:pos="5471" w:val="left" w:leader="none"/>
          <w:tab w:pos="6576" w:val="left" w:leader="none"/>
          <w:tab w:pos="7678" w:val="left" w:leader="none"/>
        </w:tabs>
        <w:spacing w:line="480" w:lineRule="auto" w:before="0" w:after="0"/>
        <w:ind w:left="1648" w:right="992" w:hanging="360"/>
        <w:jc w:val="left"/>
        <w:rPr>
          <w:sz w:val="24"/>
        </w:rPr>
      </w:pPr>
      <w:r>
        <w:rPr>
          <w:spacing w:val="-2"/>
          <w:sz w:val="24"/>
        </w:rPr>
        <w:t>Untuk</w:t>
      </w:r>
      <w:r>
        <w:rPr>
          <w:sz w:val="24"/>
        </w:rPr>
        <w:tab/>
      </w:r>
      <w:r>
        <w:rPr>
          <w:spacing w:val="-2"/>
          <w:sz w:val="24"/>
        </w:rPr>
        <w:t>menguji</w:t>
      </w:r>
      <w:r>
        <w:rPr>
          <w:sz w:val="24"/>
        </w:rPr>
        <w:tab/>
      </w:r>
      <w:r>
        <w:rPr>
          <w:spacing w:val="-4"/>
          <w:sz w:val="24"/>
        </w:rPr>
        <w:t>dan</w:t>
      </w:r>
      <w:r>
        <w:rPr>
          <w:sz w:val="24"/>
        </w:rPr>
        <w:tab/>
      </w:r>
      <w:r>
        <w:rPr>
          <w:spacing w:val="-2"/>
          <w:sz w:val="24"/>
        </w:rPr>
        <w:t>menganalisis</w:t>
      </w:r>
      <w:r>
        <w:rPr>
          <w:sz w:val="24"/>
        </w:rPr>
        <w:tab/>
      </w:r>
      <w:r>
        <w:rPr>
          <w:spacing w:val="-2"/>
          <w:sz w:val="24"/>
        </w:rPr>
        <w:t>pengaruh</w:t>
      </w:r>
      <w:r>
        <w:rPr>
          <w:sz w:val="24"/>
        </w:rPr>
        <w:tab/>
      </w:r>
      <w:r>
        <w:rPr>
          <w:i/>
          <w:spacing w:val="-2"/>
          <w:sz w:val="24"/>
        </w:rPr>
        <w:t>Leverage</w:t>
      </w:r>
      <w:r>
        <w:rPr>
          <w:i/>
          <w:sz w:val="24"/>
        </w:rPr>
        <w:tab/>
      </w:r>
      <w:r>
        <w:rPr>
          <w:spacing w:val="-2"/>
          <w:sz w:val="24"/>
        </w:rPr>
        <w:t>terhadap </w:t>
      </w:r>
      <w:r>
        <w:rPr>
          <w:sz w:val="24"/>
        </w:rPr>
        <w:t>agresivitas pajak</w:t>
      </w:r>
    </w:p>
    <w:p>
      <w:pPr>
        <w:pStyle w:val="Heading3"/>
        <w:numPr>
          <w:ilvl w:val="1"/>
          <w:numId w:val="4"/>
        </w:numPr>
        <w:tabs>
          <w:tab w:pos="928" w:val="left" w:leader="none"/>
        </w:tabs>
        <w:spacing w:line="240" w:lineRule="auto" w:before="0" w:after="0"/>
        <w:ind w:left="928" w:right="0" w:hanging="360"/>
        <w:jc w:val="left"/>
      </w:pPr>
      <w:bookmarkStart w:name="_bookmark8" w:id="9"/>
      <w:bookmarkEnd w:id="9"/>
      <w:r>
        <w:rPr>
          <w:b w:val="0"/>
        </w:rPr>
      </w:r>
      <w:r>
        <w:rPr/>
        <w:t>Manfaat</w:t>
      </w:r>
      <w:r>
        <w:rPr>
          <w:spacing w:val="-4"/>
        </w:rPr>
        <w:t> </w:t>
      </w:r>
      <w:r>
        <w:rPr>
          <w:spacing w:val="-2"/>
        </w:rPr>
        <w:t>Penelitian</w:t>
      </w:r>
    </w:p>
    <w:p>
      <w:pPr>
        <w:pStyle w:val="ListParagraph"/>
        <w:numPr>
          <w:ilvl w:val="0"/>
          <w:numId w:val="5"/>
        </w:numPr>
        <w:tabs>
          <w:tab w:pos="1289" w:val="left" w:leader="none"/>
        </w:tabs>
        <w:spacing w:line="240" w:lineRule="auto" w:before="274" w:after="0"/>
        <w:ind w:left="1289" w:right="0" w:hanging="359"/>
        <w:jc w:val="left"/>
        <w:rPr>
          <w:sz w:val="24"/>
        </w:rPr>
      </w:pPr>
      <w:r>
        <w:rPr>
          <w:sz w:val="24"/>
        </w:rPr>
        <w:t>Manfaat</w:t>
      </w:r>
      <w:r>
        <w:rPr>
          <w:spacing w:val="-10"/>
          <w:sz w:val="24"/>
        </w:rPr>
        <w:t> </w:t>
      </w:r>
      <w:r>
        <w:rPr>
          <w:spacing w:val="-2"/>
          <w:sz w:val="24"/>
        </w:rPr>
        <w:t>Teoritis</w:t>
      </w:r>
    </w:p>
    <w:p>
      <w:pPr>
        <w:pStyle w:val="BodyText"/>
      </w:pPr>
    </w:p>
    <w:p>
      <w:pPr>
        <w:pStyle w:val="BodyText"/>
        <w:spacing w:line="480" w:lineRule="auto"/>
        <w:ind w:left="1288" w:right="987"/>
        <w:jc w:val="both"/>
      </w:pPr>
      <w:r>
        <w:rPr/>
        <w:t>Penelitian ini diharapkan memberikan kontribusi bagi pengemban ilmu pengetahuan dibidang perpajakan dan manajemen keuangan melalui landasan teori keagenan (</w:t>
      </w:r>
      <w:r>
        <w:rPr>
          <w:i/>
        </w:rPr>
        <w:t>agency theory)</w:t>
      </w:r>
      <w:r>
        <w:rPr/>
        <w:t>.</w:t>
      </w:r>
      <w:r>
        <w:rPr>
          <w:spacing w:val="40"/>
        </w:rPr>
        <w:t> </w:t>
      </w:r>
      <w:r>
        <w:rPr/>
        <w:t>Teori Keagenan menjelaskan adanya konflik kepentingan antara </w:t>
      </w:r>
      <w:r>
        <w:rPr>
          <w:i/>
        </w:rPr>
        <w:t>principal </w:t>
      </w:r>
      <w:r>
        <w:rPr/>
        <w:t>dan </w:t>
      </w:r>
      <w:r>
        <w:rPr>
          <w:i/>
        </w:rPr>
        <w:t>agent </w:t>
      </w:r>
      <w:r>
        <w:rPr/>
        <w:t>yang dapat mempengaruhi kebijakan perusahaan dalam pengelolaan beban pajak. Dalam</w:t>
      </w:r>
      <w:r>
        <w:rPr>
          <w:spacing w:val="-7"/>
        </w:rPr>
        <w:t> </w:t>
      </w:r>
      <w:r>
        <w:rPr/>
        <w:t>penelitian</w:t>
      </w:r>
      <w:r>
        <w:rPr>
          <w:spacing w:val="-7"/>
        </w:rPr>
        <w:t> </w:t>
      </w:r>
      <w:r>
        <w:rPr/>
        <w:t>ini,</w:t>
      </w:r>
      <w:r>
        <w:rPr>
          <w:spacing w:val="-7"/>
        </w:rPr>
        <w:t> </w:t>
      </w:r>
      <w:r>
        <w:rPr/>
        <w:t>agresivitas</w:t>
      </w:r>
      <w:r>
        <w:rPr>
          <w:spacing w:val="-7"/>
        </w:rPr>
        <w:t> </w:t>
      </w:r>
      <w:r>
        <w:rPr/>
        <w:t>pajak</w:t>
      </w:r>
      <w:r>
        <w:rPr>
          <w:spacing w:val="-5"/>
        </w:rPr>
        <w:t> </w:t>
      </w:r>
      <w:r>
        <w:rPr/>
        <w:t>dipandang</w:t>
      </w:r>
      <w:r>
        <w:rPr>
          <w:spacing w:val="-4"/>
        </w:rPr>
        <w:t> </w:t>
      </w:r>
      <w:r>
        <w:rPr/>
        <w:t>sebagai</w:t>
      </w:r>
      <w:r>
        <w:rPr>
          <w:spacing w:val="-6"/>
        </w:rPr>
        <w:t> </w:t>
      </w:r>
      <w:r>
        <w:rPr/>
        <w:t>salah</w:t>
      </w:r>
      <w:r>
        <w:rPr>
          <w:spacing w:val="-7"/>
        </w:rPr>
        <w:t> </w:t>
      </w:r>
      <w:r>
        <w:rPr/>
        <w:t>satu</w:t>
      </w:r>
      <w:r>
        <w:rPr>
          <w:spacing w:val="-6"/>
        </w:rPr>
        <w:t> </w:t>
      </w:r>
      <w:r>
        <w:rPr/>
        <w:t>bentuk perilaku manajemen untuk menekan beban pajak guna mempertahankan laba</w:t>
      </w:r>
      <w:r>
        <w:rPr>
          <w:spacing w:val="-15"/>
        </w:rPr>
        <w:t> </w:t>
      </w:r>
      <w:r>
        <w:rPr/>
        <w:t>bersih</w:t>
      </w:r>
      <w:r>
        <w:rPr>
          <w:spacing w:val="-15"/>
        </w:rPr>
        <w:t> </w:t>
      </w:r>
      <w:r>
        <w:rPr/>
        <w:t>yang</w:t>
      </w:r>
      <w:r>
        <w:rPr>
          <w:spacing w:val="-15"/>
        </w:rPr>
        <w:t> </w:t>
      </w:r>
      <w:r>
        <w:rPr/>
        <w:t>tinggi.</w:t>
      </w:r>
      <w:r>
        <w:rPr>
          <w:spacing w:val="-15"/>
        </w:rPr>
        <w:t> </w:t>
      </w:r>
      <w:r>
        <w:rPr/>
        <w:t>Dengan</w:t>
      </w:r>
      <w:r>
        <w:rPr>
          <w:spacing w:val="1"/>
        </w:rPr>
        <w:t> </w:t>
      </w:r>
      <w:r>
        <w:rPr/>
        <w:t>menguji</w:t>
      </w:r>
      <w:r>
        <w:rPr>
          <w:spacing w:val="-15"/>
        </w:rPr>
        <w:t> </w:t>
      </w:r>
      <w:r>
        <w:rPr/>
        <w:t>dan</w:t>
      </w:r>
      <w:r>
        <w:rPr>
          <w:spacing w:val="-15"/>
        </w:rPr>
        <w:t> </w:t>
      </w:r>
      <w:r>
        <w:rPr/>
        <w:t>menganalisis</w:t>
      </w:r>
      <w:r>
        <w:rPr>
          <w:spacing w:val="-15"/>
        </w:rPr>
        <w:t> </w:t>
      </w:r>
      <w:r>
        <w:rPr/>
        <w:t>pengaruh</w:t>
      </w:r>
      <w:r>
        <w:rPr>
          <w:spacing w:val="-15"/>
        </w:rPr>
        <w:t> </w:t>
      </w:r>
      <w:r>
        <w:rPr>
          <w:i/>
        </w:rPr>
        <w:t>capital intensity, </w:t>
      </w:r>
      <w:r>
        <w:rPr/>
        <w:t>profitabilitas</w:t>
      </w:r>
      <w:r>
        <w:rPr>
          <w:i/>
        </w:rPr>
        <w:t>, dan leverage </w:t>
      </w:r>
      <w:r>
        <w:rPr/>
        <w:t>pada perusahaan sub sektor pertambangan,</w:t>
      </w:r>
      <w:r>
        <w:rPr>
          <w:spacing w:val="26"/>
        </w:rPr>
        <w:t> </w:t>
      </w:r>
      <w:r>
        <w:rPr/>
        <w:t>penelitian</w:t>
      </w:r>
      <w:r>
        <w:rPr>
          <w:spacing w:val="28"/>
        </w:rPr>
        <w:t> </w:t>
      </w:r>
      <w:r>
        <w:rPr/>
        <w:t>ini</w:t>
      </w:r>
      <w:r>
        <w:rPr>
          <w:spacing w:val="27"/>
        </w:rPr>
        <w:t> </w:t>
      </w:r>
      <w:r>
        <w:rPr/>
        <w:t>memperkuat</w:t>
      </w:r>
      <w:r>
        <w:rPr>
          <w:spacing w:val="28"/>
        </w:rPr>
        <w:t> </w:t>
      </w:r>
      <w:r>
        <w:rPr/>
        <w:t>teori</w:t>
      </w:r>
      <w:r>
        <w:rPr>
          <w:spacing w:val="26"/>
        </w:rPr>
        <w:t> </w:t>
      </w:r>
      <w:r>
        <w:rPr/>
        <w:t>yang</w:t>
      </w:r>
      <w:r>
        <w:rPr>
          <w:spacing w:val="26"/>
        </w:rPr>
        <w:t> </w:t>
      </w:r>
      <w:r>
        <w:rPr/>
        <w:t>mengaitkan</w:t>
      </w:r>
      <w:r>
        <w:rPr>
          <w:spacing w:val="27"/>
        </w:rPr>
        <w:t> </w:t>
      </w:r>
      <w:r>
        <w:rPr>
          <w:spacing w:val="-2"/>
        </w:rPr>
        <w:t>struktur</w:t>
      </w:r>
    </w:p>
    <w:p>
      <w:pPr>
        <w:pStyle w:val="BodyText"/>
        <w:spacing w:after="0" w:line="480" w:lineRule="auto"/>
        <w:jc w:val="both"/>
        <w:sectPr>
          <w:pgSz w:w="11910" w:h="16840"/>
          <w:pgMar w:header="715" w:footer="0" w:top="1920" w:bottom="280" w:left="1700" w:right="708"/>
        </w:sectPr>
      </w:pPr>
    </w:p>
    <w:p>
      <w:pPr>
        <w:pStyle w:val="BodyText"/>
        <w:spacing w:before="53"/>
      </w:pPr>
    </w:p>
    <w:p>
      <w:pPr>
        <w:pStyle w:val="BodyText"/>
        <w:spacing w:line="480" w:lineRule="auto"/>
        <w:ind w:left="1288" w:right="990"/>
      </w:pPr>
      <w:r>
        <w:rPr/>
        <w:t>modal</w:t>
      </w:r>
      <w:r>
        <w:rPr>
          <w:spacing w:val="-12"/>
        </w:rPr>
        <w:t> </w:t>
      </w:r>
      <w:r>
        <w:rPr/>
        <w:t>dan</w:t>
      </w:r>
      <w:r>
        <w:rPr>
          <w:spacing w:val="-12"/>
        </w:rPr>
        <w:t> </w:t>
      </w:r>
      <w:r>
        <w:rPr/>
        <w:t>kinerja</w:t>
      </w:r>
      <w:r>
        <w:rPr>
          <w:spacing w:val="-10"/>
        </w:rPr>
        <w:t> </w:t>
      </w:r>
      <w:r>
        <w:rPr/>
        <w:t>keuangan</w:t>
      </w:r>
      <w:r>
        <w:rPr>
          <w:spacing w:val="-12"/>
        </w:rPr>
        <w:t> </w:t>
      </w:r>
      <w:r>
        <w:rPr/>
        <w:t>dengan</w:t>
      </w:r>
      <w:r>
        <w:rPr>
          <w:spacing w:val="-10"/>
        </w:rPr>
        <w:t> </w:t>
      </w:r>
      <w:r>
        <w:rPr/>
        <w:t>perilaku</w:t>
      </w:r>
      <w:r>
        <w:rPr>
          <w:spacing w:val="-12"/>
        </w:rPr>
        <w:t> </w:t>
      </w:r>
      <w:r>
        <w:rPr/>
        <w:t>perpajakan,</w:t>
      </w:r>
      <w:r>
        <w:rPr>
          <w:spacing w:val="-12"/>
        </w:rPr>
        <w:t> </w:t>
      </w:r>
      <w:r>
        <w:rPr/>
        <w:t>sekaligus</w:t>
      </w:r>
      <w:r>
        <w:rPr>
          <w:spacing w:val="-11"/>
        </w:rPr>
        <w:t> </w:t>
      </w:r>
      <w:r>
        <w:rPr/>
        <w:t>menjadi rujukan bagi penelitian lanjutan di sektor lain.</w:t>
      </w:r>
    </w:p>
    <w:p>
      <w:pPr>
        <w:pStyle w:val="ListParagraph"/>
        <w:numPr>
          <w:ilvl w:val="0"/>
          <w:numId w:val="5"/>
        </w:numPr>
        <w:tabs>
          <w:tab w:pos="1290" w:val="left" w:leader="none"/>
        </w:tabs>
        <w:spacing w:line="240" w:lineRule="auto" w:before="0" w:after="0"/>
        <w:ind w:left="1290" w:right="0" w:hanging="360"/>
        <w:jc w:val="left"/>
        <w:rPr>
          <w:sz w:val="24"/>
        </w:rPr>
      </w:pPr>
      <w:r>
        <w:rPr>
          <w:sz w:val="24"/>
        </w:rPr>
        <w:t>Manfaat</w:t>
      </w:r>
      <w:r>
        <w:rPr>
          <w:spacing w:val="-4"/>
          <w:sz w:val="24"/>
        </w:rPr>
        <w:t> </w:t>
      </w:r>
      <w:r>
        <w:rPr>
          <w:spacing w:val="-2"/>
          <w:sz w:val="24"/>
        </w:rPr>
        <w:t>Praktis</w:t>
      </w:r>
    </w:p>
    <w:p>
      <w:pPr>
        <w:pStyle w:val="BodyText"/>
      </w:pPr>
    </w:p>
    <w:p>
      <w:pPr>
        <w:pStyle w:val="ListParagraph"/>
        <w:numPr>
          <w:ilvl w:val="1"/>
          <w:numId w:val="5"/>
        </w:numPr>
        <w:tabs>
          <w:tab w:pos="1845" w:val="left" w:leader="none"/>
        </w:tabs>
        <w:spacing w:line="480" w:lineRule="auto" w:before="0" w:after="0"/>
        <w:ind w:left="1845" w:right="989" w:hanging="360"/>
        <w:jc w:val="both"/>
        <w:rPr>
          <w:sz w:val="24"/>
        </w:rPr>
      </w:pPr>
      <w:r>
        <w:rPr>
          <w:sz w:val="24"/>
        </w:rPr>
        <w:t>Bagi perusahaan, penelitian ini dapat membantu perusahaan memahami bagaimana faktor faktor yang dapat mempengaruhi keputusan terkait pajak. Perusahaan dapat merencanakan strategi pajak yang lebih bijak dan sesuai aturan, serta mengambil keputusan terkait</w:t>
      </w:r>
      <w:r>
        <w:rPr>
          <w:spacing w:val="-6"/>
          <w:sz w:val="24"/>
        </w:rPr>
        <w:t> </w:t>
      </w:r>
      <w:r>
        <w:rPr>
          <w:sz w:val="24"/>
        </w:rPr>
        <w:t>penggunaan</w:t>
      </w:r>
      <w:r>
        <w:rPr>
          <w:spacing w:val="-6"/>
          <w:sz w:val="24"/>
        </w:rPr>
        <w:t> </w:t>
      </w:r>
      <w:r>
        <w:rPr>
          <w:sz w:val="24"/>
        </w:rPr>
        <w:t>modal,</w:t>
      </w:r>
      <w:r>
        <w:rPr>
          <w:spacing w:val="-6"/>
          <w:sz w:val="24"/>
        </w:rPr>
        <w:t> </w:t>
      </w:r>
      <w:r>
        <w:rPr>
          <w:sz w:val="24"/>
        </w:rPr>
        <w:t>kebijakan</w:t>
      </w:r>
      <w:r>
        <w:rPr>
          <w:spacing w:val="-6"/>
          <w:sz w:val="24"/>
        </w:rPr>
        <w:t> </w:t>
      </w:r>
      <w:r>
        <w:rPr>
          <w:sz w:val="24"/>
        </w:rPr>
        <w:t>investasi</w:t>
      </w:r>
      <w:r>
        <w:rPr>
          <w:spacing w:val="-6"/>
          <w:sz w:val="24"/>
        </w:rPr>
        <w:t> </w:t>
      </w:r>
      <w:r>
        <w:rPr>
          <w:sz w:val="24"/>
        </w:rPr>
        <w:t>dan</w:t>
      </w:r>
      <w:r>
        <w:rPr>
          <w:spacing w:val="-6"/>
          <w:sz w:val="24"/>
        </w:rPr>
        <w:t> </w:t>
      </w:r>
      <w:r>
        <w:rPr>
          <w:sz w:val="24"/>
        </w:rPr>
        <w:t>pengelolaan</w:t>
      </w:r>
      <w:r>
        <w:rPr>
          <w:spacing w:val="-6"/>
          <w:sz w:val="24"/>
        </w:rPr>
        <w:t> </w:t>
      </w:r>
      <w:r>
        <w:rPr>
          <w:sz w:val="24"/>
        </w:rPr>
        <w:t>utang agar resiko agresivitas pajak dapat diminimalkan. Selain itu hasil penelitian ini juga dapat mendorong perusahaan untuk lebih transparan dalam pelaporan keuangan dan meningkatkan kepatuhan </w:t>
      </w:r>
      <w:r>
        <w:rPr>
          <w:spacing w:val="-2"/>
          <w:sz w:val="24"/>
        </w:rPr>
        <w:t>pajak.</w:t>
      </w:r>
    </w:p>
    <w:p>
      <w:pPr>
        <w:pStyle w:val="ListParagraph"/>
        <w:numPr>
          <w:ilvl w:val="1"/>
          <w:numId w:val="5"/>
        </w:numPr>
        <w:tabs>
          <w:tab w:pos="1845" w:val="left" w:leader="none"/>
        </w:tabs>
        <w:spacing w:line="480" w:lineRule="auto" w:before="1" w:after="0"/>
        <w:ind w:left="1845" w:right="991" w:hanging="360"/>
        <w:jc w:val="both"/>
        <w:rPr>
          <w:sz w:val="24"/>
        </w:rPr>
      </w:pPr>
      <w:r>
        <w:rPr>
          <w:sz w:val="24"/>
        </w:rPr>
        <w:t>Bagi Akademik, penelitian ini menambah literatur empiris terkait hubungan antara </w:t>
      </w:r>
      <w:r>
        <w:rPr>
          <w:i/>
          <w:sz w:val="24"/>
        </w:rPr>
        <w:t>capital intensity, </w:t>
      </w:r>
      <w:r>
        <w:rPr>
          <w:sz w:val="24"/>
        </w:rPr>
        <w:t>profitabilitas</w:t>
      </w:r>
      <w:r>
        <w:rPr>
          <w:i/>
          <w:sz w:val="24"/>
        </w:rPr>
        <w:t>, leverage</w:t>
      </w:r>
      <w:r>
        <w:rPr>
          <w:sz w:val="24"/>
        </w:rPr>
        <w:t>, dan agresivitas pajak, memperkuat pengembangan teori perpajakan, serta menjadi referensi untuk penelitian selanjutnya yang ingin mengkaji variabel serupa atau menerapkannya di sektor industri lain.</w:t>
      </w:r>
    </w:p>
    <w:p>
      <w:pPr>
        <w:pStyle w:val="ListParagraph"/>
        <w:numPr>
          <w:ilvl w:val="1"/>
          <w:numId w:val="5"/>
        </w:numPr>
        <w:tabs>
          <w:tab w:pos="1845" w:val="left" w:leader="none"/>
        </w:tabs>
        <w:spacing w:line="480" w:lineRule="auto" w:before="1" w:after="0"/>
        <w:ind w:left="1845" w:right="990" w:hanging="360"/>
        <w:jc w:val="both"/>
        <w:rPr>
          <w:sz w:val="24"/>
        </w:rPr>
      </w:pPr>
      <w:r>
        <w:rPr>
          <w:sz w:val="24"/>
        </w:rPr>
        <w:t>Bagi peneliti, penelitian ini memberikan kemampuan dalam menganalisis</w:t>
      </w:r>
      <w:r>
        <w:rPr>
          <w:spacing w:val="-7"/>
          <w:sz w:val="24"/>
        </w:rPr>
        <w:t> </w:t>
      </w:r>
      <w:r>
        <w:rPr>
          <w:sz w:val="24"/>
        </w:rPr>
        <w:t>data</w:t>
      </w:r>
      <w:r>
        <w:rPr>
          <w:spacing w:val="-6"/>
          <w:sz w:val="24"/>
        </w:rPr>
        <w:t> </w:t>
      </w:r>
      <w:r>
        <w:rPr>
          <w:sz w:val="24"/>
        </w:rPr>
        <w:t>kuantitatif</w:t>
      </w:r>
      <w:r>
        <w:rPr>
          <w:spacing w:val="-8"/>
          <w:sz w:val="24"/>
        </w:rPr>
        <w:t> </w:t>
      </w:r>
      <w:r>
        <w:rPr>
          <w:sz w:val="24"/>
        </w:rPr>
        <w:t>dan</w:t>
      </w:r>
      <w:r>
        <w:rPr>
          <w:spacing w:val="-8"/>
          <w:sz w:val="24"/>
        </w:rPr>
        <w:t> </w:t>
      </w:r>
      <w:r>
        <w:rPr>
          <w:sz w:val="24"/>
        </w:rPr>
        <w:t>memahami</w:t>
      </w:r>
      <w:r>
        <w:rPr>
          <w:spacing w:val="-7"/>
          <w:sz w:val="24"/>
        </w:rPr>
        <w:t> </w:t>
      </w:r>
      <w:r>
        <w:rPr>
          <w:sz w:val="24"/>
        </w:rPr>
        <w:t>hubungan</w:t>
      </w:r>
      <w:r>
        <w:rPr>
          <w:spacing w:val="-8"/>
          <w:sz w:val="24"/>
        </w:rPr>
        <w:t> </w:t>
      </w:r>
      <w:r>
        <w:rPr>
          <w:sz w:val="24"/>
        </w:rPr>
        <w:t>antara</w:t>
      </w:r>
      <w:r>
        <w:rPr>
          <w:spacing w:val="-4"/>
          <w:sz w:val="24"/>
        </w:rPr>
        <w:t> </w:t>
      </w:r>
      <w:r>
        <w:rPr>
          <w:i/>
          <w:sz w:val="24"/>
        </w:rPr>
        <w:t>capital intensity, </w:t>
      </w:r>
      <w:r>
        <w:rPr>
          <w:sz w:val="24"/>
        </w:rPr>
        <w:t>profitabilitas</w:t>
      </w:r>
      <w:r>
        <w:rPr>
          <w:i/>
          <w:sz w:val="24"/>
        </w:rPr>
        <w:t>, leverage</w:t>
      </w:r>
      <w:r>
        <w:rPr>
          <w:sz w:val="24"/>
        </w:rPr>
        <w:t>, dan agresivitas pajak secara mendalam. Pengalaman ini membantu peneliti melihat secara nyata bagaimana faktor faktor keuangan mempengaruhi adanya tindakan agresivitas pajak perusahaan dalam industri pertambangan.</w:t>
      </w:r>
    </w:p>
    <w:p>
      <w:pPr>
        <w:pStyle w:val="ListParagraph"/>
        <w:spacing w:after="0" w:line="480" w:lineRule="auto"/>
        <w:jc w:val="both"/>
        <w:rPr>
          <w:sz w:val="24"/>
        </w:rPr>
        <w:sectPr>
          <w:pgSz w:w="11910" w:h="16840"/>
          <w:pgMar w:header="715" w:footer="0" w:top="1920" w:bottom="280" w:left="1700" w:right="708"/>
        </w:sectPr>
      </w:pPr>
    </w:p>
    <w:p>
      <w:pPr>
        <w:pStyle w:val="BodyText"/>
        <w:spacing w:before="53"/>
      </w:pPr>
    </w:p>
    <w:p>
      <w:pPr>
        <w:pStyle w:val="Heading2"/>
        <w:spacing w:line="360" w:lineRule="auto"/>
        <w:ind w:left="3482" w:right="3707" w:firstLine="684"/>
        <w:jc w:val="left"/>
      </w:pPr>
      <w:bookmarkStart w:name="_bookmark9" w:id="10"/>
      <w:bookmarkEnd w:id="10"/>
      <w:r>
        <w:rPr>
          <w:b w:val="0"/>
        </w:rPr>
      </w:r>
      <w:r>
        <w:rPr/>
        <w:t>BAB II </w:t>
      </w:r>
      <w:r>
        <w:rPr>
          <w:spacing w:val="-2"/>
        </w:rPr>
        <w:t>KAJIAN</w:t>
      </w:r>
      <w:r>
        <w:rPr>
          <w:spacing w:val="-13"/>
        </w:rPr>
        <w:t> </w:t>
      </w:r>
      <w:r>
        <w:rPr>
          <w:spacing w:val="-2"/>
        </w:rPr>
        <w:t>PUSTAKA</w:t>
      </w:r>
    </w:p>
    <w:p>
      <w:pPr>
        <w:pStyle w:val="BodyText"/>
        <w:spacing w:before="173"/>
        <w:rPr>
          <w:b/>
        </w:rPr>
      </w:pPr>
    </w:p>
    <w:p>
      <w:pPr>
        <w:pStyle w:val="Heading3"/>
        <w:numPr>
          <w:ilvl w:val="1"/>
          <w:numId w:val="6"/>
        </w:numPr>
        <w:tabs>
          <w:tab w:pos="928" w:val="left" w:leader="none"/>
        </w:tabs>
        <w:spacing w:line="240" w:lineRule="auto" w:before="0" w:after="0"/>
        <w:ind w:left="928" w:right="0" w:hanging="360"/>
        <w:jc w:val="left"/>
      </w:pPr>
      <w:bookmarkStart w:name="_bookmark10" w:id="11"/>
      <w:bookmarkEnd w:id="11"/>
      <w:r>
        <w:rPr>
          <w:b w:val="0"/>
        </w:rPr>
      </w:r>
      <w:r>
        <w:rPr/>
        <w:t>Landasan</w:t>
      </w:r>
      <w:r>
        <w:rPr>
          <w:spacing w:val="-13"/>
        </w:rPr>
        <w:t> </w:t>
      </w:r>
      <w:r>
        <w:rPr>
          <w:spacing w:val="-4"/>
        </w:rPr>
        <w:t>Teori</w:t>
      </w:r>
    </w:p>
    <w:p>
      <w:pPr>
        <w:pStyle w:val="BodyText"/>
        <w:rPr>
          <w:b/>
        </w:rPr>
      </w:pPr>
    </w:p>
    <w:p>
      <w:pPr>
        <w:pStyle w:val="ListParagraph"/>
        <w:numPr>
          <w:ilvl w:val="2"/>
          <w:numId w:val="6"/>
        </w:numPr>
        <w:tabs>
          <w:tab w:pos="1103" w:val="left" w:leader="none"/>
        </w:tabs>
        <w:spacing w:line="240" w:lineRule="auto" w:before="0" w:after="0"/>
        <w:ind w:left="1103" w:right="0" w:hanging="535"/>
        <w:jc w:val="left"/>
        <w:rPr>
          <w:b/>
          <w:sz w:val="24"/>
        </w:rPr>
      </w:pPr>
      <w:bookmarkStart w:name="_bookmark11" w:id="12"/>
      <w:bookmarkEnd w:id="12"/>
      <w:r>
        <w:rPr/>
      </w:r>
      <w:r>
        <w:rPr>
          <w:b/>
          <w:sz w:val="24"/>
        </w:rPr>
        <w:t>Teori</w:t>
      </w:r>
      <w:r>
        <w:rPr>
          <w:b/>
          <w:spacing w:val="-10"/>
          <w:sz w:val="24"/>
        </w:rPr>
        <w:t> </w:t>
      </w:r>
      <w:r>
        <w:rPr>
          <w:b/>
          <w:sz w:val="24"/>
        </w:rPr>
        <w:t>keagenan</w:t>
      </w:r>
      <w:r>
        <w:rPr>
          <w:b/>
          <w:spacing w:val="-9"/>
          <w:sz w:val="24"/>
        </w:rPr>
        <w:t> </w:t>
      </w:r>
      <w:r>
        <w:rPr>
          <w:b/>
          <w:sz w:val="24"/>
        </w:rPr>
        <w:t>(</w:t>
      </w:r>
      <w:r>
        <w:rPr>
          <w:b/>
          <w:i/>
          <w:sz w:val="24"/>
        </w:rPr>
        <w:t>agency</w:t>
      </w:r>
      <w:r>
        <w:rPr>
          <w:b/>
          <w:i/>
          <w:spacing w:val="-10"/>
          <w:sz w:val="24"/>
        </w:rPr>
        <w:t> </w:t>
      </w:r>
      <w:r>
        <w:rPr>
          <w:b/>
          <w:i/>
          <w:spacing w:val="-2"/>
          <w:sz w:val="24"/>
        </w:rPr>
        <w:t>theory</w:t>
      </w:r>
      <w:r>
        <w:rPr>
          <w:b/>
          <w:spacing w:val="-2"/>
          <w:sz w:val="24"/>
        </w:rPr>
        <w:t>)</w:t>
      </w:r>
    </w:p>
    <w:p>
      <w:pPr>
        <w:pStyle w:val="BodyText"/>
        <w:rPr>
          <w:b/>
        </w:rPr>
      </w:pPr>
    </w:p>
    <w:p>
      <w:pPr>
        <w:pStyle w:val="BodyText"/>
        <w:spacing w:line="480" w:lineRule="auto"/>
        <w:ind w:left="568" w:right="988" w:firstLine="720"/>
        <w:jc w:val="both"/>
      </w:pPr>
      <w:r>
        <w:rPr/>
        <w:t>Teori</w:t>
      </w:r>
      <w:r>
        <w:rPr>
          <w:spacing w:val="-6"/>
        </w:rPr>
        <w:t> </w:t>
      </w:r>
      <w:r>
        <w:rPr/>
        <w:t>Keagenan</w:t>
      </w:r>
      <w:r>
        <w:rPr>
          <w:spacing w:val="-6"/>
        </w:rPr>
        <w:t> </w:t>
      </w:r>
      <w:r>
        <w:rPr/>
        <w:t>(</w:t>
      </w:r>
      <w:r>
        <w:rPr>
          <w:i/>
        </w:rPr>
        <w:t>Agency</w:t>
      </w:r>
      <w:r>
        <w:rPr>
          <w:i/>
          <w:spacing w:val="-5"/>
        </w:rPr>
        <w:t> </w:t>
      </w:r>
      <w:r>
        <w:rPr>
          <w:i/>
        </w:rPr>
        <w:t>Theory</w:t>
      </w:r>
      <w:r>
        <w:rPr/>
        <w:t>)</w:t>
      </w:r>
      <w:r>
        <w:rPr>
          <w:spacing w:val="-6"/>
        </w:rPr>
        <w:t> </w:t>
      </w:r>
      <w:r>
        <w:rPr/>
        <w:t>pertama</w:t>
      </w:r>
      <w:r>
        <w:rPr>
          <w:spacing w:val="-6"/>
        </w:rPr>
        <w:t> </w:t>
      </w:r>
      <w:r>
        <w:rPr/>
        <w:t>kali</w:t>
      </w:r>
      <w:r>
        <w:rPr>
          <w:spacing w:val="-6"/>
        </w:rPr>
        <w:t> </w:t>
      </w:r>
      <w:r>
        <w:rPr/>
        <w:t>dikemukakan</w:t>
      </w:r>
      <w:r>
        <w:rPr>
          <w:spacing w:val="-6"/>
        </w:rPr>
        <w:t> </w:t>
      </w:r>
      <w:r>
        <w:rPr/>
        <w:t>oleh</w:t>
      </w:r>
      <w:r>
        <w:rPr>
          <w:spacing w:val="-5"/>
        </w:rPr>
        <w:t> </w:t>
      </w:r>
      <w:r>
        <w:rPr/>
        <w:t>Jensen</w:t>
      </w:r>
      <w:r>
        <w:rPr>
          <w:spacing w:val="-6"/>
        </w:rPr>
        <w:t> </w:t>
      </w:r>
      <w:r>
        <w:rPr/>
        <w:t>&amp; Meckling, (1976),</w:t>
      </w:r>
      <w:r>
        <w:rPr>
          <w:spacing w:val="40"/>
        </w:rPr>
        <w:t> </w:t>
      </w:r>
      <w:r>
        <w:rPr/>
        <w:t>menjelaskan hubungan kontraktual antara pemilik perusahaan (</w:t>
      </w:r>
      <w:r>
        <w:rPr>
          <w:i/>
        </w:rPr>
        <w:t>principal</w:t>
      </w:r>
      <w:r>
        <w:rPr/>
        <w:t>) dan manajer (</w:t>
      </w:r>
      <w:r>
        <w:rPr>
          <w:i/>
        </w:rPr>
        <w:t>agent</w:t>
      </w:r>
      <w:r>
        <w:rPr/>
        <w:t>). Dalam praktiknya, manajer diberi kewenangan untuk mengelola perusahaan, tetapi teori ini berasumsi bahwa setiap individu terdorong oleh kepentingan pribadi sehingga memunculkan konflik keagenan (Kurniawati, 2019). Konflik tersebut semakin kompleks karena manajer memiliki informasi yang lebih banyak dibanding pemilik, sehingga memungkinkan terjadinya perilaku opurtunistik, termasuk dalam kebijakan perpajakan. Salah satu bentuknya adalah agresivitas pajak, yaitu strategi untuk menekan kewajiban pajak agar</w:t>
      </w:r>
      <w:r>
        <w:rPr>
          <w:spacing w:val="-8"/>
        </w:rPr>
        <w:t> </w:t>
      </w:r>
      <w:r>
        <w:rPr/>
        <w:t>laba</w:t>
      </w:r>
      <w:r>
        <w:rPr>
          <w:spacing w:val="-8"/>
        </w:rPr>
        <w:t> </w:t>
      </w:r>
      <w:r>
        <w:rPr/>
        <w:t>bersih</w:t>
      </w:r>
      <w:r>
        <w:rPr>
          <w:spacing w:val="-8"/>
        </w:rPr>
        <w:t> </w:t>
      </w:r>
      <w:r>
        <w:rPr/>
        <w:t>perusahaan</w:t>
      </w:r>
      <w:r>
        <w:rPr>
          <w:spacing w:val="-8"/>
        </w:rPr>
        <w:t> </w:t>
      </w:r>
      <w:r>
        <w:rPr/>
        <w:t>tetap</w:t>
      </w:r>
      <w:r>
        <w:rPr>
          <w:spacing w:val="-8"/>
        </w:rPr>
        <w:t> </w:t>
      </w:r>
      <w:r>
        <w:rPr/>
        <w:t>tinggi.</w:t>
      </w:r>
      <w:r>
        <w:rPr>
          <w:spacing w:val="-6"/>
        </w:rPr>
        <w:t> </w:t>
      </w:r>
      <w:r>
        <w:rPr>
          <w:i/>
        </w:rPr>
        <w:t>Capital</w:t>
      </w:r>
      <w:r>
        <w:rPr>
          <w:i/>
          <w:spacing w:val="-8"/>
        </w:rPr>
        <w:t> </w:t>
      </w:r>
      <w:r>
        <w:rPr>
          <w:i/>
        </w:rPr>
        <w:t>intensity</w:t>
      </w:r>
      <w:r>
        <w:rPr>
          <w:i/>
          <w:spacing w:val="-8"/>
        </w:rPr>
        <w:t> </w:t>
      </w:r>
      <w:r>
        <w:rPr/>
        <w:t>menjadi</w:t>
      </w:r>
      <w:r>
        <w:rPr>
          <w:spacing w:val="-8"/>
        </w:rPr>
        <w:t> </w:t>
      </w:r>
      <w:r>
        <w:rPr/>
        <w:t>salah</w:t>
      </w:r>
      <w:r>
        <w:rPr>
          <w:spacing w:val="-8"/>
        </w:rPr>
        <w:t> </w:t>
      </w:r>
      <w:r>
        <w:rPr/>
        <w:t>satu</w:t>
      </w:r>
      <w:r>
        <w:rPr>
          <w:spacing w:val="-8"/>
        </w:rPr>
        <w:t> </w:t>
      </w:r>
      <w:r>
        <w:rPr/>
        <w:t>faktor pendorong praktik agresivitas pajak. Perusahaan dengan aset tetap besar dapat memanfaatkan beban depresiasi sebagai pengurang laba kena pajak, sehingga kewajiban pajak menjadi lebih kecil. Strategi ini umum terjadi pada perusahaan padat</w:t>
      </w:r>
      <w:r>
        <w:rPr>
          <w:spacing w:val="-5"/>
        </w:rPr>
        <w:t> </w:t>
      </w:r>
      <w:r>
        <w:rPr/>
        <w:t>modal,</w:t>
      </w:r>
      <w:r>
        <w:rPr>
          <w:spacing w:val="-6"/>
        </w:rPr>
        <w:t> </w:t>
      </w:r>
      <w:r>
        <w:rPr/>
        <w:t>seperti</w:t>
      </w:r>
      <w:r>
        <w:rPr>
          <w:spacing w:val="-6"/>
        </w:rPr>
        <w:t> </w:t>
      </w:r>
      <w:r>
        <w:rPr/>
        <w:t>sektor</w:t>
      </w:r>
      <w:r>
        <w:rPr>
          <w:spacing w:val="-7"/>
        </w:rPr>
        <w:t> </w:t>
      </w:r>
      <w:r>
        <w:rPr/>
        <w:t>pertambangan,</w:t>
      </w:r>
      <w:r>
        <w:rPr>
          <w:spacing w:val="-6"/>
        </w:rPr>
        <w:t> </w:t>
      </w:r>
      <w:r>
        <w:rPr/>
        <w:t>dimana</w:t>
      </w:r>
      <w:r>
        <w:rPr>
          <w:spacing w:val="-5"/>
        </w:rPr>
        <w:t> </w:t>
      </w:r>
      <w:r>
        <w:rPr/>
        <w:t>aset</w:t>
      </w:r>
      <w:r>
        <w:rPr>
          <w:spacing w:val="-5"/>
        </w:rPr>
        <w:t> </w:t>
      </w:r>
      <w:r>
        <w:rPr/>
        <w:t>tetap</w:t>
      </w:r>
      <w:r>
        <w:rPr>
          <w:spacing w:val="-6"/>
        </w:rPr>
        <w:t> </w:t>
      </w:r>
      <w:r>
        <w:rPr/>
        <w:t>mendominasi</w:t>
      </w:r>
      <w:r>
        <w:rPr>
          <w:spacing w:val="-3"/>
        </w:rPr>
        <w:t> </w:t>
      </w:r>
      <w:r>
        <w:rPr/>
        <w:t>struktur perusahaan (Avrinia Wulansari et al., 2020).</w:t>
      </w:r>
    </w:p>
    <w:p>
      <w:pPr>
        <w:pStyle w:val="BodyText"/>
        <w:spacing w:line="480" w:lineRule="auto" w:before="2"/>
        <w:ind w:left="568" w:right="991" w:firstLine="720"/>
        <w:jc w:val="both"/>
      </w:pPr>
      <w:r>
        <w:rPr/>
        <w:t>Selain </w:t>
      </w:r>
      <w:r>
        <w:rPr>
          <w:i/>
        </w:rPr>
        <w:t>capital Intensity</w:t>
      </w:r>
      <w:r>
        <w:rPr/>
        <w:t>, profitabilitas juga berperan dalam mendorong adanya praktik agresivitas pajak, karena semakin besar laba yang diperoleh, semakin besar pula pajak yang ditanggung. Dalam kondisi ini, manajer terdorong melakukan agresivitas pajak untuk mempertahankan kinerja baik dimata pemilik</w:t>
      </w:r>
    </w:p>
    <w:p>
      <w:pPr>
        <w:pStyle w:val="BodyText"/>
        <w:spacing w:before="217"/>
        <w:rPr>
          <w:sz w:val="22"/>
        </w:rPr>
      </w:pPr>
    </w:p>
    <w:p>
      <w:pPr>
        <w:spacing w:before="1"/>
        <w:ind w:left="5" w:right="429" w:firstLine="0"/>
        <w:jc w:val="center"/>
        <w:rPr>
          <w:sz w:val="22"/>
        </w:rPr>
      </w:pPr>
      <w:r>
        <w:rPr>
          <w:spacing w:val="-5"/>
          <w:sz w:val="22"/>
        </w:rPr>
        <w:t>10</w:t>
      </w:r>
    </w:p>
    <w:p>
      <w:pPr>
        <w:spacing w:after="0"/>
        <w:jc w:val="center"/>
        <w:rPr>
          <w:sz w:val="22"/>
        </w:rPr>
        <w:sectPr>
          <w:headerReference w:type="default" r:id="rId13"/>
          <w:pgSz w:w="11910" w:h="16840"/>
          <w:pgMar w:header="0" w:footer="0" w:top="1920" w:bottom="280" w:left="1700" w:right="708"/>
        </w:sectPr>
      </w:pPr>
    </w:p>
    <w:p>
      <w:pPr>
        <w:pStyle w:val="BodyText"/>
        <w:spacing w:before="53"/>
      </w:pPr>
    </w:p>
    <w:p>
      <w:pPr>
        <w:pStyle w:val="BodyText"/>
        <w:spacing w:line="480" w:lineRule="auto"/>
        <w:ind w:left="568" w:right="990"/>
        <w:jc w:val="both"/>
      </w:pPr>
      <w:r>
        <w:rPr/>
        <w:t>modal sekaligus memperoleh keuntungan pribadi seperti bonus atau kompensasi (Dewinta &amp; Setiawan, 2016). Di sisi lain, </w:t>
      </w:r>
      <w:r>
        <w:rPr>
          <w:i/>
        </w:rPr>
        <w:t>leverage </w:t>
      </w:r>
      <w:r>
        <w:rPr/>
        <w:t>memberikan peluang efisiensi pajak melalui beban bunga pinjaman yang dapat dijadikan </w:t>
      </w:r>
      <w:r>
        <w:rPr>
          <w:i/>
        </w:rPr>
        <w:t>tax shield</w:t>
      </w:r>
      <w:r>
        <w:rPr/>
        <w:t>. Namun, </w:t>
      </w:r>
      <w:r>
        <w:rPr>
          <w:i/>
        </w:rPr>
        <w:t>leverage</w:t>
      </w:r>
      <w:r>
        <w:rPr>
          <w:i/>
          <w:spacing w:val="-3"/>
        </w:rPr>
        <w:t> </w:t>
      </w:r>
      <w:r>
        <w:rPr/>
        <w:t>juga</w:t>
      </w:r>
      <w:r>
        <w:rPr>
          <w:spacing w:val="-3"/>
        </w:rPr>
        <w:t> </w:t>
      </w:r>
      <w:r>
        <w:rPr/>
        <w:t>membawa</w:t>
      </w:r>
      <w:r>
        <w:rPr>
          <w:spacing w:val="-3"/>
        </w:rPr>
        <w:t> </w:t>
      </w:r>
      <w:r>
        <w:rPr/>
        <w:t>pengawasan</w:t>
      </w:r>
      <w:r>
        <w:rPr>
          <w:spacing w:val="-2"/>
        </w:rPr>
        <w:t> </w:t>
      </w:r>
      <w:r>
        <w:rPr/>
        <w:t>dari</w:t>
      </w:r>
      <w:r>
        <w:rPr>
          <w:spacing w:val="-3"/>
        </w:rPr>
        <w:t> </w:t>
      </w:r>
      <w:r>
        <w:rPr/>
        <w:t>kreditor</w:t>
      </w:r>
      <w:r>
        <w:rPr>
          <w:spacing w:val="-1"/>
        </w:rPr>
        <w:t> </w:t>
      </w:r>
      <w:r>
        <w:rPr/>
        <w:t>yang</w:t>
      </w:r>
      <w:r>
        <w:rPr>
          <w:spacing w:val="-2"/>
        </w:rPr>
        <w:t> </w:t>
      </w:r>
      <w:r>
        <w:rPr/>
        <w:t>dapat</w:t>
      </w:r>
      <w:r>
        <w:rPr>
          <w:spacing w:val="-2"/>
        </w:rPr>
        <w:t> </w:t>
      </w:r>
      <w:r>
        <w:rPr/>
        <w:t>membatasi</w:t>
      </w:r>
      <w:r>
        <w:rPr>
          <w:spacing w:val="-2"/>
        </w:rPr>
        <w:t> </w:t>
      </w:r>
      <w:r>
        <w:rPr/>
        <w:t>tindakan oportunistik manajer (Dewinta &amp; Setiawan, 2016).</w:t>
      </w:r>
    </w:p>
    <w:p>
      <w:pPr>
        <w:pStyle w:val="Heading3"/>
        <w:numPr>
          <w:ilvl w:val="2"/>
          <w:numId w:val="6"/>
        </w:numPr>
        <w:tabs>
          <w:tab w:pos="1093" w:val="left" w:leader="none"/>
        </w:tabs>
        <w:spacing w:line="240" w:lineRule="auto" w:before="161" w:after="0"/>
        <w:ind w:left="1093" w:right="0" w:hanging="525"/>
        <w:jc w:val="both"/>
      </w:pPr>
      <w:bookmarkStart w:name="_bookmark12" w:id="13"/>
      <w:bookmarkEnd w:id="13"/>
      <w:r>
        <w:rPr>
          <w:b w:val="0"/>
        </w:rPr>
      </w:r>
      <w:r>
        <w:rPr/>
        <w:t>Agresivitas</w:t>
      </w:r>
      <w:r>
        <w:rPr>
          <w:spacing w:val="-8"/>
        </w:rPr>
        <w:t> </w:t>
      </w:r>
      <w:r>
        <w:rPr>
          <w:spacing w:val="-2"/>
        </w:rPr>
        <w:t>pajak</w:t>
      </w:r>
    </w:p>
    <w:p>
      <w:pPr>
        <w:pStyle w:val="BodyText"/>
        <w:rPr>
          <w:b/>
        </w:rPr>
      </w:pPr>
    </w:p>
    <w:p>
      <w:pPr>
        <w:pStyle w:val="BodyText"/>
        <w:spacing w:line="480" w:lineRule="auto" w:before="1"/>
        <w:ind w:left="568" w:right="990" w:firstLine="698"/>
        <w:jc w:val="both"/>
      </w:pPr>
      <w:r>
        <w:rPr/>
        <w:t>Agresivitas pajak merupakan isu penting dalam akuntansi dan perpajakan karena mencerminkan strategi manajemen dalam mengelola kewajiban pajak perusahaan (Simamora &amp; Rahayu, 2020). Secara umum, agresivitas pajak mencakup berbagai upaya perusahaan untuk menekan beban pajak, baik melalui cara yang masih sesuai dengan peraturan maupun yang menyimpang dari hukum. Frank et al., (2009) mendefinisikan agresivitas pajak sebagai spektrum praktik perencanaan pajak, mulai dari penghindaran pajak (</w:t>
      </w:r>
      <w:r>
        <w:rPr>
          <w:i/>
        </w:rPr>
        <w:t>tax avoidance</w:t>
      </w:r>
      <w:r>
        <w:rPr/>
        <w:t>) yang legal hingga penggelapan pajak (</w:t>
      </w:r>
      <w:r>
        <w:rPr>
          <w:i/>
        </w:rPr>
        <w:t>tax evasion</w:t>
      </w:r>
      <w:r>
        <w:rPr/>
        <w:t>) yang ilegal.</w:t>
      </w:r>
    </w:p>
    <w:p>
      <w:pPr>
        <w:pStyle w:val="BodyText"/>
        <w:spacing w:line="480" w:lineRule="auto"/>
        <w:ind w:left="568" w:right="990" w:firstLine="698"/>
        <w:jc w:val="both"/>
      </w:pPr>
      <w:r>
        <w:rPr/>
        <w:t>Praktik </w:t>
      </w:r>
      <w:r>
        <w:rPr>
          <w:i/>
        </w:rPr>
        <w:t>tax avoidance </w:t>
      </w:r>
      <w:r>
        <w:rPr/>
        <w:t>merupakan upaya perusahaan untuk menekan beban pajak dengan cara yang masih legal, yaitu dengan memanfaatkan celah dalam regulasi</w:t>
      </w:r>
      <w:r>
        <w:rPr>
          <w:spacing w:val="-15"/>
        </w:rPr>
        <w:t> </w:t>
      </w:r>
      <w:r>
        <w:rPr/>
        <w:t>perpajakan</w:t>
      </w:r>
      <w:r>
        <w:rPr>
          <w:spacing w:val="-15"/>
        </w:rPr>
        <w:t> </w:t>
      </w:r>
      <w:r>
        <w:rPr/>
        <w:t>tanpa</w:t>
      </w:r>
      <w:r>
        <w:rPr>
          <w:spacing w:val="-15"/>
        </w:rPr>
        <w:t> </w:t>
      </w:r>
      <w:r>
        <w:rPr/>
        <w:t>secara</w:t>
      </w:r>
      <w:r>
        <w:rPr>
          <w:spacing w:val="-15"/>
        </w:rPr>
        <w:t> </w:t>
      </w:r>
      <w:r>
        <w:rPr/>
        <w:t>langsung</w:t>
      </w:r>
      <w:r>
        <w:rPr>
          <w:spacing w:val="-15"/>
        </w:rPr>
        <w:t> </w:t>
      </w:r>
      <w:r>
        <w:rPr/>
        <w:t>melanggar</w:t>
      </w:r>
      <w:r>
        <w:rPr>
          <w:spacing w:val="-15"/>
        </w:rPr>
        <w:t> </w:t>
      </w:r>
      <w:r>
        <w:rPr/>
        <w:t>hukum.</w:t>
      </w:r>
      <w:r>
        <w:rPr>
          <w:spacing w:val="-15"/>
        </w:rPr>
        <w:t> </w:t>
      </w:r>
      <w:r>
        <w:rPr/>
        <w:t>Strategi</w:t>
      </w:r>
      <w:r>
        <w:rPr>
          <w:spacing w:val="-14"/>
        </w:rPr>
        <w:t> </w:t>
      </w:r>
      <w:r>
        <w:rPr/>
        <w:t>ini</w:t>
      </w:r>
      <w:r>
        <w:rPr>
          <w:spacing w:val="-15"/>
        </w:rPr>
        <w:t> </w:t>
      </w:r>
      <w:r>
        <w:rPr/>
        <w:t>umumnya diwujudkan melalui pengaturan struktur modal (</w:t>
      </w:r>
      <w:r>
        <w:rPr>
          <w:i/>
        </w:rPr>
        <w:t>thin capitalization</w:t>
      </w:r>
      <w:r>
        <w:rPr/>
        <w:t>), pemanfaatan beban depresiasi aset tetap (</w:t>
      </w:r>
      <w:r>
        <w:rPr>
          <w:i/>
        </w:rPr>
        <w:t>capital intensity</w:t>
      </w:r>
      <w:r>
        <w:rPr/>
        <w:t>), pengaturan transaksi afiliasi yang sah, hingga rekayasa waktu pengakuan pendapatan atau biaya (Ade Helmi &amp; Yusrawati, 2025). Sebaliknya, </w:t>
      </w:r>
      <w:r>
        <w:rPr>
          <w:i/>
        </w:rPr>
        <w:t>tax evasion </w:t>
      </w:r>
      <w:r>
        <w:rPr/>
        <w:t>dipandang sebagai praktik yang sepenuhnya ilegal karena jelas melanggar peraturan perpajakan, misalnya melalui pemalsuan</w:t>
      </w:r>
      <w:r>
        <w:rPr>
          <w:spacing w:val="44"/>
        </w:rPr>
        <w:t> </w:t>
      </w:r>
      <w:r>
        <w:rPr/>
        <w:t>laporan</w:t>
      </w:r>
      <w:r>
        <w:rPr>
          <w:spacing w:val="47"/>
        </w:rPr>
        <w:t> </w:t>
      </w:r>
      <w:r>
        <w:rPr/>
        <w:t>keuangan,</w:t>
      </w:r>
      <w:r>
        <w:rPr>
          <w:spacing w:val="47"/>
        </w:rPr>
        <w:t> </w:t>
      </w:r>
      <w:r>
        <w:rPr/>
        <w:t>penggelapan</w:t>
      </w:r>
      <w:r>
        <w:rPr>
          <w:spacing w:val="46"/>
        </w:rPr>
        <w:t> </w:t>
      </w:r>
      <w:r>
        <w:rPr/>
        <w:t>pendapatan,</w:t>
      </w:r>
      <w:r>
        <w:rPr>
          <w:spacing w:val="47"/>
        </w:rPr>
        <w:t> </w:t>
      </w:r>
      <w:r>
        <w:rPr/>
        <w:t>pencatatan</w:t>
      </w:r>
      <w:r>
        <w:rPr>
          <w:spacing w:val="47"/>
        </w:rPr>
        <w:t> </w:t>
      </w:r>
      <w:r>
        <w:rPr/>
        <w:t>biaya</w:t>
      </w:r>
      <w:r>
        <w:rPr>
          <w:spacing w:val="49"/>
        </w:rPr>
        <w:t> </w:t>
      </w:r>
      <w:r>
        <w:rPr>
          <w:spacing w:val="-2"/>
        </w:rPr>
        <w:t>fiktif,</w:t>
      </w:r>
    </w:p>
    <w:p>
      <w:pPr>
        <w:pStyle w:val="BodyText"/>
        <w:spacing w:after="0" w:line="480" w:lineRule="auto"/>
        <w:jc w:val="both"/>
        <w:sectPr>
          <w:headerReference w:type="default" r:id="rId14"/>
          <w:pgSz w:w="11910" w:h="16840"/>
          <w:pgMar w:header="715" w:footer="0" w:top="1920" w:bottom="280" w:left="1700" w:right="708"/>
          <w:pgNumType w:start="11"/>
        </w:sectPr>
      </w:pPr>
    </w:p>
    <w:p>
      <w:pPr>
        <w:pStyle w:val="BodyText"/>
        <w:spacing w:before="53"/>
      </w:pPr>
    </w:p>
    <w:p>
      <w:pPr>
        <w:pStyle w:val="BodyText"/>
        <w:spacing w:line="480" w:lineRule="auto"/>
        <w:ind w:left="568" w:right="993"/>
        <w:jc w:val="both"/>
      </w:pPr>
      <w:r>
        <w:rPr/>
        <w:t>maupun</w:t>
      </w:r>
      <w:r>
        <w:rPr>
          <w:spacing w:val="-9"/>
        </w:rPr>
        <w:t> </w:t>
      </w:r>
      <w:r>
        <w:rPr/>
        <w:t>rekayasa</w:t>
      </w:r>
      <w:r>
        <w:rPr>
          <w:spacing w:val="-7"/>
        </w:rPr>
        <w:t> </w:t>
      </w:r>
      <w:r>
        <w:rPr/>
        <w:t>transaksi</w:t>
      </w:r>
      <w:r>
        <w:rPr>
          <w:spacing w:val="-8"/>
        </w:rPr>
        <w:t> </w:t>
      </w:r>
      <w:r>
        <w:rPr/>
        <w:t>ilegal.</w:t>
      </w:r>
      <w:r>
        <w:rPr>
          <w:spacing w:val="-8"/>
        </w:rPr>
        <w:t> </w:t>
      </w:r>
      <w:r>
        <w:rPr/>
        <w:t>Perilaku</w:t>
      </w:r>
      <w:r>
        <w:rPr>
          <w:spacing w:val="-8"/>
        </w:rPr>
        <w:t> </w:t>
      </w:r>
      <w:r>
        <w:rPr/>
        <w:t>ini</w:t>
      </w:r>
      <w:r>
        <w:rPr>
          <w:spacing w:val="-8"/>
        </w:rPr>
        <w:t> </w:t>
      </w:r>
      <w:r>
        <w:rPr/>
        <w:t>tidak</w:t>
      </w:r>
      <w:r>
        <w:rPr>
          <w:spacing w:val="-8"/>
        </w:rPr>
        <w:t> </w:t>
      </w:r>
      <w:r>
        <w:rPr/>
        <w:t>hanya</w:t>
      </w:r>
      <w:r>
        <w:rPr>
          <w:spacing w:val="-7"/>
        </w:rPr>
        <w:t> </w:t>
      </w:r>
      <w:r>
        <w:rPr/>
        <w:t>mengurangi</w:t>
      </w:r>
      <w:r>
        <w:rPr>
          <w:spacing w:val="-8"/>
        </w:rPr>
        <w:t> </w:t>
      </w:r>
      <w:r>
        <w:rPr/>
        <w:t>penerimaan negara tetapi juga berisiko menimbulkan sanksi berupa denda administrasi hingga pidana penjara (Christians, 2017).</w:t>
      </w:r>
    </w:p>
    <w:p>
      <w:pPr>
        <w:pStyle w:val="BodyText"/>
        <w:spacing w:line="480" w:lineRule="auto"/>
        <w:ind w:left="568" w:right="988" w:firstLine="698"/>
        <w:jc w:val="both"/>
      </w:pPr>
      <w:r>
        <w:rPr/>
        <w:t>Menurut Nadhifah, (2023) pengukuran agresivitas pajak umumnya menggunakan</w:t>
      </w:r>
      <w:r>
        <w:rPr>
          <w:spacing w:val="-13"/>
        </w:rPr>
        <w:t> </w:t>
      </w:r>
      <w:r>
        <w:rPr>
          <w:i/>
        </w:rPr>
        <w:t>Effective</w:t>
      </w:r>
      <w:r>
        <w:rPr>
          <w:i/>
          <w:spacing w:val="-14"/>
        </w:rPr>
        <w:t> </w:t>
      </w:r>
      <w:r>
        <w:rPr>
          <w:i/>
        </w:rPr>
        <w:t>Tax</w:t>
      </w:r>
      <w:r>
        <w:rPr>
          <w:i/>
          <w:spacing w:val="-14"/>
        </w:rPr>
        <w:t> </w:t>
      </w:r>
      <w:r>
        <w:rPr>
          <w:i/>
        </w:rPr>
        <w:t>Rate</w:t>
      </w:r>
      <w:r>
        <w:rPr>
          <w:i/>
          <w:spacing w:val="-12"/>
        </w:rPr>
        <w:t> </w:t>
      </w:r>
      <w:r>
        <w:rPr/>
        <w:t>(ETR),</w:t>
      </w:r>
      <w:r>
        <w:rPr>
          <w:spacing w:val="-13"/>
        </w:rPr>
        <w:t> </w:t>
      </w:r>
      <w:r>
        <w:rPr/>
        <w:t>yaitu</w:t>
      </w:r>
      <w:r>
        <w:rPr>
          <w:spacing w:val="-13"/>
        </w:rPr>
        <w:t> </w:t>
      </w:r>
      <w:r>
        <w:rPr/>
        <w:t>rasio</w:t>
      </w:r>
      <w:r>
        <w:rPr>
          <w:spacing w:val="-13"/>
        </w:rPr>
        <w:t> </w:t>
      </w:r>
      <w:r>
        <w:rPr/>
        <w:t>antara</w:t>
      </w:r>
      <w:r>
        <w:rPr>
          <w:spacing w:val="-14"/>
        </w:rPr>
        <w:t> </w:t>
      </w:r>
      <w:r>
        <w:rPr/>
        <w:t>beban</w:t>
      </w:r>
      <w:r>
        <w:rPr>
          <w:spacing w:val="-13"/>
        </w:rPr>
        <w:t> </w:t>
      </w:r>
      <w:r>
        <w:rPr/>
        <w:t>pajak</w:t>
      </w:r>
      <w:r>
        <w:rPr>
          <w:spacing w:val="-13"/>
        </w:rPr>
        <w:t> </w:t>
      </w:r>
      <w:r>
        <w:rPr/>
        <w:t>penghasilan dengan laba sebelum pajak. Semakin rendah ETR dibandingkan tarif pajak yang berlaku (di indonesia tarif pajak badan sebesar 22% pada periode 2021-2024, dengan ketentuan tambahan berupa kebijakan diskon 3% bagi perusahaan yang terdaftar di Bursa Efek Indonesia sesuai peraturan perpajakan yang berlaku), semakin tinggi indikasi adanya praktik agresivitas pajak. Hal ini menunjukkan bahwa perusahaan berhasil menekan beban pajak melalui strategi perencanaan pajak. Rumusnya adalah</w:t>
      </w:r>
    </w:p>
    <w:p>
      <w:pPr>
        <w:pStyle w:val="BodyText"/>
        <w:spacing w:after="0" w:line="480" w:lineRule="auto"/>
        <w:jc w:val="both"/>
        <w:sectPr>
          <w:pgSz w:w="11910" w:h="16840"/>
          <w:pgMar w:header="715" w:footer="0" w:top="1920" w:bottom="280" w:left="1700" w:right="708"/>
        </w:sectPr>
      </w:pPr>
    </w:p>
    <w:p>
      <w:pPr>
        <w:spacing w:before="158"/>
        <w:ind w:left="0" w:right="0" w:firstLine="0"/>
        <w:jc w:val="right"/>
        <w:rPr>
          <w:rFonts w:ascii="Cambria Math" w:eastAsia="Cambria Math"/>
          <w:sz w:val="24"/>
        </w:rPr>
      </w:pPr>
      <w:r>
        <w:rPr>
          <w:rFonts w:ascii="Cambria Math" w:eastAsia="Cambria Math"/>
          <w:sz w:val="24"/>
        </w:rPr>
        <w:t>𝐸𝑇𝑅</w:t>
      </w:r>
      <w:r>
        <w:rPr>
          <w:rFonts w:ascii="Cambria Math" w:eastAsia="Cambria Math"/>
          <w:spacing w:val="20"/>
          <w:sz w:val="24"/>
        </w:rPr>
        <w:t> </w:t>
      </w:r>
      <w:r>
        <w:rPr>
          <w:rFonts w:ascii="Cambria Math" w:eastAsia="Cambria Math"/>
          <w:spacing w:val="-10"/>
          <w:sz w:val="24"/>
        </w:rPr>
        <w:t>=</w:t>
      </w:r>
    </w:p>
    <w:p>
      <w:pPr>
        <w:pStyle w:val="BodyText"/>
        <w:spacing w:line="258" w:lineRule="exact"/>
        <w:ind w:left="5" w:right="2951"/>
        <w:jc w:val="center"/>
        <w:rPr>
          <w:rFonts w:ascii="Cambria Math" w:hAnsi="Cambria Math" w:eastAsia="Cambria Math"/>
        </w:rPr>
      </w:pPr>
      <w:r>
        <w:rPr/>
        <w:br w:type="column"/>
      </w:r>
      <w:r>
        <w:rPr>
          <w:rFonts w:ascii="Cambria Math" w:hAnsi="Cambria Math" w:eastAsia="Cambria Math"/>
        </w:rPr>
        <w:t>𝐵𝑒𝑏𝑎𝑛 𝑃𝑎𝑗𝑎𝑘</w:t>
      </w:r>
      <w:r>
        <w:rPr>
          <w:rFonts w:ascii="Cambria Math" w:hAnsi="Cambria Math" w:eastAsia="Cambria Math"/>
          <w:spacing w:val="6"/>
        </w:rPr>
        <w:t> </w:t>
      </w:r>
      <w:r>
        <w:rPr>
          <w:rFonts w:ascii="Cambria Math" w:hAnsi="Cambria Math" w:eastAsia="Cambria Math"/>
          <w:spacing w:val="-2"/>
        </w:rPr>
        <w:t>𝑃𝑒𝑛𝑔ℎ𝑎𝑠𝑖𝑙𝑎𝑛</w:t>
      </w:r>
    </w:p>
    <w:p>
      <w:pPr>
        <w:pStyle w:val="BodyText"/>
        <w:spacing w:before="5"/>
        <w:rPr>
          <w:rFonts w:ascii="Cambria Math"/>
          <w:sz w:val="4"/>
        </w:rPr>
      </w:pPr>
    </w:p>
    <w:p>
      <w:pPr>
        <w:pStyle w:val="BodyText"/>
        <w:spacing w:line="20" w:lineRule="exact"/>
        <w:ind w:left="25"/>
        <w:rPr>
          <w:rFonts w:ascii="Cambria Math"/>
          <w:sz w:val="2"/>
        </w:rPr>
      </w:pPr>
      <w:r>
        <w:rPr>
          <w:rFonts w:ascii="Cambria Math"/>
          <w:sz w:val="2"/>
        </w:rPr>
        <mc:AlternateContent>
          <mc:Choice Requires="wps">
            <w:drawing>
              <wp:inline distT="0" distB="0" distL="0" distR="0">
                <wp:extent cx="1769745" cy="10795"/>
                <wp:effectExtent l="0" t="0" r="0" b="0"/>
                <wp:docPr id="20" name="Group 20"/>
                <wp:cNvGraphicFramePr>
                  <a:graphicFrameLocks/>
                </wp:cNvGraphicFramePr>
                <a:graphic>
                  <a:graphicData uri="http://schemas.microsoft.com/office/word/2010/wordprocessingGroup">
                    <wpg:wgp>
                      <wpg:cNvPr id="20" name="Group 20"/>
                      <wpg:cNvGrpSpPr/>
                      <wpg:grpSpPr>
                        <a:xfrm>
                          <a:off x="0" y="0"/>
                          <a:ext cx="1769745" cy="10795"/>
                          <a:chExt cx="1769745" cy="10795"/>
                        </a:xfrm>
                      </wpg:grpSpPr>
                      <wps:wsp>
                        <wps:cNvPr id="21" name="Graphic 21"/>
                        <wps:cNvSpPr/>
                        <wps:spPr>
                          <a:xfrm>
                            <a:off x="0" y="0"/>
                            <a:ext cx="1769745" cy="10795"/>
                          </a:xfrm>
                          <a:custGeom>
                            <a:avLst/>
                            <a:gdLst/>
                            <a:ahLst/>
                            <a:cxnLst/>
                            <a:rect l="l" t="t" r="r" b="b"/>
                            <a:pathLst>
                              <a:path w="1769745" h="10795">
                                <a:moveTo>
                                  <a:pt x="1769618" y="0"/>
                                </a:moveTo>
                                <a:lnTo>
                                  <a:pt x="0" y="0"/>
                                </a:lnTo>
                                <a:lnTo>
                                  <a:pt x="0" y="10667"/>
                                </a:lnTo>
                                <a:lnTo>
                                  <a:pt x="1769618" y="10667"/>
                                </a:lnTo>
                                <a:lnTo>
                                  <a:pt x="176961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39.35pt;height:.85pt;mso-position-horizontal-relative:char;mso-position-vertical-relative:line" id="docshapegroup17" coordorigin="0,0" coordsize="2787,17">
                <v:rect style="position:absolute;left:0;top:0;width:2787;height:17" id="docshape18" filled="true" fillcolor="#000000" stroked="false">
                  <v:fill type="solid"/>
                </v:rect>
              </v:group>
            </w:pict>
          </mc:Fallback>
        </mc:AlternateContent>
      </w:r>
      <w:r>
        <w:rPr>
          <w:rFonts w:ascii="Cambria Math"/>
          <w:sz w:val="2"/>
        </w:rPr>
      </w:r>
    </w:p>
    <w:p>
      <w:pPr>
        <w:spacing w:before="0"/>
        <w:ind w:left="0" w:right="2951" w:firstLine="0"/>
        <w:jc w:val="center"/>
        <w:rPr>
          <w:rFonts w:ascii="Cambria Math" w:eastAsia="Cambria Math"/>
          <w:sz w:val="24"/>
        </w:rPr>
      </w:pPr>
      <w:r>
        <w:rPr>
          <w:rFonts w:ascii="Cambria Math" w:eastAsia="Cambria Math"/>
          <w:sz w:val="22"/>
        </w:rPr>
        <w:t>𝐿𝑎𝑏𝑎</w:t>
      </w:r>
      <w:r>
        <w:rPr>
          <w:rFonts w:ascii="Cambria Math" w:eastAsia="Cambria Math"/>
          <w:spacing w:val="-1"/>
          <w:sz w:val="22"/>
        </w:rPr>
        <w:t> </w:t>
      </w:r>
      <w:r>
        <w:rPr>
          <w:rFonts w:ascii="Cambria Math" w:eastAsia="Cambria Math"/>
          <w:sz w:val="24"/>
        </w:rPr>
        <w:t>𝑆𝑒𝑏𝑒𝑙𝑢𝑚</w:t>
      </w:r>
      <w:r>
        <w:rPr>
          <w:rFonts w:ascii="Cambria Math" w:eastAsia="Cambria Math"/>
          <w:spacing w:val="-2"/>
          <w:sz w:val="24"/>
        </w:rPr>
        <w:t> </w:t>
      </w:r>
      <w:r>
        <w:rPr>
          <w:rFonts w:ascii="Cambria Math" w:eastAsia="Cambria Math"/>
          <w:spacing w:val="-4"/>
          <w:sz w:val="24"/>
        </w:rPr>
        <w:t>𝑃𝑎𝑗𝑎𝑘</w:t>
      </w:r>
    </w:p>
    <w:p>
      <w:pPr>
        <w:spacing w:after="0"/>
        <w:jc w:val="center"/>
        <w:rPr>
          <w:rFonts w:ascii="Cambria Math" w:eastAsia="Cambria Math"/>
          <w:sz w:val="24"/>
        </w:rPr>
        <w:sectPr>
          <w:type w:val="continuous"/>
          <w:pgSz w:w="11910" w:h="16840"/>
          <w:pgMar w:header="715" w:footer="0" w:top="1920" w:bottom="280" w:left="1700" w:right="708"/>
          <w:cols w:num="2" w:equalWidth="0">
            <w:col w:w="3674" w:space="40"/>
            <w:col w:w="5788"/>
          </w:cols>
        </w:sectPr>
      </w:pPr>
    </w:p>
    <w:p>
      <w:pPr>
        <w:pStyle w:val="BodyText"/>
        <w:spacing w:line="480" w:lineRule="auto" w:before="269"/>
        <w:ind w:left="568" w:right="990" w:firstLine="720"/>
        <w:jc w:val="both"/>
      </w:pPr>
      <w:r>
        <w:rPr/>
        <w:t>Menurut</w:t>
      </w:r>
      <w:r>
        <w:rPr>
          <w:spacing w:val="-15"/>
        </w:rPr>
        <w:t> </w:t>
      </w:r>
      <w:r>
        <w:rPr/>
        <w:t>Peraturan</w:t>
      </w:r>
      <w:r>
        <w:rPr>
          <w:spacing w:val="-15"/>
        </w:rPr>
        <w:t> </w:t>
      </w:r>
      <w:r>
        <w:rPr/>
        <w:t>Pemerintah</w:t>
      </w:r>
      <w:r>
        <w:rPr>
          <w:spacing w:val="-15"/>
        </w:rPr>
        <w:t> </w:t>
      </w:r>
      <w:r>
        <w:rPr/>
        <w:t>Nomor</w:t>
      </w:r>
      <w:r>
        <w:rPr>
          <w:spacing w:val="-15"/>
        </w:rPr>
        <w:t> </w:t>
      </w:r>
      <w:r>
        <w:rPr/>
        <w:t>2</w:t>
      </w:r>
      <w:r>
        <w:rPr>
          <w:spacing w:val="-15"/>
        </w:rPr>
        <w:t> </w:t>
      </w:r>
      <w:r>
        <w:rPr/>
        <w:t>Tahun</w:t>
      </w:r>
      <w:r>
        <w:rPr>
          <w:spacing w:val="-15"/>
        </w:rPr>
        <w:t> </w:t>
      </w:r>
      <w:r>
        <w:rPr/>
        <w:t>2020</w:t>
      </w:r>
      <w:r>
        <w:rPr>
          <w:spacing w:val="-15"/>
        </w:rPr>
        <w:t> </w:t>
      </w:r>
      <w:r>
        <w:rPr/>
        <w:t>Pasal</w:t>
      </w:r>
      <w:r>
        <w:rPr>
          <w:spacing w:val="-14"/>
        </w:rPr>
        <w:t> </w:t>
      </w:r>
      <w:r>
        <w:rPr/>
        <w:t>5</w:t>
      </w:r>
      <w:r>
        <w:rPr>
          <w:spacing w:val="-14"/>
        </w:rPr>
        <w:t> </w:t>
      </w:r>
      <w:r>
        <w:rPr/>
        <w:t>ayat</w:t>
      </w:r>
      <w:r>
        <w:rPr>
          <w:spacing w:val="-14"/>
        </w:rPr>
        <w:t> </w:t>
      </w:r>
      <w:r>
        <w:rPr/>
        <w:t>(2),</w:t>
      </w:r>
      <w:r>
        <w:rPr>
          <w:spacing w:val="-15"/>
        </w:rPr>
        <w:t> </w:t>
      </w:r>
      <w:r>
        <w:rPr/>
        <w:t>Wajib Pajak Perseroan Terbuka (PT) yang tercatat di Bursa Efek Indonesia (BEI) dan memenuhi persyaratan tertentu dapat memperoleh penurunan tarif Pajak Penghasilan (PPh) sebesar 3% dari tarif normal. Saat ini tarif normal PPh Badan Adalah 22%, sesuai ketentuan dalam Undang-Undang Harmonisasi Peraturan Perpajakan (UU HPP).</w:t>
      </w:r>
    </w:p>
    <w:p>
      <w:pPr>
        <w:pStyle w:val="BodyText"/>
        <w:spacing w:line="480" w:lineRule="auto" w:before="1"/>
        <w:ind w:left="568" w:right="996" w:firstLine="720"/>
        <w:jc w:val="both"/>
      </w:pPr>
      <w:r>
        <w:rPr/>
        <w:t>Sebagai tindak lanjutnya, Pemerintah menetapkan Pasal 17 ayat (2b) UU PPh yang merupakan dasar hukum utama yang memberikan fasilitas pengurangan tarif sebesar 3% bagi Perseroan Terbuka yang memenuhi persyaratan sebagai </w:t>
      </w:r>
      <w:r>
        <w:rPr>
          <w:spacing w:val="-2"/>
        </w:rPr>
        <w:t>berikut:</w:t>
      </w:r>
    </w:p>
    <w:p>
      <w:pPr>
        <w:pStyle w:val="BodyText"/>
        <w:spacing w:after="0" w:line="480" w:lineRule="auto"/>
        <w:jc w:val="both"/>
        <w:sectPr>
          <w:type w:val="continuous"/>
          <w:pgSz w:w="11910" w:h="16840"/>
          <w:pgMar w:header="715" w:footer="0" w:top="1920" w:bottom="280" w:left="1700" w:right="708"/>
        </w:sectPr>
      </w:pPr>
    </w:p>
    <w:p>
      <w:pPr>
        <w:pStyle w:val="BodyText"/>
        <w:spacing w:before="53"/>
      </w:pPr>
    </w:p>
    <w:p>
      <w:pPr>
        <w:pStyle w:val="ListParagraph"/>
        <w:numPr>
          <w:ilvl w:val="3"/>
          <w:numId w:val="6"/>
        </w:numPr>
        <w:tabs>
          <w:tab w:pos="1648" w:val="left" w:leader="none"/>
        </w:tabs>
        <w:spacing w:line="480" w:lineRule="auto" w:before="0" w:after="0"/>
        <w:ind w:left="1648" w:right="997" w:hanging="360"/>
        <w:jc w:val="left"/>
        <w:rPr>
          <w:sz w:val="24"/>
        </w:rPr>
      </w:pPr>
      <w:r>
        <w:rPr>
          <w:sz w:val="24"/>
        </w:rPr>
        <w:t>Minimal 40% dari jumlah saham yang ditempatkan dan disetor penuh diperdagangkan di Bursa Efek Indonesia.</w:t>
      </w:r>
    </w:p>
    <w:p>
      <w:pPr>
        <w:pStyle w:val="ListParagraph"/>
        <w:numPr>
          <w:ilvl w:val="3"/>
          <w:numId w:val="6"/>
        </w:numPr>
        <w:tabs>
          <w:tab w:pos="1648" w:val="left" w:leader="none"/>
        </w:tabs>
        <w:spacing w:line="240" w:lineRule="auto" w:before="0" w:after="0"/>
        <w:ind w:left="1648" w:right="0" w:hanging="360"/>
        <w:jc w:val="left"/>
        <w:rPr>
          <w:sz w:val="24"/>
        </w:rPr>
      </w:pPr>
      <w:r>
        <w:rPr>
          <w:sz w:val="24"/>
        </w:rPr>
        <w:t>Saham</w:t>
      </w:r>
      <w:r>
        <w:rPr>
          <w:spacing w:val="-1"/>
          <w:sz w:val="24"/>
        </w:rPr>
        <w:t> </w:t>
      </w:r>
      <w:r>
        <w:rPr>
          <w:sz w:val="24"/>
        </w:rPr>
        <w:t>yang</w:t>
      </w:r>
      <w:r>
        <w:rPr>
          <w:spacing w:val="-1"/>
          <w:sz w:val="24"/>
        </w:rPr>
        <w:t> </w:t>
      </w:r>
      <w:r>
        <w:rPr>
          <w:sz w:val="24"/>
        </w:rPr>
        <w:t>disetor</w:t>
      </w:r>
      <w:r>
        <w:rPr>
          <w:spacing w:val="-1"/>
          <w:sz w:val="24"/>
        </w:rPr>
        <w:t> </w:t>
      </w:r>
      <w:r>
        <w:rPr>
          <w:sz w:val="24"/>
        </w:rPr>
        <w:t>tersebut</w:t>
      </w:r>
      <w:r>
        <w:rPr>
          <w:spacing w:val="-1"/>
          <w:sz w:val="24"/>
        </w:rPr>
        <w:t> </w:t>
      </w:r>
      <w:r>
        <w:rPr>
          <w:sz w:val="24"/>
        </w:rPr>
        <w:t>dimiliki</w:t>
      </w:r>
      <w:r>
        <w:rPr>
          <w:spacing w:val="-1"/>
          <w:sz w:val="24"/>
        </w:rPr>
        <w:t> </w:t>
      </w:r>
      <w:r>
        <w:rPr>
          <w:sz w:val="24"/>
        </w:rPr>
        <w:t>oleh</w:t>
      </w:r>
      <w:r>
        <w:rPr>
          <w:spacing w:val="-1"/>
          <w:sz w:val="24"/>
        </w:rPr>
        <w:t> </w:t>
      </w:r>
      <w:r>
        <w:rPr>
          <w:sz w:val="24"/>
        </w:rPr>
        <w:t>paling</w:t>
      </w:r>
      <w:r>
        <w:rPr>
          <w:spacing w:val="-1"/>
          <w:sz w:val="24"/>
        </w:rPr>
        <w:t> </w:t>
      </w:r>
      <w:r>
        <w:rPr>
          <w:sz w:val="24"/>
        </w:rPr>
        <w:t>sedikit</w:t>
      </w:r>
      <w:r>
        <w:rPr>
          <w:spacing w:val="-1"/>
          <w:sz w:val="24"/>
        </w:rPr>
        <w:t> </w:t>
      </w:r>
      <w:r>
        <w:rPr>
          <w:sz w:val="24"/>
        </w:rPr>
        <w:t>300 </w:t>
      </w:r>
      <w:r>
        <w:rPr>
          <w:spacing w:val="-2"/>
          <w:sz w:val="24"/>
        </w:rPr>
        <w:t>pihak</w:t>
      </w:r>
    </w:p>
    <w:p>
      <w:pPr>
        <w:pStyle w:val="BodyText"/>
      </w:pPr>
    </w:p>
    <w:p>
      <w:pPr>
        <w:pStyle w:val="ListParagraph"/>
        <w:numPr>
          <w:ilvl w:val="3"/>
          <w:numId w:val="6"/>
        </w:numPr>
        <w:tabs>
          <w:tab w:pos="1648" w:val="left" w:leader="none"/>
        </w:tabs>
        <w:spacing w:line="480" w:lineRule="auto" w:before="0" w:after="0"/>
        <w:ind w:left="1648" w:right="989" w:hanging="360"/>
        <w:jc w:val="left"/>
        <w:rPr>
          <w:sz w:val="24"/>
        </w:rPr>
      </w:pPr>
      <w:r>
        <w:rPr>
          <w:sz w:val="24"/>
        </w:rPr>
        <w:t>Masing-masing</w:t>
      </w:r>
      <w:r>
        <w:rPr>
          <w:spacing w:val="-2"/>
          <w:sz w:val="24"/>
        </w:rPr>
        <w:t> </w:t>
      </w:r>
      <w:r>
        <w:rPr>
          <w:sz w:val="24"/>
        </w:rPr>
        <w:t>pihak</w:t>
      </w:r>
      <w:r>
        <w:rPr>
          <w:spacing w:val="-3"/>
          <w:sz w:val="24"/>
        </w:rPr>
        <w:t> </w:t>
      </w:r>
      <w:r>
        <w:rPr>
          <w:sz w:val="24"/>
        </w:rPr>
        <w:t>pemegang</w:t>
      </w:r>
      <w:r>
        <w:rPr>
          <w:spacing w:val="-2"/>
          <w:sz w:val="24"/>
        </w:rPr>
        <w:t> </w:t>
      </w:r>
      <w:r>
        <w:rPr>
          <w:sz w:val="24"/>
        </w:rPr>
        <w:t>saham</w:t>
      </w:r>
      <w:r>
        <w:rPr>
          <w:spacing w:val="-2"/>
          <w:sz w:val="24"/>
        </w:rPr>
        <w:t> </w:t>
      </w:r>
      <w:r>
        <w:rPr>
          <w:sz w:val="24"/>
        </w:rPr>
        <w:t>tidak</w:t>
      </w:r>
      <w:r>
        <w:rPr>
          <w:spacing w:val="-2"/>
          <w:sz w:val="24"/>
        </w:rPr>
        <w:t> </w:t>
      </w:r>
      <w:r>
        <w:rPr>
          <w:sz w:val="24"/>
        </w:rPr>
        <w:t>boleh</w:t>
      </w:r>
      <w:r>
        <w:rPr>
          <w:spacing w:val="-2"/>
          <w:sz w:val="24"/>
        </w:rPr>
        <w:t> </w:t>
      </w:r>
      <w:r>
        <w:rPr>
          <w:sz w:val="24"/>
        </w:rPr>
        <w:t>memiliki</w:t>
      </w:r>
      <w:r>
        <w:rPr>
          <w:spacing w:val="-2"/>
          <w:sz w:val="24"/>
        </w:rPr>
        <w:t> </w:t>
      </w:r>
      <w:r>
        <w:rPr>
          <w:sz w:val="24"/>
        </w:rPr>
        <w:t>lebih</w:t>
      </w:r>
      <w:r>
        <w:rPr>
          <w:spacing w:val="-2"/>
          <w:sz w:val="24"/>
        </w:rPr>
        <w:t> </w:t>
      </w:r>
      <w:r>
        <w:rPr>
          <w:sz w:val="24"/>
        </w:rPr>
        <w:t>dari 5% dari total saham yang disetor</w:t>
      </w:r>
    </w:p>
    <w:p>
      <w:pPr>
        <w:pStyle w:val="ListParagraph"/>
        <w:numPr>
          <w:ilvl w:val="3"/>
          <w:numId w:val="6"/>
        </w:numPr>
        <w:tabs>
          <w:tab w:pos="1648" w:val="left" w:leader="none"/>
        </w:tabs>
        <w:spacing w:line="480" w:lineRule="auto" w:before="1" w:after="0"/>
        <w:ind w:left="1648" w:right="990" w:hanging="360"/>
        <w:jc w:val="left"/>
        <w:rPr>
          <w:sz w:val="24"/>
        </w:rPr>
      </w:pPr>
      <w:r>
        <w:rPr>
          <w:sz w:val="24"/>
        </w:rPr>
        <w:t>Persyaratan</w:t>
      </w:r>
      <w:r>
        <w:rPr>
          <w:spacing w:val="39"/>
          <w:sz w:val="24"/>
        </w:rPr>
        <w:t> </w:t>
      </w:r>
      <w:r>
        <w:rPr>
          <w:sz w:val="24"/>
        </w:rPr>
        <w:t>tersebut</w:t>
      </w:r>
      <w:r>
        <w:rPr>
          <w:spacing w:val="40"/>
          <w:sz w:val="24"/>
        </w:rPr>
        <w:t> </w:t>
      </w:r>
      <w:r>
        <w:rPr>
          <w:sz w:val="24"/>
        </w:rPr>
        <w:t>harus</w:t>
      </w:r>
      <w:r>
        <w:rPr>
          <w:spacing w:val="40"/>
          <w:sz w:val="24"/>
        </w:rPr>
        <w:t> </w:t>
      </w:r>
      <w:r>
        <w:rPr>
          <w:sz w:val="24"/>
        </w:rPr>
        <w:t>dipenuhi</w:t>
      </w:r>
      <w:r>
        <w:rPr>
          <w:spacing w:val="40"/>
          <w:sz w:val="24"/>
        </w:rPr>
        <w:t> </w:t>
      </w:r>
      <w:r>
        <w:rPr>
          <w:sz w:val="24"/>
        </w:rPr>
        <w:t>sekurang-kurangnya</w:t>
      </w:r>
      <w:r>
        <w:rPr>
          <w:spacing w:val="39"/>
          <w:sz w:val="24"/>
        </w:rPr>
        <w:t> </w:t>
      </w:r>
      <w:r>
        <w:rPr>
          <w:sz w:val="24"/>
        </w:rPr>
        <w:t>selama</w:t>
      </w:r>
      <w:r>
        <w:rPr>
          <w:spacing w:val="39"/>
          <w:sz w:val="24"/>
        </w:rPr>
        <w:t> </w:t>
      </w:r>
      <w:r>
        <w:rPr>
          <w:sz w:val="24"/>
        </w:rPr>
        <w:t>183 hari kalender dalam satu tahun pajak</w:t>
      </w:r>
    </w:p>
    <w:p>
      <w:pPr>
        <w:pStyle w:val="ListParagraph"/>
        <w:numPr>
          <w:ilvl w:val="3"/>
          <w:numId w:val="6"/>
        </w:numPr>
        <w:tabs>
          <w:tab w:pos="1648" w:val="left" w:leader="none"/>
        </w:tabs>
        <w:spacing w:line="480" w:lineRule="auto" w:before="0" w:after="0"/>
        <w:ind w:left="1648" w:right="996" w:hanging="360"/>
        <w:jc w:val="left"/>
        <w:rPr>
          <w:sz w:val="24"/>
        </w:rPr>
      </w:pPr>
      <w:r>
        <w:rPr>
          <w:sz w:val="24"/>
        </w:rPr>
        <w:t>Wajib</w:t>
      </w:r>
      <w:r>
        <w:rPr>
          <w:spacing w:val="40"/>
          <w:sz w:val="24"/>
        </w:rPr>
        <w:t> </w:t>
      </w:r>
      <w:r>
        <w:rPr>
          <w:sz w:val="24"/>
        </w:rPr>
        <w:t>Pajak</w:t>
      </w:r>
      <w:r>
        <w:rPr>
          <w:spacing w:val="40"/>
          <w:sz w:val="24"/>
        </w:rPr>
        <w:t> </w:t>
      </w:r>
      <w:r>
        <w:rPr>
          <w:sz w:val="24"/>
        </w:rPr>
        <w:t>Perseroan</w:t>
      </w:r>
      <w:r>
        <w:rPr>
          <w:spacing w:val="40"/>
          <w:sz w:val="24"/>
        </w:rPr>
        <w:t> </w:t>
      </w:r>
      <w:r>
        <w:rPr>
          <w:sz w:val="24"/>
        </w:rPr>
        <w:t>Terbuka</w:t>
      </w:r>
      <w:r>
        <w:rPr>
          <w:spacing w:val="40"/>
          <w:sz w:val="24"/>
        </w:rPr>
        <w:t> </w:t>
      </w:r>
      <w:r>
        <w:rPr>
          <w:sz w:val="24"/>
        </w:rPr>
        <w:t>juga</w:t>
      </w:r>
      <w:r>
        <w:rPr>
          <w:spacing w:val="40"/>
          <w:sz w:val="24"/>
        </w:rPr>
        <w:t> </w:t>
      </w:r>
      <w:r>
        <w:rPr>
          <w:sz w:val="24"/>
        </w:rPr>
        <w:t>wajib</w:t>
      </w:r>
      <w:r>
        <w:rPr>
          <w:spacing w:val="40"/>
          <w:sz w:val="24"/>
        </w:rPr>
        <w:t> </w:t>
      </w:r>
      <w:r>
        <w:rPr>
          <w:sz w:val="24"/>
        </w:rPr>
        <w:t>menyampaikan</w:t>
      </w:r>
      <w:r>
        <w:rPr>
          <w:spacing w:val="40"/>
          <w:sz w:val="24"/>
        </w:rPr>
        <w:t> </w:t>
      </w:r>
      <w:r>
        <w:rPr>
          <w:sz w:val="24"/>
        </w:rPr>
        <w:t>laporan pemenuhan persyaratan kepada Direktorat Jendral Pajak (DJP)</w:t>
      </w:r>
    </w:p>
    <w:p>
      <w:pPr>
        <w:pStyle w:val="BodyText"/>
        <w:spacing w:line="480" w:lineRule="auto" w:before="158"/>
        <w:ind w:left="568" w:right="994" w:firstLine="720"/>
        <w:jc w:val="both"/>
      </w:pPr>
      <w:r>
        <w:rPr/>
        <w:t>Apabila Wajib Pajak Perseroan Terbuka tidak memenuhi persyaratan dan ketentuan tersebut, maka yang bersangkutan tidak berhak memanfaatkan fasilitas pengurangan tarif dan akan tetap dikenakan tarif PPh Badan sebesar 22%.</w:t>
      </w:r>
    </w:p>
    <w:p>
      <w:pPr>
        <w:pStyle w:val="Heading3"/>
        <w:numPr>
          <w:ilvl w:val="2"/>
          <w:numId w:val="6"/>
        </w:numPr>
        <w:tabs>
          <w:tab w:pos="1108" w:val="left" w:leader="none"/>
        </w:tabs>
        <w:spacing w:line="240" w:lineRule="auto" w:before="162" w:after="0"/>
        <w:ind w:left="1108" w:right="0" w:hanging="540"/>
        <w:jc w:val="both"/>
      </w:pPr>
      <w:bookmarkStart w:name="_bookmark13" w:id="14"/>
      <w:bookmarkEnd w:id="14"/>
      <w:r>
        <w:rPr>
          <w:b w:val="0"/>
        </w:rPr>
      </w:r>
      <w:r>
        <w:rPr/>
        <w:t>Capital</w:t>
      </w:r>
      <w:r>
        <w:rPr>
          <w:spacing w:val="-3"/>
        </w:rPr>
        <w:t> </w:t>
      </w:r>
      <w:r>
        <w:rPr>
          <w:spacing w:val="-2"/>
        </w:rPr>
        <w:t>intensity</w:t>
      </w:r>
    </w:p>
    <w:p>
      <w:pPr>
        <w:pStyle w:val="BodyText"/>
        <w:spacing w:line="480" w:lineRule="auto" w:before="276"/>
        <w:ind w:left="568" w:right="988" w:firstLine="720"/>
        <w:jc w:val="both"/>
      </w:pPr>
      <w:r>
        <w:rPr>
          <w:i/>
        </w:rPr>
        <w:t>Capital intensity </w:t>
      </w:r>
      <w:r>
        <w:rPr/>
        <w:t>adalah kemampuan perusahaan yang menyimpan investasinya ke dalam bentuk aset tetap seperti gedung, properti dan peralatan (Kusumawati</w:t>
      </w:r>
      <w:r>
        <w:rPr>
          <w:spacing w:val="-11"/>
        </w:rPr>
        <w:t> </w:t>
      </w:r>
      <w:r>
        <w:rPr/>
        <w:t>&amp;</w:t>
      </w:r>
      <w:r>
        <w:rPr>
          <w:spacing w:val="-9"/>
        </w:rPr>
        <w:t> </w:t>
      </w:r>
      <w:r>
        <w:rPr/>
        <w:t>Kartika,</w:t>
      </w:r>
      <w:r>
        <w:rPr>
          <w:spacing w:val="-7"/>
        </w:rPr>
        <w:t> </w:t>
      </w:r>
      <w:r>
        <w:rPr/>
        <w:t>2023).</w:t>
      </w:r>
      <w:r>
        <w:rPr>
          <w:spacing w:val="-15"/>
        </w:rPr>
        <w:t> </w:t>
      </w:r>
      <w:r>
        <w:rPr>
          <w:i/>
        </w:rPr>
        <w:t>Capital</w:t>
      </w:r>
      <w:r>
        <w:rPr>
          <w:i/>
          <w:spacing w:val="-9"/>
        </w:rPr>
        <w:t> </w:t>
      </w:r>
      <w:r>
        <w:rPr>
          <w:i/>
        </w:rPr>
        <w:t>intensity</w:t>
      </w:r>
      <w:r>
        <w:rPr>
          <w:i/>
          <w:spacing w:val="-11"/>
        </w:rPr>
        <w:t> </w:t>
      </w:r>
      <w:r>
        <w:rPr/>
        <w:t>merujuk</w:t>
      </w:r>
      <w:r>
        <w:rPr>
          <w:spacing w:val="-9"/>
        </w:rPr>
        <w:t> </w:t>
      </w:r>
      <w:r>
        <w:rPr/>
        <w:t>pada</w:t>
      </w:r>
      <w:r>
        <w:rPr>
          <w:spacing w:val="-9"/>
        </w:rPr>
        <w:t> </w:t>
      </w:r>
      <w:r>
        <w:rPr/>
        <w:t>jumlah</w:t>
      </w:r>
      <w:r>
        <w:rPr>
          <w:spacing w:val="-9"/>
        </w:rPr>
        <w:t> </w:t>
      </w:r>
      <w:r>
        <w:rPr/>
        <w:t>modal</w:t>
      </w:r>
      <w:r>
        <w:rPr>
          <w:spacing w:val="-9"/>
        </w:rPr>
        <w:t> </w:t>
      </w:r>
      <w:r>
        <w:rPr/>
        <w:t>yang digunakan dalam proses produksi dibandingkan dengan faktor produksi lainnya, terutama tenaga kerja. Secara umum, semakin tinggi rasio modal terhadap tenaga kerja, semakin tinggi pula tingkat intensitas modal suatu industri atau perusahaan. Selain itu, perusahaan dengan tingkat </w:t>
      </w:r>
      <w:r>
        <w:rPr>
          <w:i/>
        </w:rPr>
        <w:t>capital intensity </w:t>
      </w:r>
      <w:r>
        <w:rPr/>
        <w:t>tinggi cenderung memiliki sensitivitas yang lebih besar terhadap fluktuasi ekonomi, karena biaya tetap yang tinggi harus tetap ditanggung meskipun terjadi penurunan permintaan (Simamora &amp; Rahayu, 2020).</w:t>
      </w:r>
    </w:p>
    <w:p>
      <w:pPr>
        <w:pStyle w:val="BodyText"/>
        <w:spacing w:after="0" w:line="480" w:lineRule="auto"/>
        <w:jc w:val="both"/>
        <w:sectPr>
          <w:pgSz w:w="11910" w:h="16840"/>
          <w:pgMar w:header="715" w:footer="0" w:top="1920" w:bottom="280" w:left="1700" w:right="708"/>
        </w:sectPr>
      </w:pPr>
    </w:p>
    <w:p>
      <w:pPr>
        <w:pStyle w:val="BodyText"/>
        <w:spacing w:before="53"/>
      </w:pPr>
    </w:p>
    <w:p>
      <w:pPr>
        <w:pStyle w:val="BodyText"/>
        <w:spacing w:line="480" w:lineRule="auto"/>
        <w:ind w:left="568" w:right="988" w:firstLine="720"/>
        <w:jc w:val="both"/>
      </w:pPr>
      <w:r>
        <w:rPr/>
        <w:t>Menurut Hidayat &amp; Fitria, (2018) </w:t>
      </w:r>
      <w:r>
        <w:rPr>
          <w:i/>
        </w:rPr>
        <w:t>capital intensity </w:t>
      </w:r>
      <w:r>
        <w:rPr/>
        <w:t>adalah ukuran yang menunjukkan seberapa banyak modal tetap yang diperlukan untuk menghasilkan tingkat produksi tertentu. Industri dengan tingkat </w:t>
      </w:r>
      <w:r>
        <w:rPr>
          <w:i/>
        </w:rPr>
        <w:t>capital intensity </w:t>
      </w:r>
      <w:r>
        <w:rPr/>
        <w:t>yang tinggi, seperti</w:t>
      </w:r>
      <w:r>
        <w:rPr>
          <w:spacing w:val="-7"/>
        </w:rPr>
        <w:t> </w:t>
      </w:r>
      <w:r>
        <w:rPr/>
        <w:t>manufaktur</w:t>
      </w:r>
      <w:r>
        <w:rPr>
          <w:spacing w:val="-7"/>
        </w:rPr>
        <w:t> </w:t>
      </w:r>
      <w:r>
        <w:rPr/>
        <w:t>dan</w:t>
      </w:r>
      <w:r>
        <w:rPr>
          <w:spacing w:val="-4"/>
        </w:rPr>
        <w:t> </w:t>
      </w:r>
      <w:r>
        <w:rPr/>
        <w:t>energi,</w:t>
      </w:r>
      <w:r>
        <w:rPr>
          <w:spacing w:val="-6"/>
        </w:rPr>
        <w:t> </w:t>
      </w:r>
      <w:r>
        <w:rPr/>
        <w:t>memerlukan</w:t>
      </w:r>
      <w:r>
        <w:rPr>
          <w:spacing w:val="-7"/>
        </w:rPr>
        <w:t> </w:t>
      </w:r>
      <w:r>
        <w:rPr/>
        <w:t>investasi</w:t>
      </w:r>
      <w:r>
        <w:rPr>
          <w:spacing w:val="-6"/>
        </w:rPr>
        <w:t> </w:t>
      </w:r>
      <w:r>
        <w:rPr/>
        <w:t>besar</w:t>
      </w:r>
      <w:r>
        <w:rPr>
          <w:spacing w:val="-8"/>
        </w:rPr>
        <w:t> </w:t>
      </w:r>
      <w:r>
        <w:rPr/>
        <w:t>dalam</w:t>
      </w:r>
      <w:r>
        <w:rPr>
          <w:spacing w:val="-7"/>
        </w:rPr>
        <w:t> </w:t>
      </w:r>
      <w:r>
        <w:rPr/>
        <w:t>aset</w:t>
      </w:r>
      <w:r>
        <w:rPr>
          <w:spacing w:val="-6"/>
        </w:rPr>
        <w:t> </w:t>
      </w:r>
      <w:r>
        <w:rPr/>
        <w:t>tetap</w:t>
      </w:r>
      <w:r>
        <w:rPr>
          <w:spacing w:val="-5"/>
        </w:rPr>
        <w:t> </w:t>
      </w:r>
      <w:r>
        <w:rPr/>
        <w:t>seperti mesin dan infrastruktur untuk mencapai skala ekonomi dan efisiensi produksi. Meskipun demikian, perusahaan dalam industri ini harus mampu mengelola biaya tetap yang tinggi dan memastikan tingkat produksi yang optimal agar investasi tersebut dapat memberikan keuntungan yang maksimal. Sebagai contoh, perusahaan energi dan manufaktur sering kali menghadapi tantangan dalam mempertahankan</w:t>
      </w:r>
      <w:r>
        <w:rPr>
          <w:spacing w:val="-13"/>
        </w:rPr>
        <w:t> </w:t>
      </w:r>
      <w:r>
        <w:rPr/>
        <w:t>profitabilitas</w:t>
      </w:r>
      <w:r>
        <w:rPr>
          <w:spacing w:val="-13"/>
        </w:rPr>
        <w:t> </w:t>
      </w:r>
      <w:r>
        <w:rPr/>
        <w:t>karena</w:t>
      </w:r>
      <w:r>
        <w:rPr>
          <w:spacing w:val="-15"/>
        </w:rPr>
        <w:t> </w:t>
      </w:r>
      <w:r>
        <w:rPr/>
        <w:t>tingginya</w:t>
      </w:r>
      <w:r>
        <w:rPr>
          <w:spacing w:val="-15"/>
        </w:rPr>
        <w:t> </w:t>
      </w:r>
      <w:r>
        <w:rPr/>
        <w:t>biaya</w:t>
      </w:r>
      <w:r>
        <w:rPr>
          <w:spacing w:val="-15"/>
        </w:rPr>
        <w:t> </w:t>
      </w:r>
      <w:r>
        <w:rPr/>
        <w:t>tetap</w:t>
      </w:r>
      <w:r>
        <w:rPr>
          <w:spacing w:val="-14"/>
        </w:rPr>
        <w:t> </w:t>
      </w:r>
      <w:r>
        <w:rPr/>
        <w:t>yang</w:t>
      </w:r>
      <w:r>
        <w:rPr>
          <w:spacing w:val="-14"/>
        </w:rPr>
        <w:t> </w:t>
      </w:r>
      <w:r>
        <w:rPr/>
        <w:t>harus</w:t>
      </w:r>
      <w:r>
        <w:rPr>
          <w:spacing w:val="-15"/>
        </w:rPr>
        <w:t> </w:t>
      </w:r>
      <w:r>
        <w:rPr/>
        <w:t>ditanggung, sehingga memerlukan strategi yang efektif dalam pengelolaan aset dan produksi (Jennifer et al., 2025).</w:t>
      </w:r>
    </w:p>
    <w:p>
      <w:pPr>
        <w:pStyle w:val="BodyText"/>
        <w:spacing w:line="480" w:lineRule="auto" w:before="1"/>
        <w:ind w:left="568" w:right="988" w:firstLine="720"/>
        <w:jc w:val="both"/>
      </w:pPr>
      <w:r>
        <w:rPr>
          <w:i/>
        </w:rPr>
        <w:t>Capital intensity </w:t>
      </w:r>
      <w:r>
        <w:rPr/>
        <w:t>merupakan rasio yang menunjukkan sejauh mana suatu perusahaan memanfaatkan asetnya untuk memperoleh keuntungan. Dalam hal ini, </w:t>
      </w:r>
      <w:r>
        <w:rPr>
          <w:i/>
        </w:rPr>
        <w:t>capital intensity </w:t>
      </w:r>
      <w:r>
        <w:rPr/>
        <w:t>menggambarkan tingkat efisiensi perusahaan dalam memanfaatkan</w:t>
      </w:r>
      <w:r>
        <w:rPr>
          <w:spacing w:val="-15"/>
        </w:rPr>
        <w:t> </w:t>
      </w:r>
      <w:r>
        <w:rPr/>
        <w:t>aset</w:t>
      </w:r>
      <w:r>
        <w:rPr>
          <w:spacing w:val="-15"/>
        </w:rPr>
        <w:t> </w:t>
      </w:r>
      <w:r>
        <w:rPr/>
        <w:t>tetap</w:t>
      </w:r>
      <w:r>
        <w:rPr>
          <w:spacing w:val="-15"/>
        </w:rPr>
        <w:t> </w:t>
      </w:r>
      <w:r>
        <w:rPr/>
        <w:t>untuk</w:t>
      </w:r>
      <w:r>
        <w:rPr>
          <w:spacing w:val="-15"/>
        </w:rPr>
        <w:t> </w:t>
      </w:r>
      <w:r>
        <w:rPr/>
        <w:t>menghasilkan</w:t>
      </w:r>
      <w:r>
        <w:rPr>
          <w:spacing w:val="-15"/>
        </w:rPr>
        <w:t> </w:t>
      </w:r>
      <w:r>
        <w:rPr/>
        <w:t>laba</w:t>
      </w:r>
      <w:r>
        <w:rPr>
          <w:spacing w:val="-15"/>
        </w:rPr>
        <w:t> </w:t>
      </w:r>
      <w:r>
        <w:rPr/>
        <w:t>(Ade</w:t>
      </w:r>
      <w:r>
        <w:rPr>
          <w:spacing w:val="-15"/>
        </w:rPr>
        <w:t> </w:t>
      </w:r>
      <w:r>
        <w:rPr/>
        <w:t>Helmi</w:t>
      </w:r>
      <w:r>
        <w:rPr>
          <w:spacing w:val="-15"/>
        </w:rPr>
        <w:t> </w:t>
      </w:r>
      <w:r>
        <w:rPr/>
        <w:t>&amp;</w:t>
      </w:r>
      <w:r>
        <w:rPr>
          <w:spacing w:val="-15"/>
        </w:rPr>
        <w:t> </w:t>
      </w:r>
      <w:r>
        <w:rPr/>
        <w:t>Yusrawati,</w:t>
      </w:r>
      <w:r>
        <w:rPr>
          <w:spacing w:val="-15"/>
        </w:rPr>
        <w:t> </w:t>
      </w:r>
      <w:r>
        <w:rPr/>
        <w:t>2025), semakin tinggi tingkat </w:t>
      </w:r>
      <w:r>
        <w:rPr>
          <w:i/>
        </w:rPr>
        <w:t>capital intensity</w:t>
      </w:r>
      <w:r>
        <w:rPr/>
        <w:t>, semakin besar kemungkinan perusahaan melakukan tindakan penghindaran pajak. Menurut (Nadhifah, 2023) perhitungan </w:t>
      </w:r>
      <w:r>
        <w:rPr>
          <w:i/>
        </w:rPr>
        <w:t>capital intensity </w:t>
      </w:r>
      <w:r>
        <w:rPr/>
        <w:t>dapat dilakukan dengan rumus berikut:</w:t>
      </w:r>
    </w:p>
    <w:p>
      <w:pPr>
        <w:pStyle w:val="BodyText"/>
        <w:spacing w:after="0" w:line="480" w:lineRule="auto"/>
        <w:jc w:val="both"/>
        <w:sectPr>
          <w:pgSz w:w="11910" w:h="16840"/>
          <w:pgMar w:header="715" w:footer="0" w:top="1920" w:bottom="280" w:left="1700" w:right="708"/>
        </w:sectPr>
      </w:pPr>
    </w:p>
    <w:p>
      <w:pPr>
        <w:spacing w:before="158"/>
        <w:ind w:left="0" w:right="0" w:firstLine="0"/>
        <w:jc w:val="right"/>
        <w:rPr>
          <w:rFonts w:ascii="Cambria Math" w:eastAsia="Cambria Math"/>
          <w:sz w:val="24"/>
        </w:rPr>
      </w:pPr>
      <w:r>
        <w:rPr>
          <w:rFonts w:ascii="Cambria Math" w:eastAsia="Cambria Math"/>
          <w:sz w:val="24"/>
        </w:rPr>
        <w:t>𝐶𝐴𝑃𝐼𝑁𝑇</w:t>
      </w:r>
      <w:r>
        <w:rPr>
          <w:rFonts w:ascii="Cambria Math" w:eastAsia="Cambria Math"/>
          <w:spacing w:val="13"/>
          <w:sz w:val="24"/>
        </w:rPr>
        <w:t> </w:t>
      </w:r>
      <w:r>
        <w:rPr>
          <w:rFonts w:ascii="Cambria Math" w:eastAsia="Cambria Math"/>
          <w:spacing w:val="-10"/>
          <w:sz w:val="24"/>
        </w:rPr>
        <w:t>=</w:t>
      </w:r>
    </w:p>
    <w:p>
      <w:pPr>
        <w:spacing w:line="257" w:lineRule="exact" w:before="0"/>
        <w:ind w:left="7" w:right="3240" w:firstLine="0"/>
        <w:jc w:val="center"/>
        <w:rPr>
          <w:rFonts w:ascii="Cambria Math" w:eastAsia="Cambria Math"/>
          <w:sz w:val="24"/>
        </w:rPr>
      </w:pPr>
      <w:r>
        <w:rPr/>
        <w:br w:type="column"/>
      </w:r>
      <w:r>
        <w:rPr>
          <w:rFonts w:ascii="Cambria Math" w:eastAsia="Cambria Math"/>
          <w:sz w:val="24"/>
        </w:rPr>
        <w:t>𝑇𝑜𝑡𝑎𝑙</w:t>
      </w:r>
      <w:r>
        <w:rPr>
          <w:rFonts w:ascii="Cambria Math" w:eastAsia="Cambria Math"/>
          <w:spacing w:val="6"/>
          <w:sz w:val="24"/>
        </w:rPr>
        <w:t> </w:t>
      </w:r>
      <w:r>
        <w:rPr>
          <w:rFonts w:ascii="Cambria Math" w:eastAsia="Cambria Math"/>
          <w:sz w:val="24"/>
        </w:rPr>
        <w:t>𝐴𝑠𝑒𝑡</w:t>
      </w:r>
      <w:r>
        <w:rPr>
          <w:rFonts w:ascii="Cambria Math" w:eastAsia="Cambria Math"/>
          <w:spacing w:val="5"/>
          <w:sz w:val="24"/>
        </w:rPr>
        <w:t> </w:t>
      </w:r>
      <w:r>
        <w:rPr>
          <w:rFonts w:ascii="Cambria Math" w:eastAsia="Cambria Math"/>
          <w:spacing w:val="-2"/>
          <w:sz w:val="24"/>
        </w:rPr>
        <w:t>𝑇𝑒𝑡𝑎𝑝</w:t>
      </w:r>
    </w:p>
    <w:p>
      <w:pPr>
        <w:pStyle w:val="BodyText"/>
        <w:spacing w:before="5"/>
        <w:rPr>
          <w:rFonts w:ascii="Cambria Math"/>
          <w:sz w:val="4"/>
        </w:rPr>
      </w:pPr>
    </w:p>
    <w:p>
      <w:pPr>
        <w:pStyle w:val="BodyText"/>
        <w:spacing w:line="20" w:lineRule="exact"/>
        <w:ind w:left="27"/>
        <w:rPr>
          <w:rFonts w:ascii="Cambria Math"/>
          <w:sz w:val="2"/>
        </w:rPr>
      </w:pPr>
      <w:r>
        <w:rPr>
          <w:rFonts w:ascii="Cambria Math"/>
          <w:sz w:val="2"/>
        </w:rPr>
        <mc:AlternateContent>
          <mc:Choice Requires="wps">
            <w:drawing>
              <wp:inline distT="0" distB="0" distL="0" distR="0">
                <wp:extent cx="1142365" cy="10795"/>
                <wp:effectExtent l="0" t="0" r="0" b="0"/>
                <wp:docPr id="22" name="Group 22"/>
                <wp:cNvGraphicFramePr>
                  <a:graphicFrameLocks/>
                </wp:cNvGraphicFramePr>
                <a:graphic>
                  <a:graphicData uri="http://schemas.microsoft.com/office/word/2010/wordprocessingGroup">
                    <wpg:wgp>
                      <wpg:cNvPr id="22" name="Group 22"/>
                      <wpg:cNvGrpSpPr/>
                      <wpg:grpSpPr>
                        <a:xfrm>
                          <a:off x="0" y="0"/>
                          <a:ext cx="1142365" cy="10795"/>
                          <a:chExt cx="1142365" cy="10795"/>
                        </a:xfrm>
                      </wpg:grpSpPr>
                      <wps:wsp>
                        <wps:cNvPr id="23" name="Graphic 23"/>
                        <wps:cNvSpPr/>
                        <wps:spPr>
                          <a:xfrm>
                            <a:off x="0" y="0"/>
                            <a:ext cx="1142365" cy="10795"/>
                          </a:xfrm>
                          <a:custGeom>
                            <a:avLst/>
                            <a:gdLst/>
                            <a:ahLst/>
                            <a:cxnLst/>
                            <a:rect l="l" t="t" r="r" b="b"/>
                            <a:pathLst>
                              <a:path w="1142365" h="10795">
                                <a:moveTo>
                                  <a:pt x="1141780" y="0"/>
                                </a:moveTo>
                                <a:lnTo>
                                  <a:pt x="0" y="0"/>
                                </a:lnTo>
                                <a:lnTo>
                                  <a:pt x="0" y="10668"/>
                                </a:lnTo>
                                <a:lnTo>
                                  <a:pt x="1141780" y="10668"/>
                                </a:lnTo>
                                <a:lnTo>
                                  <a:pt x="11417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89.95pt;height:.85pt;mso-position-horizontal-relative:char;mso-position-vertical-relative:line" id="docshapegroup19" coordorigin="0,0" coordsize="1799,17">
                <v:rect style="position:absolute;left:0;top:0;width:1799;height:17" id="docshape20" filled="true" fillcolor="#000000" stroked="false">
                  <v:fill type="solid"/>
                </v:rect>
              </v:group>
            </w:pict>
          </mc:Fallback>
        </mc:AlternateContent>
      </w:r>
      <w:r>
        <w:rPr>
          <w:rFonts w:ascii="Cambria Math"/>
          <w:sz w:val="2"/>
        </w:rPr>
      </w:r>
    </w:p>
    <w:p>
      <w:pPr>
        <w:spacing w:before="0"/>
        <w:ind w:left="0" w:right="3240" w:firstLine="0"/>
        <w:jc w:val="center"/>
        <w:rPr>
          <w:rFonts w:ascii="Cambria Math" w:eastAsia="Cambria Math"/>
          <w:sz w:val="24"/>
        </w:rPr>
      </w:pPr>
      <w:r>
        <w:rPr>
          <w:rFonts w:ascii="Cambria Math" w:eastAsia="Cambria Math"/>
          <w:sz w:val="24"/>
        </w:rPr>
        <w:t>𝑇𝑜𝑡𝑎𝑙</w:t>
      </w:r>
      <w:r>
        <w:rPr>
          <w:rFonts w:ascii="Cambria Math" w:eastAsia="Cambria Math"/>
          <w:spacing w:val="3"/>
          <w:sz w:val="24"/>
        </w:rPr>
        <w:t> </w:t>
      </w:r>
      <w:r>
        <w:rPr>
          <w:rFonts w:ascii="Cambria Math" w:eastAsia="Cambria Math"/>
          <w:spacing w:val="-4"/>
          <w:sz w:val="24"/>
        </w:rPr>
        <w:t>𝐴𝑠𝑒𝑡</w:t>
      </w:r>
    </w:p>
    <w:p>
      <w:pPr>
        <w:spacing w:after="0"/>
        <w:jc w:val="center"/>
        <w:rPr>
          <w:rFonts w:ascii="Cambria Math" w:eastAsia="Cambria Math"/>
          <w:sz w:val="24"/>
        </w:rPr>
        <w:sectPr>
          <w:type w:val="continuous"/>
          <w:pgSz w:w="11910" w:h="16840"/>
          <w:pgMar w:header="715" w:footer="0" w:top="1920" w:bottom="280" w:left="1700" w:right="708"/>
          <w:cols w:num="2" w:equalWidth="0">
            <w:col w:w="4370" w:space="40"/>
            <w:col w:w="5092"/>
          </w:cols>
        </w:sectPr>
      </w:pPr>
    </w:p>
    <w:p>
      <w:pPr>
        <w:pStyle w:val="BodyText"/>
        <w:spacing w:before="95"/>
        <w:rPr>
          <w:rFonts w:ascii="Cambria Math"/>
        </w:rPr>
      </w:pPr>
    </w:p>
    <w:p>
      <w:pPr>
        <w:pStyle w:val="Heading3"/>
        <w:numPr>
          <w:ilvl w:val="2"/>
          <w:numId w:val="6"/>
        </w:numPr>
        <w:tabs>
          <w:tab w:pos="1108" w:val="left" w:leader="none"/>
        </w:tabs>
        <w:spacing w:line="240" w:lineRule="auto" w:before="1" w:after="0"/>
        <w:ind w:left="1108" w:right="0" w:hanging="540"/>
        <w:jc w:val="left"/>
      </w:pPr>
      <w:bookmarkStart w:name="_bookmark14" w:id="15"/>
      <w:bookmarkEnd w:id="15"/>
      <w:r>
        <w:rPr>
          <w:b w:val="0"/>
        </w:rPr>
      </w:r>
      <w:r>
        <w:rPr>
          <w:spacing w:val="-2"/>
        </w:rPr>
        <w:t>Profitabilitas</w:t>
      </w:r>
    </w:p>
    <w:p>
      <w:pPr>
        <w:pStyle w:val="BodyText"/>
        <w:rPr>
          <w:b/>
        </w:rPr>
      </w:pPr>
    </w:p>
    <w:p>
      <w:pPr>
        <w:pStyle w:val="BodyText"/>
        <w:spacing w:line="480" w:lineRule="auto"/>
        <w:ind w:left="568" w:firstLine="720"/>
      </w:pPr>
      <w:r>
        <w:rPr/>
        <w:t>Menurut Denisa Salsabila Viyanis</w:t>
      </w:r>
      <w:r>
        <w:rPr>
          <w:spacing w:val="26"/>
        </w:rPr>
        <w:t> </w:t>
      </w:r>
      <w:r>
        <w:rPr/>
        <w:t>et al.,</w:t>
      </w:r>
      <w:r>
        <w:rPr>
          <w:spacing w:val="26"/>
        </w:rPr>
        <w:t> </w:t>
      </w:r>
      <w:r>
        <w:rPr/>
        <w:t>(2023)</w:t>
      </w:r>
      <w:r>
        <w:rPr>
          <w:spacing w:val="28"/>
        </w:rPr>
        <w:t> </w:t>
      </w:r>
      <w:r>
        <w:rPr/>
        <w:t>profitabilitas merupakan kemampuan perusahaan</w:t>
      </w:r>
      <w:r>
        <w:rPr>
          <w:spacing w:val="5"/>
        </w:rPr>
        <w:t> </w:t>
      </w:r>
      <w:r>
        <w:rPr/>
        <w:t>dalam</w:t>
      </w:r>
      <w:r>
        <w:rPr>
          <w:spacing w:val="2"/>
        </w:rPr>
        <w:t> </w:t>
      </w:r>
      <w:r>
        <w:rPr/>
        <w:t>menghasilkan</w:t>
      </w:r>
      <w:r>
        <w:rPr>
          <w:spacing w:val="3"/>
        </w:rPr>
        <w:t> </w:t>
      </w:r>
      <w:r>
        <w:rPr/>
        <w:t>laba</w:t>
      </w:r>
      <w:r>
        <w:rPr>
          <w:spacing w:val="3"/>
        </w:rPr>
        <w:t> </w:t>
      </w:r>
      <w:r>
        <w:rPr/>
        <w:t>bersih</w:t>
      </w:r>
      <w:r>
        <w:rPr>
          <w:spacing w:val="3"/>
        </w:rPr>
        <w:t> </w:t>
      </w:r>
      <w:r>
        <w:rPr/>
        <w:t>yang</w:t>
      </w:r>
      <w:r>
        <w:rPr>
          <w:spacing w:val="2"/>
        </w:rPr>
        <w:t> </w:t>
      </w:r>
      <w:r>
        <w:rPr/>
        <w:t>diperoleh</w:t>
      </w:r>
      <w:r>
        <w:rPr>
          <w:spacing w:val="3"/>
        </w:rPr>
        <w:t> </w:t>
      </w:r>
      <w:r>
        <w:rPr/>
        <w:t>dari</w:t>
      </w:r>
      <w:r>
        <w:rPr>
          <w:spacing w:val="3"/>
        </w:rPr>
        <w:t> </w:t>
      </w:r>
      <w:r>
        <w:rPr>
          <w:spacing w:val="-2"/>
        </w:rPr>
        <w:t>hasil</w:t>
      </w:r>
    </w:p>
    <w:p>
      <w:pPr>
        <w:pStyle w:val="BodyText"/>
        <w:spacing w:after="0" w:line="480" w:lineRule="auto"/>
        <w:sectPr>
          <w:type w:val="continuous"/>
          <w:pgSz w:w="11910" w:h="16840"/>
          <w:pgMar w:header="715" w:footer="0" w:top="1920" w:bottom="280" w:left="1700" w:right="708"/>
        </w:sectPr>
      </w:pPr>
    </w:p>
    <w:p>
      <w:pPr>
        <w:pStyle w:val="BodyText"/>
        <w:spacing w:before="53"/>
      </w:pPr>
    </w:p>
    <w:p>
      <w:pPr>
        <w:pStyle w:val="BodyText"/>
        <w:spacing w:line="480" w:lineRule="auto"/>
        <w:ind w:left="568" w:right="990"/>
        <w:jc w:val="both"/>
      </w:pPr>
      <w:r>
        <w:rPr/>
        <w:t>penerapan kebijakan dan keputusan manajerial. Dengan kata lain, profitabilitas mencerminkan sejauh mana perusahaan dapat mengelola sumber daya yang dimilikinya untuk menciptakan keuntungan secara berkelanjutan. Sejalan dengan itu, Paramita &amp; Alinsari, (2022) mengatakan bahwa profitabilitas tidak hanya menggambarkan kemampuan perusahaan dalam memperoleh laba, tetapi juga menjadi tolak ukur penting dalam menilai kesehatan keuangan dan pengambilan keputusan strategis, baik oleh manajemen internal maupun investor eksternal. Dengan demikian, pengukuran profitabilitas menjadi aspek krusial dalam analisis kinerja keuangan suatu perusahaan.</w:t>
      </w:r>
    </w:p>
    <w:p>
      <w:pPr>
        <w:pStyle w:val="BodyText"/>
        <w:spacing w:line="480" w:lineRule="auto" w:before="1"/>
        <w:ind w:left="568" w:right="991" w:firstLine="720"/>
        <w:jc w:val="both"/>
      </w:pPr>
      <w:r>
        <w:rPr/>
        <w:t>Menurut</w:t>
      </w:r>
      <w:r>
        <w:rPr>
          <w:spacing w:val="-5"/>
        </w:rPr>
        <w:t> </w:t>
      </w:r>
      <w:r>
        <w:rPr/>
        <w:t>Nadhifah,</w:t>
      </w:r>
      <w:r>
        <w:rPr>
          <w:spacing w:val="-5"/>
        </w:rPr>
        <w:t> </w:t>
      </w:r>
      <w:r>
        <w:rPr/>
        <w:t>(2023)</w:t>
      </w:r>
      <w:r>
        <w:rPr>
          <w:spacing w:val="-6"/>
        </w:rPr>
        <w:t> </w:t>
      </w:r>
      <w:r>
        <w:rPr/>
        <w:t>profitabilitas</w:t>
      </w:r>
      <w:r>
        <w:rPr>
          <w:spacing w:val="-6"/>
        </w:rPr>
        <w:t> </w:t>
      </w:r>
      <w:r>
        <w:rPr/>
        <w:t>dapat</w:t>
      </w:r>
      <w:r>
        <w:rPr>
          <w:spacing w:val="-5"/>
        </w:rPr>
        <w:t> </w:t>
      </w:r>
      <w:r>
        <w:rPr/>
        <w:t>diukur</w:t>
      </w:r>
      <w:r>
        <w:rPr>
          <w:spacing w:val="-5"/>
        </w:rPr>
        <w:t> </w:t>
      </w:r>
      <w:r>
        <w:rPr/>
        <w:t>menggunakan</w:t>
      </w:r>
      <w:r>
        <w:rPr>
          <w:spacing w:val="-3"/>
        </w:rPr>
        <w:t> </w:t>
      </w:r>
      <w:r>
        <w:rPr>
          <w:i/>
        </w:rPr>
        <w:t>Return on Assets </w:t>
      </w:r>
      <w:r>
        <w:rPr/>
        <w:t>(ROA). Rasio ini menggambarkan kemampuan perusahaan dalam menghasilkan laba dengan menilai efektivitas pengelolaan dana yang telah diinvestasikan ke dalam aset untuk menunjang kegiatan operasional. Apabila perusahaan mampu mencatatkan laba yang tinggi, maka investor cenderung mengharapkan pembagian dividen yang lebih besar (Handayani &amp; Mildawati, 2018). Adapun rumus perhitungan ROA adalah sebagai berikut:</w:t>
      </w:r>
    </w:p>
    <w:p>
      <w:pPr>
        <w:pStyle w:val="BodyText"/>
        <w:spacing w:after="0" w:line="480" w:lineRule="auto"/>
        <w:jc w:val="both"/>
        <w:sectPr>
          <w:pgSz w:w="11910" w:h="16840"/>
          <w:pgMar w:header="715" w:footer="0" w:top="1920" w:bottom="280" w:left="1700" w:right="708"/>
        </w:sectPr>
      </w:pPr>
    </w:p>
    <w:p>
      <w:pPr>
        <w:spacing w:before="158"/>
        <w:ind w:left="0" w:right="0" w:firstLine="0"/>
        <w:jc w:val="right"/>
        <w:rPr>
          <w:rFonts w:ascii="Cambria Math" w:eastAsia="Cambria Math"/>
          <w:sz w:val="24"/>
        </w:rPr>
      </w:pPr>
      <w:r>
        <w:rPr>
          <w:rFonts w:ascii="Cambria Math" w:eastAsia="Cambria Math"/>
          <w:sz w:val="24"/>
        </w:rPr>
        <w:t>𝑅𝑂𝐴</w:t>
      </w:r>
      <w:r>
        <w:rPr>
          <w:rFonts w:ascii="Cambria Math" w:eastAsia="Cambria Math"/>
          <w:spacing w:val="16"/>
          <w:sz w:val="24"/>
        </w:rPr>
        <w:t> </w:t>
      </w:r>
      <w:r>
        <w:rPr>
          <w:rFonts w:ascii="Cambria Math" w:eastAsia="Cambria Math"/>
          <w:spacing w:val="-12"/>
          <w:sz w:val="24"/>
        </w:rPr>
        <w:t>=</w:t>
      </w:r>
    </w:p>
    <w:p>
      <w:pPr>
        <w:pStyle w:val="BodyText"/>
        <w:spacing w:line="257" w:lineRule="exact"/>
        <w:ind w:left="2" w:right="2910"/>
        <w:jc w:val="center"/>
        <w:rPr>
          <w:rFonts w:ascii="Cambria Math" w:hAnsi="Cambria Math" w:eastAsia="Cambria Math"/>
        </w:rPr>
      </w:pPr>
      <w:r>
        <w:rPr/>
        <w:br w:type="column"/>
      </w:r>
      <w:r>
        <w:rPr>
          <w:rFonts w:ascii="Cambria Math" w:hAnsi="Cambria Math" w:eastAsia="Cambria Math"/>
        </w:rPr>
        <w:t>𝐿𝑎𝑏𝑎</w:t>
      </w:r>
      <w:r>
        <w:rPr>
          <w:rFonts w:ascii="Cambria Math" w:hAnsi="Cambria Math" w:eastAsia="Cambria Math"/>
          <w:spacing w:val="4"/>
        </w:rPr>
        <w:t> </w:t>
      </w:r>
      <w:r>
        <w:rPr>
          <w:rFonts w:ascii="Cambria Math" w:hAnsi="Cambria Math" w:eastAsia="Cambria Math"/>
        </w:rPr>
        <w:t>𝐵𝑒𝑟𝑠𝑖ℎ 𝑆𝑒𝑡𝑒𝑙𝑎ℎ </w:t>
      </w:r>
      <w:r>
        <w:rPr>
          <w:rFonts w:ascii="Cambria Math" w:hAnsi="Cambria Math" w:eastAsia="Cambria Math"/>
          <w:spacing w:val="-4"/>
        </w:rPr>
        <w:t>𝑃𝑎𝑗𝑎𝑘</w:t>
      </w:r>
    </w:p>
    <w:p>
      <w:pPr>
        <w:pStyle w:val="BodyText"/>
        <w:spacing w:before="5"/>
        <w:rPr>
          <w:rFonts w:ascii="Cambria Math"/>
          <w:sz w:val="4"/>
        </w:rPr>
      </w:pPr>
    </w:p>
    <w:p>
      <w:pPr>
        <w:pStyle w:val="BodyText"/>
        <w:spacing w:line="20" w:lineRule="exact"/>
        <w:ind w:left="25"/>
        <w:rPr>
          <w:rFonts w:ascii="Cambria Math"/>
          <w:sz w:val="2"/>
        </w:rPr>
      </w:pPr>
      <w:r>
        <w:rPr>
          <w:rFonts w:ascii="Cambria Math"/>
          <w:sz w:val="2"/>
        </w:rPr>
        <mc:AlternateContent>
          <mc:Choice Requires="wps">
            <w:drawing>
              <wp:inline distT="0" distB="0" distL="0" distR="0">
                <wp:extent cx="1811020" cy="10795"/>
                <wp:effectExtent l="0" t="0" r="0" b="0"/>
                <wp:docPr id="24" name="Group 24"/>
                <wp:cNvGraphicFramePr>
                  <a:graphicFrameLocks/>
                </wp:cNvGraphicFramePr>
                <a:graphic>
                  <a:graphicData uri="http://schemas.microsoft.com/office/word/2010/wordprocessingGroup">
                    <wpg:wgp>
                      <wpg:cNvPr id="24" name="Group 24"/>
                      <wpg:cNvGrpSpPr/>
                      <wpg:grpSpPr>
                        <a:xfrm>
                          <a:off x="0" y="0"/>
                          <a:ext cx="1811020" cy="10795"/>
                          <a:chExt cx="1811020" cy="10795"/>
                        </a:xfrm>
                      </wpg:grpSpPr>
                      <wps:wsp>
                        <wps:cNvPr id="25" name="Graphic 25"/>
                        <wps:cNvSpPr/>
                        <wps:spPr>
                          <a:xfrm>
                            <a:off x="0" y="0"/>
                            <a:ext cx="1811020" cy="10795"/>
                          </a:xfrm>
                          <a:custGeom>
                            <a:avLst/>
                            <a:gdLst/>
                            <a:ahLst/>
                            <a:cxnLst/>
                            <a:rect l="l" t="t" r="r" b="b"/>
                            <a:pathLst>
                              <a:path w="1811020" h="10795">
                                <a:moveTo>
                                  <a:pt x="1810766" y="0"/>
                                </a:moveTo>
                                <a:lnTo>
                                  <a:pt x="0" y="0"/>
                                </a:lnTo>
                                <a:lnTo>
                                  <a:pt x="0" y="10668"/>
                                </a:lnTo>
                                <a:lnTo>
                                  <a:pt x="1810766" y="10668"/>
                                </a:lnTo>
                                <a:lnTo>
                                  <a:pt x="181076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2.6pt;height:.85pt;mso-position-horizontal-relative:char;mso-position-vertical-relative:line" id="docshapegroup21" coordorigin="0,0" coordsize="2852,17">
                <v:rect style="position:absolute;left:0;top:0;width:2852;height:17" id="docshape22" filled="true" fillcolor="#000000" stroked="false">
                  <v:fill type="solid"/>
                </v:rect>
              </v:group>
            </w:pict>
          </mc:Fallback>
        </mc:AlternateContent>
      </w:r>
      <w:r>
        <w:rPr>
          <w:rFonts w:ascii="Cambria Math"/>
          <w:sz w:val="2"/>
        </w:rPr>
      </w:r>
    </w:p>
    <w:p>
      <w:pPr>
        <w:spacing w:before="0"/>
        <w:ind w:left="0" w:right="2910" w:firstLine="0"/>
        <w:jc w:val="center"/>
        <w:rPr>
          <w:rFonts w:ascii="Cambria Math" w:eastAsia="Cambria Math"/>
          <w:sz w:val="24"/>
        </w:rPr>
      </w:pPr>
      <w:r>
        <w:rPr>
          <w:rFonts w:ascii="Cambria Math" w:eastAsia="Cambria Math"/>
          <w:sz w:val="24"/>
        </w:rPr>
        <w:t>𝑇𝑜𝑡𝑎𝑙</w:t>
      </w:r>
      <w:r>
        <w:rPr>
          <w:rFonts w:ascii="Cambria Math" w:eastAsia="Cambria Math"/>
          <w:spacing w:val="6"/>
          <w:sz w:val="24"/>
        </w:rPr>
        <w:t> </w:t>
      </w:r>
      <w:r>
        <w:rPr>
          <w:rFonts w:ascii="Cambria Math" w:eastAsia="Cambria Math"/>
          <w:spacing w:val="-4"/>
          <w:sz w:val="24"/>
        </w:rPr>
        <w:t>𝐴𝑠𝑒𝑡</w:t>
      </w:r>
    </w:p>
    <w:p>
      <w:pPr>
        <w:spacing w:after="0"/>
        <w:jc w:val="center"/>
        <w:rPr>
          <w:rFonts w:ascii="Cambria Math" w:eastAsia="Cambria Math"/>
          <w:sz w:val="24"/>
        </w:rPr>
        <w:sectPr>
          <w:type w:val="continuous"/>
          <w:pgSz w:w="11910" w:h="16840"/>
          <w:pgMar w:header="715" w:footer="0" w:top="1920" w:bottom="280" w:left="1700" w:right="708"/>
          <w:cols w:num="2" w:equalWidth="0">
            <w:col w:w="3650" w:space="40"/>
            <w:col w:w="5812"/>
          </w:cols>
        </w:sectPr>
      </w:pPr>
    </w:p>
    <w:p>
      <w:pPr>
        <w:pStyle w:val="BodyText"/>
        <w:spacing w:before="95"/>
        <w:rPr>
          <w:rFonts w:ascii="Cambria Math"/>
        </w:rPr>
      </w:pPr>
    </w:p>
    <w:p>
      <w:pPr>
        <w:pStyle w:val="Heading3"/>
        <w:numPr>
          <w:ilvl w:val="2"/>
          <w:numId w:val="6"/>
        </w:numPr>
        <w:tabs>
          <w:tab w:pos="1108" w:val="left" w:leader="none"/>
        </w:tabs>
        <w:spacing w:line="240" w:lineRule="auto" w:before="1" w:after="0"/>
        <w:ind w:left="1108" w:right="0" w:hanging="540"/>
        <w:jc w:val="left"/>
      </w:pPr>
      <w:bookmarkStart w:name="_bookmark15" w:id="16"/>
      <w:bookmarkEnd w:id="16"/>
      <w:r>
        <w:rPr>
          <w:b w:val="0"/>
        </w:rPr>
      </w:r>
      <w:r>
        <w:rPr>
          <w:spacing w:val="-2"/>
        </w:rPr>
        <w:t>Leverage</w:t>
      </w:r>
    </w:p>
    <w:p>
      <w:pPr>
        <w:pStyle w:val="BodyText"/>
        <w:rPr>
          <w:b/>
        </w:rPr>
      </w:pPr>
    </w:p>
    <w:p>
      <w:pPr>
        <w:pStyle w:val="BodyText"/>
        <w:spacing w:line="480" w:lineRule="auto"/>
        <w:ind w:left="568" w:right="990" w:firstLine="720"/>
        <w:jc w:val="both"/>
      </w:pPr>
      <w:r>
        <w:rPr>
          <w:i/>
        </w:rPr>
        <w:t>Leverage </w:t>
      </w:r>
      <w:r>
        <w:rPr/>
        <w:t>merupakan rasio keuangan yang menggambarkan sejauh mana perusahaan membiayai asetnya dengan menggunakan utang dibandingkan modal sendiri. Menurut (Muthi’ah &amp; Chang, 2023) </w:t>
      </w:r>
      <w:r>
        <w:rPr>
          <w:i/>
        </w:rPr>
        <w:t>leverage </w:t>
      </w:r>
      <w:r>
        <w:rPr/>
        <w:t>mencerminkan kemampuan perusahaan dalam memenuhi kewajiban jangka panjang melalui pendanaan eksternal.</w:t>
      </w:r>
      <w:r>
        <w:rPr>
          <w:spacing w:val="-15"/>
        </w:rPr>
        <w:t> </w:t>
      </w:r>
      <w:r>
        <w:rPr/>
        <w:t>Tingginya</w:t>
      </w:r>
      <w:r>
        <w:rPr>
          <w:spacing w:val="-8"/>
        </w:rPr>
        <w:t> </w:t>
      </w:r>
      <w:r>
        <w:rPr>
          <w:i/>
        </w:rPr>
        <w:t>leverage</w:t>
      </w:r>
      <w:r>
        <w:rPr>
          <w:i/>
          <w:spacing w:val="-8"/>
        </w:rPr>
        <w:t> </w:t>
      </w:r>
      <w:r>
        <w:rPr/>
        <w:t>menunjukkan</w:t>
      </w:r>
      <w:r>
        <w:rPr>
          <w:spacing w:val="-7"/>
        </w:rPr>
        <w:t> </w:t>
      </w:r>
      <w:r>
        <w:rPr/>
        <w:t>besarnya</w:t>
      </w:r>
      <w:r>
        <w:rPr>
          <w:spacing w:val="-9"/>
        </w:rPr>
        <w:t> </w:t>
      </w:r>
      <w:r>
        <w:rPr/>
        <w:t>risiko</w:t>
      </w:r>
      <w:r>
        <w:rPr>
          <w:spacing w:val="-7"/>
        </w:rPr>
        <w:t> </w:t>
      </w:r>
      <w:r>
        <w:rPr/>
        <w:t>yang</w:t>
      </w:r>
      <w:r>
        <w:rPr>
          <w:spacing w:val="-7"/>
        </w:rPr>
        <w:t> </w:t>
      </w:r>
      <w:r>
        <w:rPr/>
        <w:t>harus</w:t>
      </w:r>
      <w:r>
        <w:rPr>
          <w:spacing w:val="-8"/>
        </w:rPr>
        <w:t> </w:t>
      </w:r>
      <w:r>
        <w:rPr>
          <w:spacing w:val="-2"/>
        </w:rPr>
        <w:t>ditanggung</w:t>
      </w:r>
    </w:p>
    <w:p>
      <w:pPr>
        <w:pStyle w:val="BodyText"/>
        <w:spacing w:after="0" w:line="480" w:lineRule="auto"/>
        <w:jc w:val="both"/>
        <w:sectPr>
          <w:type w:val="continuous"/>
          <w:pgSz w:w="11910" w:h="16840"/>
          <w:pgMar w:header="715" w:footer="0" w:top="1920" w:bottom="280" w:left="1700" w:right="708"/>
        </w:sectPr>
      </w:pPr>
    </w:p>
    <w:p>
      <w:pPr>
        <w:pStyle w:val="BodyText"/>
        <w:spacing w:before="53"/>
      </w:pPr>
    </w:p>
    <w:p>
      <w:pPr>
        <w:pStyle w:val="BodyText"/>
        <w:spacing w:line="480" w:lineRule="auto"/>
        <w:ind w:left="568" w:right="991"/>
        <w:jc w:val="both"/>
      </w:pPr>
      <w:r>
        <w:rPr/>
        <w:t>karena adanya beban bunga dan kewajiban pembayaran utang yang semakin meningkat. Menurut Ding et al., (2020), </w:t>
      </w:r>
      <w:r>
        <w:rPr>
          <w:i/>
        </w:rPr>
        <w:t>leverage </w:t>
      </w:r>
      <w:r>
        <w:rPr/>
        <w:t>dapat berperan ganda bagi perusahaan. Di satu sisi, penggunaan utang dapat memperluas peluang pertumbuhan karena perusahaan memperoleh tambahan modal untuk mengembangkan usahanya. Namun disisi lain, ketergantungan yang berlebihan </w:t>
      </w:r>
      <w:r>
        <w:rPr>
          <w:spacing w:val="-2"/>
        </w:rPr>
        <w:t>pada</w:t>
      </w:r>
      <w:r>
        <w:rPr>
          <w:spacing w:val="-5"/>
        </w:rPr>
        <w:t> </w:t>
      </w:r>
      <w:r>
        <w:rPr>
          <w:spacing w:val="-2"/>
        </w:rPr>
        <w:t>utang dapat menurunkan</w:t>
      </w:r>
      <w:r>
        <w:rPr>
          <w:spacing w:val="-3"/>
        </w:rPr>
        <w:t> </w:t>
      </w:r>
      <w:r>
        <w:rPr>
          <w:spacing w:val="-2"/>
        </w:rPr>
        <w:t>kepercayaan investor,</w:t>
      </w:r>
      <w:r>
        <w:rPr>
          <w:spacing w:val="-3"/>
        </w:rPr>
        <w:t> </w:t>
      </w:r>
      <w:r>
        <w:rPr>
          <w:spacing w:val="-2"/>
        </w:rPr>
        <w:t>sehingga</w:t>
      </w:r>
      <w:r>
        <w:rPr>
          <w:spacing w:val="-3"/>
        </w:rPr>
        <w:t> </w:t>
      </w:r>
      <w:r>
        <w:rPr>
          <w:spacing w:val="-2"/>
        </w:rPr>
        <w:t>pengelolaan </w:t>
      </w:r>
      <w:r>
        <w:rPr>
          <w:i/>
          <w:spacing w:val="-2"/>
        </w:rPr>
        <w:t>leverage </w:t>
      </w:r>
      <w:r>
        <w:rPr/>
        <w:t>perlu dilakukan agar struktur permodalan tetap sehat.</w:t>
      </w:r>
    </w:p>
    <w:p>
      <w:pPr>
        <w:pStyle w:val="BodyText"/>
        <w:spacing w:line="480" w:lineRule="auto" w:before="1"/>
        <w:ind w:left="568" w:right="987" w:firstLine="720"/>
        <w:jc w:val="both"/>
      </w:pPr>
      <w:r>
        <w:rPr>
          <w:i/>
        </w:rPr>
        <w:t>Leverage</w:t>
      </w:r>
      <w:r>
        <w:rPr>
          <w:i/>
          <w:spacing w:val="-15"/>
        </w:rPr>
        <w:t> </w:t>
      </w:r>
      <w:r>
        <w:rPr/>
        <w:t>umumnya</w:t>
      </w:r>
      <w:r>
        <w:rPr>
          <w:spacing w:val="-15"/>
        </w:rPr>
        <w:t> </w:t>
      </w:r>
      <w:r>
        <w:rPr/>
        <w:t>diukur</w:t>
      </w:r>
      <w:r>
        <w:rPr>
          <w:spacing w:val="-15"/>
        </w:rPr>
        <w:t> </w:t>
      </w:r>
      <w:r>
        <w:rPr/>
        <w:t>menggunakan</w:t>
      </w:r>
      <w:r>
        <w:rPr>
          <w:spacing w:val="-15"/>
        </w:rPr>
        <w:t> </w:t>
      </w:r>
      <w:r>
        <w:rPr>
          <w:i/>
        </w:rPr>
        <w:t>Debt</w:t>
      </w:r>
      <w:r>
        <w:rPr>
          <w:i/>
          <w:spacing w:val="-15"/>
        </w:rPr>
        <w:t> </w:t>
      </w:r>
      <w:r>
        <w:rPr>
          <w:i/>
        </w:rPr>
        <w:t>to</w:t>
      </w:r>
      <w:r>
        <w:rPr>
          <w:i/>
          <w:spacing w:val="-15"/>
        </w:rPr>
        <w:t> </w:t>
      </w:r>
      <w:r>
        <w:rPr>
          <w:i/>
        </w:rPr>
        <w:t>Equity</w:t>
      </w:r>
      <w:r>
        <w:rPr>
          <w:i/>
          <w:spacing w:val="-15"/>
        </w:rPr>
        <w:t> </w:t>
      </w:r>
      <w:r>
        <w:rPr>
          <w:i/>
        </w:rPr>
        <w:t>Ratio</w:t>
      </w:r>
      <w:r>
        <w:rPr>
          <w:i/>
          <w:spacing w:val="-15"/>
        </w:rPr>
        <w:t> </w:t>
      </w:r>
      <w:r>
        <w:rPr/>
        <w:t>(DER),</w:t>
      </w:r>
      <w:r>
        <w:rPr>
          <w:spacing w:val="-15"/>
        </w:rPr>
        <w:t> </w:t>
      </w:r>
      <w:r>
        <w:rPr/>
        <w:t>yaitu perbandingan antara total utang dengan ekuitas perusahaan. Rasio ini digunakan untuk menilai sejauh mana perusahaan membiayai aktivitasnya melalui utang dibandingkan</w:t>
      </w:r>
      <w:r>
        <w:rPr>
          <w:spacing w:val="-10"/>
        </w:rPr>
        <w:t> </w:t>
      </w:r>
      <w:r>
        <w:rPr/>
        <w:t>dengan</w:t>
      </w:r>
      <w:r>
        <w:rPr>
          <w:spacing w:val="-10"/>
        </w:rPr>
        <w:t> </w:t>
      </w:r>
      <w:r>
        <w:rPr/>
        <w:t>modal</w:t>
      </w:r>
      <w:r>
        <w:rPr>
          <w:spacing w:val="-9"/>
        </w:rPr>
        <w:t> </w:t>
      </w:r>
      <w:r>
        <w:rPr/>
        <w:t>sendiri.</w:t>
      </w:r>
      <w:r>
        <w:rPr>
          <w:spacing w:val="-9"/>
        </w:rPr>
        <w:t> </w:t>
      </w:r>
      <w:r>
        <w:rPr/>
        <w:t>Semakin</w:t>
      </w:r>
      <w:r>
        <w:rPr>
          <w:spacing w:val="-8"/>
        </w:rPr>
        <w:t> </w:t>
      </w:r>
      <w:r>
        <w:rPr/>
        <w:t>tinggi</w:t>
      </w:r>
      <w:r>
        <w:rPr>
          <w:spacing w:val="-9"/>
        </w:rPr>
        <w:t> </w:t>
      </w:r>
      <w:r>
        <w:rPr/>
        <w:t>nilai</w:t>
      </w:r>
      <w:r>
        <w:rPr>
          <w:spacing w:val="-9"/>
        </w:rPr>
        <w:t> </w:t>
      </w:r>
      <w:r>
        <w:rPr/>
        <w:t>DER,</w:t>
      </w:r>
      <w:r>
        <w:rPr>
          <w:spacing w:val="-10"/>
        </w:rPr>
        <w:t> </w:t>
      </w:r>
      <w:r>
        <w:rPr/>
        <w:t>semakin</w:t>
      </w:r>
      <w:r>
        <w:rPr>
          <w:spacing w:val="-8"/>
        </w:rPr>
        <w:t> </w:t>
      </w:r>
      <w:r>
        <w:rPr/>
        <w:t>besar</w:t>
      </w:r>
      <w:r>
        <w:rPr>
          <w:spacing w:val="-10"/>
        </w:rPr>
        <w:t> </w:t>
      </w:r>
      <w:r>
        <w:rPr/>
        <w:t>pula ketergantungan perusahaan terhadap utang, yang berarti tingkat risiko keuangan perusahaan</w:t>
      </w:r>
      <w:r>
        <w:rPr>
          <w:spacing w:val="-15"/>
        </w:rPr>
        <w:t> </w:t>
      </w:r>
      <w:r>
        <w:rPr/>
        <w:t>juga</w:t>
      </w:r>
      <w:r>
        <w:rPr>
          <w:spacing w:val="-15"/>
        </w:rPr>
        <w:t> </w:t>
      </w:r>
      <w:r>
        <w:rPr/>
        <w:t>meningkat</w:t>
      </w:r>
      <w:r>
        <w:rPr>
          <w:spacing w:val="-11"/>
        </w:rPr>
        <w:t> </w:t>
      </w:r>
      <w:r>
        <w:rPr/>
        <w:t>(Muthi’ah</w:t>
      </w:r>
      <w:r>
        <w:rPr>
          <w:spacing w:val="-12"/>
        </w:rPr>
        <w:t> </w:t>
      </w:r>
      <w:r>
        <w:rPr/>
        <w:t>&amp;</w:t>
      </w:r>
      <w:r>
        <w:rPr>
          <w:spacing w:val="-11"/>
        </w:rPr>
        <w:t> </w:t>
      </w:r>
      <w:r>
        <w:rPr/>
        <w:t>Chang,</w:t>
      </w:r>
      <w:r>
        <w:rPr>
          <w:spacing w:val="-12"/>
        </w:rPr>
        <w:t> </w:t>
      </w:r>
      <w:r>
        <w:rPr/>
        <w:t>2023).</w:t>
      </w:r>
      <w:r>
        <w:rPr>
          <w:spacing w:val="-15"/>
        </w:rPr>
        <w:t> </w:t>
      </w:r>
      <w:r>
        <w:rPr/>
        <w:t>Adapun</w:t>
      </w:r>
      <w:r>
        <w:rPr>
          <w:spacing w:val="-12"/>
        </w:rPr>
        <w:t> </w:t>
      </w:r>
      <w:r>
        <w:rPr/>
        <w:t>rumus</w:t>
      </w:r>
      <w:r>
        <w:rPr>
          <w:spacing w:val="-12"/>
        </w:rPr>
        <w:t> </w:t>
      </w:r>
      <w:r>
        <w:rPr/>
        <w:t>perhitungan DER dapat dituliskan sebagai berikut:</w:t>
      </w:r>
    </w:p>
    <w:p>
      <w:pPr>
        <w:spacing w:line="151" w:lineRule="auto" w:before="202"/>
        <w:ind w:left="515" w:right="1013" w:firstLine="0"/>
        <w:jc w:val="center"/>
        <w:rPr>
          <w:rFonts w:ascii="Cambria Math" w:eastAsia="Cambria Math"/>
          <w:sz w:val="23"/>
        </w:rPr>
      </w:pPr>
      <w:r>
        <w:rPr>
          <w:rFonts w:ascii="Cambria Math" w:eastAsia="Cambria Math"/>
          <w:sz w:val="23"/>
        </w:rPr>
        <mc:AlternateContent>
          <mc:Choice Requires="wps">
            <w:drawing>
              <wp:anchor distT="0" distB="0" distL="0" distR="0" allowOverlap="1" layoutInCell="1" locked="0" behindDoc="1" simplePos="0" relativeHeight="486526976">
                <wp:simplePos x="0" y="0"/>
                <wp:positionH relativeFrom="page">
                  <wp:posOffset>3880739</wp:posOffset>
                </wp:positionH>
                <wp:positionV relativeFrom="paragraph">
                  <wp:posOffset>298246</wp:posOffset>
                </wp:positionV>
                <wp:extent cx="890905" cy="1524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890905" cy="15240"/>
                        </a:xfrm>
                        <a:custGeom>
                          <a:avLst/>
                          <a:gdLst/>
                          <a:ahLst/>
                          <a:cxnLst/>
                          <a:rect l="l" t="t" r="r" b="b"/>
                          <a:pathLst>
                            <a:path w="890905" h="15240">
                              <a:moveTo>
                                <a:pt x="890320" y="0"/>
                              </a:moveTo>
                              <a:lnTo>
                                <a:pt x="0" y="0"/>
                              </a:lnTo>
                              <a:lnTo>
                                <a:pt x="0" y="15239"/>
                              </a:lnTo>
                              <a:lnTo>
                                <a:pt x="890320" y="15239"/>
                              </a:lnTo>
                              <a:lnTo>
                                <a:pt x="890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5.570007pt;margin-top:23.483984pt;width:70.104pt;height:1.2pt;mso-position-horizontal-relative:page;mso-position-vertical-relative:paragraph;z-index:-16789504" id="docshape23" filled="true" fillcolor="#000000" stroked="false">
                <v:fill type="solid"/>
                <w10:wrap type="none"/>
              </v:rect>
            </w:pict>
          </mc:Fallback>
        </mc:AlternateContent>
      </w:r>
      <w:r>
        <w:rPr>
          <w:rFonts w:ascii="Cambria Math" w:eastAsia="Cambria Math"/>
          <w:position w:val="-20"/>
          <w:sz w:val="36"/>
        </w:rPr>
        <w:t>𝐷𝐸𝑅</w:t>
      </w:r>
      <w:r>
        <w:rPr>
          <w:rFonts w:ascii="Cambria Math" w:eastAsia="Cambria Math"/>
          <w:spacing w:val="27"/>
          <w:position w:val="-20"/>
          <w:sz w:val="36"/>
        </w:rPr>
        <w:t> </w:t>
      </w:r>
      <w:r>
        <w:rPr>
          <w:rFonts w:ascii="Cambria Math" w:eastAsia="Cambria Math"/>
          <w:position w:val="-20"/>
          <w:sz w:val="32"/>
        </w:rPr>
        <w:t>=</w:t>
      </w:r>
      <w:r>
        <w:rPr>
          <w:rFonts w:ascii="Cambria Math" w:eastAsia="Cambria Math"/>
          <w:spacing w:val="65"/>
          <w:w w:val="150"/>
          <w:position w:val="-20"/>
          <w:sz w:val="32"/>
        </w:rPr>
        <w:t> </w:t>
      </w:r>
      <w:r>
        <w:rPr>
          <w:rFonts w:ascii="Cambria Math" w:eastAsia="Cambria Math"/>
          <w:sz w:val="23"/>
        </w:rPr>
        <w:t>𝑇𝑜𝑡𝑎𝑙 </w:t>
      </w:r>
      <w:r>
        <w:rPr>
          <w:rFonts w:ascii="Cambria Math" w:eastAsia="Cambria Math"/>
          <w:spacing w:val="-2"/>
          <w:sz w:val="23"/>
        </w:rPr>
        <w:t>𝑈𝑡𝑎𝑛𝑔</w:t>
      </w:r>
    </w:p>
    <w:p>
      <w:pPr>
        <w:spacing w:line="257" w:lineRule="exact" w:before="0"/>
        <w:ind w:left="727" w:right="0" w:firstLine="0"/>
        <w:jc w:val="center"/>
        <w:rPr>
          <w:rFonts w:ascii="Cambria Math" w:eastAsia="Cambria Math"/>
          <w:sz w:val="23"/>
        </w:rPr>
      </w:pPr>
      <w:r>
        <w:rPr>
          <w:rFonts w:ascii="Cambria Math" w:eastAsia="Cambria Math"/>
          <w:sz w:val="23"/>
        </w:rPr>
        <w:t>𝑇𝑜𝑡𝑎𝑙</w:t>
      </w:r>
      <w:r>
        <w:rPr>
          <w:rFonts w:ascii="Cambria Math" w:eastAsia="Cambria Math"/>
          <w:spacing w:val="-2"/>
          <w:sz w:val="23"/>
        </w:rPr>
        <w:t> 𝐸𝑘𝑢𝑖𝑡𝑎𝑠</w:t>
      </w:r>
    </w:p>
    <w:p>
      <w:pPr>
        <w:pStyle w:val="BodyText"/>
        <w:spacing w:before="253"/>
        <w:rPr>
          <w:rFonts w:ascii="Cambria Math"/>
        </w:rPr>
      </w:pPr>
    </w:p>
    <w:p>
      <w:pPr>
        <w:pStyle w:val="Heading3"/>
        <w:numPr>
          <w:ilvl w:val="1"/>
          <w:numId w:val="6"/>
        </w:numPr>
        <w:tabs>
          <w:tab w:pos="928" w:val="left" w:leader="none"/>
        </w:tabs>
        <w:spacing w:line="240" w:lineRule="auto" w:before="0" w:after="0"/>
        <w:ind w:left="928" w:right="0" w:hanging="360"/>
        <w:jc w:val="left"/>
      </w:pPr>
      <w:bookmarkStart w:name="_bookmark16" w:id="17"/>
      <w:bookmarkEnd w:id="17"/>
      <w:r>
        <w:rPr>
          <w:b w:val="0"/>
        </w:rPr>
      </w:r>
      <w:r>
        <w:rPr/>
        <w:t>Penelitian</w:t>
      </w:r>
      <w:r>
        <w:rPr>
          <w:spacing w:val="-11"/>
        </w:rPr>
        <w:t> </w:t>
      </w:r>
      <w:r>
        <w:rPr>
          <w:spacing w:val="-2"/>
        </w:rPr>
        <w:t>Terdahulu</w:t>
      </w:r>
    </w:p>
    <w:p>
      <w:pPr>
        <w:pStyle w:val="BodyText"/>
        <w:rPr>
          <w:b/>
        </w:rPr>
      </w:pPr>
    </w:p>
    <w:p>
      <w:pPr>
        <w:pStyle w:val="BodyText"/>
        <w:spacing w:line="480" w:lineRule="auto"/>
        <w:ind w:left="568" w:right="990" w:firstLine="720"/>
        <w:jc w:val="both"/>
      </w:pPr>
      <w:r>
        <w:rPr/>
        <w:t>Terdapat beberapa penelitian terdahulu yang dilakukan oleh beberapa peneliti. Sebagai rujukan dalam penulisan untuk meneliti pengaruh dari </w:t>
      </w:r>
      <w:r>
        <w:rPr>
          <w:i/>
        </w:rPr>
        <w:t>capital intensity</w:t>
      </w:r>
      <w:r>
        <w:rPr/>
        <w:t>, profitabilitas, </w:t>
      </w:r>
      <w:r>
        <w:rPr>
          <w:i/>
        </w:rPr>
        <w:t>leverage </w:t>
      </w:r>
      <w:r>
        <w:rPr/>
        <w:t>terhadap agresivitas pajak. Beberapa diantaranya adalah sebagai berikut :</w:t>
      </w:r>
    </w:p>
    <w:p>
      <w:pPr>
        <w:pStyle w:val="BodyText"/>
        <w:spacing w:after="0" w:line="480" w:lineRule="auto"/>
        <w:jc w:val="both"/>
        <w:sectPr>
          <w:pgSz w:w="11910" w:h="16840"/>
          <w:pgMar w:header="715" w:footer="0" w:top="1920" w:bottom="280" w:left="1700" w:right="708"/>
        </w:sectPr>
      </w:pPr>
    </w:p>
    <w:p>
      <w:pPr>
        <w:pStyle w:val="BodyText"/>
        <w:spacing w:before="53"/>
      </w:pPr>
    </w:p>
    <w:p>
      <w:pPr>
        <w:pStyle w:val="Heading3"/>
        <w:ind w:left="568" w:firstLine="0"/>
      </w:pPr>
      <w:r>
        <w:rPr/>
        <w:t>Tabel</w:t>
      </w:r>
      <w:r>
        <w:rPr>
          <w:spacing w:val="-2"/>
        </w:rPr>
        <w:t> </w:t>
      </w:r>
      <w:r>
        <w:rPr/>
        <w:t>2.</w:t>
      </w:r>
      <w:r>
        <w:rPr>
          <w:spacing w:val="-2"/>
        </w:rPr>
        <w:t> </w:t>
      </w:r>
      <w:r>
        <w:rPr/>
        <w:t>1</w:t>
      </w:r>
      <w:r>
        <w:rPr>
          <w:spacing w:val="-1"/>
        </w:rPr>
        <w:t> </w:t>
      </w:r>
      <w:r>
        <w:rPr/>
        <w:t>Penelitian</w:t>
      </w:r>
      <w:r>
        <w:rPr>
          <w:spacing w:val="-2"/>
        </w:rPr>
        <w:t> Terdahulu</w:t>
      </w:r>
    </w:p>
    <w:p>
      <w:pPr>
        <w:pStyle w:val="BodyText"/>
        <w:spacing w:before="4"/>
        <w:rPr>
          <w:b/>
          <w:sz w:val="17"/>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7"/>
        <w:gridCol w:w="1277"/>
        <w:gridCol w:w="1780"/>
        <w:gridCol w:w="1692"/>
        <w:gridCol w:w="1034"/>
        <w:gridCol w:w="2093"/>
      </w:tblGrid>
      <w:tr>
        <w:trPr>
          <w:trHeight w:val="549" w:hRule="atLeast"/>
        </w:trPr>
        <w:tc>
          <w:tcPr>
            <w:tcW w:w="487" w:type="dxa"/>
          </w:tcPr>
          <w:p>
            <w:pPr>
              <w:pStyle w:val="TableParagraph"/>
              <w:spacing w:line="251" w:lineRule="exact"/>
              <w:ind w:left="12" w:right="6"/>
              <w:rPr>
                <w:b/>
                <w:sz w:val="22"/>
              </w:rPr>
            </w:pPr>
            <w:r>
              <w:rPr>
                <w:b/>
                <w:spacing w:val="-5"/>
                <w:sz w:val="22"/>
              </w:rPr>
              <w:t>No</w:t>
            </w:r>
          </w:p>
        </w:tc>
        <w:tc>
          <w:tcPr>
            <w:tcW w:w="1277" w:type="dxa"/>
          </w:tcPr>
          <w:p>
            <w:pPr>
              <w:pStyle w:val="TableParagraph"/>
              <w:ind w:left="283" w:right="271" w:firstLine="72"/>
              <w:jc w:val="left"/>
              <w:rPr>
                <w:b/>
                <w:sz w:val="22"/>
              </w:rPr>
            </w:pPr>
            <w:r>
              <w:rPr>
                <w:b/>
                <w:spacing w:val="-4"/>
                <w:sz w:val="22"/>
              </w:rPr>
              <w:t>Nama </w:t>
            </w:r>
            <w:r>
              <w:rPr>
                <w:b/>
                <w:spacing w:val="-2"/>
                <w:sz w:val="22"/>
              </w:rPr>
              <w:t>Peneliti</w:t>
            </w:r>
          </w:p>
        </w:tc>
        <w:tc>
          <w:tcPr>
            <w:tcW w:w="1780" w:type="dxa"/>
          </w:tcPr>
          <w:p>
            <w:pPr>
              <w:pStyle w:val="TableParagraph"/>
              <w:spacing w:line="251" w:lineRule="exact"/>
              <w:ind w:left="490"/>
              <w:jc w:val="left"/>
              <w:rPr>
                <w:b/>
                <w:sz w:val="22"/>
              </w:rPr>
            </w:pPr>
            <w:r>
              <w:rPr>
                <w:b/>
                <w:spacing w:val="-2"/>
                <w:sz w:val="22"/>
              </w:rPr>
              <w:t>Variabel</w:t>
            </w:r>
          </w:p>
        </w:tc>
        <w:tc>
          <w:tcPr>
            <w:tcW w:w="1692" w:type="dxa"/>
          </w:tcPr>
          <w:p>
            <w:pPr>
              <w:pStyle w:val="TableParagraph"/>
              <w:ind w:left="375" w:firstLine="112"/>
              <w:jc w:val="left"/>
              <w:rPr>
                <w:b/>
                <w:sz w:val="22"/>
              </w:rPr>
            </w:pPr>
            <w:r>
              <w:rPr>
                <w:b/>
                <w:spacing w:val="-2"/>
                <w:sz w:val="22"/>
              </w:rPr>
              <w:t>Tempat Penelitian</w:t>
            </w:r>
          </w:p>
        </w:tc>
        <w:tc>
          <w:tcPr>
            <w:tcW w:w="1034" w:type="dxa"/>
          </w:tcPr>
          <w:p>
            <w:pPr>
              <w:pStyle w:val="TableParagraph"/>
              <w:ind w:left="143" w:right="91" w:firstLine="170"/>
              <w:jc w:val="left"/>
              <w:rPr>
                <w:b/>
                <w:sz w:val="22"/>
              </w:rPr>
            </w:pPr>
            <w:r>
              <w:rPr>
                <w:b/>
                <w:spacing w:val="-4"/>
                <w:sz w:val="22"/>
              </w:rPr>
              <w:t>Alat </w:t>
            </w:r>
            <w:r>
              <w:rPr>
                <w:b/>
                <w:spacing w:val="-2"/>
                <w:sz w:val="22"/>
              </w:rPr>
              <w:t>Analisis</w:t>
            </w:r>
          </w:p>
        </w:tc>
        <w:tc>
          <w:tcPr>
            <w:tcW w:w="2093" w:type="dxa"/>
          </w:tcPr>
          <w:p>
            <w:pPr>
              <w:pStyle w:val="TableParagraph"/>
              <w:spacing w:line="251" w:lineRule="exact"/>
              <w:ind w:left="301"/>
              <w:jc w:val="left"/>
              <w:rPr>
                <w:b/>
                <w:sz w:val="22"/>
              </w:rPr>
            </w:pPr>
            <w:r>
              <w:rPr>
                <w:b/>
                <w:sz w:val="22"/>
              </w:rPr>
              <w:t>Hasil</w:t>
            </w:r>
            <w:r>
              <w:rPr>
                <w:b/>
                <w:spacing w:val="-3"/>
                <w:sz w:val="22"/>
              </w:rPr>
              <w:t> </w:t>
            </w:r>
            <w:r>
              <w:rPr>
                <w:b/>
                <w:spacing w:val="-2"/>
                <w:sz w:val="22"/>
              </w:rPr>
              <w:t>Penelitian</w:t>
            </w:r>
          </w:p>
        </w:tc>
      </w:tr>
      <w:tr>
        <w:trPr>
          <w:trHeight w:val="2760" w:hRule="atLeast"/>
        </w:trPr>
        <w:tc>
          <w:tcPr>
            <w:tcW w:w="487" w:type="dxa"/>
          </w:tcPr>
          <w:p>
            <w:pPr>
              <w:pStyle w:val="TableParagraph"/>
              <w:ind w:left="12" w:right="6"/>
              <w:rPr>
                <w:sz w:val="20"/>
              </w:rPr>
            </w:pPr>
            <w:r>
              <w:rPr>
                <w:spacing w:val="-10"/>
                <w:sz w:val="20"/>
              </w:rPr>
              <w:t>1</w:t>
            </w:r>
          </w:p>
        </w:tc>
        <w:tc>
          <w:tcPr>
            <w:tcW w:w="1277" w:type="dxa"/>
          </w:tcPr>
          <w:p>
            <w:pPr>
              <w:pStyle w:val="TableParagraph"/>
              <w:ind w:left="147" w:right="139"/>
              <w:rPr>
                <w:sz w:val="20"/>
              </w:rPr>
            </w:pPr>
            <w:r>
              <w:rPr>
                <w:sz w:val="20"/>
              </w:rPr>
              <w:t>Ida</w:t>
            </w:r>
            <w:r>
              <w:rPr>
                <w:spacing w:val="-13"/>
                <w:sz w:val="20"/>
              </w:rPr>
              <w:t> </w:t>
            </w:r>
            <w:r>
              <w:rPr>
                <w:sz w:val="20"/>
              </w:rPr>
              <w:t>Ayu </w:t>
            </w:r>
            <w:r>
              <w:rPr>
                <w:spacing w:val="-4"/>
                <w:sz w:val="20"/>
              </w:rPr>
              <w:t>Rosa </w:t>
            </w:r>
            <w:r>
              <w:rPr>
                <w:spacing w:val="-2"/>
                <w:sz w:val="20"/>
              </w:rPr>
              <w:t>Dewinta, </w:t>
            </w:r>
            <w:r>
              <w:rPr>
                <w:sz w:val="20"/>
              </w:rPr>
              <w:t>Putu</w:t>
            </w:r>
            <w:r>
              <w:rPr>
                <w:spacing w:val="-13"/>
                <w:sz w:val="20"/>
              </w:rPr>
              <w:t> </w:t>
            </w:r>
            <w:r>
              <w:rPr>
                <w:sz w:val="20"/>
              </w:rPr>
              <w:t>Ery </w:t>
            </w:r>
            <w:r>
              <w:rPr>
                <w:spacing w:val="-2"/>
                <w:sz w:val="20"/>
              </w:rPr>
              <w:t>Setiawan (2016)</w:t>
            </w:r>
          </w:p>
        </w:tc>
        <w:tc>
          <w:tcPr>
            <w:tcW w:w="1780" w:type="dxa"/>
          </w:tcPr>
          <w:p>
            <w:pPr>
              <w:pStyle w:val="TableParagraph"/>
              <w:ind w:left="151" w:right="138" w:hanging="1"/>
              <w:rPr>
                <w:sz w:val="20"/>
              </w:rPr>
            </w:pPr>
            <w:r>
              <w:rPr>
                <w:spacing w:val="-2"/>
                <w:sz w:val="20"/>
              </w:rPr>
              <w:t>Variabel Independen: Ukuran </w:t>
            </w:r>
            <w:r>
              <w:rPr>
                <w:sz w:val="20"/>
              </w:rPr>
              <w:t>Perusahaan,</w:t>
            </w:r>
            <w:r>
              <w:rPr>
                <w:spacing w:val="-13"/>
                <w:sz w:val="20"/>
              </w:rPr>
              <w:t> </w:t>
            </w:r>
            <w:r>
              <w:rPr>
                <w:sz w:val="20"/>
              </w:rPr>
              <w:t>Umur </w:t>
            </w:r>
            <w:r>
              <w:rPr>
                <w:spacing w:val="-2"/>
                <w:sz w:val="20"/>
              </w:rPr>
              <w:t>Perusahaan, Profitabilitas,</w:t>
            </w:r>
          </w:p>
          <w:p>
            <w:pPr>
              <w:pStyle w:val="TableParagraph"/>
              <w:spacing w:before="1"/>
              <w:ind w:left="290" w:right="277" w:hanging="4"/>
              <w:rPr>
                <w:i/>
                <w:sz w:val="20"/>
              </w:rPr>
            </w:pPr>
            <w:r>
              <w:rPr>
                <w:i/>
                <w:spacing w:val="-2"/>
                <w:sz w:val="20"/>
              </w:rPr>
              <w:t>Leverage, </w:t>
            </w:r>
            <w:r>
              <w:rPr>
                <w:spacing w:val="-2"/>
                <w:sz w:val="20"/>
              </w:rPr>
              <w:t>Pertumbuhan Penjualan Variabel Dependen:</w:t>
            </w:r>
            <w:r>
              <w:rPr>
                <w:spacing w:val="-11"/>
                <w:sz w:val="20"/>
              </w:rPr>
              <w:t> </w:t>
            </w:r>
            <w:r>
              <w:rPr>
                <w:i/>
                <w:spacing w:val="-2"/>
                <w:sz w:val="20"/>
              </w:rPr>
              <w:t>Tax</w:t>
            </w:r>
          </w:p>
          <w:p>
            <w:pPr>
              <w:pStyle w:val="TableParagraph"/>
              <w:spacing w:line="209" w:lineRule="exact"/>
              <w:ind w:left="149" w:right="140"/>
              <w:rPr>
                <w:i/>
                <w:sz w:val="20"/>
              </w:rPr>
            </w:pPr>
            <w:r>
              <w:rPr>
                <w:i/>
                <w:spacing w:val="-2"/>
                <w:sz w:val="20"/>
              </w:rPr>
              <w:t>Avoidance</w:t>
            </w:r>
          </w:p>
        </w:tc>
        <w:tc>
          <w:tcPr>
            <w:tcW w:w="1692" w:type="dxa"/>
          </w:tcPr>
          <w:p>
            <w:pPr>
              <w:pStyle w:val="TableParagraph"/>
              <w:ind w:left="164" w:right="155" w:firstLine="1"/>
              <w:rPr>
                <w:sz w:val="20"/>
              </w:rPr>
            </w:pPr>
            <w:r>
              <w:rPr>
                <w:sz w:val="20"/>
              </w:rPr>
              <w:t>Penelitian pada </w:t>
            </w:r>
            <w:r>
              <w:rPr>
                <w:spacing w:val="-2"/>
                <w:sz w:val="20"/>
              </w:rPr>
              <w:t>perusahaan </w:t>
            </w:r>
            <w:r>
              <w:rPr>
                <w:sz w:val="20"/>
              </w:rPr>
              <w:t>manufaktur</w:t>
            </w:r>
            <w:r>
              <w:rPr>
                <w:spacing w:val="-13"/>
                <w:sz w:val="20"/>
              </w:rPr>
              <w:t> </w:t>
            </w:r>
            <w:r>
              <w:rPr>
                <w:sz w:val="20"/>
              </w:rPr>
              <w:t>yang terdaftar di BEI periode 2011–</w:t>
            </w:r>
          </w:p>
          <w:p>
            <w:pPr>
              <w:pStyle w:val="TableParagraph"/>
              <w:spacing w:line="230" w:lineRule="exact"/>
              <w:ind w:left="114" w:right="107"/>
              <w:rPr>
                <w:sz w:val="20"/>
              </w:rPr>
            </w:pPr>
            <w:r>
              <w:rPr>
                <w:sz w:val="20"/>
              </w:rPr>
              <w:t>2014</w:t>
            </w:r>
            <w:r>
              <w:rPr>
                <w:spacing w:val="-4"/>
                <w:sz w:val="20"/>
              </w:rPr>
              <w:t> </w:t>
            </w:r>
            <w:r>
              <w:rPr>
                <w:sz w:val="20"/>
              </w:rPr>
              <w:t>dengan</w:t>
            </w:r>
            <w:r>
              <w:rPr>
                <w:spacing w:val="-2"/>
                <w:sz w:val="20"/>
              </w:rPr>
              <w:t> total</w:t>
            </w:r>
          </w:p>
          <w:p>
            <w:pPr>
              <w:pStyle w:val="TableParagraph"/>
              <w:spacing w:before="1"/>
              <w:ind w:left="387" w:right="374"/>
              <w:rPr>
                <w:sz w:val="20"/>
              </w:rPr>
            </w:pPr>
            <w:r>
              <w:rPr>
                <w:sz w:val="20"/>
              </w:rPr>
              <w:t>176</w:t>
            </w:r>
            <w:r>
              <w:rPr>
                <w:spacing w:val="-13"/>
                <w:sz w:val="20"/>
              </w:rPr>
              <w:t> </w:t>
            </w:r>
            <w:r>
              <w:rPr>
                <w:sz w:val="20"/>
              </w:rPr>
              <w:t>sampel</w:t>
            </w:r>
            <w:r>
              <w:rPr>
                <w:sz w:val="20"/>
              </w:rPr>
              <w:t> </w:t>
            </w:r>
            <w:r>
              <w:rPr>
                <w:spacing w:val="-2"/>
                <w:sz w:val="20"/>
              </w:rPr>
              <w:t>observasi.</w:t>
            </w:r>
          </w:p>
        </w:tc>
        <w:tc>
          <w:tcPr>
            <w:tcW w:w="1034" w:type="dxa"/>
          </w:tcPr>
          <w:p>
            <w:pPr>
              <w:pStyle w:val="TableParagraph"/>
              <w:ind w:left="136" w:right="123" w:firstLine="1"/>
              <w:rPr>
                <w:sz w:val="20"/>
              </w:rPr>
            </w:pPr>
            <w:r>
              <w:rPr>
                <w:spacing w:val="-2"/>
                <w:sz w:val="20"/>
              </w:rPr>
              <w:t>Analisis Regresi Linier Berganda</w:t>
            </w:r>
          </w:p>
        </w:tc>
        <w:tc>
          <w:tcPr>
            <w:tcW w:w="2093" w:type="dxa"/>
          </w:tcPr>
          <w:p>
            <w:pPr>
              <w:pStyle w:val="TableParagraph"/>
              <w:ind w:left="131" w:right="123" w:hanging="2"/>
              <w:rPr>
                <w:i/>
                <w:sz w:val="20"/>
              </w:rPr>
            </w:pPr>
            <w:r>
              <w:rPr>
                <w:sz w:val="20"/>
              </w:rPr>
              <w:t>Ukuran perusahaan, umur perusahaan, profitabilitas, dan </w:t>
            </w:r>
            <w:r>
              <w:rPr>
                <w:spacing w:val="-2"/>
                <w:sz w:val="20"/>
              </w:rPr>
              <w:t>pertumbuhan</w:t>
            </w:r>
            <w:r>
              <w:rPr>
                <w:spacing w:val="40"/>
                <w:sz w:val="20"/>
              </w:rPr>
              <w:t> </w:t>
            </w:r>
            <w:r>
              <w:rPr>
                <w:sz w:val="20"/>
              </w:rPr>
              <w:t>penjualan</w:t>
            </w:r>
            <w:r>
              <w:rPr>
                <w:spacing w:val="-13"/>
                <w:sz w:val="20"/>
              </w:rPr>
              <w:t> </w:t>
            </w:r>
            <w:r>
              <w:rPr>
                <w:sz w:val="20"/>
              </w:rPr>
              <w:t>berpengaruh positif terhadap </w:t>
            </w:r>
            <w:r>
              <w:rPr>
                <w:i/>
                <w:sz w:val="20"/>
              </w:rPr>
              <w:t>tax avoidance, </w:t>
            </w:r>
            <w:r>
              <w:rPr>
                <w:sz w:val="20"/>
              </w:rPr>
              <w:t>sedangkan </w:t>
            </w:r>
            <w:r>
              <w:rPr>
                <w:i/>
                <w:sz w:val="20"/>
              </w:rPr>
              <w:t>leverage </w:t>
            </w:r>
            <w:r>
              <w:rPr>
                <w:sz w:val="20"/>
              </w:rPr>
              <w:t>tidak berpengaruh terhadap </w:t>
            </w:r>
            <w:r>
              <w:rPr>
                <w:i/>
                <w:sz w:val="20"/>
              </w:rPr>
              <w:t>tax avoidance.</w:t>
            </w:r>
          </w:p>
        </w:tc>
      </w:tr>
      <w:tr>
        <w:trPr>
          <w:trHeight w:val="2299" w:hRule="atLeast"/>
        </w:trPr>
        <w:tc>
          <w:tcPr>
            <w:tcW w:w="487" w:type="dxa"/>
          </w:tcPr>
          <w:p>
            <w:pPr>
              <w:pStyle w:val="TableParagraph"/>
              <w:ind w:left="12" w:right="6"/>
              <w:rPr>
                <w:sz w:val="20"/>
              </w:rPr>
            </w:pPr>
            <w:r>
              <w:rPr>
                <w:spacing w:val="-10"/>
                <w:sz w:val="20"/>
              </w:rPr>
              <w:t>2</w:t>
            </w:r>
          </w:p>
        </w:tc>
        <w:tc>
          <w:tcPr>
            <w:tcW w:w="1277" w:type="dxa"/>
          </w:tcPr>
          <w:p>
            <w:pPr>
              <w:pStyle w:val="TableParagraph"/>
              <w:ind w:left="148" w:right="139"/>
              <w:rPr>
                <w:sz w:val="20"/>
              </w:rPr>
            </w:pPr>
            <w:r>
              <w:rPr>
                <w:sz w:val="20"/>
              </w:rPr>
              <w:t>Mafiah</w:t>
            </w:r>
            <w:r>
              <w:rPr>
                <w:spacing w:val="-13"/>
                <w:sz w:val="20"/>
              </w:rPr>
              <w:t> </w:t>
            </w:r>
            <w:r>
              <w:rPr>
                <w:sz w:val="20"/>
              </w:rPr>
              <w:t>Fitri </w:t>
            </w:r>
            <w:r>
              <w:rPr>
                <w:spacing w:val="-2"/>
                <w:sz w:val="20"/>
              </w:rPr>
              <w:t>Handayani, Titik Mildawati (2018)</w:t>
            </w:r>
          </w:p>
        </w:tc>
        <w:tc>
          <w:tcPr>
            <w:tcW w:w="1780" w:type="dxa"/>
          </w:tcPr>
          <w:p>
            <w:pPr>
              <w:pStyle w:val="TableParagraph"/>
              <w:ind w:left="348" w:right="338" w:firstLine="2"/>
              <w:rPr>
                <w:sz w:val="20"/>
              </w:rPr>
            </w:pPr>
            <w:r>
              <w:rPr>
                <w:spacing w:val="-2"/>
                <w:sz w:val="20"/>
              </w:rPr>
              <w:t>Variabel Independen: Profitabilitas,</w:t>
            </w:r>
          </w:p>
          <w:p>
            <w:pPr>
              <w:pStyle w:val="TableParagraph"/>
              <w:ind w:left="149" w:right="140"/>
              <w:rPr>
                <w:i/>
                <w:sz w:val="20"/>
              </w:rPr>
            </w:pPr>
            <w:r>
              <w:rPr>
                <w:i/>
                <w:sz w:val="20"/>
              </w:rPr>
              <w:t>Leverage,</w:t>
            </w:r>
            <w:r>
              <w:rPr>
                <w:i/>
                <w:spacing w:val="-13"/>
                <w:sz w:val="20"/>
              </w:rPr>
              <w:t> </w:t>
            </w:r>
            <w:r>
              <w:rPr>
                <w:sz w:val="20"/>
              </w:rPr>
              <w:t>Ukuran </w:t>
            </w:r>
            <w:r>
              <w:rPr>
                <w:spacing w:val="-2"/>
                <w:sz w:val="20"/>
              </w:rPr>
              <w:t>Perusahaan Variabel Dependen: Penghindaran </w:t>
            </w:r>
            <w:r>
              <w:rPr>
                <w:sz w:val="20"/>
              </w:rPr>
              <w:t>Pajak (</w:t>
            </w:r>
            <w:r>
              <w:rPr>
                <w:i/>
                <w:sz w:val="20"/>
              </w:rPr>
              <w:t>Tax</w:t>
            </w:r>
          </w:p>
          <w:p>
            <w:pPr>
              <w:pStyle w:val="TableParagraph"/>
              <w:spacing w:line="210" w:lineRule="exact"/>
              <w:ind w:left="150" w:right="140"/>
              <w:rPr>
                <w:sz w:val="20"/>
              </w:rPr>
            </w:pPr>
            <w:r>
              <w:rPr>
                <w:i/>
                <w:spacing w:val="-2"/>
                <w:sz w:val="20"/>
              </w:rPr>
              <w:t>Avoidance</w:t>
            </w:r>
            <w:r>
              <w:rPr>
                <w:spacing w:val="-2"/>
                <w:sz w:val="20"/>
              </w:rPr>
              <w:t>)</w:t>
            </w:r>
          </w:p>
        </w:tc>
        <w:tc>
          <w:tcPr>
            <w:tcW w:w="1692" w:type="dxa"/>
          </w:tcPr>
          <w:p>
            <w:pPr>
              <w:pStyle w:val="TableParagraph"/>
              <w:ind w:left="164" w:right="155" w:firstLine="1"/>
              <w:rPr>
                <w:sz w:val="20"/>
              </w:rPr>
            </w:pPr>
            <w:r>
              <w:rPr>
                <w:sz w:val="20"/>
              </w:rPr>
              <w:t>Penelitian pada </w:t>
            </w:r>
            <w:r>
              <w:rPr>
                <w:spacing w:val="-2"/>
                <w:sz w:val="20"/>
              </w:rPr>
              <w:t>perusahaan </w:t>
            </w:r>
            <w:r>
              <w:rPr>
                <w:sz w:val="20"/>
              </w:rPr>
              <w:t>manufaktur</w:t>
            </w:r>
            <w:r>
              <w:rPr>
                <w:spacing w:val="-13"/>
                <w:sz w:val="20"/>
              </w:rPr>
              <w:t> </w:t>
            </w:r>
            <w:r>
              <w:rPr>
                <w:sz w:val="20"/>
              </w:rPr>
              <w:t>yang terdaftar di BEI periode 2014-</w:t>
            </w:r>
          </w:p>
          <w:p>
            <w:pPr>
              <w:pStyle w:val="TableParagraph"/>
              <w:spacing w:line="230" w:lineRule="exact"/>
              <w:ind w:left="114" w:right="107"/>
              <w:rPr>
                <w:sz w:val="20"/>
              </w:rPr>
            </w:pPr>
            <w:r>
              <w:rPr>
                <w:sz w:val="20"/>
              </w:rPr>
              <w:t>2016</w:t>
            </w:r>
            <w:r>
              <w:rPr>
                <w:spacing w:val="-4"/>
                <w:sz w:val="20"/>
              </w:rPr>
              <w:t> </w:t>
            </w:r>
            <w:r>
              <w:rPr>
                <w:sz w:val="20"/>
              </w:rPr>
              <w:t>dengan</w:t>
            </w:r>
            <w:r>
              <w:rPr>
                <w:spacing w:val="-2"/>
                <w:sz w:val="20"/>
              </w:rPr>
              <w:t> total</w:t>
            </w:r>
          </w:p>
          <w:p>
            <w:pPr>
              <w:pStyle w:val="TableParagraph"/>
              <w:ind w:left="385" w:right="372" w:firstLine="52"/>
              <w:jc w:val="both"/>
              <w:rPr>
                <w:sz w:val="20"/>
              </w:rPr>
            </w:pPr>
            <w:r>
              <w:rPr>
                <w:sz w:val="20"/>
              </w:rPr>
              <w:t>sampel 50 </w:t>
            </w:r>
            <w:r>
              <w:rPr>
                <w:spacing w:val="-2"/>
                <w:sz w:val="20"/>
              </w:rPr>
              <w:t>perusahaan manufaktur</w:t>
            </w:r>
          </w:p>
        </w:tc>
        <w:tc>
          <w:tcPr>
            <w:tcW w:w="1034" w:type="dxa"/>
          </w:tcPr>
          <w:p>
            <w:pPr>
              <w:pStyle w:val="TableParagraph"/>
              <w:ind w:left="136" w:right="123" w:firstLine="1"/>
              <w:rPr>
                <w:sz w:val="20"/>
              </w:rPr>
            </w:pPr>
            <w:r>
              <w:rPr>
                <w:spacing w:val="-2"/>
                <w:sz w:val="20"/>
              </w:rPr>
              <w:t>Analisis Regresi Linier Berganda</w:t>
            </w:r>
          </w:p>
        </w:tc>
        <w:tc>
          <w:tcPr>
            <w:tcW w:w="2093" w:type="dxa"/>
          </w:tcPr>
          <w:p>
            <w:pPr>
              <w:pStyle w:val="TableParagraph"/>
              <w:ind w:left="113" w:right="105"/>
              <w:rPr>
                <w:sz w:val="20"/>
              </w:rPr>
            </w:pPr>
            <w:r>
              <w:rPr>
                <w:sz w:val="20"/>
              </w:rPr>
              <w:t>Profitabilitas dan Ukuran Perusahaan berpengaruh negatif terhadap</w:t>
            </w:r>
            <w:r>
              <w:rPr>
                <w:spacing w:val="-13"/>
                <w:sz w:val="20"/>
              </w:rPr>
              <w:t> </w:t>
            </w:r>
            <w:r>
              <w:rPr>
                <w:sz w:val="20"/>
              </w:rPr>
              <w:t>penghindaran pajak. Sedangkan</w:t>
            </w:r>
          </w:p>
          <w:p>
            <w:pPr>
              <w:pStyle w:val="TableParagraph"/>
              <w:ind w:left="113" w:right="104"/>
              <w:rPr>
                <w:sz w:val="20"/>
              </w:rPr>
            </w:pPr>
            <w:r>
              <w:rPr>
                <w:i/>
                <w:sz w:val="20"/>
              </w:rPr>
              <w:t>Leverage</w:t>
            </w:r>
            <w:r>
              <w:rPr>
                <w:i/>
                <w:spacing w:val="-13"/>
                <w:sz w:val="20"/>
              </w:rPr>
              <w:t> </w:t>
            </w:r>
            <w:r>
              <w:rPr>
                <w:sz w:val="20"/>
              </w:rPr>
              <w:t>berpengaruh positif terhadap penghindaran pajak.</w:t>
            </w:r>
          </w:p>
        </w:tc>
      </w:tr>
      <w:tr>
        <w:trPr>
          <w:trHeight w:val="4831" w:hRule="atLeast"/>
        </w:trPr>
        <w:tc>
          <w:tcPr>
            <w:tcW w:w="487" w:type="dxa"/>
          </w:tcPr>
          <w:p>
            <w:pPr>
              <w:pStyle w:val="TableParagraph"/>
              <w:ind w:left="12" w:right="6"/>
              <w:rPr>
                <w:sz w:val="20"/>
              </w:rPr>
            </w:pPr>
            <w:r>
              <w:rPr>
                <w:spacing w:val="-10"/>
                <w:sz w:val="20"/>
              </w:rPr>
              <w:t>3</w:t>
            </w:r>
          </w:p>
        </w:tc>
        <w:tc>
          <w:tcPr>
            <w:tcW w:w="1277" w:type="dxa"/>
          </w:tcPr>
          <w:p>
            <w:pPr>
              <w:pStyle w:val="TableParagraph"/>
              <w:ind w:left="136" w:right="128" w:hanging="3"/>
              <w:rPr>
                <w:sz w:val="20"/>
              </w:rPr>
            </w:pPr>
            <w:r>
              <w:rPr>
                <w:sz w:val="20"/>
              </w:rPr>
              <w:t>Agus</w:t>
            </w:r>
            <w:r>
              <w:rPr>
                <w:spacing w:val="-13"/>
                <w:sz w:val="20"/>
              </w:rPr>
              <w:t> </w:t>
            </w:r>
            <w:r>
              <w:rPr>
                <w:sz w:val="20"/>
              </w:rPr>
              <w:t>Taufik Hidayat,</w:t>
            </w:r>
            <w:r>
              <w:rPr>
                <w:spacing w:val="-13"/>
                <w:sz w:val="20"/>
              </w:rPr>
              <w:t> </w:t>
            </w:r>
            <w:r>
              <w:rPr>
                <w:sz w:val="20"/>
              </w:rPr>
              <w:t>Eta </w:t>
            </w:r>
            <w:r>
              <w:rPr>
                <w:spacing w:val="-2"/>
                <w:sz w:val="20"/>
              </w:rPr>
              <w:t>Febrina Fitria</w:t>
            </w:r>
            <w:r>
              <w:rPr>
                <w:spacing w:val="80"/>
                <w:sz w:val="20"/>
              </w:rPr>
              <w:t> </w:t>
            </w:r>
            <w:r>
              <w:rPr>
                <w:spacing w:val="-2"/>
                <w:sz w:val="20"/>
              </w:rPr>
              <w:t>(2018)</w:t>
            </w:r>
          </w:p>
        </w:tc>
        <w:tc>
          <w:tcPr>
            <w:tcW w:w="1780" w:type="dxa"/>
          </w:tcPr>
          <w:p>
            <w:pPr>
              <w:pStyle w:val="TableParagraph"/>
              <w:ind w:left="122" w:right="112" w:firstLine="2"/>
              <w:rPr>
                <w:sz w:val="20"/>
              </w:rPr>
            </w:pPr>
            <w:r>
              <w:rPr>
                <w:spacing w:val="-2"/>
                <w:sz w:val="20"/>
              </w:rPr>
              <w:t>Variabel Independen:</w:t>
            </w:r>
            <w:r>
              <w:rPr>
                <w:spacing w:val="40"/>
                <w:sz w:val="20"/>
              </w:rPr>
              <w:t> </w:t>
            </w:r>
            <w:r>
              <w:rPr>
                <w:i/>
                <w:sz w:val="20"/>
              </w:rPr>
              <w:t>capital intensity, inventory</w:t>
            </w:r>
            <w:r>
              <w:rPr>
                <w:i/>
                <w:spacing w:val="-13"/>
                <w:sz w:val="20"/>
              </w:rPr>
              <w:t> </w:t>
            </w:r>
            <w:r>
              <w:rPr>
                <w:i/>
                <w:sz w:val="20"/>
              </w:rPr>
              <w:t>intensity</w:t>
            </w:r>
            <w:r>
              <w:rPr>
                <w:sz w:val="20"/>
              </w:rPr>
              <w:t>, profitabilitas dan</w:t>
            </w:r>
          </w:p>
          <w:p>
            <w:pPr>
              <w:pStyle w:val="TableParagraph"/>
              <w:spacing w:line="230" w:lineRule="exact"/>
              <w:ind w:left="149" w:right="141"/>
              <w:rPr>
                <w:i/>
                <w:sz w:val="20"/>
              </w:rPr>
            </w:pPr>
            <w:r>
              <w:rPr>
                <w:i/>
                <w:spacing w:val="-2"/>
                <w:sz w:val="20"/>
              </w:rPr>
              <w:t>leverage</w:t>
            </w:r>
          </w:p>
          <w:p>
            <w:pPr>
              <w:pStyle w:val="TableParagraph"/>
              <w:ind w:left="6"/>
              <w:rPr>
                <w:sz w:val="20"/>
              </w:rPr>
            </w:pPr>
            <w:r>
              <w:rPr>
                <w:spacing w:val="-4"/>
                <w:sz w:val="20"/>
              </w:rPr>
              <w:t>Variabel</w:t>
            </w:r>
            <w:r>
              <w:rPr>
                <w:spacing w:val="5"/>
                <w:sz w:val="20"/>
              </w:rPr>
              <w:t> </w:t>
            </w:r>
            <w:r>
              <w:rPr>
                <w:spacing w:val="-2"/>
                <w:sz w:val="20"/>
              </w:rPr>
              <w:t>Dependen</w:t>
            </w:r>
          </w:p>
          <w:p>
            <w:pPr>
              <w:pStyle w:val="TableParagraph"/>
              <w:spacing w:before="1"/>
              <w:ind w:left="149" w:right="140"/>
              <w:rPr>
                <w:sz w:val="20"/>
              </w:rPr>
            </w:pPr>
            <w:r>
              <w:rPr>
                <w:spacing w:val="-10"/>
                <w:sz w:val="20"/>
              </w:rPr>
              <w:t>:</w:t>
            </w:r>
          </w:p>
          <w:p>
            <w:pPr>
              <w:pStyle w:val="TableParagraph"/>
              <w:ind w:left="149" w:right="143"/>
              <w:rPr>
                <w:sz w:val="20"/>
              </w:rPr>
            </w:pPr>
            <w:r>
              <w:rPr>
                <w:sz w:val="20"/>
              </w:rPr>
              <w:t>Agresivitas</w:t>
            </w:r>
            <w:r>
              <w:rPr>
                <w:spacing w:val="-13"/>
                <w:sz w:val="20"/>
              </w:rPr>
              <w:t> </w:t>
            </w:r>
            <w:r>
              <w:rPr>
                <w:spacing w:val="-2"/>
                <w:sz w:val="20"/>
              </w:rPr>
              <w:t>Pajak</w:t>
            </w:r>
          </w:p>
        </w:tc>
        <w:tc>
          <w:tcPr>
            <w:tcW w:w="1692" w:type="dxa"/>
          </w:tcPr>
          <w:p>
            <w:pPr>
              <w:pStyle w:val="TableParagraph"/>
              <w:ind w:left="116" w:right="102" w:hanging="4"/>
              <w:rPr>
                <w:sz w:val="20"/>
              </w:rPr>
            </w:pPr>
            <w:r>
              <w:rPr>
                <w:sz w:val="20"/>
              </w:rPr>
              <w:t>Penelitian pada </w:t>
            </w:r>
            <w:r>
              <w:rPr>
                <w:spacing w:val="-2"/>
                <w:sz w:val="20"/>
              </w:rPr>
              <w:t>perusahaan </w:t>
            </w:r>
            <w:r>
              <w:rPr>
                <w:sz w:val="20"/>
              </w:rPr>
              <w:t>manufaktur</w:t>
            </w:r>
            <w:r>
              <w:rPr>
                <w:spacing w:val="-13"/>
                <w:sz w:val="20"/>
              </w:rPr>
              <w:t> </w:t>
            </w:r>
            <w:r>
              <w:rPr>
                <w:sz w:val="20"/>
              </w:rPr>
              <w:t>sektor industri barang konsumsi dari 8 </w:t>
            </w:r>
            <w:r>
              <w:rPr>
                <w:spacing w:val="-2"/>
                <w:sz w:val="20"/>
              </w:rPr>
              <w:t>perusahaan </w:t>
            </w:r>
            <w:r>
              <w:rPr>
                <w:sz w:val="20"/>
              </w:rPr>
              <w:t>dengan total sampel 40 dalam periode tahun 2013-2017. Data</w:t>
            </w:r>
          </w:p>
          <w:p>
            <w:pPr>
              <w:pStyle w:val="TableParagraph"/>
              <w:spacing w:before="2"/>
              <w:ind w:left="286" w:right="276"/>
              <w:rPr>
                <w:sz w:val="20"/>
              </w:rPr>
            </w:pPr>
            <w:r>
              <w:rPr>
                <w:sz w:val="20"/>
              </w:rPr>
              <w:t>diperoleh</w:t>
            </w:r>
            <w:r>
              <w:rPr>
                <w:spacing w:val="-13"/>
                <w:sz w:val="20"/>
              </w:rPr>
              <w:t> </w:t>
            </w:r>
            <w:r>
              <w:rPr>
                <w:sz w:val="20"/>
              </w:rPr>
              <w:t>dari Bursa Efek </w:t>
            </w:r>
            <w:r>
              <w:rPr>
                <w:spacing w:val="-2"/>
                <w:sz w:val="20"/>
              </w:rPr>
              <w:t>Indonesia.</w:t>
            </w:r>
          </w:p>
        </w:tc>
        <w:tc>
          <w:tcPr>
            <w:tcW w:w="1034" w:type="dxa"/>
          </w:tcPr>
          <w:p>
            <w:pPr>
              <w:pStyle w:val="TableParagraph"/>
              <w:ind w:left="136" w:right="123" w:firstLine="1"/>
              <w:rPr>
                <w:sz w:val="20"/>
              </w:rPr>
            </w:pPr>
            <w:r>
              <w:rPr>
                <w:spacing w:val="-2"/>
                <w:sz w:val="20"/>
              </w:rPr>
              <w:t>Analisis Regresi Linier Berganda</w:t>
            </w:r>
          </w:p>
        </w:tc>
        <w:tc>
          <w:tcPr>
            <w:tcW w:w="2093" w:type="dxa"/>
          </w:tcPr>
          <w:p>
            <w:pPr>
              <w:pStyle w:val="TableParagraph"/>
              <w:ind w:left="146" w:right="135" w:hanging="3"/>
              <w:rPr>
                <w:i/>
                <w:sz w:val="20"/>
              </w:rPr>
            </w:pPr>
            <w:r>
              <w:rPr>
                <w:sz w:val="20"/>
              </w:rPr>
              <w:t>Berdasarkan Hasil Penelitian ini. </w:t>
            </w:r>
            <w:r>
              <w:rPr>
                <w:i/>
                <w:sz w:val="20"/>
              </w:rPr>
              <w:t>capital intensity, inventory intensity</w:t>
            </w:r>
            <w:r>
              <w:rPr>
                <w:sz w:val="20"/>
              </w:rPr>
              <w:t>,</w:t>
            </w:r>
            <w:r>
              <w:rPr>
                <w:spacing w:val="-13"/>
                <w:sz w:val="20"/>
              </w:rPr>
              <w:t> </w:t>
            </w:r>
            <w:r>
              <w:rPr>
                <w:sz w:val="20"/>
              </w:rPr>
              <w:t>profitabilitas dan </w:t>
            </w:r>
            <w:r>
              <w:rPr>
                <w:i/>
                <w:sz w:val="20"/>
              </w:rPr>
              <w:t>leverage</w:t>
            </w:r>
          </w:p>
          <w:p>
            <w:pPr>
              <w:pStyle w:val="TableParagraph"/>
              <w:ind w:left="148" w:right="139" w:hanging="2"/>
              <w:rPr>
                <w:i/>
                <w:sz w:val="20"/>
              </w:rPr>
            </w:pPr>
            <w:r>
              <w:rPr>
                <w:sz w:val="20"/>
              </w:rPr>
              <w:t>terhadap</w:t>
            </w:r>
            <w:r>
              <w:rPr>
                <w:spacing w:val="-13"/>
                <w:sz w:val="20"/>
              </w:rPr>
              <w:t> </w:t>
            </w:r>
            <w:r>
              <w:rPr>
                <w:sz w:val="20"/>
              </w:rPr>
              <w:t>Agresivitas Pajak</w:t>
            </w:r>
            <w:r>
              <w:rPr>
                <w:spacing w:val="-2"/>
                <w:sz w:val="20"/>
              </w:rPr>
              <w:t> </w:t>
            </w:r>
            <w:r>
              <w:rPr>
                <w:sz w:val="20"/>
              </w:rPr>
              <w:t>masih</w:t>
            </w:r>
            <w:r>
              <w:rPr>
                <w:spacing w:val="-3"/>
                <w:sz w:val="20"/>
              </w:rPr>
              <w:t> </w:t>
            </w:r>
            <w:r>
              <w:rPr>
                <w:sz w:val="20"/>
              </w:rPr>
              <w:t>beragam. </w:t>
            </w:r>
            <w:r>
              <w:rPr>
                <w:i/>
                <w:sz w:val="20"/>
              </w:rPr>
              <w:t>Capital Intensity dan Leverage</w:t>
            </w:r>
            <w:r>
              <w:rPr>
                <w:i/>
                <w:spacing w:val="-13"/>
                <w:sz w:val="20"/>
              </w:rPr>
              <w:t> </w:t>
            </w:r>
            <w:r>
              <w:rPr>
                <w:sz w:val="20"/>
              </w:rPr>
              <w:t>berpengaruh positif terhadap agresivitas pajak sedangkan </w:t>
            </w:r>
            <w:r>
              <w:rPr>
                <w:i/>
                <w:sz w:val="20"/>
              </w:rPr>
              <w:t>Inventory Intensity </w:t>
            </w:r>
            <w:r>
              <w:rPr>
                <w:sz w:val="20"/>
              </w:rPr>
              <w:t>dan </w:t>
            </w:r>
            <w:r>
              <w:rPr>
                <w:spacing w:val="-2"/>
                <w:sz w:val="20"/>
              </w:rPr>
              <w:t>Profitabilitas </w:t>
            </w:r>
            <w:r>
              <w:rPr>
                <w:sz w:val="20"/>
              </w:rPr>
              <w:t>berpengaruh negative terhadap agresivitas pajak. Dari Hasil Penelitian tersebut 44% </w:t>
            </w:r>
            <w:r>
              <w:rPr>
                <w:i/>
                <w:sz w:val="20"/>
              </w:rPr>
              <w:t>Capital</w:t>
            </w:r>
            <w:r>
              <w:rPr>
                <w:i/>
                <w:spacing w:val="-1"/>
                <w:sz w:val="20"/>
              </w:rPr>
              <w:t> </w:t>
            </w:r>
            <w:r>
              <w:rPr>
                <w:i/>
                <w:sz w:val="20"/>
              </w:rPr>
              <w:t>Intensity dan Leverage</w:t>
            </w:r>
          </w:p>
          <w:p>
            <w:pPr>
              <w:pStyle w:val="TableParagraph"/>
              <w:spacing w:line="210" w:lineRule="exact" w:before="2"/>
              <w:ind w:left="113" w:right="104"/>
              <w:rPr>
                <w:sz w:val="20"/>
              </w:rPr>
            </w:pPr>
            <w:r>
              <w:rPr>
                <w:sz w:val="20"/>
              </w:rPr>
              <w:t>berpengaruh</w:t>
            </w:r>
            <w:r>
              <w:rPr>
                <w:spacing w:val="-7"/>
                <w:sz w:val="20"/>
              </w:rPr>
              <w:t> </w:t>
            </w:r>
            <w:r>
              <w:rPr>
                <w:spacing w:val="-2"/>
                <w:sz w:val="20"/>
              </w:rPr>
              <w:t>positif</w:t>
            </w:r>
          </w:p>
        </w:tc>
      </w:tr>
      <w:tr>
        <w:trPr>
          <w:trHeight w:val="1840" w:hRule="atLeast"/>
        </w:trPr>
        <w:tc>
          <w:tcPr>
            <w:tcW w:w="487" w:type="dxa"/>
          </w:tcPr>
          <w:p>
            <w:pPr>
              <w:pStyle w:val="TableParagraph"/>
              <w:ind w:left="12" w:right="6"/>
              <w:rPr>
                <w:sz w:val="20"/>
              </w:rPr>
            </w:pPr>
            <w:r>
              <w:rPr>
                <w:spacing w:val="-10"/>
                <w:sz w:val="20"/>
              </w:rPr>
              <w:t>4</w:t>
            </w:r>
          </w:p>
        </w:tc>
        <w:tc>
          <w:tcPr>
            <w:tcW w:w="1277" w:type="dxa"/>
          </w:tcPr>
          <w:p>
            <w:pPr>
              <w:pStyle w:val="TableParagraph"/>
              <w:ind w:left="187" w:right="178" w:hanging="4"/>
              <w:rPr>
                <w:sz w:val="20"/>
              </w:rPr>
            </w:pPr>
            <w:r>
              <w:rPr>
                <w:spacing w:val="-4"/>
                <w:sz w:val="20"/>
              </w:rPr>
              <w:t>Elok </w:t>
            </w:r>
            <w:r>
              <w:rPr>
                <w:spacing w:val="-2"/>
                <w:sz w:val="20"/>
              </w:rPr>
              <w:t>Kurniawati (2019)</w:t>
            </w:r>
          </w:p>
        </w:tc>
        <w:tc>
          <w:tcPr>
            <w:tcW w:w="1780" w:type="dxa"/>
          </w:tcPr>
          <w:p>
            <w:pPr>
              <w:pStyle w:val="TableParagraph"/>
              <w:ind w:left="197" w:right="187" w:firstLine="2"/>
              <w:rPr>
                <w:i/>
                <w:sz w:val="20"/>
              </w:rPr>
            </w:pPr>
            <w:r>
              <w:rPr>
                <w:spacing w:val="-2"/>
                <w:sz w:val="20"/>
              </w:rPr>
              <w:t>Variabel Independen: </w:t>
            </w:r>
            <w:r>
              <w:rPr>
                <w:i/>
                <w:sz w:val="20"/>
              </w:rPr>
              <w:t>Corporate</w:t>
            </w:r>
            <w:r>
              <w:rPr>
                <w:i/>
                <w:spacing w:val="-13"/>
                <w:sz w:val="20"/>
              </w:rPr>
              <w:t> </w:t>
            </w:r>
            <w:r>
              <w:rPr>
                <w:i/>
                <w:sz w:val="20"/>
              </w:rPr>
              <w:t>Social </w:t>
            </w:r>
            <w:r>
              <w:rPr>
                <w:i/>
                <w:spacing w:val="-2"/>
                <w:sz w:val="20"/>
              </w:rPr>
              <w:t>Responsibility, </w:t>
            </w:r>
            <w:r>
              <w:rPr>
                <w:spacing w:val="-2"/>
                <w:sz w:val="20"/>
              </w:rPr>
              <w:t>Likuiditas</w:t>
            </w:r>
            <w:r>
              <w:rPr>
                <w:i/>
                <w:spacing w:val="-2"/>
                <w:sz w:val="20"/>
              </w:rPr>
              <w:t>,</w:t>
            </w:r>
          </w:p>
          <w:p>
            <w:pPr>
              <w:pStyle w:val="TableParagraph"/>
              <w:ind w:left="150" w:right="140"/>
              <w:rPr>
                <w:i/>
                <w:sz w:val="20"/>
              </w:rPr>
            </w:pPr>
            <w:r>
              <w:rPr>
                <w:i/>
                <w:spacing w:val="-2"/>
                <w:sz w:val="20"/>
              </w:rPr>
              <w:t>Leverage</w:t>
            </w:r>
          </w:p>
          <w:p>
            <w:pPr>
              <w:pStyle w:val="TableParagraph"/>
              <w:ind w:left="150" w:right="140"/>
              <w:rPr>
                <w:sz w:val="20"/>
              </w:rPr>
            </w:pPr>
            <w:r>
              <w:rPr>
                <w:spacing w:val="-2"/>
                <w:sz w:val="20"/>
              </w:rPr>
              <w:t>Variabel</w:t>
            </w:r>
          </w:p>
        </w:tc>
        <w:tc>
          <w:tcPr>
            <w:tcW w:w="1692" w:type="dxa"/>
          </w:tcPr>
          <w:p>
            <w:pPr>
              <w:pStyle w:val="TableParagraph"/>
              <w:ind w:left="183" w:right="173"/>
              <w:rPr>
                <w:sz w:val="20"/>
              </w:rPr>
            </w:pPr>
            <w:r>
              <w:rPr>
                <w:sz w:val="20"/>
              </w:rPr>
              <w:t>Penelitian pada </w:t>
            </w:r>
            <w:r>
              <w:rPr>
                <w:spacing w:val="-2"/>
                <w:sz w:val="20"/>
              </w:rPr>
              <w:t>perusahaan Pertambangan </w:t>
            </w:r>
            <w:r>
              <w:rPr>
                <w:sz w:val="20"/>
              </w:rPr>
              <w:t>yang</w:t>
            </w:r>
            <w:r>
              <w:rPr>
                <w:spacing w:val="-13"/>
                <w:sz w:val="20"/>
              </w:rPr>
              <w:t> </w:t>
            </w:r>
            <w:r>
              <w:rPr>
                <w:sz w:val="20"/>
              </w:rPr>
              <w:t>terdaftar</w:t>
            </w:r>
            <w:r>
              <w:rPr>
                <w:spacing w:val="-12"/>
                <w:sz w:val="20"/>
              </w:rPr>
              <w:t> </w:t>
            </w:r>
            <w:r>
              <w:rPr>
                <w:sz w:val="20"/>
              </w:rPr>
              <w:t>di BEI periode </w:t>
            </w:r>
            <w:r>
              <w:rPr>
                <w:spacing w:val="-2"/>
                <w:sz w:val="20"/>
              </w:rPr>
              <w:t>2014-2017</w:t>
            </w:r>
          </w:p>
        </w:tc>
        <w:tc>
          <w:tcPr>
            <w:tcW w:w="1034" w:type="dxa"/>
          </w:tcPr>
          <w:p>
            <w:pPr>
              <w:pStyle w:val="TableParagraph"/>
              <w:ind w:left="136" w:right="123" w:firstLine="1"/>
              <w:rPr>
                <w:sz w:val="20"/>
              </w:rPr>
            </w:pPr>
            <w:r>
              <w:rPr>
                <w:spacing w:val="-2"/>
                <w:sz w:val="20"/>
              </w:rPr>
              <w:t>Analisis Regresi Linier Berganda</w:t>
            </w:r>
          </w:p>
        </w:tc>
        <w:tc>
          <w:tcPr>
            <w:tcW w:w="2093" w:type="dxa"/>
          </w:tcPr>
          <w:p>
            <w:pPr>
              <w:pStyle w:val="TableParagraph"/>
              <w:ind w:left="241" w:right="233" w:hanging="1"/>
              <w:rPr>
                <w:sz w:val="20"/>
              </w:rPr>
            </w:pPr>
            <w:r>
              <w:rPr>
                <w:i/>
                <w:sz w:val="20"/>
              </w:rPr>
              <w:t>Corporate Social </w:t>
            </w:r>
            <w:r>
              <w:rPr>
                <w:i/>
                <w:spacing w:val="-2"/>
                <w:sz w:val="20"/>
              </w:rPr>
              <w:t>Responsibility </w:t>
            </w:r>
            <w:r>
              <w:rPr>
                <w:sz w:val="20"/>
              </w:rPr>
              <w:t>berpengaruh</w:t>
            </w:r>
            <w:r>
              <w:rPr>
                <w:spacing w:val="-13"/>
                <w:sz w:val="20"/>
              </w:rPr>
              <w:t> </w:t>
            </w:r>
            <w:r>
              <w:rPr>
                <w:sz w:val="20"/>
              </w:rPr>
              <w:t>negatif terhadap</w:t>
            </w:r>
            <w:r>
              <w:rPr>
                <w:spacing w:val="-13"/>
                <w:sz w:val="20"/>
              </w:rPr>
              <w:t> </w:t>
            </w:r>
            <w:r>
              <w:rPr>
                <w:sz w:val="20"/>
              </w:rPr>
              <w:t>agresivitas pajak, Likuiditas berpengaruh</w:t>
            </w:r>
            <w:r>
              <w:rPr>
                <w:spacing w:val="-13"/>
                <w:sz w:val="20"/>
              </w:rPr>
              <w:t> </w:t>
            </w:r>
            <w:r>
              <w:rPr>
                <w:sz w:val="20"/>
              </w:rPr>
              <w:t>negatif terhadap</w:t>
            </w:r>
            <w:r>
              <w:rPr>
                <w:spacing w:val="-4"/>
                <w:sz w:val="20"/>
              </w:rPr>
              <w:t> </w:t>
            </w:r>
            <w:r>
              <w:rPr>
                <w:spacing w:val="-2"/>
                <w:sz w:val="20"/>
              </w:rPr>
              <w:t>agresivitas</w:t>
            </w:r>
          </w:p>
          <w:p>
            <w:pPr>
              <w:pStyle w:val="TableParagraph"/>
              <w:spacing w:line="210" w:lineRule="exact" w:before="1"/>
              <w:ind w:left="113" w:right="110"/>
              <w:rPr>
                <w:sz w:val="20"/>
              </w:rPr>
            </w:pPr>
            <w:r>
              <w:rPr>
                <w:sz w:val="20"/>
              </w:rPr>
              <w:t>pajak,</w:t>
            </w:r>
            <w:r>
              <w:rPr>
                <w:spacing w:val="-3"/>
                <w:sz w:val="20"/>
              </w:rPr>
              <w:t> </w:t>
            </w:r>
            <w:r>
              <w:rPr>
                <w:spacing w:val="-2"/>
                <w:sz w:val="20"/>
              </w:rPr>
              <w:t>sedangkan</w:t>
            </w:r>
          </w:p>
        </w:tc>
      </w:tr>
    </w:tbl>
    <w:p>
      <w:pPr>
        <w:pStyle w:val="TableParagraph"/>
        <w:spacing w:after="0" w:line="210" w:lineRule="exact"/>
        <w:rPr>
          <w:sz w:val="20"/>
        </w:rPr>
        <w:sectPr>
          <w:pgSz w:w="11910" w:h="16840"/>
          <w:pgMar w:header="715" w:footer="0" w:top="1920" w:bottom="280" w:left="1700" w:right="708"/>
        </w:sectPr>
      </w:pPr>
    </w:p>
    <w:p>
      <w:pPr>
        <w:pStyle w:val="BodyText"/>
        <w:spacing w:before="100"/>
        <w:rPr>
          <w:b/>
          <w:sz w:val="20"/>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7"/>
        <w:gridCol w:w="1277"/>
        <w:gridCol w:w="1780"/>
        <w:gridCol w:w="1692"/>
        <w:gridCol w:w="1034"/>
        <w:gridCol w:w="2093"/>
      </w:tblGrid>
      <w:tr>
        <w:trPr>
          <w:trHeight w:val="546" w:hRule="atLeast"/>
        </w:trPr>
        <w:tc>
          <w:tcPr>
            <w:tcW w:w="487" w:type="dxa"/>
          </w:tcPr>
          <w:p>
            <w:pPr>
              <w:pStyle w:val="TableParagraph"/>
              <w:spacing w:line="251" w:lineRule="exact"/>
              <w:ind w:left="12" w:right="6"/>
              <w:rPr>
                <w:b/>
                <w:sz w:val="22"/>
              </w:rPr>
            </w:pPr>
            <w:r>
              <w:rPr>
                <w:b/>
                <w:spacing w:val="-5"/>
                <w:sz w:val="22"/>
              </w:rPr>
              <w:t>No</w:t>
            </w:r>
          </w:p>
        </w:tc>
        <w:tc>
          <w:tcPr>
            <w:tcW w:w="1277" w:type="dxa"/>
          </w:tcPr>
          <w:p>
            <w:pPr>
              <w:pStyle w:val="TableParagraph"/>
              <w:ind w:left="283" w:right="271" w:firstLine="72"/>
              <w:jc w:val="left"/>
              <w:rPr>
                <w:b/>
                <w:sz w:val="22"/>
              </w:rPr>
            </w:pPr>
            <w:r>
              <w:rPr>
                <w:b/>
                <w:spacing w:val="-4"/>
                <w:sz w:val="22"/>
              </w:rPr>
              <w:t>Nama </w:t>
            </w:r>
            <w:r>
              <w:rPr>
                <w:b/>
                <w:spacing w:val="-2"/>
                <w:sz w:val="22"/>
              </w:rPr>
              <w:t>Peneliti</w:t>
            </w:r>
          </w:p>
        </w:tc>
        <w:tc>
          <w:tcPr>
            <w:tcW w:w="1780" w:type="dxa"/>
          </w:tcPr>
          <w:p>
            <w:pPr>
              <w:pStyle w:val="TableParagraph"/>
              <w:spacing w:line="251" w:lineRule="exact"/>
              <w:ind w:left="490"/>
              <w:jc w:val="left"/>
              <w:rPr>
                <w:b/>
                <w:sz w:val="22"/>
              </w:rPr>
            </w:pPr>
            <w:r>
              <w:rPr>
                <w:b/>
                <w:spacing w:val="-2"/>
                <w:sz w:val="22"/>
              </w:rPr>
              <w:t>Variabel</w:t>
            </w:r>
          </w:p>
        </w:tc>
        <w:tc>
          <w:tcPr>
            <w:tcW w:w="1692" w:type="dxa"/>
          </w:tcPr>
          <w:p>
            <w:pPr>
              <w:pStyle w:val="TableParagraph"/>
              <w:ind w:left="375" w:firstLine="112"/>
              <w:jc w:val="left"/>
              <w:rPr>
                <w:b/>
                <w:sz w:val="22"/>
              </w:rPr>
            </w:pPr>
            <w:r>
              <w:rPr>
                <w:b/>
                <w:spacing w:val="-2"/>
                <w:sz w:val="22"/>
              </w:rPr>
              <w:t>Tempat Penelitian</w:t>
            </w:r>
          </w:p>
        </w:tc>
        <w:tc>
          <w:tcPr>
            <w:tcW w:w="1034" w:type="dxa"/>
          </w:tcPr>
          <w:p>
            <w:pPr>
              <w:pStyle w:val="TableParagraph"/>
              <w:ind w:left="143" w:right="91" w:firstLine="170"/>
              <w:jc w:val="left"/>
              <w:rPr>
                <w:b/>
                <w:sz w:val="22"/>
              </w:rPr>
            </w:pPr>
            <w:r>
              <w:rPr>
                <w:b/>
                <w:spacing w:val="-4"/>
                <w:sz w:val="22"/>
              </w:rPr>
              <w:t>Alat </w:t>
            </w:r>
            <w:r>
              <w:rPr>
                <w:b/>
                <w:spacing w:val="-2"/>
                <w:sz w:val="22"/>
              </w:rPr>
              <w:t>Analisis</w:t>
            </w:r>
          </w:p>
        </w:tc>
        <w:tc>
          <w:tcPr>
            <w:tcW w:w="2093" w:type="dxa"/>
          </w:tcPr>
          <w:p>
            <w:pPr>
              <w:pStyle w:val="TableParagraph"/>
              <w:spacing w:line="251" w:lineRule="exact"/>
              <w:ind w:left="301"/>
              <w:jc w:val="left"/>
              <w:rPr>
                <w:b/>
                <w:sz w:val="22"/>
              </w:rPr>
            </w:pPr>
            <w:r>
              <w:rPr>
                <w:b/>
                <w:sz w:val="22"/>
              </w:rPr>
              <w:t>Hasil</w:t>
            </w:r>
            <w:r>
              <w:rPr>
                <w:b/>
                <w:spacing w:val="-3"/>
                <w:sz w:val="22"/>
              </w:rPr>
              <w:t> </w:t>
            </w:r>
            <w:r>
              <w:rPr>
                <w:b/>
                <w:spacing w:val="-2"/>
                <w:sz w:val="22"/>
              </w:rPr>
              <w:t>Penelitian</w:t>
            </w:r>
          </w:p>
        </w:tc>
      </w:tr>
      <w:tr>
        <w:trPr>
          <w:trHeight w:val="690" w:hRule="atLeast"/>
        </w:trPr>
        <w:tc>
          <w:tcPr>
            <w:tcW w:w="487" w:type="dxa"/>
          </w:tcPr>
          <w:p>
            <w:pPr>
              <w:pStyle w:val="TableParagraph"/>
              <w:ind w:left="0"/>
              <w:jc w:val="left"/>
              <w:rPr>
                <w:sz w:val="18"/>
              </w:rPr>
            </w:pPr>
          </w:p>
        </w:tc>
        <w:tc>
          <w:tcPr>
            <w:tcW w:w="1277" w:type="dxa"/>
          </w:tcPr>
          <w:p>
            <w:pPr>
              <w:pStyle w:val="TableParagraph"/>
              <w:ind w:left="0"/>
              <w:jc w:val="left"/>
              <w:rPr>
                <w:sz w:val="18"/>
              </w:rPr>
            </w:pPr>
          </w:p>
        </w:tc>
        <w:tc>
          <w:tcPr>
            <w:tcW w:w="1780" w:type="dxa"/>
          </w:tcPr>
          <w:p>
            <w:pPr>
              <w:pStyle w:val="TableParagraph"/>
              <w:ind w:left="187" w:right="170" w:firstLine="268"/>
              <w:jc w:val="left"/>
              <w:rPr>
                <w:sz w:val="20"/>
              </w:rPr>
            </w:pPr>
            <w:r>
              <w:rPr>
                <w:spacing w:val="-2"/>
                <w:sz w:val="20"/>
              </w:rPr>
              <w:t>Dependen: </w:t>
            </w:r>
            <w:r>
              <w:rPr>
                <w:sz w:val="20"/>
              </w:rPr>
              <w:t>Agresivitas</w:t>
            </w:r>
            <w:r>
              <w:rPr>
                <w:spacing w:val="-13"/>
                <w:sz w:val="20"/>
              </w:rPr>
              <w:t> </w:t>
            </w:r>
            <w:r>
              <w:rPr>
                <w:sz w:val="20"/>
              </w:rPr>
              <w:t>Pajak</w:t>
            </w:r>
          </w:p>
        </w:tc>
        <w:tc>
          <w:tcPr>
            <w:tcW w:w="1692" w:type="dxa"/>
          </w:tcPr>
          <w:p>
            <w:pPr>
              <w:pStyle w:val="TableParagraph"/>
              <w:ind w:left="0"/>
              <w:jc w:val="left"/>
              <w:rPr>
                <w:sz w:val="18"/>
              </w:rPr>
            </w:pPr>
          </w:p>
        </w:tc>
        <w:tc>
          <w:tcPr>
            <w:tcW w:w="1034" w:type="dxa"/>
          </w:tcPr>
          <w:p>
            <w:pPr>
              <w:pStyle w:val="TableParagraph"/>
              <w:ind w:left="0"/>
              <w:jc w:val="left"/>
              <w:rPr>
                <w:sz w:val="18"/>
              </w:rPr>
            </w:pPr>
          </w:p>
        </w:tc>
        <w:tc>
          <w:tcPr>
            <w:tcW w:w="2093" w:type="dxa"/>
          </w:tcPr>
          <w:p>
            <w:pPr>
              <w:pStyle w:val="TableParagraph"/>
              <w:spacing w:line="230" w:lineRule="atLeast"/>
              <w:ind w:left="113" w:right="104"/>
              <w:rPr>
                <w:sz w:val="20"/>
              </w:rPr>
            </w:pPr>
            <w:r>
              <w:rPr>
                <w:i/>
                <w:sz w:val="20"/>
              </w:rPr>
              <w:t>Leverage</w:t>
            </w:r>
            <w:r>
              <w:rPr>
                <w:i/>
                <w:spacing w:val="-13"/>
                <w:sz w:val="20"/>
              </w:rPr>
              <w:t> </w:t>
            </w:r>
            <w:r>
              <w:rPr>
                <w:sz w:val="20"/>
              </w:rPr>
              <w:t>berpengaruh positif terhadap agresivitas pajak.</w:t>
            </w:r>
          </w:p>
        </w:tc>
      </w:tr>
      <w:tr>
        <w:trPr>
          <w:trHeight w:val="3220" w:hRule="atLeast"/>
        </w:trPr>
        <w:tc>
          <w:tcPr>
            <w:tcW w:w="487" w:type="dxa"/>
          </w:tcPr>
          <w:p>
            <w:pPr>
              <w:pStyle w:val="TableParagraph"/>
              <w:ind w:left="12" w:right="6"/>
              <w:rPr>
                <w:sz w:val="20"/>
              </w:rPr>
            </w:pPr>
            <w:r>
              <w:rPr>
                <w:spacing w:val="-10"/>
                <w:sz w:val="20"/>
              </w:rPr>
              <w:t>5</w:t>
            </w:r>
          </w:p>
        </w:tc>
        <w:tc>
          <w:tcPr>
            <w:tcW w:w="1277" w:type="dxa"/>
          </w:tcPr>
          <w:p>
            <w:pPr>
              <w:pStyle w:val="TableParagraph"/>
              <w:ind w:left="189" w:right="181" w:firstLine="1"/>
              <w:rPr>
                <w:sz w:val="20"/>
              </w:rPr>
            </w:pPr>
            <w:r>
              <w:rPr>
                <w:spacing w:val="-2"/>
                <w:sz w:val="20"/>
              </w:rPr>
              <w:t>Agnes Maulina Simamora, </w:t>
            </w:r>
            <w:r>
              <w:rPr>
                <w:sz w:val="20"/>
              </w:rPr>
              <w:t>Sri</w:t>
            </w:r>
            <w:r>
              <w:rPr>
                <w:spacing w:val="-13"/>
                <w:sz w:val="20"/>
              </w:rPr>
              <w:t> </w:t>
            </w:r>
            <w:r>
              <w:rPr>
                <w:sz w:val="20"/>
              </w:rPr>
              <w:t>Rahayu </w:t>
            </w:r>
            <w:r>
              <w:rPr>
                <w:spacing w:val="-2"/>
                <w:sz w:val="20"/>
              </w:rPr>
              <w:t>(2020)</w:t>
            </w:r>
          </w:p>
        </w:tc>
        <w:tc>
          <w:tcPr>
            <w:tcW w:w="1780" w:type="dxa"/>
          </w:tcPr>
          <w:p>
            <w:pPr>
              <w:pStyle w:val="TableParagraph"/>
              <w:ind w:left="204" w:right="193" w:firstLine="1"/>
              <w:rPr>
                <w:i/>
                <w:sz w:val="20"/>
              </w:rPr>
            </w:pPr>
            <w:r>
              <w:rPr>
                <w:spacing w:val="-2"/>
                <w:sz w:val="20"/>
              </w:rPr>
              <w:t>Variabel </w:t>
            </w:r>
            <w:r>
              <w:rPr>
                <w:sz w:val="20"/>
              </w:rPr>
              <w:t>Independen : </w:t>
            </w:r>
            <w:r>
              <w:rPr>
                <w:i/>
                <w:spacing w:val="-2"/>
                <w:sz w:val="20"/>
              </w:rPr>
              <w:t>Capital</w:t>
            </w:r>
            <w:r>
              <w:rPr>
                <w:i/>
                <w:spacing w:val="-11"/>
                <w:sz w:val="20"/>
              </w:rPr>
              <w:t> </w:t>
            </w:r>
            <w:r>
              <w:rPr>
                <w:i/>
                <w:spacing w:val="-2"/>
                <w:sz w:val="20"/>
              </w:rPr>
              <w:t>intensity, </w:t>
            </w:r>
            <w:r>
              <w:rPr>
                <w:sz w:val="20"/>
              </w:rPr>
              <w:t>Profitabilitas</w:t>
            </w:r>
            <w:r>
              <w:rPr>
                <w:spacing w:val="-13"/>
                <w:sz w:val="20"/>
              </w:rPr>
              <w:t> </w:t>
            </w:r>
            <w:r>
              <w:rPr>
                <w:sz w:val="20"/>
              </w:rPr>
              <w:t>dan </w:t>
            </w:r>
            <w:r>
              <w:rPr>
                <w:i/>
                <w:spacing w:val="-2"/>
                <w:sz w:val="20"/>
              </w:rPr>
              <w:t>Leverage.</w:t>
            </w:r>
          </w:p>
          <w:p>
            <w:pPr>
              <w:pStyle w:val="TableParagraph"/>
              <w:ind w:left="6"/>
              <w:rPr>
                <w:sz w:val="20"/>
              </w:rPr>
            </w:pPr>
            <w:r>
              <w:rPr>
                <w:spacing w:val="-4"/>
                <w:sz w:val="20"/>
              </w:rPr>
              <w:t>Variabel</w:t>
            </w:r>
            <w:r>
              <w:rPr>
                <w:spacing w:val="5"/>
                <w:sz w:val="20"/>
              </w:rPr>
              <w:t> </w:t>
            </w:r>
            <w:r>
              <w:rPr>
                <w:spacing w:val="-2"/>
                <w:sz w:val="20"/>
              </w:rPr>
              <w:t>Dependen</w:t>
            </w:r>
          </w:p>
          <w:p>
            <w:pPr>
              <w:pStyle w:val="TableParagraph"/>
              <w:spacing w:before="1"/>
              <w:ind w:left="6" w:right="2"/>
              <w:rPr>
                <w:sz w:val="20"/>
              </w:rPr>
            </w:pPr>
            <w:r>
              <w:rPr>
                <w:sz w:val="20"/>
              </w:rPr>
              <w:t>:</w:t>
            </w:r>
            <w:r>
              <w:rPr>
                <w:spacing w:val="-13"/>
                <w:sz w:val="20"/>
              </w:rPr>
              <w:t> </w:t>
            </w:r>
            <w:r>
              <w:rPr>
                <w:sz w:val="20"/>
              </w:rPr>
              <w:t>Agresivitas</w:t>
            </w:r>
            <w:r>
              <w:rPr>
                <w:spacing w:val="-12"/>
                <w:sz w:val="20"/>
              </w:rPr>
              <w:t> </w:t>
            </w:r>
            <w:r>
              <w:rPr>
                <w:spacing w:val="-4"/>
                <w:sz w:val="20"/>
              </w:rPr>
              <w:t>Pajak</w:t>
            </w:r>
          </w:p>
        </w:tc>
        <w:tc>
          <w:tcPr>
            <w:tcW w:w="1692" w:type="dxa"/>
          </w:tcPr>
          <w:p>
            <w:pPr>
              <w:pStyle w:val="TableParagraph"/>
              <w:ind w:left="126" w:right="116"/>
              <w:rPr>
                <w:sz w:val="20"/>
              </w:rPr>
            </w:pPr>
            <w:r>
              <w:rPr>
                <w:sz w:val="20"/>
              </w:rPr>
              <w:t>Penelitian pada perusahaan</w:t>
            </w:r>
            <w:r>
              <w:rPr>
                <w:spacing w:val="-13"/>
                <w:sz w:val="20"/>
              </w:rPr>
              <w:t> </w:t>
            </w:r>
            <w:r>
              <w:rPr>
                <w:sz w:val="20"/>
              </w:rPr>
              <w:t>sektor makanan dan minuman dari 11 </w:t>
            </w:r>
            <w:r>
              <w:rPr>
                <w:spacing w:val="-2"/>
                <w:sz w:val="20"/>
              </w:rPr>
              <w:t>perusahaan </w:t>
            </w:r>
            <w:r>
              <w:rPr>
                <w:sz w:val="20"/>
              </w:rPr>
              <w:t>dengan total sampel 44 dalam</w:t>
            </w:r>
          </w:p>
          <w:p>
            <w:pPr>
              <w:pStyle w:val="TableParagraph"/>
              <w:spacing w:before="1"/>
              <w:ind w:left="11"/>
              <w:rPr>
                <w:sz w:val="20"/>
              </w:rPr>
            </w:pPr>
            <w:r>
              <w:rPr>
                <w:sz w:val="20"/>
              </w:rPr>
              <w:t>periode</w:t>
            </w:r>
            <w:r>
              <w:rPr>
                <w:spacing w:val="-6"/>
                <w:sz w:val="20"/>
              </w:rPr>
              <w:t> </w:t>
            </w:r>
            <w:r>
              <w:rPr>
                <w:sz w:val="20"/>
              </w:rPr>
              <w:t>2015 </w:t>
            </w:r>
            <w:r>
              <w:rPr>
                <w:spacing w:val="-10"/>
                <w:sz w:val="20"/>
              </w:rPr>
              <w:t>–</w:t>
            </w:r>
          </w:p>
          <w:p>
            <w:pPr>
              <w:pStyle w:val="TableParagraph"/>
              <w:spacing w:before="1"/>
              <w:ind w:left="286" w:right="276" w:firstLine="1"/>
              <w:rPr>
                <w:sz w:val="20"/>
              </w:rPr>
            </w:pPr>
            <w:r>
              <w:rPr>
                <w:sz w:val="20"/>
              </w:rPr>
              <w:t>2018. Data diperoleh</w:t>
            </w:r>
            <w:r>
              <w:rPr>
                <w:spacing w:val="-13"/>
                <w:sz w:val="20"/>
              </w:rPr>
              <w:t> </w:t>
            </w:r>
            <w:r>
              <w:rPr>
                <w:sz w:val="20"/>
              </w:rPr>
              <w:t>dari Bursa Efek </w:t>
            </w:r>
            <w:r>
              <w:rPr>
                <w:spacing w:val="-2"/>
                <w:sz w:val="20"/>
              </w:rPr>
              <w:t>Indonesia</w:t>
            </w:r>
          </w:p>
        </w:tc>
        <w:tc>
          <w:tcPr>
            <w:tcW w:w="1034" w:type="dxa"/>
          </w:tcPr>
          <w:p>
            <w:pPr>
              <w:pStyle w:val="TableParagraph"/>
              <w:ind w:left="109" w:right="94" w:hanging="4"/>
              <w:rPr>
                <w:sz w:val="20"/>
              </w:rPr>
            </w:pPr>
            <w:r>
              <w:rPr>
                <w:spacing w:val="-2"/>
                <w:sz w:val="20"/>
              </w:rPr>
              <w:t>analisis regresi </w:t>
            </w:r>
            <w:r>
              <w:rPr>
                <w:sz w:val="20"/>
              </w:rPr>
              <w:t>data</w:t>
            </w:r>
            <w:r>
              <w:rPr>
                <w:spacing w:val="-13"/>
                <w:sz w:val="20"/>
              </w:rPr>
              <w:t> </w:t>
            </w:r>
            <w:r>
              <w:rPr>
                <w:sz w:val="20"/>
              </w:rPr>
              <w:t>panel</w:t>
            </w:r>
          </w:p>
        </w:tc>
        <w:tc>
          <w:tcPr>
            <w:tcW w:w="2093" w:type="dxa"/>
          </w:tcPr>
          <w:p>
            <w:pPr>
              <w:pStyle w:val="TableParagraph"/>
              <w:ind w:left="153" w:right="148" w:firstLine="2"/>
              <w:rPr>
                <w:sz w:val="20"/>
              </w:rPr>
            </w:pPr>
            <w:r>
              <w:rPr>
                <w:sz w:val="20"/>
              </w:rPr>
              <w:t>Berdasarkan Hasil Penelitian ini. Hasil </w:t>
            </w:r>
            <w:r>
              <w:rPr>
                <w:spacing w:val="-2"/>
                <w:sz w:val="20"/>
              </w:rPr>
              <w:t>Temuan</w:t>
            </w:r>
            <w:r>
              <w:rPr>
                <w:spacing w:val="-11"/>
                <w:sz w:val="20"/>
              </w:rPr>
              <w:t> </w:t>
            </w:r>
            <w:r>
              <w:rPr>
                <w:spacing w:val="-2"/>
                <w:sz w:val="20"/>
              </w:rPr>
              <w:t>menunjukkan </w:t>
            </w:r>
            <w:r>
              <w:rPr>
                <w:i/>
                <w:sz w:val="20"/>
              </w:rPr>
              <w:t>Capital intensity, </w:t>
            </w:r>
            <w:r>
              <w:rPr>
                <w:sz w:val="20"/>
              </w:rPr>
              <w:t>Profitabilitas dan</w:t>
            </w:r>
          </w:p>
          <w:p>
            <w:pPr>
              <w:pStyle w:val="TableParagraph"/>
              <w:ind w:left="113" w:right="104"/>
              <w:rPr>
                <w:sz w:val="20"/>
              </w:rPr>
            </w:pPr>
            <w:r>
              <w:rPr>
                <w:i/>
                <w:sz w:val="20"/>
              </w:rPr>
              <w:t>Leverage</w:t>
            </w:r>
            <w:r>
              <w:rPr>
                <w:i/>
                <w:spacing w:val="-13"/>
                <w:sz w:val="20"/>
              </w:rPr>
              <w:t> </w:t>
            </w:r>
            <w:r>
              <w:rPr>
                <w:sz w:val="20"/>
              </w:rPr>
              <w:t>berpengaruh positif terhadap agresivitas</w:t>
            </w:r>
            <w:r>
              <w:rPr>
                <w:spacing w:val="-13"/>
                <w:sz w:val="20"/>
              </w:rPr>
              <w:t> </w:t>
            </w:r>
            <w:r>
              <w:rPr>
                <w:sz w:val="20"/>
              </w:rPr>
              <w:t>pajak.</w:t>
            </w:r>
            <w:r>
              <w:rPr>
                <w:spacing w:val="-12"/>
                <w:sz w:val="20"/>
              </w:rPr>
              <w:t> </w:t>
            </w:r>
            <w:r>
              <w:rPr>
                <w:sz w:val="20"/>
              </w:rPr>
              <w:t>Dari Hasil Penelitian tersebut 41,7072% </w:t>
            </w:r>
            <w:r>
              <w:rPr>
                <w:i/>
                <w:sz w:val="20"/>
              </w:rPr>
              <w:t>capital intensity, </w:t>
            </w:r>
            <w:r>
              <w:rPr>
                <w:sz w:val="20"/>
              </w:rPr>
              <w:t>profitabilitas dan</w:t>
            </w:r>
          </w:p>
          <w:p>
            <w:pPr>
              <w:pStyle w:val="TableParagraph"/>
              <w:spacing w:line="230" w:lineRule="atLeast"/>
              <w:ind w:left="113" w:right="107"/>
              <w:rPr>
                <w:sz w:val="20"/>
              </w:rPr>
            </w:pPr>
            <w:r>
              <w:rPr>
                <w:i/>
                <w:sz w:val="20"/>
              </w:rPr>
              <w:t>leverage</w:t>
            </w:r>
            <w:r>
              <w:rPr>
                <w:i/>
                <w:spacing w:val="-13"/>
                <w:sz w:val="20"/>
              </w:rPr>
              <w:t> </w:t>
            </w:r>
            <w:r>
              <w:rPr>
                <w:sz w:val="20"/>
              </w:rPr>
              <w:t>berpengaruh </w:t>
            </w:r>
            <w:r>
              <w:rPr>
                <w:spacing w:val="-2"/>
                <w:sz w:val="20"/>
              </w:rPr>
              <w:t>positif.</w:t>
            </w:r>
          </w:p>
        </w:tc>
      </w:tr>
      <w:tr>
        <w:trPr>
          <w:trHeight w:val="2760" w:hRule="atLeast"/>
        </w:trPr>
        <w:tc>
          <w:tcPr>
            <w:tcW w:w="487" w:type="dxa"/>
          </w:tcPr>
          <w:p>
            <w:pPr>
              <w:pStyle w:val="TableParagraph"/>
              <w:ind w:left="12" w:right="6"/>
              <w:rPr>
                <w:sz w:val="20"/>
              </w:rPr>
            </w:pPr>
            <w:r>
              <w:rPr>
                <w:spacing w:val="-10"/>
                <w:sz w:val="20"/>
              </w:rPr>
              <w:t>6</w:t>
            </w:r>
          </w:p>
        </w:tc>
        <w:tc>
          <w:tcPr>
            <w:tcW w:w="1277" w:type="dxa"/>
          </w:tcPr>
          <w:p>
            <w:pPr>
              <w:pStyle w:val="TableParagraph"/>
              <w:ind w:left="76" w:right="68"/>
              <w:rPr>
                <w:sz w:val="20"/>
              </w:rPr>
            </w:pPr>
            <w:r>
              <w:rPr>
                <w:spacing w:val="-4"/>
                <w:sz w:val="20"/>
              </w:rPr>
              <w:t>Tutik</w:t>
            </w:r>
            <w:r>
              <w:rPr>
                <w:spacing w:val="-11"/>
                <w:sz w:val="20"/>
              </w:rPr>
              <w:t> </w:t>
            </w:r>
            <w:r>
              <w:rPr>
                <w:spacing w:val="-4"/>
                <w:sz w:val="20"/>
              </w:rPr>
              <w:t>Avrinia </w:t>
            </w:r>
            <w:r>
              <w:rPr>
                <w:spacing w:val="-2"/>
                <w:sz w:val="20"/>
              </w:rPr>
              <w:t>Wulansari, Kartika Hendra </w:t>
            </w:r>
            <w:r>
              <w:rPr>
                <w:sz w:val="20"/>
              </w:rPr>
              <w:t>Titisari, Siti </w:t>
            </w:r>
            <w:r>
              <w:rPr>
                <w:spacing w:val="-2"/>
                <w:sz w:val="20"/>
              </w:rPr>
              <w:t>Nurlaela (2020)</w:t>
            </w:r>
          </w:p>
        </w:tc>
        <w:tc>
          <w:tcPr>
            <w:tcW w:w="1780" w:type="dxa"/>
          </w:tcPr>
          <w:p>
            <w:pPr>
              <w:pStyle w:val="TableParagraph"/>
              <w:ind w:left="393" w:right="384" w:firstLine="2"/>
              <w:rPr>
                <w:sz w:val="20"/>
              </w:rPr>
            </w:pPr>
            <w:r>
              <w:rPr>
                <w:spacing w:val="-2"/>
                <w:sz w:val="20"/>
              </w:rPr>
              <w:t>Variabel Independen: </w:t>
            </w:r>
            <w:r>
              <w:rPr>
                <w:i/>
                <w:spacing w:val="-2"/>
                <w:sz w:val="20"/>
              </w:rPr>
              <w:t>Leverage, </w:t>
            </w:r>
            <w:r>
              <w:rPr>
                <w:spacing w:val="-2"/>
                <w:sz w:val="20"/>
              </w:rPr>
              <w:t>Intensitas</w:t>
            </w:r>
          </w:p>
          <w:p>
            <w:pPr>
              <w:pStyle w:val="TableParagraph"/>
              <w:ind w:left="153" w:right="140"/>
              <w:rPr>
                <w:sz w:val="20"/>
              </w:rPr>
            </w:pPr>
            <w:r>
              <w:rPr>
                <w:spacing w:val="-2"/>
                <w:sz w:val="20"/>
              </w:rPr>
              <w:t>Persediaan,</w:t>
            </w:r>
            <w:r>
              <w:rPr>
                <w:spacing w:val="-12"/>
                <w:sz w:val="20"/>
              </w:rPr>
              <w:t> </w:t>
            </w:r>
            <w:r>
              <w:rPr>
                <w:spacing w:val="-2"/>
                <w:sz w:val="20"/>
              </w:rPr>
              <w:t>Aset </w:t>
            </w:r>
            <w:r>
              <w:rPr>
                <w:sz w:val="20"/>
              </w:rPr>
              <w:t>Tetap, Ukuran </w:t>
            </w:r>
            <w:r>
              <w:rPr>
                <w:spacing w:val="-2"/>
                <w:sz w:val="20"/>
              </w:rPr>
              <w:t>Perusahaan, Komisaris Independen Variabel</w:t>
            </w:r>
          </w:p>
          <w:p>
            <w:pPr>
              <w:pStyle w:val="TableParagraph"/>
              <w:spacing w:line="230" w:lineRule="atLeast"/>
              <w:ind w:left="187" w:right="178" w:firstLine="4"/>
              <w:rPr>
                <w:sz w:val="20"/>
              </w:rPr>
            </w:pPr>
            <w:r>
              <w:rPr>
                <w:spacing w:val="-2"/>
                <w:sz w:val="20"/>
              </w:rPr>
              <w:t>Dependen: </w:t>
            </w:r>
            <w:r>
              <w:rPr>
                <w:sz w:val="20"/>
              </w:rPr>
              <w:t>Agresivitas</w:t>
            </w:r>
            <w:r>
              <w:rPr>
                <w:spacing w:val="-13"/>
                <w:sz w:val="20"/>
              </w:rPr>
              <w:t> </w:t>
            </w:r>
            <w:r>
              <w:rPr>
                <w:sz w:val="20"/>
              </w:rPr>
              <w:t>Pajak</w:t>
            </w:r>
          </w:p>
        </w:tc>
        <w:tc>
          <w:tcPr>
            <w:tcW w:w="1692" w:type="dxa"/>
          </w:tcPr>
          <w:p>
            <w:pPr>
              <w:pStyle w:val="TableParagraph"/>
              <w:ind w:left="217" w:right="207" w:firstLine="1"/>
              <w:rPr>
                <w:sz w:val="20"/>
              </w:rPr>
            </w:pPr>
            <w:r>
              <w:rPr>
                <w:sz w:val="20"/>
              </w:rPr>
              <w:t>Penelitian</w:t>
            </w:r>
            <w:r>
              <w:rPr>
                <w:spacing w:val="-11"/>
                <w:sz w:val="20"/>
              </w:rPr>
              <w:t> </w:t>
            </w:r>
            <w:r>
              <w:rPr>
                <w:sz w:val="20"/>
              </w:rPr>
              <w:t>pada </w:t>
            </w:r>
            <w:r>
              <w:rPr>
                <w:spacing w:val="-2"/>
                <w:sz w:val="20"/>
              </w:rPr>
              <w:t>perusahaan </w:t>
            </w:r>
            <w:r>
              <w:rPr>
                <w:sz w:val="20"/>
              </w:rPr>
              <w:t>industri barang konsumsi yang terdaftar</w:t>
            </w:r>
            <w:r>
              <w:rPr>
                <w:spacing w:val="-13"/>
                <w:sz w:val="20"/>
              </w:rPr>
              <w:t> </w:t>
            </w:r>
            <w:r>
              <w:rPr>
                <w:sz w:val="20"/>
              </w:rPr>
              <w:t>di</w:t>
            </w:r>
            <w:r>
              <w:rPr>
                <w:spacing w:val="-12"/>
                <w:sz w:val="20"/>
              </w:rPr>
              <w:t> </w:t>
            </w:r>
            <w:r>
              <w:rPr>
                <w:sz w:val="20"/>
              </w:rPr>
              <w:t>BEI periode 2015-</w:t>
            </w:r>
          </w:p>
          <w:p>
            <w:pPr>
              <w:pStyle w:val="TableParagraph"/>
              <w:ind w:left="164" w:right="118" w:hanging="36"/>
              <w:jc w:val="both"/>
              <w:rPr>
                <w:sz w:val="20"/>
              </w:rPr>
            </w:pPr>
            <w:r>
              <w:rPr>
                <w:sz w:val="20"/>
              </w:rPr>
              <w:t>2018</w:t>
            </w:r>
            <w:r>
              <w:rPr>
                <w:spacing w:val="-13"/>
                <w:sz w:val="20"/>
              </w:rPr>
              <w:t> </w:t>
            </w:r>
            <w:r>
              <w:rPr>
                <w:sz w:val="20"/>
              </w:rPr>
              <w:t>dengan</w:t>
            </w:r>
            <w:r>
              <w:rPr>
                <w:spacing w:val="-12"/>
                <w:sz w:val="20"/>
              </w:rPr>
              <w:t> </w:t>
            </w:r>
            <w:r>
              <w:rPr>
                <w:sz w:val="20"/>
              </w:rPr>
              <w:t>total sampel</w:t>
            </w:r>
            <w:r>
              <w:rPr>
                <w:spacing w:val="-1"/>
                <w:sz w:val="20"/>
              </w:rPr>
              <w:t> </w:t>
            </w:r>
            <w:r>
              <w:rPr>
                <w:sz w:val="20"/>
              </w:rPr>
              <w:t>sebanyak 28 perusahaan</w:t>
            </w:r>
          </w:p>
        </w:tc>
        <w:tc>
          <w:tcPr>
            <w:tcW w:w="1034" w:type="dxa"/>
          </w:tcPr>
          <w:p>
            <w:pPr>
              <w:pStyle w:val="TableParagraph"/>
              <w:ind w:left="136" w:right="123" w:firstLine="1"/>
              <w:rPr>
                <w:sz w:val="20"/>
              </w:rPr>
            </w:pPr>
            <w:r>
              <w:rPr>
                <w:spacing w:val="-2"/>
                <w:sz w:val="20"/>
              </w:rPr>
              <w:t>Analisis Regresi Linier Berganda</w:t>
            </w:r>
          </w:p>
        </w:tc>
        <w:tc>
          <w:tcPr>
            <w:tcW w:w="2093" w:type="dxa"/>
          </w:tcPr>
          <w:p>
            <w:pPr>
              <w:pStyle w:val="TableParagraph"/>
              <w:ind w:left="113" w:right="104"/>
              <w:rPr>
                <w:sz w:val="20"/>
              </w:rPr>
            </w:pPr>
            <w:r>
              <w:rPr>
                <w:sz w:val="20"/>
              </w:rPr>
              <w:t>Intensitas</w:t>
            </w:r>
            <w:r>
              <w:rPr>
                <w:spacing w:val="-13"/>
                <w:sz w:val="20"/>
              </w:rPr>
              <w:t> </w:t>
            </w:r>
            <w:r>
              <w:rPr>
                <w:sz w:val="20"/>
              </w:rPr>
              <w:t>persediaan, Ukuran perusahaan berpengaruh positif terhadap agresivitas pajak. Sedangkan</w:t>
            </w:r>
          </w:p>
          <w:p>
            <w:pPr>
              <w:pStyle w:val="TableParagraph"/>
              <w:ind w:left="148" w:right="138" w:hanging="2"/>
              <w:rPr>
                <w:sz w:val="20"/>
              </w:rPr>
            </w:pPr>
            <w:r>
              <w:rPr>
                <w:i/>
                <w:sz w:val="20"/>
              </w:rPr>
              <w:t>Leverage</w:t>
            </w:r>
            <w:r>
              <w:rPr>
                <w:sz w:val="20"/>
              </w:rPr>
              <w:t>, Intensitas aset tetap dan Komisaris</w:t>
            </w:r>
            <w:r>
              <w:rPr>
                <w:spacing w:val="-13"/>
                <w:sz w:val="20"/>
              </w:rPr>
              <w:t> </w:t>
            </w:r>
            <w:r>
              <w:rPr>
                <w:sz w:val="20"/>
              </w:rPr>
              <w:t>independen berpengaruh negatif terhadap agresivitas </w:t>
            </w:r>
            <w:r>
              <w:rPr>
                <w:spacing w:val="-2"/>
                <w:sz w:val="20"/>
              </w:rPr>
              <w:t>pajak.</w:t>
            </w:r>
          </w:p>
        </w:tc>
      </w:tr>
      <w:tr>
        <w:trPr>
          <w:trHeight w:val="4140" w:hRule="atLeast"/>
        </w:trPr>
        <w:tc>
          <w:tcPr>
            <w:tcW w:w="487" w:type="dxa"/>
          </w:tcPr>
          <w:p>
            <w:pPr>
              <w:pStyle w:val="TableParagraph"/>
              <w:ind w:left="12" w:right="6"/>
              <w:rPr>
                <w:sz w:val="20"/>
              </w:rPr>
            </w:pPr>
            <w:r>
              <w:rPr>
                <w:spacing w:val="-10"/>
                <w:sz w:val="20"/>
              </w:rPr>
              <w:t>7</w:t>
            </w:r>
          </w:p>
        </w:tc>
        <w:tc>
          <w:tcPr>
            <w:tcW w:w="1277" w:type="dxa"/>
          </w:tcPr>
          <w:p>
            <w:pPr>
              <w:pStyle w:val="TableParagraph"/>
              <w:ind w:left="163" w:right="158"/>
              <w:rPr>
                <w:sz w:val="20"/>
              </w:rPr>
            </w:pPr>
            <w:r>
              <w:rPr>
                <w:spacing w:val="-4"/>
                <w:sz w:val="20"/>
              </w:rPr>
              <w:t>Wukir </w:t>
            </w:r>
            <w:r>
              <w:rPr>
                <w:spacing w:val="-2"/>
                <w:sz w:val="20"/>
              </w:rPr>
              <w:t>Wijatmoko Legowo, Selly Florentina, Amrie Firmansyah (2021)</w:t>
            </w:r>
          </w:p>
        </w:tc>
        <w:tc>
          <w:tcPr>
            <w:tcW w:w="1780" w:type="dxa"/>
          </w:tcPr>
          <w:p>
            <w:pPr>
              <w:pStyle w:val="TableParagraph"/>
              <w:ind w:left="201" w:right="190" w:firstLine="1"/>
              <w:rPr>
                <w:sz w:val="20"/>
              </w:rPr>
            </w:pPr>
            <w:r>
              <w:rPr>
                <w:spacing w:val="-2"/>
                <w:sz w:val="20"/>
              </w:rPr>
              <w:t>Variabel Independen: Profitabilitas, </w:t>
            </w:r>
            <w:r>
              <w:rPr>
                <w:i/>
                <w:spacing w:val="-2"/>
                <w:sz w:val="20"/>
              </w:rPr>
              <w:t>Capital</w:t>
            </w:r>
            <w:r>
              <w:rPr>
                <w:i/>
                <w:spacing w:val="-11"/>
                <w:sz w:val="20"/>
              </w:rPr>
              <w:t> </w:t>
            </w:r>
            <w:r>
              <w:rPr>
                <w:i/>
                <w:spacing w:val="-2"/>
                <w:sz w:val="20"/>
              </w:rPr>
              <w:t>Intensity, </w:t>
            </w:r>
            <w:r>
              <w:rPr>
                <w:i/>
                <w:sz w:val="20"/>
              </w:rPr>
              <w:t>Leverage</w:t>
            </w:r>
            <w:r>
              <w:rPr>
                <w:sz w:val="20"/>
              </w:rPr>
              <w:t>, dan</w:t>
            </w:r>
          </w:p>
          <w:p>
            <w:pPr>
              <w:pStyle w:val="TableParagraph"/>
              <w:ind w:left="110" w:right="97"/>
              <w:rPr>
                <w:sz w:val="20"/>
              </w:rPr>
            </w:pPr>
            <w:r>
              <w:rPr>
                <w:sz w:val="20"/>
              </w:rPr>
              <w:t>Ukuran</w:t>
            </w:r>
            <w:r>
              <w:rPr>
                <w:spacing w:val="-13"/>
                <w:sz w:val="20"/>
              </w:rPr>
              <w:t> </w:t>
            </w:r>
            <w:r>
              <w:rPr>
                <w:sz w:val="20"/>
              </w:rPr>
              <w:t>Perusahaan </w:t>
            </w:r>
            <w:r>
              <w:rPr>
                <w:spacing w:val="-2"/>
                <w:sz w:val="20"/>
              </w:rPr>
              <w:t>Variabel</w:t>
            </w:r>
            <w:r>
              <w:rPr>
                <w:spacing w:val="40"/>
                <w:sz w:val="20"/>
              </w:rPr>
              <w:t> </w:t>
            </w:r>
            <w:r>
              <w:rPr>
                <w:spacing w:val="-2"/>
                <w:sz w:val="20"/>
              </w:rPr>
              <w:t>Dependen: </w:t>
            </w:r>
            <w:r>
              <w:rPr>
                <w:sz w:val="20"/>
              </w:rPr>
              <w:t>Agresivitas Pajak</w:t>
            </w:r>
          </w:p>
        </w:tc>
        <w:tc>
          <w:tcPr>
            <w:tcW w:w="1692" w:type="dxa"/>
          </w:tcPr>
          <w:p>
            <w:pPr>
              <w:pStyle w:val="TableParagraph"/>
              <w:ind w:left="126" w:right="116" w:firstLine="3"/>
              <w:rPr>
                <w:sz w:val="20"/>
              </w:rPr>
            </w:pPr>
            <w:r>
              <w:rPr>
                <w:spacing w:val="-2"/>
                <w:sz w:val="20"/>
              </w:rPr>
              <w:t>Penelitian </w:t>
            </w:r>
            <w:r>
              <w:rPr>
                <w:sz w:val="20"/>
              </w:rPr>
              <w:t>dilakukan pada perusahaan</w:t>
            </w:r>
            <w:r>
              <w:rPr>
                <w:spacing w:val="-13"/>
                <w:sz w:val="20"/>
              </w:rPr>
              <w:t> </w:t>
            </w:r>
            <w:r>
              <w:rPr>
                <w:sz w:val="20"/>
              </w:rPr>
              <w:t>sektor perdagangan dari 72 perusahaan dengan total sampel 95 dalam</w:t>
            </w:r>
          </w:p>
          <w:p>
            <w:pPr>
              <w:pStyle w:val="TableParagraph"/>
              <w:spacing w:before="1"/>
              <w:ind w:left="11"/>
              <w:rPr>
                <w:sz w:val="20"/>
              </w:rPr>
            </w:pPr>
            <w:r>
              <w:rPr>
                <w:sz w:val="20"/>
              </w:rPr>
              <w:t>periode</w:t>
            </w:r>
            <w:r>
              <w:rPr>
                <w:spacing w:val="-6"/>
                <w:sz w:val="20"/>
              </w:rPr>
              <w:t> </w:t>
            </w:r>
            <w:r>
              <w:rPr>
                <w:sz w:val="20"/>
              </w:rPr>
              <w:t>2014 </w:t>
            </w:r>
            <w:r>
              <w:rPr>
                <w:spacing w:val="-10"/>
                <w:sz w:val="20"/>
              </w:rPr>
              <w:t>–</w:t>
            </w:r>
          </w:p>
          <w:p>
            <w:pPr>
              <w:pStyle w:val="TableParagraph"/>
              <w:spacing w:before="1"/>
              <w:ind w:left="286" w:right="276" w:firstLine="1"/>
              <w:rPr>
                <w:sz w:val="20"/>
              </w:rPr>
            </w:pPr>
            <w:r>
              <w:rPr>
                <w:sz w:val="20"/>
              </w:rPr>
              <w:t>2018. Data diperoleh</w:t>
            </w:r>
            <w:r>
              <w:rPr>
                <w:spacing w:val="-13"/>
                <w:sz w:val="20"/>
              </w:rPr>
              <w:t> </w:t>
            </w:r>
            <w:r>
              <w:rPr>
                <w:sz w:val="20"/>
              </w:rPr>
              <w:t>dari Bursa Efek </w:t>
            </w:r>
            <w:r>
              <w:rPr>
                <w:spacing w:val="-2"/>
                <w:sz w:val="20"/>
              </w:rPr>
              <w:t>Indonesia.</w:t>
            </w:r>
          </w:p>
        </w:tc>
        <w:tc>
          <w:tcPr>
            <w:tcW w:w="1034" w:type="dxa"/>
          </w:tcPr>
          <w:p>
            <w:pPr>
              <w:pStyle w:val="TableParagraph"/>
              <w:ind w:left="135" w:right="123" w:firstLine="55"/>
              <w:jc w:val="both"/>
              <w:rPr>
                <w:sz w:val="20"/>
              </w:rPr>
            </w:pPr>
            <w:r>
              <w:rPr>
                <w:spacing w:val="-2"/>
                <w:sz w:val="20"/>
              </w:rPr>
              <w:t>Analisis Regresi Berganda</w:t>
            </w:r>
          </w:p>
        </w:tc>
        <w:tc>
          <w:tcPr>
            <w:tcW w:w="2093" w:type="dxa"/>
          </w:tcPr>
          <w:p>
            <w:pPr>
              <w:pStyle w:val="TableParagraph"/>
              <w:ind w:left="179" w:right="168" w:hanging="4"/>
              <w:rPr>
                <w:sz w:val="20"/>
              </w:rPr>
            </w:pPr>
            <w:r>
              <w:rPr>
                <w:sz w:val="20"/>
              </w:rPr>
              <w:t>Berdasarkan Hasil Penelitian ini. Hasil Temuan terkait Profitabilitas,</w:t>
            </w:r>
            <w:r>
              <w:rPr>
                <w:spacing w:val="-13"/>
                <w:sz w:val="20"/>
              </w:rPr>
              <w:t> </w:t>
            </w:r>
            <w:r>
              <w:rPr>
                <w:i/>
                <w:sz w:val="20"/>
              </w:rPr>
              <w:t>Capital Intensity, Leverage</w:t>
            </w:r>
            <w:r>
              <w:rPr>
                <w:sz w:val="20"/>
              </w:rPr>
              <w:t>, dan Ukuran Perusahaan terhadap Agresivitas Pajak masih beragam.</w:t>
            </w:r>
          </w:p>
          <w:p>
            <w:pPr>
              <w:pStyle w:val="TableParagraph"/>
              <w:ind w:left="113" w:right="107"/>
              <w:rPr>
                <w:sz w:val="20"/>
              </w:rPr>
            </w:pPr>
            <w:r>
              <w:rPr>
                <w:sz w:val="20"/>
              </w:rPr>
              <w:t>Ukuran</w:t>
            </w:r>
            <w:r>
              <w:rPr>
                <w:spacing w:val="-13"/>
                <w:sz w:val="20"/>
              </w:rPr>
              <w:t> </w:t>
            </w:r>
            <w:r>
              <w:rPr>
                <w:sz w:val="20"/>
              </w:rPr>
              <w:t>perusahaan, profitabilitas, dan intensitas modal berpengaruh positif terhadap</w:t>
            </w:r>
            <w:r>
              <w:rPr>
                <w:spacing w:val="-13"/>
                <w:sz w:val="20"/>
              </w:rPr>
              <w:t> </w:t>
            </w:r>
            <w:r>
              <w:rPr>
                <w:sz w:val="20"/>
              </w:rPr>
              <w:t>agresivitas pajak. Sedangkan,</w:t>
            </w:r>
          </w:p>
          <w:p>
            <w:pPr>
              <w:pStyle w:val="TableParagraph"/>
              <w:spacing w:line="230" w:lineRule="exact"/>
              <w:ind w:left="174" w:right="169" w:firstLine="2"/>
              <w:rPr>
                <w:sz w:val="20"/>
              </w:rPr>
            </w:pPr>
            <w:r>
              <w:rPr>
                <w:i/>
                <w:sz w:val="20"/>
              </w:rPr>
              <w:t>leverage </w:t>
            </w:r>
            <w:r>
              <w:rPr>
                <w:sz w:val="20"/>
              </w:rPr>
              <w:t>tidak berpengaruh</w:t>
            </w:r>
            <w:r>
              <w:rPr>
                <w:spacing w:val="-13"/>
                <w:sz w:val="20"/>
              </w:rPr>
              <w:t> </w:t>
            </w:r>
            <w:r>
              <w:rPr>
                <w:sz w:val="20"/>
              </w:rPr>
              <w:t>terhadap agresivitas pajak.</w:t>
            </w:r>
          </w:p>
        </w:tc>
      </w:tr>
      <w:tr>
        <w:trPr>
          <w:trHeight w:val="1379" w:hRule="atLeast"/>
        </w:trPr>
        <w:tc>
          <w:tcPr>
            <w:tcW w:w="487" w:type="dxa"/>
          </w:tcPr>
          <w:p>
            <w:pPr>
              <w:pStyle w:val="TableParagraph"/>
              <w:ind w:left="12" w:right="6"/>
              <w:rPr>
                <w:sz w:val="20"/>
              </w:rPr>
            </w:pPr>
            <w:r>
              <w:rPr>
                <w:spacing w:val="-10"/>
                <w:sz w:val="20"/>
              </w:rPr>
              <w:t>8</w:t>
            </w:r>
          </w:p>
        </w:tc>
        <w:tc>
          <w:tcPr>
            <w:tcW w:w="1277" w:type="dxa"/>
          </w:tcPr>
          <w:p>
            <w:pPr>
              <w:pStyle w:val="TableParagraph"/>
              <w:ind w:left="189" w:right="179" w:hanging="4"/>
              <w:rPr>
                <w:sz w:val="20"/>
              </w:rPr>
            </w:pPr>
            <w:r>
              <w:rPr>
                <w:spacing w:val="-4"/>
                <w:sz w:val="20"/>
              </w:rPr>
              <w:t>Dede </w:t>
            </w:r>
            <w:r>
              <w:rPr>
                <w:spacing w:val="-2"/>
                <w:sz w:val="20"/>
              </w:rPr>
              <w:t>Karunia, Jenni, Anggraeni, </w:t>
            </w:r>
            <w:r>
              <w:rPr>
                <w:spacing w:val="-4"/>
                <w:sz w:val="20"/>
              </w:rPr>
              <w:t>Kito</w:t>
            </w:r>
          </w:p>
        </w:tc>
        <w:tc>
          <w:tcPr>
            <w:tcW w:w="1780" w:type="dxa"/>
          </w:tcPr>
          <w:p>
            <w:pPr>
              <w:pStyle w:val="TableParagraph"/>
              <w:ind w:left="353" w:right="343" w:firstLine="3"/>
              <w:rPr>
                <w:sz w:val="20"/>
              </w:rPr>
            </w:pPr>
            <w:r>
              <w:rPr>
                <w:spacing w:val="-2"/>
                <w:sz w:val="20"/>
              </w:rPr>
              <w:t>Variabel Independen: </w:t>
            </w:r>
            <w:r>
              <w:rPr>
                <w:i/>
                <w:sz w:val="20"/>
              </w:rPr>
              <w:t>leverage , </w:t>
            </w:r>
            <w:r>
              <w:rPr>
                <w:spacing w:val="-2"/>
                <w:sz w:val="20"/>
              </w:rPr>
              <w:t>profitabilitas,</w:t>
            </w:r>
          </w:p>
          <w:p>
            <w:pPr>
              <w:pStyle w:val="TableParagraph"/>
              <w:spacing w:line="230" w:lineRule="exact"/>
              <w:ind w:left="149" w:right="142"/>
              <w:rPr>
                <w:i/>
                <w:sz w:val="20"/>
              </w:rPr>
            </w:pPr>
            <w:r>
              <w:rPr>
                <w:i/>
                <w:sz w:val="20"/>
              </w:rPr>
              <w:t>capital</w:t>
            </w:r>
            <w:r>
              <w:rPr>
                <w:i/>
                <w:spacing w:val="-5"/>
                <w:sz w:val="20"/>
              </w:rPr>
              <w:t> </w:t>
            </w:r>
            <w:r>
              <w:rPr>
                <w:i/>
                <w:spacing w:val="-2"/>
                <w:sz w:val="20"/>
              </w:rPr>
              <w:t>intensity,</w:t>
            </w:r>
          </w:p>
        </w:tc>
        <w:tc>
          <w:tcPr>
            <w:tcW w:w="1692" w:type="dxa"/>
          </w:tcPr>
          <w:p>
            <w:pPr>
              <w:pStyle w:val="TableParagraph"/>
              <w:ind w:left="231" w:right="221"/>
              <w:rPr>
                <w:sz w:val="20"/>
              </w:rPr>
            </w:pPr>
            <w:r>
              <w:rPr>
                <w:sz w:val="20"/>
              </w:rPr>
              <w:t>Penelitian</w:t>
            </w:r>
            <w:r>
              <w:rPr>
                <w:spacing w:val="-13"/>
                <w:sz w:val="20"/>
              </w:rPr>
              <w:t> </w:t>
            </w:r>
            <w:r>
              <w:rPr>
                <w:sz w:val="20"/>
              </w:rPr>
              <w:t>pada </w:t>
            </w:r>
            <w:r>
              <w:rPr>
                <w:spacing w:val="-2"/>
                <w:sz w:val="20"/>
              </w:rPr>
              <w:t>perusahaan manufaktur </w:t>
            </w:r>
            <w:r>
              <w:rPr>
                <w:sz w:val="20"/>
              </w:rPr>
              <w:t>subsektor real</w:t>
            </w:r>
          </w:p>
          <w:p>
            <w:pPr>
              <w:pStyle w:val="TableParagraph"/>
              <w:spacing w:line="230" w:lineRule="exact"/>
              <w:ind w:left="313" w:right="300"/>
              <w:rPr>
                <w:sz w:val="20"/>
              </w:rPr>
            </w:pPr>
            <w:r>
              <w:rPr>
                <w:sz w:val="20"/>
              </w:rPr>
              <w:t>estate</w:t>
            </w:r>
            <w:r>
              <w:rPr>
                <w:spacing w:val="-13"/>
                <w:sz w:val="20"/>
              </w:rPr>
              <w:t> </w:t>
            </w:r>
            <w:r>
              <w:rPr>
                <w:sz w:val="20"/>
              </w:rPr>
              <w:t>dari</w:t>
            </w:r>
            <w:r>
              <w:rPr>
                <w:spacing w:val="-12"/>
                <w:sz w:val="20"/>
              </w:rPr>
              <w:t> </w:t>
            </w:r>
            <w:r>
              <w:rPr>
                <w:sz w:val="20"/>
              </w:rPr>
              <w:t>10 </w:t>
            </w:r>
            <w:r>
              <w:rPr>
                <w:spacing w:val="-2"/>
                <w:sz w:val="20"/>
              </w:rPr>
              <w:t>perusahaan</w:t>
            </w:r>
          </w:p>
        </w:tc>
        <w:tc>
          <w:tcPr>
            <w:tcW w:w="1034" w:type="dxa"/>
          </w:tcPr>
          <w:p>
            <w:pPr>
              <w:pStyle w:val="TableParagraph"/>
              <w:ind w:left="152" w:right="135" w:firstLine="91"/>
              <w:jc w:val="left"/>
              <w:rPr>
                <w:sz w:val="20"/>
              </w:rPr>
            </w:pPr>
            <w:r>
              <w:rPr>
                <w:spacing w:val="-2"/>
                <w:sz w:val="20"/>
              </w:rPr>
              <w:t>regresi berganda</w:t>
            </w:r>
          </w:p>
        </w:tc>
        <w:tc>
          <w:tcPr>
            <w:tcW w:w="2093" w:type="dxa"/>
          </w:tcPr>
          <w:p>
            <w:pPr>
              <w:pStyle w:val="TableParagraph"/>
              <w:ind w:left="280" w:right="269" w:hanging="3"/>
              <w:rPr>
                <w:sz w:val="20"/>
              </w:rPr>
            </w:pPr>
            <w:r>
              <w:rPr>
                <w:sz w:val="20"/>
              </w:rPr>
              <w:t>Berdasarkan Hasil Penelitian</w:t>
            </w:r>
            <w:r>
              <w:rPr>
                <w:spacing w:val="-13"/>
                <w:sz w:val="20"/>
              </w:rPr>
              <w:t> </w:t>
            </w:r>
            <w:r>
              <w:rPr>
                <w:sz w:val="20"/>
              </w:rPr>
              <w:t>ini</w:t>
            </w:r>
            <w:r>
              <w:rPr>
                <w:spacing w:val="-12"/>
                <w:sz w:val="20"/>
              </w:rPr>
              <w:t> </w:t>
            </w:r>
            <w:r>
              <w:rPr>
                <w:sz w:val="20"/>
              </w:rPr>
              <w:t>Hasil Temuan terkait</w:t>
            </w:r>
          </w:p>
          <w:p>
            <w:pPr>
              <w:pStyle w:val="TableParagraph"/>
              <w:spacing w:line="230" w:lineRule="exact"/>
              <w:ind w:left="206" w:right="194" w:hanging="2"/>
              <w:rPr>
                <w:sz w:val="20"/>
              </w:rPr>
            </w:pPr>
            <w:r>
              <w:rPr>
                <w:i/>
                <w:sz w:val="20"/>
              </w:rPr>
              <w:t>leverage </w:t>
            </w:r>
            <w:r>
              <w:rPr>
                <w:sz w:val="20"/>
              </w:rPr>
              <w:t>, profitabilitas,</w:t>
            </w:r>
            <w:r>
              <w:rPr>
                <w:spacing w:val="-13"/>
                <w:sz w:val="20"/>
              </w:rPr>
              <w:t> </w:t>
            </w:r>
            <w:r>
              <w:rPr>
                <w:i/>
                <w:sz w:val="20"/>
              </w:rPr>
              <w:t>capital intensity,</w:t>
            </w:r>
            <w:r>
              <w:rPr>
                <w:i/>
                <w:spacing w:val="-10"/>
                <w:sz w:val="20"/>
              </w:rPr>
              <w:t> </w:t>
            </w:r>
            <w:r>
              <w:rPr>
                <w:sz w:val="20"/>
              </w:rPr>
              <w:t>dan</w:t>
            </w:r>
            <w:r>
              <w:rPr>
                <w:spacing w:val="-10"/>
                <w:sz w:val="20"/>
              </w:rPr>
              <w:t> </w:t>
            </w:r>
            <w:r>
              <w:rPr>
                <w:spacing w:val="-2"/>
                <w:sz w:val="20"/>
              </w:rPr>
              <w:t>ukuran</w:t>
            </w:r>
          </w:p>
        </w:tc>
      </w:tr>
    </w:tbl>
    <w:p>
      <w:pPr>
        <w:pStyle w:val="TableParagraph"/>
        <w:spacing w:after="0" w:line="230" w:lineRule="exact"/>
        <w:rPr>
          <w:sz w:val="20"/>
        </w:rPr>
        <w:sectPr>
          <w:pgSz w:w="11910" w:h="16840"/>
          <w:pgMar w:header="715" w:footer="0" w:top="1920" w:bottom="280" w:left="1700" w:right="708"/>
        </w:sectPr>
      </w:pPr>
    </w:p>
    <w:p>
      <w:pPr>
        <w:pStyle w:val="BodyText"/>
        <w:spacing w:before="100"/>
        <w:rPr>
          <w:b/>
          <w:sz w:val="20"/>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7"/>
        <w:gridCol w:w="1277"/>
        <w:gridCol w:w="1780"/>
        <w:gridCol w:w="1692"/>
        <w:gridCol w:w="1034"/>
        <w:gridCol w:w="2093"/>
      </w:tblGrid>
      <w:tr>
        <w:trPr>
          <w:trHeight w:val="546" w:hRule="atLeast"/>
        </w:trPr>
        <w:tc>
          <w:tcPr>
            <w:tcW w:w="487" w:type="dxa"/>
          </w:tcPr>
          <w:p>
            <w:pPr>
              <w:pStyle w:val="TableParagraph"/>
              <w:spacing w:line="251" w:lineRule="exact"/>
              <w:ind w:left="12" w:right="6"/>
              <w:rPr>
                <w:b/>
                <w:sz w:val="22"/>
              </w:rPr>
            </w:pPr>
            <w:r>
              <w:rPr>
                <w:b/>
                <w:spacing w:val="-5"/>
                <w:sz w:val="22"/>
              </w:rPr>
              <w:t>No</w:t>
            </w:r>
          </w:p>
        </w:tc>
        <w:tc>
          <w:tcPr>
            <w:tcW w:w="1277" w:type="dxa"/>
          </w:tcPr>
          <w:p>
            <w:pPr>
              <w:pStyle w:val="TableParagraph"/>
              <w:ind w:left="283" w:right="271" w:firstLine="72"/>
              <w:jc w:val="left"/>
              <w:rPr>
                <w:b/>
                <w:sz w:val="22"/>
              </w:rPr>
            </w:pPr>
            <w:r>
              <w:rPr>
                <w:b/>
                <w:spacing w:val="-4"/>
                <w:sz w:val="22"/>
              </w:rPr>
              <w:t>Nama </w:t>
            </w:r>
            <w:r>
              <w:rPr>
                <w:b/>
                <w:spacing w:val="-2"/>
                <w:sz w:val="22"/>
              </w:rPr>
              <w:t>Peneliti</w:t>
            </w:r>
          </w:p>
        </w:tc>
        <w:tc>
          <w:tcPr>
            <w:tcW w:w="1780" w:type="dxa"/>
          </w:tcPr>
          <w:p>
            <w:pPr>
              <w:pStyle w:val="TableParagraph"/>
              <w:spacing w:line="251" w:lineRule="exact"/>
              <w:ind w:left="490"/>
              <w:jc w:val="left"/>
              <w:rPr>
                <w:b/>
                <w:sz w:val="22"/>
              </w:rPr>
            </w:pPr>
            <w:r>
              <w:rPr>
                <w:b/>
                <w:spacing w:val="-2"/>
                <w:sz w:val="22"/>
              </w:rPr>
              <w:t>Variabel</w:t>
            </w:r>
          </w:p>
        </w:tc>
        <w:tc>
          <w:tcPr>
            <w:tcW w:w="1692" w:type="dxa"/>
          </w:tcPr>
          <w:p>
            <w:pPr>
              <w:pStyle w:val="TableParagraph"/>
              <w:ind w:left="375" w:firstLine="112"/>
              <w:jc w:val="left"/>
              <w:rPr>
                <w:b/>
                <w:sz w:val="22"/>
              </w:rPr>
            </w:pPr>
            <w:r>
              <w:rPr>
                <w:b/>
                <w:spacing w:val="-2"/>
                <w:sz w:val="22"/>
              </w:rPr>
              <w:t>Tempat Penelitian</w:t>
            </w:r>
          </w:p>
        </w:tc>
        <w:tc>
          <w:tcPr>
            <w:tcW w:w="1034" w:type="dxa"/>
          </w:tcPr>
          <w:p>
            <w:pPr>
              <w:pStyle w:val="TableParagraph"/>
              <w:ind w:left="143" w:right="91" w:firstLine="170"/>
              <w:jc w:val="left"/>
              <w:rPr>
                <w:b/>
                <w:sz w:val="22"/>
              </w:rPr>
            </w:pPr>
            <w:r>
              <w:rPr>
                <w:b/>
                <w:spacing w:val="-4"/>
                <w:sz w:val="22"/>
              </w:rPr>
              <w:t>Alat </w:t>
            </w:r>
            <w:r>
              <w:rPr>
                <w:b/>
                <w:spacing w:val="-2"/>
                <w:sz w:val="22"/>
              </w:rPr>
              <w:t>Analisis</w:t>
            </w:r>
          </w:p>
        </w:tc>
        <w:tc>
          <w:tcPr>
            <w:tcW w:w="2093" w:type="dxa"/>
          </w:tcPr>
          <w:p>
            <w:pPr>
              <w:pStyle w:val="TableParagraph"/>
              <w:spacing w:line="251" w:lineRule="exact"/>
              <w:ind w:left="301"/>
              <w:jc w:val="left"/>
              <w:rPr>
                <w:b/>
                <w:sz w:val="22"/>
              </w:rPr>
            </w:pPr>
            <w:r>
              <w:rPr>
                <w:b/>
                <w:sz w:val="22"/>
              </w:rPr>
              <w:t>Hasil</w:t>
            </w:r>
            <w:r>
              <w:rPr>
                <w:b/>
                <w:spacing w:val="-3"/>
                <w:sz w:val="22"/>
              </w:rPr>
              <w:t> </w:t>
            </w:r>
            <w:r>
              <w:rPr>
                <w:b/>
                <w:spacing w:val="-2"/>
                <w:sz w:val="22"/>
              </w:rPr>
              <w:t>Penelitian</w:t>
            </w:r>
          </w:p>
        </w:tc>
      </w:tr>
      <w:tr>
        <w:trPr>
          <w:trHeight w:val="2532" w:hRule="atLeast"/>
        </w:trPr>
        <w:tc>
          <w:tcPr>
            <w:tcW w:w="487" w:type="dxa"/>
          </w:tcPr>
          <w:p>
            <w:pPr>
              <w:pStyle w:val="TableParagraph"/>
              <w:ind w:left="0"/>
              <w:jc w:val="left"/>
              <w:rPr>
                <w:sz w:val="20"/>
              </w:rPr>
            </w:pPr>
          </w:p>
        </w:tc>
        <w:tc>
          <w:tcPr>
            <w:tcW w:w="1277" w:type="dxa"/>
          </w:tcPr>
          <w:p>
            <w:pPr>
              <w:pStyle w:val="TableParagraph"/>
              <w:ind w:left="369" w:hanging="178"/>
              <w:jc w:val="left"/>
              <w:rPr>
                <w:sz w:val="20"/>
              </w:rPr>
            </w:pPr>
            <w:r>
              <w:rPr>
                <w:spacing w:val="-2"/>
                <w:sz w:val="20"/>
              </w:rPr>
              <w:t>Kurniawan (2021)</w:t>
            </w:r>
          </w:p>
        </w:tc>
        <w:tc>
          <w:tcPr>
            <w:tcW w:w="1780" w:type="dxa"/>
          </w:tcPr>
          <w:p>
            <w:pPr>
              <w:pStyle w:val="TableParagraph"/>
              <w:ind w:left="187" w:right="178" w:firstLine="2"/>
              <w:rPr>
                <w:sz w:val="20"/>
              </w:rPr>
            </w:pPr>
            <w:r>
              <w:rPr>
                <w:sz w:val="20"/>
              </w:rPr>
              <w:t>dan ukuran </w:t>
            </w:r>
            <w:r>
              <w:rPr>
                <w:spacing w:val="-2"/>
                <w:sz w:val="20"/>
              </w:rPr>
              <w:t>perusahaan. Variabel Dependen: </w:t>
            </w:r>
            <w:r>
              <w:rPr>
                <w:sz w:val="20"/>
              </w:rPr>
              <w:t>Agresivitas</w:t>
            </w:r>
            <w:r>
              <w:rPr>
                <w:spacing w:val="-13"/>
                <w:sz w:val="20"/>
              </w:rPr>
              <w:t> </w:t>
            </w:r>
            <w:r>
              <w:rPr>
                <w:sz w:val="20"/>
              </w:rPr>
              <w:t>Pajak</w:t>
            </w:r>
          </w:p>
        </w:tc>
        <w:tc>
          <w:tcPr>
            <w:tcW w:w="1692" w:type="dxa"/>
          </w:tcPr>
          <w:p>
            <w:pPr>
              <w:pStyle w:val="TableParagraph"/>
              <w:ind w:left="166" w:right="157" w:firstLine="1"/>
              <w:rPr>
                <w:sz w:val="20"/>
              </w:rPr>
            </w:pPr>
            <w:r>
              <w:rPr>
                <w:sz w:val="20"/>
              </w:rPr>
              <w:t>dengan total sampel</w:t>
            </w:r>
            <w:r>
              <w:rPr>
                <w:spacing w:val="-13"/>
                <w:sz w:val="20"/>
              </w:rPr>
              <w:t> </w:t>
            </w:r>
            <w:r>
              <w:rPr>
                <w:sz w:val="20"/>
              </w:rPr>
              <w:t>40</w:t>
            </w:r>
            <w:r>
              <w:rPr>
                <w:spacing w:val="-12"/>
                <w:sz w:val="20"/>
              </w:rPr>
              <w:t> </w:t>
            </w:r>
            <w:r>
              <w:rPr>
                <w:sz w:val="20"/>
              </w:rPr>
              <w:t>dalam periode tahun 2014-2017.</w:t>
            </w:r>
            <w:r>
              <w:rPr>
                <w:spacing w:val="-13"/>
                <w:sz w:val="20"/>
              </w:rPr>
              <w:t> </w:t>
            </w:r>
            <w:r>
              <w:rPr>
                <w:sz w:val="20"/>
              </w:rPr>
              <w:t>Data</w:t>
            </w:r>
          </w:p>
          <w:p>
            <w:pPr>
              <w:pStyle w:val="TableParagraph"/>
              <w:spacing w:before="2"/>
              <w:ind w:left="286" w:right="276"/>
              <w:rPr>
                <w:sz w:val="20"/>
              </w:rPr>
            </w:pPr>
            <w:r>
              <w:rPr>
                <w:sz w:val="20"/>
              </w:rPr>
              <w:t>diperoleh</w:t>
            </w:r>
            <w:r>
              <w:rPr>
                <w:spacing w:val="-13"/>
                <w:sz w:val="20"/>
              </w:rPr>
              <w:t> </w:t>
            </w:r>
            <w:r>
              <w:rPr>
                <w:sz w:val="20"/>
              </w:rPr>
              <w:t>dari Bursa Efek </w:t>
            </w:r>
            <w:r>
              <w:rPr>
                <w:spacing w:val="-2"/>
                <w:sz w:val="20"/>
              </w:rPr>
              <w:t>Indonesia.</w:t>
            </w:r>
          </w:p>
        </w:tc>
        <w:tc>
          <w:tcPr>
            <w:tcW w:w="1034" w:type="dxa"/>
          </w:tcPr>
          <w:p>
            <w:pPr>
              <w:pStyle w:val="TableParagraph"/>
              <w:ind w:left="0"/>
              <w:jc w:val="left"/>
              <w:rPr>
                <w:sz w:val="20"/>
              </w:rPr>
            </w:pPr>
          </w:p>
        </w:tc>
        <w:tc>
          <w:tcPr>
            <w:tcW w:w="2093" w:type="dxa"/>
          </w:tcPr>
          <w:p>
            <w:pPr>
              <w:pStyle w:val="TableParagraph"/>
              <w:ind w:left="131" w:right="121" w:hanging="4"/>
              <w:rPr>
                <w:sz w:val="20"/>
              </w:rPr>
            </w:pPr>
            <w:r>
              <w:rPr>
                <w:sz w:val="20"/>
              </w:rPr>
              <w:t>perusahaan masih beragam.</w:t>
            </w:r>
            <w:r>
              <w:rPr>
                <w:spacing w:val="-13"/>
                <w:sz w:val="20"/>
              </w:rPr>
              <w:t> </w:t>
            </w:r>
            <w:r>
              <w:rPr>
                <w:i/>
                <w:sz w:val="20"/>
              </w:rPr>
              <w:t>leverage</w:t>
            </w:r>
            <w:r>
              <w:rPr>
                <w:i/>
                <w:spacing w:val="-12"/>
                <w:sz w:val="20"/>
              </w:rPr>
              <w:t> </w:t>
            </w:r>
            <w:r>
              <w:rPr>
                <w:i/>
                <w:sz w:val="20"/>
              </w:rPr>
              <w:t>dan Capital intensity </w:t>
            </w:r>
            <w:r>
              <w:rPr>
                <w:sz w:val="20"/>
              </w:rPr>
              <w:t>berpengaruh positif terhadap agresivitas pajak, sedangkan profitabilitas dan ukuran perusahaan berpengaruh negative</w:t>
            </w:r>
          </w:p>
          <w:p>
            <w:pPr>
              <w:pStyle w:val="TableParagraph"/>
              <w:spacing w:line="230" w:lineRule="atLeast"/>
              <w:ind w:left="114" w:right="104"/>
              <w:rPr>
                <w:sz w:val="20"/>
              </w:rPr>
            </w:pPr>
            <w:r>
              <w:rPr>
                <w:sz w:val="20"/>
              </w:rPr>
              <w:t>terhadap</w:t>
            </w:r>
            <w:r>
              <w:rPr>
                <w:spacing w:val="-13"/>
                <w:sz w:val="20"/>
              </w:rPr>
              <w:t> </w:t>
            </w:r>
            <w:r>
              <w:rPr>
                <w:sz w:val="20"/>
              </w:rPr>
              <w:t>agresivitas </w:t>
            </w:r>
            <w:r>
              <w:rPr>
                <w:spacing w:val="-2"/>
                <w:sz w:val="20"/>
              </w:rPr>
              <w:t>pajak.</w:t>
            </w:r>
          </w:p>
        </w:tc>
      </w:tr>
      <w:tr>
        <w:trPr>
          <w:trHeight w:val="3448" w:hRule="atLeast"/>
        </w:trPr>
        <w:tc>
          <w:tcPr>
            <w:tcW w:w="487" w:type="dxa"/>
          </w:tcPr>
          <w:p>
            <w:pPr>
              <w:pStyle w:val="TableParagraph"/>
              <w:ind w:left="12" w:right="6"/>
              <w:rPr>
                <w:sz w:val="20"/>
              </w:rPr>
            </w:pPr>
            <w:r>
              <w:rPr>
                <w:spacing w:val="-10"/>
                <w:sz w:val="20"/>
              </w:rPr>
              <w:t>9</w:t>
            </w:r>
          </w:p>
        </w:tc>
        <w:tc>
          <w:tcPr>
            <w:tcW w:w="1277" w:type="dxa"/>
          </w:tcPr>
          <w:p>
            <w:pPr>
              <w:pStyle w:val="TableParagraph"/>
              <w:ind w:left="117" w:right="108" w:hanging="3"/>
              <w:rPr>
                <w:sz w:val="20"/>
              </w:rPr>
            </w:pPr>
            <w:r>
              <w:rPr>
                <w:spacing w:val="-2"/>
                <w:sz w:val="20"/>
              </w:rPr>
              <w:t>Mufrihatul Awaliyah, Ginanjar</w:t>
            </w:r>
            <w:r>
              <w:rPr>
                <w:spacing w:val="-13"/>
                <w:sz w:val="20"/>
              </w:rPr>
              <w:t> </w:t>
            </w:r>
            <w:r>
              <w:rPr>
                <w:spacing w:val="-2"/>
                <w:sz w:val="20"/>
              </w:rPr>
              <w:t>Adi Nugraha, Krisnhoe </w:t>
            </w:r>
            <w:r>
              <w:rPr>
                <w:spacing w:val="-4"/>
                <w:sz w:val="20"/>
              </w:rPr>
              <w:t>Sukma </w:t>
            </w:r>
            <w:r>
              <w:rPr>
                <w:spacing w:val="-2"/>
                <w:sz w:val="20"/>
              </w:rPr>
              <w:t>Danuta (2021)</w:t>
            </w:r>
          </w:p>
        </w:tc>
        <w:tc>
          <w:tcPr>
            <w:tcW w:w="1780" w:type="dxa"/>
          </w:tcPr>
          <w:p>
            <w:pPr>
              <w:pStyle w:val="TableParagraph"/>
              <w:ind w:left="187" w:right="178" w:firstLine="4"/>
              <w:rPr>
                <w:sz w:val="20"/>
              </w:rPr>
            </w:pPr>
            <w:r>
              <w:rPr>
                <w:spacing w:val="-2"/>
                <w:sz w:val="20"/>
              </w:rPr>
              <w:t>Variabel Independen: </w:t>
            </w:r>
            <w:r>
              <w:rPr>
                <w:sz w:val="20"/>
              </w:rPr>
              <w:t>Intensitas</w:t>
            </w:r>
            <w:r>
              <w:rPr>
                <w:spacing w:val="-13"/>
                <w:sz w:val="20"/>
              </w:rPr>
              <w:t> </w:t>
            </w:r>
            <w:r>
              <w:rPr>
                <w:sz w:val="20"/>
              </w:rPr>
              <w:t>Modal, </w:t>
            </w:r>
            <w:r>
              <w:rPr>
                <w:i/>
                <w:spacing w:val="-2"/>
                <w:sz w:val="20"/>
              </w:rPr>
              <w:t>Leverage, </w:t>
            </w:r>
            <w:r>
              <w:rPr>
                <w:sz w:val="20"/>
              </w:rPr>
              <w:t>Likuiditas dan </w:t>
            </w:r>
            <w:r>
              <w:rPr>
                <w:spacing w:val="-2"/>
                <w:sz w:val="20"/>
              </w:rPr>
              <w:t>Profitabilitas Variabel Dependen: </w:t>
            </w:r>
            <w:r>
              <w:rPr>
                <w:sz w:val="20"/>
              </w:rPr>
              <w:t>Agresivitas</w:t>
            </w:r>
            <w:r>
              <w:rPr>
                <w:spacing w:val="-13"/>
                <w:sz w:val="20"/>
              </w:rPr>
              <w:t> </w:t>
            </w:r>
            <w:r>
              <w:rPr>
                <w:sz w:val="20"/>
              </w:rPr>
              <w:t>Pajak</w:t>
            </w:r>
          </w:p>
        </w:tc>
        <w:tc>
          <w:tcPr>
            <w:tcW w:w="1692" w:type="dxa"/>
          </w:tcPr>
          <w:p>
            <w:pPr>
              <w:pStyle w:val="TableParagraph"/>
              <w:ind w:left="118" w:right="106" w:hanging="2"/>
              <w:rPr>
                <w:sz w:val="20"/>
              </w:rPr>
            </w:pPr>
            <w:r>
              <w:rPr>
                <w:sz w:val="20"/>
              </w:rPr>
              <w:t>Penelitian pada </w:t>
            </w:r>
            <w:r>
              <w:rPr>
                <w:spacing w:val="-2"/>
                <w:sz w:val="20"/>
              </w:rPr>
              <w:t>perusahaan </w:t>
            </w:r>
            <w:r>
              <w:rPr>
                <w:sz w:val="20"/>
              </w:rPr>
              <w:t>manufaktur sub sektor food and beverage dari 26 perusahaan dan </w:t>
            </w:r>
            <w:r>
              <w:rPr>
                <w:spacing w:val="-2"/>
                <w:sz w:val="20"/>
              </w:rPr>
              <w:t>didapatkan</w:t>
            </w:r>
            <w:r>
              <w:rPr>
                <w:spacing w:val="40"/>
                <w:sz w:val="20"/>
              </w:rPr>
              <w:t> </w:t>
            </w:r>
            <w:r>
              <w:rPr>
                <w:sz w:val="20"/>
              </w:rPr>
              <w:t>sampel</w:t>
            </w:r>
            <w:r>
              <w:rPr>
                <w:spacing w:val="-13"/>
                <w:sz w:val="20"/>
              </w:rPr>
              <w:t> </w:t>
            </w:r>
            <w:r>
              <w:rPr>
                <w:sz w:val="20"/>
              </w:rPr>
              <w:t>sebesar</w:t>
            </w:r>
            <w:r>
              <w:rPr>
                <w:spacing w:val="-12"/>
                <w:sz w:val="20"/>
              </w:rPr>
              <w:t> </w:t>
            </w:r>
            <w:r>
              <w:rPr>
                <w:sz w:val="20"/>
              </w:rPr>
              <w:t>13 perusahaan</w:t>
            </w:r>
            <w:r>
              <w:rPr>
                <w:spacing w:val="-13"/>
                <w:sz w:val="20"/>
              </w:rPr>
              <w:t> </w:t>
            </w:r>
            <w:r>
              <w:rPr>
                <w:sz w:val="20"/>
              </w:rPr>
              <w:t>dalam periode tahun 2015-2019. Data</w:t>
            </w:r>
          </w:p>
          <w:p>
            <w:pPr>
              <w:pStyle w:val="TableParagraph"/>
              <w:ind w:left="286" w:right="276"/>
              <w:rPr>
                <w:sz w:val="20"/>
              </w:rPr>
            </w:pPr>
            <w:r>
              <w:rPr>
                <w:sz w:val="20"/>
              </w:rPr>
              <w:t>diperoleh</w:t>
            </w:r>
            <w:r>
              <w:rPr>
                <w:spacing w:val="-13"/>
                <w:sz w:val="20"/>
              </w:rPr>
              <w:t> </w:t>
            </w:r>
            <w:r>
              <w:rPr>
                <w:sz w:val="20"/>
              </w:rPr>
              <w:t>dari Bursa Efek </w:t>
            </w:r>
            <w:r>
              <w:rPr>
                <w:spacing w:val="-2"/>
                <w:sz w:val="20"/>
              </w:rPr>
              <w:t>Indonesia</w:t>
            </w:r>
          </w:p>
        </w:tc>
        <w:tc>
          <w:tcPr>
            <w:tcW w:w="1034" w:type="dxa"/>
          </w:tcPr>
          <w:p>
            <w:pPr>
              <w:pStyle w:val="TableParagraph"/>
              <w:ind w:left="109" w:right="91" w:firstLine="134"/>
              <w:jc w:val="left"/>
              <w:rPr>
                <w:sz w:val="20"/>
              </w:rPr>
            </w:pPr>
            <w:r>
              <w:rPr>
                <w:spacing w:val="-2"/>
                <w:sz w:val="20"/>
              </w:rPr>
              <w:t>regresi </w:t>
            </w:r>
            <w:r>
              <w:rPr>
                <w:sz w:val="20"/>
              </w:rPr>
              <w:t>data</w:t>
            </w:r>
            <w:r>
              <w:rPr>
                <w:spacing w:val="-13"/>
                <w:sz w:val="20"/>
              </w:rPr>
              <w:t> </w:t>
            </w:r>
            <w:r>
              <w:rPr>
                <w:sz w:val="20"/>
              </w:rPr>
              <w:t>panel</w:t>
            </w:r>
          </w:p>
        </w:tc>
        <w:tc>
          <w:tcPr>
            <w:tcW w:w="2093" w:type="dxa"/>
          </w:tcPr>
          <w:p>
            <w:pPr>
              <w:pStyle w:val="TableParagraph"/>
              <w:ind w:left="131" w:right="124"/>
              <w:rPr>
                <w:sz w:val="20"/>
              </w:rPr>
            </w:pPr>
            <w:r>
              <w:rPr>
                <w:sz w:val="20"/>
              </w:rPr>
              <w:t>Berdasarkan Hasil Penelitian ini. intensitas</w:t>
            </w:r>
            <w:r>
              <w:rPr>
                <w:spacing w:val="-13"/>
                <w:sz w:val="20"/>
              </w:rPr>
              <w:t> </w:t>
            </w:r>
            <w:r>
              <w:rPr>
                <w:sz w:val="20"/>
              </w:rPr>
              <w:t>modal</w:t>
            </w:r>
            <w:r>
              <w:rPr>
                <w:spacing w:val="-12"/>
                <w:sz w:val="20"/>
              </w:rPr>
              <w:t> </w:t>
            </w:r>
            <w:r>
              <w:rPr>
                <w:sz w:val="20"/>
              </w:rPr>
              <w:t>dan </w:t>
            </w:r>
            <w:r>
              <w:rPr>
                <w:spacing w:val="-2"/>
                <w:sz w:val="20"/>
              </w:rPr>
              <w:t>profitabilitas </w:t>
            </w:r>
            <w:r>
              <w:rPr>
                <w:sz w:val="20"/>
              </w:rPr>
              <w:t>berpengaruh negatif terhadap agresivitas pajak, sedangkan</w:t>
            </w:r>
          </w:p>
          <w:p>
            <w:pPr>
              <w:pStyle w:val="TableParagraph"/>
              <w:spacing w:before="1"/>
              <w:ind w:left="107" w:right="97" w:hanging="2"/>
              <w:rPr>
                <w:sz w:val="20"/>
              </w:rPr>
            </w:pPr>
            <w:r>
              <w:rPr>
                <w:i/>
                <w:sz w:val="20"/>
              </w:rPr>
              <w:t>leverage </w:t>
            </w:r>
            <w:r>
              <w:rPr>
                <w:sz w:val="20"/>
              </w:rPr>
              <w:t>dan likuiditas berpengaruh positif</w:t>
            </w:r>
            <w:r>
              <w:rPr>
                <w:spacing w:val="40"/>
                <w:sz w:val="20"/>
              </w:rPr>
              <w:t> </w:t>
            </w:r>
            <w:r>
              <w:rPr>
                <w:sz w:val="20"/>
              </w:rPr>
              <w:t>dan</w:t>
            </w:r>
            <w:r>
              <w:rPr>
                <w:spacing w:val="-13"/>
                <w:sz w:val="20"/>
              </w:rPr>
              <w:t> </w:t>
            </w:r>
            <w:r>
              <w:rPr>
                <w:sz w:val="20"/>
              </w:rPr>
              <w:t>signifikan</w:t>
            </w:r>
            <w:r>
              <w:rPr>
                <w:spacing w:val="-12"/>
                <w:sz w:val="20"/>
              </w:rPr>
              <w:t> </w:t>
            </w:r>
            <w:r>
              <w:rPr>
                <w:sz w:val="20"/>
              </w:rPr>
              <w:t>terhadap agresivitas pajak.</w:t>
            </w:r>
          </w:p>
        </w:tc>
      </w:tr>
      <w:tr>
        <w:trPr>
          <w:trHeight w:val="2532" w:hRule="atLeast"/>
        </w:trPr>
        <w:tc>
          <w:tcPr>
            <w:tcW w:w="487" w:type="dxa"/>
          </w:tcPr>
          <w:p>
            <w:pPr>
              <w:pStyle w:val="TableParagraph"/>
              <w:ind w:left="12"/>
              <w:rPr>
                <w:sz w:val="20"/>
              </w:rPr>
            </w:pPr>
            <w:r>
              <w:rPr>
                <w:spacing w:val="-5"/>
                <w:sz w:val="20"/>
              </w:rPr>
              <w:t>10</w:t>
            </w:r>
          </w:p>
        </w:tc>
        <w:tc>
          <w:tcPr>
            <w:tcW w:w="1277" w:type="dxa"/>
          </w:tcPr>
          <w:p>
            <w:pPr>
              <w:pStyle w:val="TableParagraph"/>
              <w:ind w:left="105" w:right="97" w:hanging="2"/>
              <w:rPr>
                <w:sz w:val="20"/>
              </w:rPr>
            </w:pPr>
            <w:r>
              <w:rPr>
                <w:spacing w:val="-4"/>
                <w:sz w:val="20"/>
              </w:rPr>
              <w:t>Elma </w:t>
            </w:r>
            <w:r>
              <w:rPr>
                <w:spacing w:val="-2"/>
                <w:sz w:val="20"/>
              </w:rPr>
              <w:t>Rebecca Tania Simanjuntak, Lorina Siregar Sudjiman (2022)</w:t>
            </w:r>
          </w:p>
        </w:tc>
        <w:tc>
          <w:tcPr>
            <w:tcW w:w="1780" w:type="dxa"/>
          </w:tcPr>
          <w:p>
            <w:pPr>
              <w:pStyle w:val="TableParagraph"/>
              <w:ind w:left="187" w:right="178" w:firstLine="4"/>
              <w:rPr>
                <w:sz w:val="20"/>
              </w:rPr>
            </w:pPr>
            <w:r>
              <w:rPr>
                <w:spacing w:val="-2"/>
                <w:sz w:val="20"/>
              </w:rPr>
              <w:t>Variabel Independen: </w:t>
            </w:r>
            <w:r>
              <w:rPr>
                <w:sz w:val="20"/>
              </w:rPr>
              <w:t>profitabilitas dan intensitas modal </w:t>
            </w:r>
            <w:r>
              <w:rPr>
                <w:spacing w:val="-2"/>
                <w:sz w:val="20"/>
              </w:rPr>
              <w:t>Variabel Dependen: </w:t>
            </w:r>
            <w:r>
              <w:rPr>
                <w:sz w:val="20"/>
              </w:rPr>
              <w:t>Agresivitas</w:t>
            </w:r>
            <w:r>
              <w:rPr>
                <w:spacing w:val="-13"/>
                <w:sz w:val="20"/>
              </w:rPr>
              <w:t> </w:t>
            </w:r>
            <w:r>
              <w:rPr>
                <w:sz w:val="20"/>
              </w:rPr>
              <w:t>Pajak</w:t>
            </w:r>
          </w:p>
        </w:tc>
        <w:tc>
          <w:tcPr>
            <w:tcW w:w="1692" w:type="dxa"/>
          </w:tcPr>
          <w:p>
            <w:pPr>
              <w:pStyle w:val="TableParagraph"/>
              <w:ind w:left="140" w:right="126" w:hanging="4"/>
              <w:rPr>
                <w:sz w:val="20"/>
              </w:rPr>
            </w:pPr>
            <w:r>
              <w:rPr>
                <w:sz w:val="20"/>
              </w:rPr>
              <w:t>Penelitian pada </w:t>
            </w:r>
            <w:r>
              <w:rPr>
                <w:spacing w:val="-2"/>
                <w:sz w:val="20"/>
              </w:rPr>
              <w:t>perusahaan Pertambangan </w:t>
            </w:r>
            <w:r>
              <w:rPr>
                <w:sz w:val="20"/>
              </w:rPr>
              <w:t>baru</w:t>
            </w:r>
            <w:r>
              <w:rPr>
                <w:spacing w:val="-1"/>
                <w:sz w:val="20"/>
              </w:rPr>
              <w:t> </w:t>
            </w:r>
            <w:r>
              <w:rPr>
                <w:sz w:val="20"/>
              </w:rPr>
              <w:t>bara</w:t>
            </w:r>
            <w:r>
              <w:rPr>
                <w:spacing w:val="-2"/>
                <w:sz w:val="20"/>
              </w:rPr>
              <w:t> </w:t>
            </w:r>
            <w:r>
              <w:rPr>
                <w:sz w:val="20"/>
              </w:rPr>
              <w:t>dengan 24 perusahaan dalam periode tahun</w:t>
            </w:r>
            <w:r>
              <w:rPr>
                <w:spacing w:val="-13"/>
                <w:sz w:val="20"/>
              </w:rPr>
              <w:t> </w:t>
            </w:r>
            <w:r>
              <w:rPr>
                <w:sz w:val="20"/>
              </w:rPr>
              <w:t>2018-</w:t>
            </w:r>
            <w:r>
              <w:rPr>
                <w:sz w:val="20"/>
              </w:rPr>
              <w:t>2021.</w:t>
            </w:r>
          </w:p>
          <w:p>
            <w:pPr>
              <w:pStyle w:val="TableParagraph"/>
              <w:spacing w:before="1"/>
              <w:ind w:left="217" w:right="208"/>
              <w:rPr>
                <w:sz w:val="20"/>
              </w:rPr>
            </w:pPr>
            <w:r>
              <w:rPr>
                <w:sz w:val="20"/>
              </w:rPr>
              <w:t>Data diperoleh dari</w:t>
            </w:r>
            <w:r>
              <w:rPr>
                <w:spacing w:val="-13"/>
                <w:sz w:val="20"/>
              </w:rPr>
              <w:t> </w:t>
            </w:r>
            <w:r>
              <w:rPr>
                <w:sz w:val="20"/>
              </w:rPr>
              <w:t>Bursa</w:t>
            </w:r>
            <w:r>
              <w:rPr>
                <w:spacing w:val="-12"/>
                <w:sz w:val="20"/>
              </w:rPr>
              <w:t> </w:t>
            </w:r>
            <w:r>
              <w:rPr>
                <w:sz w:val="20"/>
              </w:rPr>
              <w:t>Efek </w:t>
            </w:r>
            <w:r>
              <w:rPr>
                <w:spacing w:val="-2"/>
                <w:sz w:val="20"/>
              </w:rPr>
              <w:t>Indonesia.</w:t>
            </w:r>
          </w:p>
        </w:tc>
        <w:tc>
          <w:tcPr>
            <w:tcW w:w="1034" w:type="dxa"/>
          </w:tcPr>
          <w:p>
            <w:pPr>
              <w:pStyle w:val="TableParagraph"/>
              <w:ind w:left="152" w:right="138" w:hanging="4"/>
              <w:rPr>
                <w:sz w:val="20"/>
              </w:rPr>
            </w:pPr>
            <w:r>
              <w:rPr>
                <w:spacing w:val="-2"/>
                <w:sz w:val="20"/>
              </w:rPr>
              <w:t>analisis regresi linier berganda</w:t>
            </w:r>
          </w:p>
        </w:tc>
        <w:tc>
          <w:tcPr>
            <w:tcW w:w="2093" w:type="dxa"/>
          </w:tcPr>
          <w:p>
            <w:pPr>
              <w:pStyle w:val="TableParagraph"/>
              <w:ind w:left="143" w:right="136" w:hanging="1"/>
              <w:rPr>
                <w:sz w:val="20"/>
              </w:rPr>
            </w:pPr>
            <w:r>
              <w:rPr>
                <w:sz w:val="20"/>
              </w:rPr>
              <w:t>Berdasarkan Hasil Penelitian ini. Profitabilitas dan intensitas modal berpengaruh positif terhadap agretivitas pajak.</w:t>
            </w:r>
            <w:r>
              <w:rPr>
                <w:spacing w:val="-13"/>
                <w:sz w:val="20"/>
              </w:rPr>
              <w:t> </w:t>
            </w:r>
            <w:r>
              <w:rPr>
                <w:sz w:val="20"/>
              </w:rPr>
              <w:t>Hasil</w:t>
            </w:r>
            <w:r>
              <w:rPr>
                <w:spacing w:val="-12"/>
                <w:sz w:val="20"/>
              </w:rPr>
              <w:t> </w:t>
            </w:r>
            <w:r>
              <w:rPr>
                <w:sz w:val="20"/>
              </w:rPr>
              <w:t>Penelitian tersebut 51% Profitabilitas dan intensitas modal</w:t>
            </w:r>
          </w:p>
          <w:p>
            <w:pPr>
              <w:pStyle w:val="TableParagraph"/>
              <w:spacing w:line="210" w:lineRule="exact" w:before="2"/>
              <w:ind w:left="113" w:right="107"/>
              <w:rPr>
                <w:sz w:val="20"/>
              </w:rPr>
            </w:pPr>
            <w:r>
              <w:rPr>
                <w:sz w:val="20"/>
              </w:rPr>
              <w:t>berpengaruh</w:t>
            </w:r>
            <w:r>
              <w:rPr>
                <w:spacing w:val="-7"/>
                <w:sz w:val="20"/>
              </w:rPr>
              <w:t> </w:t>
            </w:r>
            <w:r>
              <w:rPr>
                <w:spacing w:val="-2"/>
                <w:sz w:val="20"/>
              </w:rPr>
              <w:t>positif.</w:t>
            </w:r>
          </w:p>
        </w:tc>
      </w:tr>
      <w:tr>
        <w:trPr>
          <w:trHeight w:val="3218" w:hRule="atLeast"/>
        </w:trPr>
        <w:tc>
          <w:tcPr>
            <w:tcW w:w="487" w:type="dxa"/>
          </w:tcPr>
          <w:p>
            <w:pPr>
              <w:pStyle w:val="TableParagraph"/>
              <w:ind w:left="12" w:right="12"/>
              <w:rPr>
                <w:sz w:val="20"/>
              </w:rPr>
            </w:pPr>
            <w:r>
              <w:rPr>
                <w:spacing w:val="-5"/>
                <w:sz w:val="20"/>
              </w:rPr>
              <w:t>11</w:t>
            </w:r>
          </w:p>
        </w:tc>
        <w:tc>
          <w:tcPr>
            <w:tcW w:w="1277" w:type="dxa"/>
          </w:tcPr>
          <w:p>
            <w:pPr>
              <w:pStyle w:val="TableParagraph"/>
              <w:ind w:left="76" w:right="70"/>
              <w:rPr>
                <w:sz w:val="20"/>
              </w:rPr>
            </w:pPr>
            <w:r>
              <w:rPr>
                <w:spacing w:val="-2"/>
                <w:sz w:val="20"/>
              </w:rPr>
              <w:t>Annisa Kusumawati, </w:t>
            </w:r>
            <w:r>
              <w:rPr>
                <w:sz w:val="20"/>
              </w:rPr>
              <w:t>Andi</w:t>
            </w:r>
            <w:r>
              <w:rPr>
                <w:spacing w:val="-13"/>
                <w:sz w:val="20"/>
              </w:rPr>
              <w:t> </w:t>
            </w:r>
            <w:r>
              <w:rPr>
                <w:sz w:val="20"/>
              </w:rPr>
              <w:t>Kartika </w:t>
            </w:r>
            <w:r>
              <w:rPr>
                <w:spacing w:val="-2"/>
                <w:sz w:val="20"/>
              </w:rPr>
              <w:t>(2023)</w:t>
            </w:r>
          </w:p>
        </w:tc>
        <w:tc>
          <w:tcPr>
            <w:tcW w:w="1780" w:type="dxa"/>
          </w:tcPr>
          <w:p>
            <w:pPr>
              <w:pStyle w:val="TableParagraph"/>
              <w:ind w:left="393" w:right="384" w:firstLine="2"/>
              <w:rPr>
                <w:sz w:val="20"/>
              </w:rPr>
            </w:pPr>
            <w:r>
              <w:rPr>
                <w:spacing w:val="-2"/>
                <w:sz w:val="20"/>
              </w:rPr>
              <w:t>Variabel Independen;</w:t>
            </w:r>
          </w:p>
          <w:p>
            <w:pPr>
              <w:pStyle w:val="TableParagraph"/>
              <w:ind w:left="125" w:right="116" w:firstLine="3"/>
              <w:rPr>
                <w:sz w:val="20"/>
              </w:rPr>
            </w:pPr>
            <w:r>
              <w:rPr>
                <w:i/>
                <w:sz w:val="20"/>
              </w:rPr>
              <w:t>Leverage, Capital Intensity </w:t>
            </w:r>
            <w:r>
              <w:rPr>
                <w:sz w:val="20"/>
              </w:rPr>
              <w:t>dan </w:t>
            </w:r>
            <w:r>
              <w:rPr>
                <w:spacing w:val="-2"/>
                <w:sz w:val="20"/>
              </w:rPr>
              <w:t>Profitabilitas Variabel</w:t>
            </w:r>
            <w:r>
              <w:rPr>
                <w:spacing w:val="-11"/>
                <w:sz w:val="20"/>
              </w:rPr>
              <w:t> </w:t>
            </w:r>
            <w:r>
              <w:rPr>
                <w:spacing w:val="-2"/>
                <w:sz w:val="20"/>
              </w:rPr>
              <w:t>Dependen</w:t>
            </w:r>
          </w:p>
          <w:p>
            <w:pPr>
              <w:pStyle w:val="TableParagraph"/>
              <w:spacing w:line="229" w:lineRule="exact"/>
              <w:ind w:left="149" w:right="140"/>
              <w:rPr>
                <w:sz w:val="20"/>
              </w:rPr>
            </w:pPr>
            <w:r>
              <w:rPr>
                <w:spacing w:val="-10"/>
                <w:sz w:val="20"/>
              </w:rPr>
              <w:t>:</w:t>
            </w:r>
          </w:p>
          <w:p>
            <w:pPr>
              <w:pStyle w:val="TableParagraph"/>
              <w:ind w:left="149" w:right="143"/>
              <w:rPr>
                <w:sz w:val="20"/>
              </w:rPr>
            </w:pPr>
            <w:r>
              <w:rPr>
                <w:sz w:val="20"/>
              </w:rPr>
              <w:t>Agresivitas</w:t>
            </w:r>
            <w:r>
              <w:rPr>
                <w:spacing w:val="-13"/>
                <w:sz w:val="20"/>
              </w:rPr>
              <w:t> </w:t>
            </w:r>
            <w:r>
              <w:rPr>
                <w:spacing w:val="-2"/>
                <w:sz w:val="20"/>
              </w:rPr>
              <w:t>Pajak</w:t>
            </w:r>
          </w:p>
        </w:tc>
        <w:tc>
          <w:tcPr>
            <w:tcW w:w="1692" w:type="dxa"/>
          </w:tcPr>
          <w:p>
            <w:pPr>
              <w:pStyle w:val="TableParagraph"/>
              <w:ind w:left="173" w:right="160" w:hanging="3"/>
              <w:rPr>
                <w:sz w:val="20"/>
              </w:rPr>
            </w:pPr>
            <w:r>
              <w:rPr>
                <w:sz w:val="20"/>
              </w:rPr>
              <w:t>Penelitian pada </w:t>
            </w:r>
            <w:r>
              <w:rPr>
                <w:spacing w:val="-2"/>
                <w:sz w:val="20"/>
              </w:rPr>
              <w:t>perusahaan </w:t>
            </w:r>
            <w:r>
              <w:rPr>
                <w:sz w:val="20"/>
              </w:rPr>
              <w:t>industrials dari 124 data pada periode tahun 2017-2021.</w:t>
            </w:r>
            <w:r>
              <w:rPr>
                <w:spacing w:val="-13"/>
                <w:sz w:val="20"/>
              </w:rPr>
              <w:t> </w:t>
            </w:r>
            <w:r>
              <w:rPr>
                <w:sz w:val="20"/>
              </w:rPr>
              <w:t>Data</w:t>
            </w:r>
          </w:p>
          <w:p>
            <w:pPr>
              <w:pStyle w:val="TableParagraph"/>
              <w:ind w:left="286" w:right="276"/>
              <w:rPr>
                <w:sz w:val="20"/>
              </w:rPr>
            </w:pPr>
            <w:r>
              <w:rPr>
                <w:sz w:val="20"/>
              </w:rPr>
              <w:t>diperoleh</w:t>
            </w:r>
            <w:r>
              <w:rPr>
                <w:spacing w:val="-13"/>
                <w:sz w:val="20"/>
              </w:rPr>
              <w:t> </w:t>
            </w:r>
            <w:r>
              <w:rPr>
                <w:sz w:val="20"/>
              </w:rPr>
              <w:t>dari Bursa Efek </w:t>
            </w:r>
            <w:r>
              <w:rPr>
                <w:spacing w:val="-2"/>
                <w:sz w:val="20"/>
              </w:rPr>
              <w:t>Indonesia.</w:t>
            </w:r>
          </w:p>
        </w:tc>
        <w:tc>
          <w:tcPr>
            <w:tcW w:w="1034" w:type="dxa"/>
          </w:tcPr>
          <w:p>
            <w:pPr>
              <w:pStyle w:val="TableParagraph"/>
              <w:ind w:left="152" w:right="138" w:hanging="4"/>
              <w:rPr>
                <w:sz w:val="20"/>
              </w:rPr>
            </w:pPr>
            <w:r>
              <w:rPr>
                <w:spacing w:val="-2"/>
                <w:sz w:val="20"/>
              </w:rPr>
              <w:t>analisis regresi linier berganda</w:t>
            </w:r>
          </w:p>
        </w:tc>
        <w:tc>
          <w:tcPr>
            <w:tcW w:w="2093" w:type="dxa"/>
          </w:tcPr>
          <w:p>
            <w:pPr>
              <w:pStyle w:val="TableParagraph"/>
              <w:ind w:left="280" w:right="269" w:hanging="3"/>
              <w:rPr>
                <w:sz w:val="20"/>
              </w:rPr>
            </w:pPr>
            <w:r>
              <w:rPr>
                <w:sz w:val="20"/>
              </w:rPr>
              <w:t>Berdasarkan Hasil Penelitian</w:t>
            </w:r>
            <w:r>
              <w:rPr>
                <w:spacing w:val="-13"/>
                <w:sz w:val="20"/>
              </w:rPr>
              <w:t> </w:t>
            </w:r>
            <w:r>
              <w:rPr>
                <w:sz w:val="20"/>
              </w:rPr>
              <w:t>ini</w:t>
            </w:r>
            <w:r>
              <w:rPr>
                <w:spacing w:val="-12"/>
                <w:sz w:val="20"/>
              </w:rPr>
              <w:t> </w:t>
            </w:r>
            <w:r>
              <w:rPr>
                <w:sz w:val="20"/>
              </w:rPr>
              <w:t>Hasil Temuan terkait</w:t>
            </w:r>
          </w:p>
          <w:p>
            <w:pPr>
              <w:pStyle w:val="TableParagraph"/>
              <w:ind w:left="227" w:right="220" w:firstLine="2"/>
              <w:rPr>
                <w:sz w:val="20"/>
              </w:rPr>
            </w:pPr>
            <w:r>
              <w:rPr>
                <w:i/>
                <w:sz w:val="20"/>
              </w:rPr>
              <w:t>Leverage, capital intensity </w:t>
            </w:r>
            <w:r>
              <w:rPr>
                <w:sz w:val="20"/>
              </w:rPr>
              <w:t>dan profitabilitas masih beragam. </w:t>
            </w:r>
            <w:r>
              <w:rPr>
                <w:i/>
                <w:sz w:val="20"/>
              </w:rPr>
              <w:t>Leverage dan</w:t>
            </w:r>
            <w:r>
              <w:rPr>
                <w:i/>
                <w:spacing w:val="-13"/>
                <w:sz w:val="20"/>
              </w:rPr>
              <w:t> </w:t>
            </w:r>
            <w:r>
              <w:rPr>
                <w:i/>
                <w:sz w:val="20"/>
              </w:rPr>
              <w:t>capital</w:t>
            </w:r>
            <w:r>
              <w:rPr>
                <w:i/>
                <w:spacing w:val="-12"/>
                <w:sz w:val="20"/>
              </w:rPr>
              <w:t> </w:t>
            </w:r>
            <w:r>
              <w:rPr>
                <w:i/>
                <w:sz w:val="20"/>
              </w:rPr>
              <w:t>intensity </w:t>
            </w:r>
            <w:r>
              <w:rPr>
                <w:sz w:val="20"/>
              </w:rPr>
              <w:t>berpengaruh</w:t>
            </w:r>
            <w:r>
              <w:rPr>
                <w:spacing w:val="-9"/>
                <w:sz w:val="20"/>
              </w:rPr>
              <w:t> </w:t>
            </w:r>
            <w:r>
              <w:rPr>
                <w:sz w:val="20"/>
              </w:rPr>
              <w:t>negatif signifikan terhadap agresivitas pajak, </w:t>
            </w:r>
            <w:r>
              <w:rPr>
                <w:spacing w:val="-2"/>
                <w:sz w:val="20"/>
              </w:rPr>
              <w:t>sedangkan Profitabilitas</w:t>
            </w:r>
          </w:p>
          <w:p>
            <w:pPr>
              <w:pStyle w:val="TableParagraph"/>
              <w:spacing w:line="210" w:lineRule="exact"/>
              <w:ind w:left="113" w:right="107"/>
              <w:rPr>
                <w:sz w:val="20"/>
              </w:rPr>
            </w:pPr>
            <w:r>
              <w:rPr>
                <w:sz w:val="20"/>
              </w:rPr>
              <w:t>berpengaruh</w:t>
            </w:r>
            <w:r>
              <w:rPr>
                <w:spacing w:val="-7"/>
                <w:sz w:val="20"/>
              </w:rPr>
              <w:t> </w:t>
            </w:r>
            <w:r>
              <w:rPr>
                <w:spacing w:val="-2"/>
                <w:sz w:val="20"/>
              </w:rPr>
              <w:t>positif.</w:t>
            </w:r>
          </w:p>
        </w:tc>
      </w:tr>
    </w:tbl>
    <w:p>
      <w:pPr>
        <w:pStyle w:val="TableParagraph"/>
        <w:spacing w:after="0" w:line="210" w:lineRule="exact"/>
        <w:rPr>
          <w:sz w:val="20"/>
        </w:rPr>
        <w:sectPr>
          <w:pgSz w:w="11910" w:h="16840"/>
          <w:pgMar w:header="715" w:footer="0" w:top="1920" w:bottom="280" w:left="1700" w:right="708"/>
        </w:sectPr>
      </w:pPr>
    </w:p>
    <w:p>
      <w:pPr>
        <w:pStyle w:val="BodyText"/>
        <w:spacing w:before="100"/>
        <w:rPr>
          <w:b/>
          <w:sz w:val="20"/>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7"/>
        <w:gridCol w:w="1277"/>
        <w:gridCol w:w="1780"/>
        <w:gridCol w:w="1692"/>
        <w:gridCol w:w="1034"/>
        <w:gridCol w:w="2093"/>
      </w:tblGrid>
      <w:tr>
        <w:trPr>
          <w:trHeight w:val="546" w:hRule="atLeast"/>
        </w:trPr>
        <w:tc>
          <w:tcPr>
            <w:tcW w:w="487" w:type="dxa"/>
          </w:tcPr>
          <w:p>
            <w:pPr>
              <w:pStyle w:val="TableParagraph"/>
              <w:spacing w:line="251" w:lineRule="exact"/>
              <w:ind w:left="12" w:right="6"/>
              <w:rPr>
                <w:b/>
                <w:sz w:val="22"/>
              </w:rPr>
            </w:pPr>
            <w:r>
              <w:rPr>
                <w:b/>
                <w:spacing w:val="-5"/>
                <w:sz w:val="22"/>
              </w:rPr>
              <w:t>No</w:t>
            </w:r>
          </w:p>
        </w:tc>
        <w:tc>
          <w:tcPr>
            <w:tcW w:w="1277" w:type="dxa"/>
          </w:tcPr>
          <w:p>
            <w:pPr>
              <w:pStyle w:val="TableParagraph"/>
              <w:ind w:left="283" w:right="271" w:firstLine="72"/>
              <w:jc w:val="left"/>
              <w:rPr>
                <w:b/>
                <w:sz w:val="22"/>
              </w:rPr>
            </w:pPr>
            <w:r>
              <w:rPr>
                <w:b/>
                <w:spacing w:val="-4"/>
                <w:sz w:val="22"/>
              </w:rPr>
              <w:t>Nama </w:t>
            </w:r>
            <w:r>
              <w:rPr>
                <w:b/>
                <w:spacing w:val="-2"/>
                <w:sz w:val="22"/>
              </w:rPr>
              <w:t>Peneliti</w:t>
            </w:r>
          </w:p>
        </w:tc>
        <w:tc>
          <w:tcPr>
            <w:tcW w:w="1780" w:type="dxa"/>
          </w:tcPr>
          <w:p>
            <w:pPr>
              <w:pStyle w:val="TableParagraph"/>
              <w:spacing w:line="251" w:lineRule="exact"/>
              <w:ind w:left="490"/>
              <w:jc w:val="left"/>
              <w:rPr>
                <w:b/>
                <w:sz w:val="22"/>
              </w:rPr>
            </w:pPr>
            <w:r>
              <w:rPr>
                <w:b/>
                <w:spacing w:val="-2"/>
                <w:sz w:val="22"/>
              </w:rPr>
              <w:t>Variabel</w:t>
            </w:r>
          </w:p>
        </w:tc>
        <w:tc>
          <w:tcPr>
            <w:tcW w:w="1692" w:type="dxa"/>
          </w:tcPr>
          <w:p>
            <w:pPr>
              <w:pStyle w:val="TableParagraph"/>
              <w:ind w:left="375" w:firstLine="112"/>
              <w:jc w:val="left"/>
              <w:rPr>
                <w:b/>
                <w:sz w:val="22"/>
              </w:rPr>
            </w:pPr>
            <w:r>
              <w:rPr>
                <w:b/>
                <w:spacing w:val="-2"/>
                <w:sz w:val="22"/>
              </w:rPr>
              <w:t>Tempat Penelitian</w:t>
            </w:r>
          </w:p>
        </w:tc>
        <w:tc>
          <w:tcPr>
            <w:tcW w:w="1034" w:type="dxa"/>
          </w:tcPr>
          <w:p>
            <w:pPr>
              <w:pStyle w:val="TableParagraph"/>
              <w:ind w:left="143" w:right="91" w:firstLine="170"/>
              <w:jc w:val="left"/>
              <w:rPr>
                <w:b/>
                <w:sz w:val="22"/>
              </w:rPr>
            </w:pPr>
            <w:r>
              <w:rPr>
                <w:b/>
                <w:spacing w:val="-4"/>
                <w:sz w:val="22"/>
              </w:rPr>
              <w:t>Alat </w:t>
            </w:r>
            <w:r>
              <w:rPr>
                <w:b/>
                <w:spacing w:val="-2"/>
                <w:sz w:val="22"/>
              </w:rPr>
              <w:t>Analisis</w:t>
            </w:r>
          </w:p>
        </w:tc>
        <w:tc>
          <w:tcPr>
            <w:tcW w:w="2093" w:type="dxa"/>
          </w:tcPr>
          <w:p>
            <w:pPr>
              <w:pStyle w:val="TableParagraph"/>
              <w:spacing w:line="251" w:lineRule="exact"/>
              <w:ind w:left="301"/>
              <w:jc w:val="left"/>
              <w:rPr>
                <w:b/>
                <w:sz w:val="22"/>
              </w:rPr>
            </w:pPr>
            <w:r>
              <w:rPr>
                <w:b/>
                <w:sz w:val="22"/>
              </w:rPr>
              <w:t>Hasil</w:t>
            </w:r>
            <w:r>
              <w:rPr>
                <w:b/>
                <w:spacing w:val="-3"/>
                <w:sz w:val="22"/>
              </w:rPr>
              <w:t> </w:t>
            </w:r>
            <w:r>
              <w:rPr>
                <w:b/>
                <w:spacing w:val="-2"/>
                <w:sz w:val="22"/>
              </w:rPr>
              <w:t>Penelitian</w:t>
            </w:r>
          </w:p>
        </w:tc>
      </w:tr>
      <w:tr>
        <w:trPr>
          <w:trHeight w:val="3221" w:hRule="atLeast"/>
        </w:trPr>
        <w:tc>
          <w:tcPr>
            <w:tcW w:w="487" w:type="dxa"/>
          </w:tcPr>
          <w:p>
            <w:pPr>
              <w:pStyle w:val="TableParagraph"/>
              <w:ind w:left="12"/>
              <w:rPr>
                <w:sz w:val="20"/>
              </w:rPr>
            </w:pPr>
            <w:r>
              <w:rPr>
                <w:spacing w:val="-5"/>
                <w:sz w:val="20"/>
              </w:rPr>
              <w:t>12</w:t>
            </w:r>
          </w:p>
        </w:tc>
        <w:tc>
          <w:tcPr>
            <w:tcW w:w="1277" w:type="dxa"/>
          </w:tcPr>
          <w:p>
            <w:pPr>
              <w:pStyle w:val="TableParagraph"/>
              <w:ind w:left="129" w:right="120" w:hanging="2"/>
              <w:rPr>
                <w:sz w:val="20"/>
              </w:rPr>
            </w:pPr>
            <w:r>
              <w:rPr>
                <w:spacing w:val="-4"/>
                <w:sz w:val="20"/>
              </w:rPr>
              <w:t>Andre </w:t>
            </w:r>
            <w:r>
              <w:rPr>
                <w:sz w:val="20"/>
              </w:rPr>
              <w:t>Joshua L </w:t>
            </w:r>
            <w:r>
              <w:rPr>
                <w:spacing w:val="-2"/>
                <w:sz w:val="20"/>
              </w:rPr>
              <w:t>Panjaitan, </w:t>
            </w:r>
            <w:r>
              <w:rPr>
                <w:sz w:val="20"/>
              </w:rPr>
              <w:t>Aqamal</w:t>
            </w:r>
            <w:r>
              <w:rPr>
                <w:spacing w:val="-13"/>
                <w:sz w:val="20"/>
              </w:rPr>
              <w:t> </w:t>
            </w:r>
            <w:r>
              <w:rPr>
                <w:sz w:val="20"/>
              </w:rPr>
              <w:t>Haq </w:t>
            </w:r>
            <w:r>
              <w:rPr>
                <w:spacing w:val="-2"/>
                <w:sz w:val="20"/>
              </w:rPr>
              <w:t>(2023)</w:t>
            </w:r>
          </w:p>
        </w:tc>
        <w:tc>
          <w:tcPr>
            <w:tcW w:w="1780" w:type="dxa"/>
          </w:tcPr>
          <w:p>
            <w:pPr>
              <w:pStyle w:val="TableParagraph"/>
              <w:ind w:left="350" w:right="338" w:firstLine="1"/>
              <w:rPr>
                <w:sz w:val="20"/>
              </w:rPr>
            </w:pPr>
            <w:r>
              <w:rPr>
                <w:spacing w:val="-2"/>
                <w:sz w:val="20"/>
              </w:rPr>
              <w:t>Variabel Independen: profitabilitas, </w:t>
            </w:r>
            <w:r>
              <w:rPr>
                <w:i/>
                <w:sz w:val="20"/>
              </w:rPr>
              <w:t>leverage,</w:t>
            </w:r>
            <w:r>
              <w:rPr>
                <w:i/>
                <w:spacing w:val="-5"/>
                <w:sz w:val="20"/>
              </w:rPr>
              <w:t> </w:t>
            </w:r>
            <w:r>
              <w:rPr>
                <w:spacing w:val="-5"/>
                <w:sz w:val="20"/>
              </w:rPr>
              <w:t>dan</w:t>
            </w:r>
          </w:p>
          <w:p>
            <w:pPr>
              <w:pStyle w:val="TableParagraph"/>
              <w:spacing w:before="2"/>
              <w:ind w:left="187" w:right="178" w:firstLine="3"/>
              <w:rPr>
                <w:sz w:val="20"/>
              </w:rPr>
            </w:pPr>
            <w:r>
              <w:rPr>
                <w:sz w:val="20"/>
              </w:rPr>
              <w:t>intensitas modal </w:t>
            </w:r>
            <w:r>
              <w:rPr>
                <w:spacing w:val="-2"/>
                <w:sz w:val="20"/>
              </w:rPr>
              <w:t>Variabel Dependen: </w:t>
            </w:r>
            <w:r>
              <w:rPr>
                <w:sz w:val="20"/>
              </w:rPr>
              <w:t>Agresivitas</w:t>
            </w:r>
            <w:r>
              <w:rPr>
                <w:spacing w:val="-13"/>
                <w:sz w:val="20"/>
              </w:rPr>
              <w:t> </w:t>
            </w:r>
            <w:r>
              <w:rPr>
                <w:sz w:val="20"/>
              </w:rPr>
              <w:t>Pajak</w:t>
            </w:r>
          </w:p>
        </w:tc>
        <w:tc>
          <w:tcPr>
            <w:tcW w:w="1692" w:type="dxa"/>
          </w:tcPr>
          <w:p>
            <w:pPr>
              <w:pStyle w:val="TableParagraph"/>
              <w:ind w:left="164" w:right="154"/>
              <w:rPr>
                <w:sz w:val="20"/>
              </w:rPr>
            </w:pPr>
            <w:r>
              <w:rPr>
                <w:sz w:val="20"/>
              </w:rPr>
              <w:t>Penelitian pada </w:t>
            </w:r>
            <w:r>
              <w:rPr>
                <w:spacing w:val="-2"/>
                <w:sz w:val="20"/>
              </w:rPr>
              <w:t>perusahaan </w:t>
            </w:r>
            <w:r>
              <w:rPr>
                <w:sz w:val="20"/>
              </w:rPr>
              <w:t>manufaktur dari 148 perusahaan </w:t>
            </w:r>
            <w:r>
              <w:rPr>
                <w:spacing w:val="-4"/>
                <w:sz w:val="20"/>
              </w:rPr>
              <w:t>dan </w:t>
            </w:r>
            <w:r>
              <w:rPr>
                <w:spacing w:val="-2"/>
                <w:sz w:val="20"/>
              </w:rPr>
              <w:t>didapatkannya </w:t>
            </w:r>
            <w:r>
              <w:rPr>
                <w:sz w:val="20"/>
              </w:rPr>
              <w:t>sampel</w:t>
            </w:r>
            <w:r>
              <w:rPr>
                <w:spacing w:val="-13"/>
                <w:sz w:val="20"/>
              </w:rPr>
              <w:t> </w:t>
            </w:r>
            <w:r>
              <w:rPr>
                <w:sz w:val="20"/>
              </w:rPr>
              <w:t>sebanyak 63 perusahaan dalam periode 2018-2020.</w:t>
            </w:r>
            <w:r>
              <w:rPr>
                <w:spacing w:val="-13"/>
                <w:sz w:val="20"/>
              </w:rPr>
              <w:t> </w:t>
            </w:r>
            <w:r>
              <w:rPr>
                <w:sz w:val="20"/>
              </w:rPr>
              <w:t>Data</w:t>
            </w:r>
          </w:p>
          <w:p>
            <w:pPr>
              <w:pStyle w:val="TableParagraph"/>
              <w:spacing w:before="2"/>
              <w:ind w:left="286" w:right="276"/>
              <w:rPr>
                <w:sz w:val="20"/>
              </w:rPr>
            </w:pPr>
            <w:r>
              <w:rPr>
                <w:sz w:val="20"/>
              </w:rPr>
              <w:t>diperoleh</w:t>
            </w:r>
            <w:r>
              <w:rPr>
                <w:spacing w:val="-13"/>
                <w:sz w:val="20"/>
              </w:rPr>
              <w:t> </w:t>
            </w:r>
            <w:r>
              <w:rPr>
                <w:sz w:val="20"/>
              </w:rPr>
              <w:t>dari Bursa Efek </w:t>
            </w:r>
            <w:r>
              <w:rPr>
                <w:spacing w:val="-2"/>
                <w:sz w:val="20"/>
              </w:rPr>
              <w:t>Indonesia</w:t>
            </w:r>
          </w:p>
        </w:tc>
        <w:tc>
          <w:tcPr>
            <w:tcW w:w="1034" w:type="dxa"/>
          </w:tcPr>
          <w:p>
            <w:pPr>
              <w:pStyle w:val="TableParagraph"/>
              <w:ind w:left="109" w:right="96" w:firstLine="108"/>
              <w:jc w:val="both"/>
              <w:rPr>
                <w:sz w:val="20"/>
              </w:rPr>
            </w:pPr>
            <w:r>
              <w:rPr>
                <w:spacing w:val="-2"/>
                <w:sz w:val="20"/>
              </w:rPr>
              <w:t>analisis statistik deskriptif.</w:t>
            </w:r>
          </w:p>
        </w:tc>
        <w:tc>
          <w:tcPr>
            <w:tcW w:w="2093" w:type="dxa"/>
          </w:tcPr>
          <w:p>
            <w:pPr>
              <w:pStyle w:val="TableParagraph"/>
              <w:ind w:left="249" w:right="239" w:hanging="2"/>
              <w:rPr>
                <w:sz w:val="20"/>
              </w:rPr>
            </w:pPr>
            <w:r>
              <w:rPr>
                <w:sz w:val="20"/>
              </w:rPr>
              <w:t>Berdasarkan Hasil Penelitian ini. </w:t>
            </w:r>
            <w:r>
              <w:rPr>
                <w:spacing w:val="-2"/>
                <w:sz w:val="20"/>
              </w:rPr>
              <w:t>Profitabilitas </w:t>
            </w:r>
            <w:r>
              <w:rPr>
                <w:sz w:val="20"/>
              </w:rPr>
              <w:t>berpengaruh</w:t>
            </w:r>
            <w:r>
              <w:rPr>
                <w:spacing w:val="-6"/>
                <w:sz w:val="20"/>
              </w:rPr>
              <w:t> </w:t>
            </w:r>
            <w:r>
              <w:rPr>
                <w:sz w:val="20"/>
              </w:rPr>
              <w:t>positif terhadap</w:t>
            </w:r>
            <w:r>
              <w:rPr>
                <w:spacing w:val="-13"/>
                <w:sz w:val="20"/>
              </w:rPr>
              <w:t> </w:t>
            </w:r>
            <w:r>
              <w:rPr>
                <w:sz w:val="20"/>
              </w:rPr>
              <w:t>agresivitas pajak, sedangkan</w:t>
            </w:r>
          </w:p>
          <w:p>
            <w:pPr>
              <w:pStyle w:val="TableParagraph"/>
              <w:ind w:left="225" w:right="217" w:firstLine="2"/>
              <w:rPr>
                <w:sz w:val="20"/>
              </w:rPr>
            </w:pPr>
            <w:r>
              <w:rPr>
                <w:i/>
                <w:sz w:val="20"/>
              </w:rPr>
              <w:t>leverage</w:t>
            </w:r>
            <w:r>
              <w:rPr>
                <w:sz w:val="20"/>
              </w:rPr>
              <w:t>, dan intensitas modal berpengaruh</w:t>
            </w:r>
            <w:r>
              <w:rPr>
                <w:spacing w:val="-4"/>
                <w:sz w:val="20"/>
              </w:rPr>
              <w:t> </w:t>
            </w:r>
            <w:r>
              <w:rPr>
                <w:sz w:val="20"/>
              </w:rPr>
              <w:t>negatif </w:t>
            </w:r>
            <w:r>
              <w:rPr>
                <w:spacing w:val="-2"/>
                <w:sz w:val="20"/>
              </w:rPr>
              <w:t>terhadap</w:t>
            </w:r>
            <w:r>
              <w:rPr>
                <w:spacing w:val="-11"/>
                <w:sz w:val="20"/>
              </w:rPr>
              <w:t> </w:t>
            </w:r>
            <w:r>
              <w:rPr>
                <w:spacing w:val="-2"/>
                <w:sz w:val="20"/>
              </w:rPr>
              <w:t>Agresivitas Pajak.</w:t>
            </w:r>
          </w:p>
        </w:tc>
      </w:tr>
      <w:tr>
        <w:trPr>
          <w:trHeight w:val="3681" w:hRule="atLeast"/>
        </w:trPr>
        <w:tc>
          <w:tcPr>
            <w:tcW w:w="487" w:type="dxa"/>
          </w:tcPr>
          <w:p>
            <w:pPr>
              <w:pStyle w:val="TableParagraph"/>
              <w:ind w:left="12"/>
              <w:rPr>
                <w:sz w:val="20"/>
              </w:rPr>
            </w:pPr>
            <w:r>
              <w:rPr>
                <w:spacing w:val="-5"/>
                <w:sz w:val="20"/>
              </w:rPr>
              <w:t>13</w:t>
            </w:r>
          </w:p>
        </w:tc>
        <w:tc>
          <w:tcPr>
            <w:tcW w:w="1277" w:type="dxa"/>
          </w:tcPr>
          <w:p>
            <w:pPr>
              <w:pStyle w:val="TableParagraph"/>
              <w:ind w:left="263" w:right="256" w:firstLine="1"/>
              <w:rPr>
                <w:sz w:val="20"/>
              </w:rPr>
            </w:pPr>
            <w:r>
              <w:rPr>
                <w:spacing w:val="-2"/>
                <w:sz w:val="20"/>
              </w:rPr>
              <w:t>Isyfa Fuhrotun Nadhifah (2023)</w:t>
            </w:r>
          </w:p>
        </w:tc>
        <w:tc>
          <w:tcPr>
            <w:tcW w:w="1780" w:type="dxa"/>
          </w:tcPr>
          <w:p>
            <w:pPr>
              <w:pStyle w:val="TableParagraph"/>
              <w:ind w:left="194" w:right="184" w:firstLine="2"/>
              <w:rPr>
                <w:i/>
                <w:sz w:val="20"/>
              </w:rPr>
            </w:pPr>
            <w:r>
              <w:rPr>
                <w:spacing w:val="-2"/>
                <w:sz w:val="20"/>
              </w:rPr>
              <w:t>Variabel Independen: </w:t>
            </w:r>
            <w:r>
              <w:rPr>
                <w:i/>
                <w:sz w:val="20"/>
              </w:rPr>
              <w:t>Capital</w:t>
            </w:r>
            <w:r>
              <w:rPr>
                <w:i/>
                <w:spacing w:val="-13"/>
                <w:sz w:val="20"/>
              </w:rPr>
              <w:t> </w:t>
            </w:r>
            <w:r>
              <w:rPr>
                <w:i/>
                <w:sz w:val="20"/>
              </w:rPr>
              <w:t>Intensity</w:t>
            </w:r>
            <w:r>
              <w:rPr>
                <w:sz w:val="20"/>
              </w:rPr>
              <w:t>, Profitabilitas,</w:t>
            </w:r>
            <w:r>
              <w:rPr>
                <w:spacing w:val="-13"/>
                <w:sz w:val="20"/>
              </w:rPr>
              <w:t> </w:t>
            </w:r>
            <w:r>
              <w:rPr>
                <w:i/>
                <w:sz w:val="20"/>
              </w:rPr>
              <w:t>Inv </w:t>
            </w:r>
            <w:r>
              <w:rPr>
                <w:i/>
                <w:spacing w:val="-2"/>
                <w:sz w:val="20"/>
              </w:rPr>
              <w:t>entory</w:t>
            </w:r>
          </w:p>
          <w:p>
            <w:pPr>
              <w:pStyle w:val="TableParagraph"/>
              <w:ind w:left="187" w:right="178" w:firstLine="4"/>
              <w:rPr>
                <w:sz w:val="20"/>
              </w:rPr>
            </w:pPr>
            <w:r>
              <w:rPr>
                <w:spacing w:val="-2"/>
                <w:sz w:val="20"/>
              </w:rPr>
              <w:t>Variabel Dependen: </w:t>
            </w:r>
            <w:r>
              <w:rPr>
                <w:sz w:val="20"/>
              </w:rPr>
              <w:t>Agresivitas</w:t>
            </w:r>
            <w:r>
              <w:rPr>
                <w:spacing w:val="-13"/>
                <w:sz w:val="20"/>
              </w:rPr>
              <w:t> </w:t>
            </w:r>
            <w:r>
              <w:rPr>
                <w:sz w:val="20"/>
              </w:rPr>
              <w:t>Pajak</w:t>
            </w:r>
          </w:p>
        </w:tc>
        <w:tc>
          <w:tcPr>
            <w:tcW w:w="1692" w:type="dxa"/>
          </w:tcPr>
          <w:p>
            <w:pPr>
              <w:pStyle w:val="TableParagraph"/>
              <w:ind w:left="162" w:right="152" w:firstLine="3"/>
              <w:rPr>
                <w:sz w:val="20"/>
              </w:rPr>
            </w:pPr>
            <w:r>
              <w:rPr>
                <w:spacing w:val="-2"/>
                <w:sz w:val="20"/>
              </w:rPr>
              <w:t>Penelitian </w:t>
            </w:r>
            <w:r>
              <w:rPr>
                <w:sz w:val="20"/>
              </w:rPr>
              <w:t>dilakukan pada </w:t>
            </w:r>
            <w:r>
              <w:rPr>
                <w:spacing w:val="-2"/>
                <w:sz w:val="20"/>
              </w:rPr>
              <w:t>perusahaan pertambangan </w:t>
            </w:r>
            <w:r>
              <w:rPr>
                <w:sz w:val="20"/>
              </w:rPr>
              <w:t>dari 20 </w:t>
            </w:r>
            <w:r>
              <w:rPr>
                <w:spacing w:val="-2"/>
                <w:sz w:val="20"/>
              </w:rPr>
              <w:t>perusahaan </w:t>
            </w:r>
            <w:r>
              <w:rPr>
                <w:sz w:val="20"/>
              </w:rPr>
              <w:t>dengan total 60 data</w:t>
            </w:r>
            <w:r>
              <w:rPr>
                <w:spacing w:val="-13"/>
                <w:sz w:val="20"/>
              </w:rPr>
              <w:t> </w:t>
            </w:r>
            <w:r>
              <w:rPr>
                <w:sz w:val="20"/>
              </w:rPr>
              <w:t>dalam</w:t>
            </w:r>
            <w:r>
              <w:rPr>
                <w:spacing w:val="-12"/>
                <w:sz w:val="20"/>
              </w:rPr>
              <w:t> </w:t>
            </w:r>
            <w:r>
              <w:rPr>
                <w:sz w:val="20"/>
              </w:rPr>
              <w:t>tahun 2019-2021.</w:t>
            </w:r>
            <w:r>
              <w:rPr>
                <w:spacing w:val="-7"/>
                <w:sz w:val="20"/>
              </w:rPr>
              <w:t> </w:t>
            </w:r>
            <w:r>
              <w:rPr>
                <w:spacing w:val="-4"/>
                <w:sz w:val="20"/>
              </w:rPr>
              <w:t>Data</w:t>
            </w:r>
          </w:p>
          <w:p>
            <w:pPr>
              <w:pStyle w:val="TableParagraph"/>
              <w:spacing w:before="2"/>
              <w:ind w:left="181" w:right="166" w:hanging="4"/>
              <w:rPr>
                <w:sz w:val="20"/>
              </w:rPr>
            </w:pPr>
            <w:r>
              <w:rPr>
                <w:sz w:val="20"/>
              </w:rPr>
              <w:t>diperoleh dari Bursa Efek Indonesia</w:t>
            </w:r>
            <w:r>
              <w:rPr>
                <w:spacing w:val="-13"/>
                <w:sz w:val="20"/>
              </w:rPr>
              <w:t> </w:t>
            </w:r>
            <w:r>
              <w:rPr>
                <w:sz w:val="20"/>
              </w:rPr>
              <w:t>(BEI).</w:t>
            </w:r>
          </w:p>
        </w:tc>
        <w:tc>
          <w:tcPr>
            <w:tcW w:w="1034" w:type="dxa"/>
          </w:tcPr>
          <w:p>
            <w:pPr>
              <w:pStyle w:val="TableParagraph"/>
              <w:ind w:left="136" w:right="123" w:hanging="4"/>
              <w:rPr>
                <w:sz w:val="20"/>
              </w:rPr>
            </w:pPr>
            <w:r>
              <w:rPr>
                <w:spacing w:val="-2"/>
                <w:sz w:val="20"/>
              </w:rPr>
              <w:t>Regresi Linier Berganda</w:t>
            </w:r>
          </w:p>
        </w:tc>
        <w:tc>
          <w:tcPr>
            <w:tcW w:w="2093" w:type="dxa"/>
          </w:tcPr>
          <w:p>
            <w:pPr>
              <w:pStyle w:val="TableParagraph"/>
              <w:ind w:left="179" w:right="174" w:firstLine="2"/>
              <w:rPr>
                <w:sz w:val="20"/>
              </w:rPr>
            </w:pPr>
            <w:r>
              <w:rPr>
                <w:sz w:val="20"/>
              </w:rPr>
              <w:t>Berdasarkan Hasil Penelitian ini, hasil temuan</w:t>
            </w:r>
            <w:r>
              <w:rPr>
                <w:spacing w:val="-13"/>
                <w:sz w:val="20"/>
              </w:rPr>
              <w:t> </w:t>
            </w:r>
            <w:r>
              <w:rPr>
                <w:sz w:val="20"/>
              </w:rPr>
              <w:t>menunjukkan </w:t>
            </w:r>
            <w:r>
              <w:rPr>
                <w:i/>
                <w:sz w:val="20"/>
              </w:rPr>
              <w:t>capital intensity, </w:t>
            </w:r>
            <w:r>
              <w:rPr>
                <w:sz w:val="20"/>
              </w:rPr>
              <w:t>profitabilitas, dan</w:t>
            </w:r>
          </w:p>
          <w:p>
            <w:pPr>
              <w:pStyle w:val="TableParagraph"/>
              <w:ind w:left="153" w:right="145" w:firstLine="2"/>
              <w:rPr>
                <w:i/>
                <w:sz w:val="20"/>
              </w:rPr>
            </w:pPr>
            <w:r>
              <w:rPr>
                <w:i/>
                <w:sz w:val="20"/>
              </w:rPr>
              <w:t>inventory intensity </w:t>
            </w:r>
            <w:r>
              <w:rPr>
                <w:sz w:val="20"/>
              </w:rPr>
              <w:t>secara konsisten berpengaruh positif signifikan terhadap agresivitas pajak perusahaan.</w:t>
            </w:r>
            <w:r>
              <w:rPr>
                <w:spacing w:val="-13"/>
                <w:sz w:val="20"/>
              </w:rPr>
              <w:t> </w:t>
            </w:r>
            <w:r>
              <w:rPr>
                <w:sz w:val="20"/>
              </w:rPr>
              <w:t>Dari</w:t>
            </w:r>
            <w:r>
              <w:rPr>
                <w:spacing w:val="-12"/>
                <w:sz w:val="20"/>
              </w:rPr>
              <w:t> </w:t>
            </w:r>
            <w:r>
              <w:rPr>
                <w:sz w:val="20"/>
              </w:rPr>
              <w:t>hasil penelitian tersebut 37,2% </w:t>
            </w:r>
            <w:r>
              <w:rPr>
                <w:i/>
                <w:sz w:val="20"/>
              </w:rPr>
              <w:t>capital</w:t>
            </w:r>
          </w:p>
          <w:p>
            <w:pPr>
              <w:pStyle w:val="TableParagraph"/>
              <w:spacing w:line="230" w:lineRule="atLeast"/>
              <w:ind w:left="114" w:right="104"/>
              <w:rPr>
                <w:sz w:val="20"/>
              </w:rPr>
            </w:pPr>
            <w:r>
              <w:rPr>
                <w:i/>
                <w:spacing w:val="-2"/>
                <w:sz w:val="20"/>
              </w:rPr>
              <w:t>intensity, </w:t>
            </w:r>
            <w:r>
              <w:rPr>
                <w:spacing w:val="-2"/>
                <w:sz w:val="20"/>
              </w:rPr>
              <w:t>profitabilitas, </w:t>
            </w:r>
            <w:r>
              <w:rPr>
                <w:sz w:val="20"/>
              </w:rPr>
              <w:t>dan</w:t>
            </w:r>
            <w:r>
              <w:rPr>
                <w:spacing w:val="-10"/>
                <w:sz w:val="20"/>
              </w:rPr>
              <w:t> </w:t>
            </w:r>
            <w:r>
              <w:rPr>
                <w:i/>
                <w:sz w:val="20"/>
              </w:rPr>
              <w:t>inventory</w:t>
            </w:r>
            <w:r>
              <w:rPr>
                <w:i/>
                <w:spacing w:val="-12"/>
                <w:sz w:val="20"/>
              </w:rPr>
              <w:t> </w:t>
            </w:r>
            <w:r>
              <w:rPr>
                <w:i/>
                <w:sz w:val="20"/>
              </w:rPr>
              <w:t>intensity </w:t>
            </w:r>
            <w:r>
              <w:rPr>
                <w:sz w:val="20"/>
              </w:rPr>
              <w:t>berpengaruh positif</w:t>
            </w:r>
          </w:p>
        </w:tc>
      </w:tr>
      <w:tr>
        <w:trPr>
          <w:trHeight w:val="2299" w:hRule="atLeast"/>
        </w:trPr>
        <w:tc>
          <w:tcPr>
            <w:tcW w:w="487" w:type="dxa"/>
          </w:tcPr>
          <w:p>
            <w:pPr>
              <w:pStyle w:val="TableParagraph"/>
              <w:ind w:left="12"/>
              <w:rPr>
                <w:sz w:val="20"/>
              </w:rPr>
            </w:pPr>
            <w:r>
              <w:rPr>
                <w:spacing w:val="-5"/>
                <w:sz w:val="20"/>
              </w:rPr>
              <w:t>14</w:t>
            </w:r>
          </w:p>
        </w:tc>
        <w:tc>
          <w:tcPr>
            <w:tcW w:w="1277" w:type="dxa"/>
          </w:tcPr>
          <w:p>
            <w:pPr>
              <w:pStyle w:val="TableParagraph"/>
              <w:ind w:left="141" w:right="136" w:firstLine="3"/>
              <w:rPr>
                <w:sz w:val="20"/>
              </w:rPr>
            </w:pPr>
            <w:r>
              <w:rPr>
                <w:spacing w:val="-2"/>
                <w:sz w:val="20"/>
              </w:rPr>
              <w:t>Grace Johanna Leonardo, </w:t>
            </w:r>
            <w:r>
              <w:rPr>
                <w:sz w:val="20"/>
              </w:rPr>
              <w:t>Darmawati</w:t>
            </w:r>
            <w:r>
              <w:rPr>
                <w:spacing w:val="-13"/>
                <w:sz w:val="20"/>
              </w:rPr>
              <w:t> </w:t>
            </w:r>
            <w:r>
              <w:rPr>
                <w:sz w:val="20"/>
              </w:rPr>
              <w:t>, </w:t>
            </w:r>
            <w:r>
              <w:rPr>
                <w:spacing w:val="-2"/>
                <w:sz w:val="20"/>
              </w:rPr>
              <w:t>Rahmawati </w:t>
            </w:r>
            <w:r>
              <w:rPr>
                <w:spacing w:val="-6"/>
                <w:sz w:val="20"/>
              </w:rPr>
              <w:t>HS</w:t>
            </w:r>
          </w:p>
          <w:p>
            <w:pPr>
              <w:pStyle w:val="TableParagraph"/>
              <w:spacing w:before="1"/>
              <w:ind w:left="5"/>
              <w:rPr>
                <w:sz w:val="20"/>
              </w:rPr>
            </w:pPr>
            <w:r>
              <w:rPr>
                <w:spacing w:val="-2"/>
                <w:sz w:val="20"/>
              </w:rPr>
              <w:t>(2023)</w:t>
            </w:r>
          </w:p>
        </w:tc>
        <w:tc>
          <w:tcPr>
            <w:tcW w:w="1780" w:type="dxa"/>
          </w:tcPr>
          <w:p>
            <w:pPr>
              <w:pStyle w:val="TableParagraph"/>
              <w:ind w:left="187" w:right="178" w:firstLine="4"/>
              <w:rPr>
                <w:sz w:val="20"/>
              </w:rPr>
            </w:pPr>
            <w:r>
              <w:rPr>
                <w:spacing w:val="-2"/>
                <w:sz w:val="20"/>
              </w:rPr>
              <w:t>Variabel Independen: pengaruh </w:t>
            </w:r>
            <w:r>
              <w:rPr>
                <w:sz w:val="20"/>
              </w:rPr>
              <w:t>manajemen laba dan </w:t>
            </w:r>
            <w:r>
              <w:rPr>
                <w:i/>
                <w:sz w:val="20"/>
              </w:rPr>
              <w:t>leverage </w:t>
            </w:r>
            <w:r>
              <w:rPr>
                <w:spacing w:val="-2"/>
                <w:sz w:val="20"/>
              </w:rPr>
              <w:t>Variabel Dependen: </w:t>
            </w:r>
            <w:r>
              <w:rPr>
                <w:sz w:val="20"/>
              </w:rPr>
              <w:t>Agresivitas</w:t>
            </w:r>
            <w:r>
              <w:rPr>
                <w:spacing w:val="-13"/>
                <w:sz w:val="20"/>
              </w:rPr>
              <w:t> </w:t>
            </w:r>
            <w:r>
              <w:rPr>
                <w:sz w:val="20"/>
              </w:rPr>
              <w:t>Pajak</w:t>
            </w:r>
          </w:p>
        </w:tc>
        <w:tc>
          <w:tcPr>
            <w:tcW w:w="1692" w:type="dxa"/>
          </w:tcPr>
          <w:p>
            <w:pPr>
              <w:pStyle w:val="TableParagraph"/>
              <w:ind w:left="126" w:right="116" w:firstLine="3"/>
              <w:rPr>
                <w:sz w:val="20"/>
              </w:rPr>
            </w:pPr>
            <w:r>
              <w:rPr>
                <w:spacing w:val="-2"/>
                <w:sz w:val="20"/>
              </w:rPr>
              <w:t>Penelitian </w:t>
            </w:r>
            <w:r>
              <w:rPr>
                <w:sz w:val="20"/>
              </w:rPr>
              <w:t>dilakukan pada perusahaan</w:t>
            </w:r>
            <w:r>
              <w:rPr>
                <w:spacing w:val="-13"/>
                <w:sz w:val="20"/>
              </w:rPr>
              <w:t> </w:t>
            </w:r>
            <w:r>
              <w:rPr>
                <w:sz w:val="20"/>
              </w:rPr>
              <w:t>sektor </w:t>
            </w:r>
            <w:r>
              <w:rPr>
                <w:spacing w:val="-2"/>
                <w:sz w:val="20"/>
              </w:rPr>
              <w:t>pertambangan </w:t>
            </w:r>
            <w:r>
              <w:rPr>
                <w:sz w:val="20"/>
              </w:rPr>
              <w:t>dalam periode tahun</w:t>
            </w:r>
            <w:r>
              <w:rPr>
                <w:spacing w:val="-7"/>
                <w:sz w:val="20"/>
              </w:rPr>
              <w:t> </w:t>
            </w:r>
            <w:r>
              <w:rPr>
                <w:sz w:val="20"/>
              </w:rPr>
              <w:t>2016-</w:t>
            </w:r>
            <w:r>
              <w:rPr>
                <w:spacing w:val="-4"/>
                <w:sz w:val="20"/>
              </w:rPr>
              <w:t>2019.</w:t>
            </w:r>
          </w:p>
          <w:p>
            <w:pPr>
              <w:pStyle w:val="TableParagraph"/>
              <w:spacing w:before="1"/>
              <w:ind w:left="181" w:right="166" w:firstLine="72"/>
              <w:jc w:val="both"/>
              <w:rPr>
                <w:sz w:val="20"/>
              </w:rPr>
            </w:pPr>
            <w:r>
              <w:rPr>
                <w:sz w:val="20"/>
              </w:rPr>
              <w:t>Data diperoleh dari Bursa Efek Indonesia</w:t>
            </w:r>
            <w:r>
              <w:rPr>
                <w:spacing w:val="-8"/>
                <w:sz w:val="20"/>
              </w:rPr>
              <w:t> </w:t>
            </w:r>
            <w:r>
              <w:rPr>
                <w:spacing w:val="-2"/>
                <w:sz w:val="20"/>
              </w:rPr>
              <w:t>(BEI).</w:t>
            </w:r>
          </w:p>
        </w:tc>
        <w:tc>
          <w:tcPr>
            <w:tcW w:w="1034" w:type="dxa"/>
          </w:tcPr>
          <w:p>
            <w:pPr>
              <w:pStyle w:val="TableParagraph"/>
              <w:ind w:left="152" w:right="138" w:hanging="4"/>
              <w:rPr>
                <w:sz w:val="20"/>
              </w:rPr>
            </w:pPr>
            <w:r>
              <w:rPr>
                <w:spacing w:val="-2"/>
                <w:sz w:val="20"/>
              </w:rPr>
              <w:t>analisis regresi linear berganda</w:t>
            </w:r>
          </w:p>
        </w:tc>
        <w:tc>
          <w:tcPr>
            <w:tcW w:w="2093" w:type="dxa"/>
          </w:tcPr>
          <w:p>
            <w:pPr>
              <w:pStyle w:val="TableParagraph"/>
              <w:ind w:left="179" w:right="174" w:firstLine="2"/>
              <w:rPr>
                <w:sz w:val="20"/>
              </w:rPr>
            </w:pPr>
            <w:r>
              <w:rPr>
                <w:sz w:val="20"/>
              </w:rPr>
              <w:t>Berdasarkan Hasil Penelitian ini, Hasil temuan</w:t>
            </w:r>
            <w:r>
              <w:rPr>
                <w:spacing w:val="-13"/>
                <w:sz w:val="20"/>
              </w:rPr>
              <w:t> </w:t>
            </w:r>
            <w:r>
              <w:rPr>
                <w:sz w:val="20"/>
              </w:rPr>
              <w:t>menunjukkan manajemen laba berpengaruh positif terhadap agresivitas pajak, sedangkan</w:t>
            </w:r>
          </w:p>
          <w:p>
            <w:pPr>
              <w:pStyle w:val="TableParagraph"/>
              <w:spacing w:line="230" w:lineRule="exact"/>
              <w:ind w:left="113" w:right="107"/>
              <w:rPr>
                <w:sz w:val="20"/>
              </w:rPr>
            </w:pPr>
            <w:r>
              <w:rPr>
                <w:i/>
                <w:sz w:val="20"/>
              </w:rPr>
              <w:t>leverage</w:t>
            </w:r>
            <w:r>
              <w:rPr>
                <w:i/>
                <w:spacing w:val="-13"/>
                <w:sz w:val="20"/>
              </w:rPr>
              <w:t> </w:t>
            </w:r>
            <w:r>
              <w:rPr>
                <w:sz w:val="20"/>
              </w:rPr>
              <w:t>berpengaruh negatif</w:t>
            </w:r>
            <w:r>
              <w:rPr>
                <w:spacing w:val="40"/>
                <w:sz w:val="20"/>
              </w:rPr>
              <w:t> </w:t>
            </w:r>
            <w:r>
              <w:rPr>
                <w:sz w:val="20"/>
              </w:rPr>
              <w:t>terhadap agresivitas pajak.</w:t>
            </w:r>
          </w:p>
        </w:tc>
      </w:tr>
      <w:tr>
        <w:trPr>
          <w:trHeight w:val="2759" w:hRule="atLeast"/>
        </w:trPr>
        <w:tc>
          <w:tcPr>
            <w:tcW w:w="487" w:type="dxa"/>
          </w:tcPr>
          <w:p>
            <w:pPr>
              <w:pStyle w:val="TableParagraph"/>
              <w:ind w:left="12" w:right="1"/>
              <w:rPr>
                <w:sz w:val="20"/>
              </w:rPr>
            </w:pPr>
            <w:r>
              <w:rPr>
                <w:spacing w:val="-5"/>
                <w:sz w:val="20"/>
              </w:rPr>
              <w:t>15</w:t>
            </w:r>
          </w:p>
        </w:tc>
        <w:tc>
          <w:tcPr>
            <w:tcW w:w="1277" w:type="dxa"/>
          </w:tcPr>
          <w:p>
            <w:pPr>
              <w:pStyle w:val="TableParagraph"/>
              <w:ind w:left="189" w:right="184"/>
              <w:rPr>
                <w:sz w:val="20"/>
              </w:rPr>
            </w:pPr>
            <w:r>
              <w:rPr>
                <w:spacing w:val="-2"/>
                <w:sz w:val="20"/>
              </w:rPr>
              <w:t>Jennifer, Juliandi Sahputra, </w:t>
            </w:r>
            <w:r>
              <w:rPr>
                <w:sz w:val="20"/>
              </w:rPr>
              <w:t>Latersia</w:t>
            </w:r>
            <w:r>
              <w:rPr>
                <w:spacing w:val="-13"/>
                <w:sz w:val="20"/>
              </w:rPr>
              <w:t> </w:t>
            </w:r>
            <w:r>
              <w:rPr>
                <w:sz w:val="20"/>
              </w:rPr>
              <w:t>Br </w:t>
            </w:r>
            <w:r>
              <w:rPr>
                <w:spacing w:val="-2"/>
                <w:sz w:val="20"/>
              </w:rPr>
              <w:t>Gurusinga (2025)</w:t>
            </w:r>
          </w:p>
        </w:tc>
        <w:tc>
          <w:tcPr>
            <w:tcW w:w="1780" w:type="dxa"/>
          </w:tcPr>
          <w:p>
            <w:pPr>
              <w:pStyle w:val="TableParagraph"/>
              <w:ind w:left="108" w:right="99" w:firstLine="4"/>
              <w:rPr>
                <w:sz w:val="20"/>
              </w:rPr>
            </w:pPr>
            <w:r>
              <w:rPr>
                <w:spacing w:val="-2"/>
                <w:sz w:val="20"/>
              </w:rPr>
              <w:t>Variabel Independen: </w:t>
            </w:r>
            <w:r>
              <w:rPr>
                <w:i/>
                <w:sz w:val="20"/>
              </w:rPr>
              <w:t>Capital Intensity</w:t>
            </w:r>
            <w:r>
              <w:rPr>
                <w:sz w:val="20"/>
              </w:rPr>
              <w:t>, Ukuran</w:t>
            </w:r>
            <w:r>
              <w:rPr>
                <w:spacing w:val="-13"/>
                <w:sz w:val="20"/>
              </w:rPr>
              <w:t> </w:t>
            </w:r>
            <w:r>
              <w:rPr>
                <w:sz w:val="20"/>
              </w:rPr>
              <w:t>Perusahaan Variabel</w:t>
            </w:r>
            <w:r>
              <w:rPr>
                <w:spacing w:val="-13"/>
                <w:sz w:val="20"/>
              </w:rPr>
              <w:t> </w:t>
            </w:r>
            <w:r>
              <w:rPr>
                <w:sz w:val="20"/>
              </w:rPr>
              <w:t>Moderasi: </w:t>
            </w:r>
            <w:r>
              <w:rPr>
                <w:spacing w:val="-2"/>
                <w:sz w:val="20"/>
              </w:rPr>
              <w:t>Profitabilitas Variabel</w:t>
            </w:r>
            <w:r>
              <w:rPr>
                <w:spacing w:val="40"/>
                <w:sz w:val="20"/>
              </w:rPr>
              <w:t> </w:t>
            </w:r>
            <w:r>
              <w:rPr>
                <w:spacing w:val="-2"/>
                <w:sz w:val="20"/>
              </w:rPr>
              <w:t>Dependen: </w:t>
            </w:r>
            <w:r>
              <w:rPr>
                <w:sz w:val="20"/>
              </w:rPr>
              <w:t>Agresivitas Pajak</w:t>
            </w:r>
          </w:p>
        </w:tc>
        <w:tc>
          <w:tcPr>
            <w:tcW w:w="1692" w:type="dxa"/>
          </w:tcPr>
          <w:p>
            <w:pPr>
              <w:pStyle w:val="TableParagraph"/>
              <w:ind w:left="183" w:right="173"/>
              <w:rPr>
                <w:sz w:val="20"/>
              </w:rPr>
            </w:pPr>
            <w:r>
              <w:rPr>
                <w:spacing w:val="-2"/>
                <w:sz w:val="20"/>
              </w:rPr>
              <w:t>Perusahaan pertambangan </w:t>
            </w:r>
            <w:r>
              <w:rPr>
                <w:sz w:val="20"/>
              </w:rPr>
              <w:t>yang</w:t>
            </w:r>
            <w:r>
              <w:rPr>
                <w:spacing w:val="-13"/>
                <w:sz w:val="20"/>
              </w:rPr>
              <w:t> </w:t>
            </w:r>
            <w:r>
              <w:rPr>
                <w:sz w:val="20"/>
              </w:rPr>
              <w:t>terdaftar</w:t>
            </w:r>
            <w:r>
              <w:rPr>
                <w:spacing w:val="-12"/>
                <w:sz w:val="20"/>
              </w:rPr>
              <w:t> </w:t>
            </w:r>
            <w:r>
              <w:rPr>
                <w:sz w:val="20"/>
              </w:rPr>
              <w:t>di Bursa Efek Indonesia</w:t>
            </w:r>
            <w:r>
              <w:rPr>
                <w:spacing w:val="-13"/>
                <w:sz w:val="20"/>
              </w:rPr>
              <w:t> </w:t>
            </w:r>
            <w:r>
              <w:rPr>
                <w:sz w:val="20"/>
              </w:rPr>
              <w:t>(IDX) periode 2019–</w:t>
            </w:r>
          </w:p>
          <w:p>
            <w:pPr>
              <w:pStyle w:val="TableParagraph"/>
              <w:ind w:left="15"/>
              <w:rPr>
                <w:sz w:val="20"/>
              </w:rPr>
            </w:pPr>
            <w:r>
              <w:rPr>
                <w:spacing w:val="-4"/>
                <w:sz w:val="20"/>
              </w:rPr>
              <w:t>2023</w:t>
            </w:r>
          </w:p>
        </w:tc>
        <w:tc>
          <w:tcPr>
            <w:tcW w:w="1034" w:type="dxa"/>
          </w:tcPr>
          <w:p>
            <w:pPr>
              <w:pStyle w:val="TableParagraph"/>
              <w:ind w:left="138" w:right="127" w:firstLine="52"/>
              <w:jc w:val="both"/>
              <w:rPr>
                <w:sz w:val="20"/>
              </w:rPr>
            </w:pPr>
            <w:r>
              <w:rPr>
                <w:spacing w:val="-2"/>
                <w:sz w:val="20"/>
              </w:rPr>
              <w:t>Analisis Regresi Moderasi</w:t>
            </w:r>
          </w:p>
        </w:tc>
        <w:tc>
          <w:tcPr>
            <w:tcW w:w="2093" w:type="dxa"/>
          </w:tcPr>
          <w:p>
            <w:pPr>
              <w:pStyle w:val="TableParagraph"/>
              <w:ind w:left="136" w:right="128" w:hanging="1"/>
              <w:rPr>
                <w:sz w:val="20"/>
              </w:rPr>
            </w:pPr>
            <w:r>
              <w:rPr>
                <w:i/>
                <w:sz w:val="20"/>
              </w:rPr>
              <w:t>Capital intensity </w:t>
            </w:r>
            <w:r>
              <w:rPr>
                <w:sz w:val="20"/>
              </w:rPr>
              <w:t>berpengaruh positif terhadap agresivitas pajak, ukuran </w:t>
            </w:r>
            <w:r>
              <w:rPr>
                <w:spacing w:val="-2"/>
                <w:sz w:val="20"/>
              </w:rPr>
              <w:t>perusahaan </w:t>
            </w:r>
            <w:r>
              <w:rPr>
                <w:sz w:val="20"/>
              </w:rPr>
              <w:t>berpengaruh negatif terhadap agresivitas pajak, sedangkan profitabilitas mampu memoderasi</w:t>
            </w:r>
            <w:r>
              <w:rPr>
                <w:spacing w:val="-7"/>
                <w:sz w:val="20"/>
              </w:rPr>
              <w:t> </w:t>
            </w:r>
            <w:r>
              <w:rPr>
                <w:spacing w:val="-2"/>
                <w:sz w:val="20"/>
              </w:rPr>
              <w:t>hubungan</w:t>
            </w:r>
          </w:p>
          <w:p>
            <w:pPr>
              <w:pStyle w:val="TableParagraph"/>
              <w:spacing w:line="230" w:lineRule="exact"/>
              <w:ind w:left="113" w:right="105"/>
              <w:rPr>
                <w:sz w:val="20"/>
              </w:rPr>
            </w:pPr>
            <w:r>
              <w:rPr>
                <w:i/>
                <w:sz w:val="20"/>
              </w:rPr>
              <w:t>capital</w:t>
            </w:r>
            <w:r>
              <w:rPr>
                <w:i/>
                <w:spacing w:val="-13"/>
                <w:sz w:val="20"/>
              </w:rPr>
              <w:t> </w:t>
            </w:r>
            <w:r>
              <w:rPr>
                <w:i/>
                <w:sz w:val="20"/>
              </w:rPr>
              <w:t>intensity</w:t>
            </w:r>
            <w:r>
              <w:rPr>
                <w:i/>
                <w:spacing w:val="-12"/>
                <w:sz w:val="20"/>
              </w:rPr>
              <w:t> </w:t>
            </w:r>
            <w:r>
              <w:rPr>
                <w:sz w:val="20"/>
              </w:rPr>
              <w:t>dan ukuran perusahaan</w:t>
            </w:r>
          </w:p>
        </w:tc>
      </w:tr>
    </w:tbl>
    <w:p>
      <w:pPr>
        <w:pStyle w:val="TableParagraph"/>
        <w:spacing w:after="0" w:line="230" w:lineRule="exact"/>
        <w:rPr>
          <w:sz w:val="20"/>
        </w:rPr>
        <w:sectPr>
          <w:pgSz w:w="11910" w:h="16840"/>
          <w:pgMar w:header="715" w:footer="0" w:top="1920" w:bottom="280" w:left="1700" w:right="708"/>
        </w:sectPr>
      </w:pPr>
    </w:p>
    <w:p>
      <w:pPr>
        <w:pStyle w:val="BodyText"/>
        <w:spacing w:before="100"/>
        <w:rPr>
          <w:b/>
          <w:sz w:val="20"/>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7"/>
        <w:gridCol w:w="1277"/>
        <w:gridCol w:w="1780"/>
        <w:gridCol w:w="1692"/>
        <w:gridCol w:w="1034"/>
        <w:gridCol w:w="2093"/>
      </w:tblGrid>
      <w:tr>
        <w:trPr>
          <w:trHeight w:val="546" w:hRule="atLeast"/>
        </w:trPr>
        <w:tc>
          <w:tcPr>
            <w:tcW w:w="487" w:type="dxa"/>
          </w:tcPr>
          <w:p>
            <w:pPr>
              <w:pStyle w:val="TableParagraph"/>
              <w:spacing w:line="251" w:lineRule="exact"/>
              <w:ind w:left="107"/>
              <w:jc w:val="left"/>
              <w:rPr>
                <w:b/>
                <w:sz w:val="22"/>
              </w:rPr>
            </w:pPr>
            <w:r>
              <w:rPr>
                <w:b/>
                <w:spacing w:val="-5"/>
                <w:sz w:val="22"/>
              </w:rPr>
              <w:t>No</w:t>
            </w:r>
          </w:p>
        </w:tc>
        <w:tc>
          <w:tcPr>
            <w:tcW w:w="1277" w:type="dxa"/>
          </w:tcPr>
          <w:p>
            <w:pPr>
              <w:pStyle w:val="TableParagraph"/>
              <w:ind w:left="283" w:right="271" w:firstLine="72"/>
              <w:jc w:val="left"/>
              <w:rPr>
                <w:b/>
                <w:sz w:val="22"/>
              </w:rPr>
            </w:pPr>
            <w:r>
              <w:rPr>
                <w:b/>
                <w:spacing w:val="-4"/>
                <w:sz w:val="22"/>
              </w:rPr>
              <w:t>Nama </w:t>
            </w:r>
            <w:r>
              <w:rPr>
                <w:b/>
                <w:spacing w:val="-2"/>
                <w:sz w:val="22"/>
              </w:rPr>
              <w:t>Peneliti</w:t>
            </w:r>
          </w:p>
        </w:tc>
        <w:tc>
          <w:tcPr>
            <w:tcW w:w="1780" w:type="dxa"/>
          </w:tcPr>
          <w:p>
            <w:pPr>
              <w:pStyle w:val="TableParagraph"/>
              <w:spacing w:line="251" w:lineRule="exact"/>
              <w:ind w:left="490"/>
              <w:jc w:val="left"/>
              <w:rPr>
                <w:b/>
                <w:sz w:val="22"/>
              </w:rPr>
            </w:pPr>
            <w:r>
              <w:rPr>
                <w:b/>
                <w:spacing w:val="-2"/>
                <w:sz w:val="22"/>
              </w:rPr>
              <w:t>Variabel</w:t>
            </w:r>
          </w:p>
        </w:tc>
        <w:tc>
          <w:tcPr>
            <w:tcW w:w="1692" w:type="dxa"/>
          </w:tcPr>
          <w:p>
            <w:pPr>
              <w:pStyle w:val="TableParagraph"/>
              <w:ind w:left="375" w:firstLine="112"/>
              <w:jc w:val="left"/>
              <w:rPr>
                <w:b/>
                <w:sz w:val="22"/>
              </w:rPr>
            </w:pPr>
            <w:r>
              <w:rPr>
                <w:b/>
                <w:spacing w:val="-2"/>
                <w:sz w:val="22"/>
              </w:rPr>
              <w:t>Tempat Penelitian</w:t>
            </w:r>
          </w:p>
        </w:tc>
        <w:tc>
          <w:tcPr>
            <w:tcW w:w="1034" w:type="dxa"/>
          </w:tcPr>
          <w:p>
            <w:pPr>
              <w:pStyle w:val="TableParagraph"/>
              <w:ind w:left="143" w:right="91" w:firstLine="170"/>
              <w:jc w:val="left"/>
              <w:rPr>
                <w:b/>
                <w:sz w:val="22"/>
              </w:rPr>
            </w:pPr>
            <w:r>
              <w:rPr>
                <w:b/>
                <w:spacing w:val="-4"/>
                <w:sz w:val="22"/>
              </w:rPr>
              <w:t>Alat </w:t>
            </w:r>
            <w:r>
              <w:rPr>
                <w:b/>
                <w:spacing w:val="-2"/>
                <w:sz w:val="22"/>
              </w:rPr>
              <w:t>Analisis</w:t>
            </w:r>
          </w:p>
        </w:tc>
        <w:tc>
          <w:tcPr>
            <w:tcW w:w="2093" w:type="dxa"/>
          </w:tcPr>
          <w:p>
            <w:pPr>
              <w:pStyle w:val="TableParagraph"/>
              <w:spacing w:line="251" w:lineRule="exact"/>
              <w:ind w:left="301"/>
              <w:jc w:val="left"/>
              <w:rPr>
                <w:b/>
                <w:sz w:val="22"/>
              </w:rPr>
            </w:pPr>
            <w:r>
              <w:rPr>
                <w:b/>
                <w:sz w:val="22"/>
              </w:rPr>
              <w:t>Hasil</w:t>
            </w:r>
            <w:r>
              <w:rPr>
                <w:b/>
                <w:spacing w:val="-3"/>
                <w:sz w:val="22"/>
              </w:rPr>
              <w:t> </w:t>
            </w:r>
            <w:r>
              <w:rPr>
                <w:b/>
                <w:spacing w:val="-2"/>
                <w:sz w:val="22"/>
              </w:rPr>
              <w:t>Penelitian</w:t>
            </w:r>
          </w:p>
        </w:tc>
      </w:tr>
      <w:tr>
        <w:trPr>
          <w:trHeight w:val="460" w:hRule="atLeast"/>
        </w:trPr>
        <w:tc>
          <w:tcPr>
            <w:tcW w:w="487" w:type="dxa"/>
          </w:tcPr>
          <w:p>
            <w:pPr>
              <w:pStyle w:val="TableParagraph"/>
              <w:ind w:left="0"/>
              <w:jc w:val="left"/>
              <w:rPr>
                <w:sz w:val="22"/>
              </w:rPr>
            </w:pPr>
          </w:p>
        </w:tc>
        <w:tc>
          <w:tcPr>
            <w:tcW w:w="1277" w:type="dxa"/>
          </w:tcPr>
          <w:p>
            <w:pPr>
              <w:pStyle w:val="TableParagraph"/>
              <w:ind w:left="0"/>
              <w:jc w:val="left"/>
              <w:rPr>
                <w:sz w:val="22"/>
              </w:rPr>
            </w:pPr>
          </w:p>
        </w:tc>
        <w:tc>
          <w:tcPr>
            <w:tcW w:w="1780" w:type="dxa"/>
          </w:tcPr>
          <w:p>
            <w:pPr>
              <w:pStyle w:val="TableParagraph"/>
              <w:ind w:left="0"/>
              <w:jc w:val="left"/>
              <w:rPr>
                <w:sz w:val="22"/>
              </w:rPr>
            </w:pPr>
          </w:p>
        </w:tc>
        <w:tc>
          <w:tcPr>
            <w:tcW w:w="1692" w:type="dxa"/>
          </w:tcPr>
          <w:p>
            <w:pPr>
              <w:pStyle w:val="TableParagraph"/>
              <w:ind w:left="0"/>
              <w:jc w:val="left"/>
              <w:rPr>
                <w:sz w:val="22"/>
              </w:rPr>
            </w:pPr>
          </w:p>
        </w:tc>
        <w:tc>
          <w:tcPr>
            <w:tcW w:w="1034" w:type="dxa"/>
          </w:tcPr>
          <w:p>
            <w:pPr>
              <w:pStyle w:val="TableParagraph"/>
              <w:ind w:left="0"/>
              <w:jc w:val="left"/>
              <w:rPr>
                <w:sz w:val="22"/>
              </w:rPr>
            </w:pPr>
          </w:p>
        </w:tc>
        <w:tc>
          <w:tcPr>
            <w:tcW w:w="2093" w:type="dxa"/>
          </w:tcPr>
          <w:p>
            <w:pPr>
              <w:pStyle w:val="TableParagraph"/>
              <w:spacing w:line="230" w:lineRule="atLeast"/>
              <w:ind w:left="804" w:right="233" w:hanging="555"/>
              <w:jc w:val="left"/>
              <w:rPr>
                <w:sz w:val="20"/>
              </w:rPr>
            </w:pPr>
            <w:r>
              <w:rPr>
                <w:sz w:val="20"/>
              </w:rPr>
              <w:t>terhadap</w:t>
            </w:r>
            <w:r>
              <w:rPr>
                <w:spacing w:val="-13"/>
                <w:sz w:val="20"/>
              </w:rPr>
              <w:t> </w:t>
            </w:r>
            <w:r>
              <w:rPr>
                <w:sz w:val="20"/>
              </w:rPr>
              <w:t>agresivitas </w:t>
            </w:r>
            <w:r>
              <w:rPr>
                <w:spacing w:val="-2"/>
                <w:sz w:val="20"/>
              </w:rPr>
              <w:t>pajak.</w:t>
            </w:r>
          </w:p>
        </w:tc>
      </w:tr>
    </w:tbl>
    <w:p>
      <w:pPr>
        <w:spacing w:before="0"/>
        <w:ind w:left="568" w:right="0" w:firstLine="0"/>
        <w:jc w:val="left"/>
        <w:rPr>
          <w:i/>
          <w:sz w:val="24"/>
        </w:rPr>
      </w:pPr>
      <w:r>
        <w:rPr>
          <w:i/>
          <w:sz w:val="24"/>
        </w:rPr>
        <w:t>Sumber:</w:t>
      </w:r>
      <w:r>
        <w:rPr>
          <w:i/>
          <w:spacing w:val="-3"/>
          <w:sz w:val="24"/>
        </w:rPr>
        <w:t> </w:t>
      </w:r>
      <w:r>
        <w:rPr>
          <w:i/>
          <w:sz w:val="24"/>
        </w:rPr>
        <w:t>Penelitian</w:t>
      </w:r>
      <w:r>
        <w:rPr>
          <w:i/>
          <w:spacing w:val="-1"/>
          <w:sz w:val="24"/>
        </w:rPr>
        <w:t> </w:t>
      </w:r>
      <w:r>
        <w:rPr>
          <w:i/>
          <w:spacing w:val="-2"/>
          <w:sz w:val="24"/>
        </w:rPr>
        <w:t>Terdahulu</w:t>
      </w:r>
    </w:p>
    <w:p>
      <w:pPr>
        <w:pStyle w:val="BodyText"/>
        <w:spacing w:before="160"/>
        <w:rPr>
          <w:i/>
        </w:rPr>
      </w:pPr>
    </w:p>
    <w:p>
      <w:pPr>
        <w:pStyle w:val="Heading3"/>
        <w:numPr>
          <w:ilvl w:val="1"/>
          <w:numId w:val="6"/>
        </w:numPr>
        <w:tabs>
          <w:tab w:pos="928" w:val="left" w:leader="none"/>
        </w:tabs>
        <w:spacing w:line="240" w:lineRule="auto" w:before="0" w:after="0"/>
        <w:ind w:left="928" w:right="0" w:hanging="360"/>
        <w:jc w:val="left"/>
      </w:pPr>
      <w:bookmarkStart w:name="_bookmark17" w:id="18"/>
      <w:bookmarkEnd w:id="18"/>
      <w:r>
        <w:rPr>
          <w:b w:val="0"/>
        </w:rPr>
      </w:r>
      <w:r>
        <w:rPr/>
        <w:t>Kerangka</w:t>
      </w:r>
      <w:r>
        <w:rPr>
          <w:spacing w:val="-4"/>
        </w:rPr>
        <w:t> </w:t>
      </w:r>
      <w:r>
        <w:rPr>
          <w:spacing w:val="-2"/>
        </w:rPr>
        <w:t>Konseptual</w:t>
      </w:r>
    </w:p>
    <w:p>
      <w:pPr>
        <w:pStyle w:val="BodyText"/>
        <w:spacing w:before="1"/>
        <w:rPr>
          <w:b/>
        </w:rPr>
      </w:pPr>
    </w:p>
    <w:p>
      <w:pPr>
        <w:pStyle w:val="BodyText"/>
        <w:spacing w:line="480" w:lineRule="auto"/>
        <w:ind w:left="568" w:right="986" w:firstLine="720"/>
        <w:jc w:val="both"/>
      </w:pPr>
      <w:r>
        <w:rPr/>
        <w:t>Kerangka konseptual dalam penelitian ini didasarkan pada teori agensi. Teori agensi menjelaskan hubungan antara pemilik perusahaan </w:t>
      </w:r>
      <w:r>
        <w:rPr>
          <w:i/>
        </w:rPr>
        <w:t>(principal</w:t>
      </w:r>
      <w:r>
        <w:rPr/>
        <w:t>) dan manajer</w:t>
      </w:r>
      <w:r>
        <w:rPr>
          <w:spacing w:val="-13"/>
        </w:rPr>
        <w:t> </w:t>
      </w:r>
      <w:r>
        <w:rPr>
          <w:i/>
        </w:rPr>
        <w:t>(agen)</w:t>
      </w:r>
      <w:r>
        <w:rPr/>
        <w:t>.</w:t>
      </w:r>
      <w:r>
        <w:rPr>
          <w:spacing w:val="-11"/>
        </w:rPr>
        <w:t> </w:t>
      </w:r>
      <w:r>
        <w:rPr/>
        <w:t>Dalam</w:t>
      </w:r>
      <w:r>
        <w:rPr>
          <w:spacing w:val="-11"/>
        </w:rPr>
        <w:t> </w:t>
      </w:r>
      <w:r>
        <w:rPr/>
        <w:t>konteks</w:t>
      </w:r>
      <w:r>
        <w:rPr>
          <w:spacing w:val="-12"/>
        </w:rPr>
        <w:t> </w:t>
      </w:r>
      <w:r>
        <w:rPr/>
        <w:t>agresivitas</w:t>
      </w:r>
      <w:r>
        <w:rPr>
          <w:spacing w:val="-12"/>
        </w:rPr>
        <w:t> </w:t>
      </w:r>
      <w:r>
        <w:rPr/>
        <w:t>pajak,</w:t>
      </w:r>
      <w:r>
        <w:rPr>
          <w:spacing w:val="-10"/>
        </w:rPr>
        <w:t> </w:t>
      </w:r>
      <w:r>
        <w:rPr/>
        <w:t>agen</w:t>
      </w:r>
      <w:r>
        <w:rPr>
          <w:spacing w:val="-12"/>
        </w:rPr>
        <w:t> </w:t>
      </w:r>
      <w:r>
        <w:rPr/>
        <w:t>memiliki</w:t>
      </w:r>
      <w:r>
        <w:rPr>
          <w:spacing w:val="-11"/>
        </w:rPr>
        <w:t> </w:t>
      </w:r>
      <w:r>
        <w:rPr/>
        <w:t>asimetri</w:t>
      </w:r>
      <w:r>
        <w:rPr>
          <w:spacing w:val="-11"/>
        </w:rPr>
        <w:t> </w:t>
      </w:r>
      <w:r>
        <w:rPr/>
        <w:t>informasi yang lebih banyak dibanding principal sehingga agen dapat melakukan tindakan agresivitas pajak dalam menekan beban pajaknya untuk memperoleh keuntungan pribadi, namun disisi lain principal sebagai pemilik perusahaan ingin memperoleh keuntungan semaksimal mungkin. Dalam melakukan agresivitas pajak, perilaku agen dipengaruhi oleh variabel aset tetap perusahaan (</w:t>
      </w:r>
      <w:r>
        <w:rPr>
          <w:i/>
        </w:rPr>
        <w:t>capital Intensity), </w:t>
      </w:r>
      <w:r>
        <w:rPr/>
        <w:t>yang dimana agen dapat menurunkan laba kena pajak melalui besaran beban depresiasi yang meningkat karena tingginya investasi pada aset tetap perusahaan. Perilaku agen juga dipengaruhi oleh keuntungan perusahaan (profitabilitas), dimana meningkatnya keuntungan perusahaan memberi insentif bagi agen untuk mengurangi beban pajak agar laba setelah pajak tetap optimal. Sementara itu, perilaku agen untuk melakukan agresivitas pajak dapat dipengaruhi oleh penggunaan</w:t>
      </w:r>
      <w:r>
        <w:rPr>
          <w:spacing w:val="-14"/>
        </w:rPr>
        <w:t> </w:t>
      </w:r>
      <w:r>
        <w:rPr/>
        <w:t>utang</w:t>
      </w:r>
      <w:r>
        <w:rPr>
          <w:spacing w:val="-12"/>
        </w:rPr>
        <w:t> </w:t>
      </w:r>
      <w:r>
        <w:rPr/>
        <w:t>(leverage)</w:t>
      </w:r>
      <w:r>
        <w:rPr>
          <w:spacing w:val="-15"/>
        </w:rPr>
        <w:t> </w:t>
      </w:r>
      <w:r>
        <w:rPr/>
        <w:t>yang</w:t>
      </w:r>
      <w:r>
        <w:rPr>
          <w:spacing w:val="-14"/>
        </w:rPr>
        <w:t> </w:t>
      </w:r>
      <w:r>
        <w:rPr/>
        <w:t>tinggi</w:t>
      </w:r>
      <w:r>
        <w:rPr>
          <w:spacing w:val="-14"/>
        </w:rPr>
        <w:t> </w:t>
      </w:r>
      <w:r>
        <w:rPr/>
        <w:t>dibandingkan</w:t>
      </w:r>
      <w:r>
        <w:rPr>
          <w:spacing w:val="-14"/>
        </w:rPr>
        <w:t> </w:t>
      </w:r>
      <w:r>
        <w:rPr/>
        <w:t>modal</w:t>
      </w:r>
      <w:r>
        <w:rPr>
          <w:spacing w:val="-14"/>
        </w:rPr>
        <w:t> </w:t>
      </w:r>
      <w:r>
        <w:rPr/>
        <w:t>sendiri,</w:t>
      </w:r>
      <w:r>
        <w:rPr>
          <w:spacing w:val="-14"/>
        </w:rPr>
        <w:t> </w:t>
      </w:r>
      <w:r>
        <w:rPr/>
        <w:t>yang</w:t>
      </w:r>
      <w:r>
        <w:rPr>
          <w:spacing w:val="-12"/>
        </w:rPr>
        <w:t> </w:t>
      </w:r>
      <w:r>
        <w:rPr/>
        <w:t>dimana agen dapat memanfaatkan beban bunga dari utang sebagai pengurang penghasilan kena pajak. Hubungan – hubungan tersebut digambarkan dalam kerangka konseptual berikut:.</w:t>
      </w:r>
    </w:p>
    <w:p>
      <w:pPr>
        <w:pStyle w:val="BodyText"/>
        <w:spacing w:after="0" w:line="480" w:lineRule="auto"/>
        <w:jc w:val="both"/>
        <w:sectPr>
          <w:pgSz w:w="11910" w:h="16840"/>
          <w:pgMar w:header="715" w:footer="0" w:top="1920" w:bottom="280" w:left="1700" w:right="708"/>
        </w:sectPr>
      </w:pPr>
    </w:p>
    <w:p>
      <w:pPr>
        <w:pStyle w:val="BodyText"/>
        <w:rPr>
          <w:sz w:val="20"/>
        </w:rPr>
      </w:pPr>
    </w:p>
    <w:p>
      <w:pPr>
        <w:pStyle w:val="BodyText"/>
        <w:spacing w:before="22"/>
        <w:rPr>
          <w:sz w:val="20"/>
        </w:rPr>
      </w:pPr>
    </w:p>
    <w:p>
      <w:pPr>
        <w:pStyle w:val="BodyText"/>
        <w:ind w:left="767"/>
        <w:rPr>
          <w:sz w:val="20"/>
        </w:rPr>
      </w:pPr>
      <w:r>
        <w:rPr>
          <w:sz w:val="20"/>
        </w:rPr>
        <mc:AlternateContent>
          <mc:Choice Requires="wps">
            <w:drawing>
              <wp:inline distT="0" distB="0" distL="0" distR="0">
                <wp:extent cx="5107305" cy="4180840"/>
                <wp:effectExtent l="0" t="0" r="0" b="19685"/>
                <wp:docPr id="27" name="Group 27"/>
                <wp:cNvGraphicFramePr>
                  <a:graphicFrameLocks/>
                </wp:cNvGraphicFramePr>
                <a:graphic>
                  <a:graphicData uri="http://schemas.microsoft.com/office/word/2010/wordprocessingGroup">
                    <wpg:wgp>
                      <wpg:cNvPr id="27" name="Group 27"/>
                      <wpg:cNvGrpSpPr/>
                      <wpg:grpSpPr>
                        <a:xfrm>
                          <a:off x="0" y="0"/>
                          <a:ext cx="5107305" cy="4180840"/>
                          <a:chExt cx="5107305" cy="4180840"/>
                        </a:xfrm>
                      </wpg:grpSpPr>
                      <wps:wsp>
                        <wps:cNvPr id="28" name="Graphic 28"/>
                        <wps:cNvSpPr/>
                        <wps:spPr>
                          <a:xfrm>
                            <a:off x="838517" y="766051"/>
                            <a:ext cx="3528695" cy="3400425"/>
                          </a:xfrm>
                          <a:custGeom>
                            <a:avLst/>
                            <a:gdLst/>
                            <a:ahLst/>
                            <a:cxnLst/>
                            <a:rect l="l" t="t" r="r" b="b"/>
                            <a:pathLst>
                              <a:path w="3528695" h="3400425">
                                <a:moveTo>
                                  <a:pt x="1536192" y="147192"/>
                                </a:moveTo>
                                <a:lnTo>
                                  <a:pt x="378332" y="157352"/>
                                </a:lnTo>
                              </a:path>
                              <a:path w="3528695" h="3400425">
                                <a:moveTo>
                                  <a:pt x="859408" y="3399916"/>
                                </a:moveTo>
                                <a:lnTo>
                                  <a:pt x="2439797" y="3399916"/>
                                </a:lnTo>
                                <a:lnTo>
                                  <a:pt x="2439797" y="2645232"/>
                                </a:lnTo>
                                <a:lnTo>
                                  <a:pt x="859408" y="2645232"/>
                                </a:lnTo>
                                <a:lnTo>
                                  <a:pt x="859408" y="3399916"/>
                                </a:lnTo>
                                <a:close/>
                              </a:path>
                              <a:path w="3528695" h="3400425">
                                <a:moveTo>
                                  <a:pt x="903096" y="2197607"/>
                                </a:moveTo>
                                <a:lnTo>
                                  <a:pt x="2483485" y="2197607"/>
                                </a:lnTo>
                                <a:lnTo>
                                  <a:pt x="2483485" y="1442923"/>
                                </a:lnTo>
                                <a:lnTo>
                                  <a:pt x="903096" y="1442923"/>
                                </a:lnTo>
                                <a:lnTo>
                                  <a:pt x="903096" y="2197607"/>
                                </a:lnTo>
                                <a:close/>
                              </a:path>
                              <a:path w="3528695" h="3400425">
                                <a:moveTo>
                                  <a:pt x="1537208" y="0"/>
                                </a:moveTo>
                                <a:lnTo>
                                  <a:pt x="1537208" y="144145"/>
                                </a:lnTo>
                              </a:path>
                              <a:path w="3528695" h="3400425">
                                <a:moveTo>
                                  <a:pt x="1541525" y="147192"/>
                                </a:moveTo>
                                <a:lnTo>
                                  <a:pt x="2731008" y="147192"/>
                                </a:lnTo>
                              </a:path>
                              <a:path w="3528695" h="3400425">
                                <a:moveTo>
                                  <a:pt x="2728848" y="140080"/>
                                </a:moveTo>
                                <a:lnTo>
                                  <a:pt x="2728848" y="284225"/>
                                </a:lnTo>
                              </a:path>
                              <a:path w="3528695" h="3400425">
                                <a:moveTo>
                                  <a:pt x="378332" y="151764"/>
                                </a:moveTo>
                                <a:lnTo>
                                  <a:pt x="378332" y="295909"/>
                                </a:lnTo>
                              </a:path>
                              <a:path w="3528695" h="3400425">
                                <a:moveTo>
                                  <a:pt x="62992" y="1197736"/>
                                </a:moveTo>
                                <a:lnTo>
                                  <a:pt x="61340" y="1443608"/>
                                </a:lnTo>
                              </a:path>
                              <a:path w="3528695" h="3400425">
                                <a:moveTo>
                                  <a:pt x="2783459" y="1050544"/>
                                </a:moveTo>
                                <a:lnTo>
                                  <a:pt x="2783459" y="1194815"/>
                                </a:lnTo>
                              </a:path>
                              <a:path w="3528695" h="3400425">
                                <a:moveTo>
                                  <a:pt x="65658" y="1199514"/>
                                </a:moveTo>
                                <a:lnTo>
                                  <a:pt x="3528059" y="1197736"/>
                                </a:lnTo>
                              </a:path>
                              <a:path w="3528695" h="3400425">
                                <a:moveTo>
                                  <a:pt x="3528568" y="1197736"/>
                                </a:moveTo>
                                <a:lnTo>
                                  <a:pt x="3526917" y="1443608"/>
                                </a:lnTo>
                              </a:path>
                              <a:path w="3528695" h="3400425">
                                <a:moveTo>
                                  <a:pt x="1624583" y="1190625"/>
                                </a:moveTo>
                                <a:lnTo>
                                  <a:pt x="1624583" y="1435988"/>
                                </a:lnTo>
                              </a:path>
                              <a:path w="3528695" h="3400425">
                                <a:moveTo>
                                  <a:pt x="1635506" y="2194559"/>
                                </a:moveTo>
                                <a:lnTo>
                                  <a:pt x="1635506" y="2645791"/>
                                </a:lnTo>
                              </a:path>
                              <a:path w="3528695" h="3400425">
                                <a:moveTo>
                                  <a:pt x="0" y="2436876"/>
                                </a:moveTo>
                                <a:lnTo>
                                  <a:pt x="3462528" y="2435097"/>
                                </a:lnTo>
                              </a:path>
                              <a:path w="3528695" h="3400425">
                                <a:moveTo>
                                  <a:pt x="19176" y="2189988"/>
                                </a:moveTo>
                                <a:lnTo>
                                  <a:pt x="17525" y="2435859"/>
                                </a:lnTo>
                              </a:path>
                              <a:path w="3528695" h="3400425">
                                <a:moveTo>
                                  <a:pt x="3473830" y="2189988"/>
                                </a:moveTo>
                                <a:lnTo>
                                  <a:pt x="3472179" y="2435859"/>
                                </a:lnTo>
                              </a:path>
                            </a:pathLst>
                          </a:custGeom>
                          <a:ln w="28575">
                            <a:solidFill>
                              <a:srgbClr val="000000"/>
                            </a:solidFill>
                            <a:prstDash val="solid"/>
                          </a:ln>
                        </wps:spPr>
                        <wps:bodyPr wrap="square" lIns="0" tIns="0" rIns="0" bIns="0" rtlCol="0">
                          <a:prstTxWarp prst="textNoShape">
                            <a:avLst/>
                          </a:prstTxWarp>
                          <a:noAutofit/>
                        </wps:bodyPr>
                      </wps:wsp>
                      <wps:wsp>
                        <wps:cNvPr id="29" name="Textbox 29"/>
                        <wps:cNvSpPr txBox="1"/>
                        <wps:spPr>
                          <a:xfrm>
                            <a:off x="1597088" y="14287"/>
                            <a:ext cx="1583055" cy="755015"/>
                          </a:xfrm>
                          <a:prstGeom prst="rect">
                            <a:avLst/>
                          </a:prstGeom>
                          <a:ln w="28575">
                            <a:solidFill>
                              <a:srgbClr val="000000"/>
                            </a:solidFill>
                            <a:prstDash val="solid"/>
                          </a:ln>
                        </wps:spPr>
                        <wps:txbx>
                          <w:txbxContent>
                            <w:p>
                              <w:pPr>
                                <w:spacing w:line="240" w:lineRule="auto" w:before="65"/>
                                <w:rPr>
                                  <w:sz w:val="24"/>
                                </w:rPr>
                              </w:pPr>
                            </w:p>
                            <w:p>
                              <w:pPr>
                                <w:spacing w:before="0"/>
                                <w:ind w:left="611" w:right="0" w:firstLine="0"/>
                                <w:jc w:val="left"/>
                                <w:rPr>
                                  <w:sz w:val="24"/>
                                </w:rPr>
                              </w:pPr>
                              <w:r>
                                <w:rPr>
                                  <w:spacing w:val="-6"/>
                                  <w:sz w:val="24"/>
                                </w:rPr>
                                <w:t>Teori</w:t>
                              </w:r>
                              <w:r>
                                <w:rPr>
                                  <w:spacing w:val="-5"/>
                                  <w:sz w:val="24"/>
                                </w:rPr>
                                <w:t> </w:t>
                              </w:r>
                              <w:r>
                                <w:rPr>
                                  <w:spacing w:val="-2"/>
                                  <w:sz w:val="24"/>
                                </w:rPr>
                                <w:t>Agensi</w:t>
                              </w:r>
                            </w:p>
                          </w:txbxContent>
                        </wps:txbx>
                        <wps:bodyPr wrap="square" lIns="0" tIns="0" rIns="0" bIns="0" rtlCol="0">
                          <a:noAutofit/>
                        </wps:bodyPr>
                      </wps:wsp>
                      <wps:wsp>
                        <wps:cNvPr id="30" name="Textbox 30"/>
                        <wps:cNvSpPr txBox="1"/>
                        <wps:spPr>
                          <a:xfrm>
                            <a:off x="429704" y="1064958"/>
                            <a:ext cx="1580515" cy="755015"/>
                          </a:xfrm>
                          <a:prstGeom prst="rect">
                            <a:avLst/>
                          </a:prstGeom>
                          <a:ln w="28575">
                            <a:solidFill>
                              <a:srgbClr val="000000"/>
                            </a:solidFill>
                            <a:prstDash val="solid"/>
                          </a:ln>
                        </wps:spPr>
                        <wps:txbx>
                          <w:txbxContent>
                            <w:p>
                              <w:pPr>
                                <w:spacing w:before="193"/>
                                <w:ind w:left="2" w:right="2" w:firstLine="0"/>
                                <w:jc w:val="center"/>
                                <w:rPr>
                                  <w:sz w:val="24"/>
                                </w:rPr>
                              </w:pPr>
                              <w:r>
                                <w:rPr>
                                  <w:sz w:val="24"/>
                                </w:rPr>
                                <w:t>Pemilik </w:t>
                              </w:r>
                              <w:r>
                                <w:rPr>
                                  <w:spacing w:val="-2"/>
                                  <w:sz w:val="24"/>
                                </w:rPr>
                                <w:t>Perusahaan</w:t>
                              </w:r>
                            </w:p>
                            <w:p>
                              <w:pPr>
                                <w:spacing w:before="23"/>
                                <w:ind w:left="2" w:right="0" w:firstLine="0"/>
                                <w:jc w:val="center"/>
                                <w:rPr>
                                  <w:sz w:val="24"/>
                                </w:rPr>
                              </w:pPr>
                              <w:r>
                                <w:rPr>
                                  <w:spacing w:val="-2"/>
                                  <w:sz w:val="24"/>
                                </w:rPr>
                                <w:t>(Principal)</w:t>
                              </w:r>
                            </w:p>
                          </w:txbxContent>
                        </wps:txbx>
                        <wps:bodyPr wrap="square" lIns="0" tIns="0" rIns="0" bIns="0" rtlCol="0">
                          <a:noAutofit/>
                        </wps:bodyPr>
                      </wps:wsp>
                      <wps:wsp>
                        <wps:cNvPr id="31" name="Textbox 31"/>
                        <wps:cNvSpPr txBox="1"/>
                        <wps:spPr>
                          <a:xfrm>
                            <a:off x="2725483" y="1064958"/>
                            <a:ext cx="1583690" cy="755015"/>
                          </a:xfrm>
                          <a:prstGeom prst="rect">
                            <a:avLst/>
                          </a:prstGeom>
                          <a:ln w="28575">
                            <a:solidFill>
                              <a:srgbClr val="000000"/>
                            </a:solidFill>
                            <a:prstDash val="solid"/>
                          </a:ln>
                        </wps:spPr>
                        <wps:txbx>
                          <w:txbxContent>
                            <w:p>
                              <w:pPr>
                                <w:spacing w:line="240" w:lineRule="auto" w:before="66"/>
                                <w:rPr>
                                  <w:sz w:val="24"/>
                                </w:rPr>
                              </w:pPr>
                            </w:p>
                            <w:p>
                              <w:pPr>
                                <w:spacing w:before="0"/>
                                <w:ind w:left="452" w:right="0" w:firstLine="0"/>
                                <w:jc w:val="left"/>
                                <w:rPr>
                                  <w:sz w:val="24"/>
                                </w:rPr>
                              </w:pPr>
                              <w:r>
                                <w:rPr>
                                  <w:sz w:val="24"/>
                                </w:rPr>
                                <w:t>Manajer</w:t>
                              </w:r>
                              <w:r>
                                <w:rPr>
                                  <w:spacing w:val="-8"/>
                                  <w:sz w:val="24"/>
                                </w:rPr>
                                <w:t> </w:t>
                              </w:r>
                              <w:r>
                                <w:rPr>
                                  <w:spacing w:val="-2"/>
                                  <w:sz w:val="24"/>
                                </w:rPr>
                                <w:t>(Agen)</w:t>
                              </w:r>
                            </w:p>
                          </w:txbxContent>
                        </wps:txbx>
                        <wps:bodyPr wrap="square" lIns="0" tIns="0" rIns="0" bIns="0" rtlCol="0">
                          <a:noAutofit/>
                        </wps:bodyPr>
                      </wps:wsp>
                      <wps:wsp>
                        <wps:cNvPr id="32" name="Textbox 32"/>
                        <wps:cNvSpPr txBox="1"/>
                        <wps:spPr>
                          <a:xfrm>
                            <a:off x="1723135" y="3425571"/>
                            <a:ext cx="1574165" cy="726440"/>
                          </a:xfrm>
                          <a:prstGeom prst="rect">
                            <a:avLst/>
                          </a:prstGeom>
                        </wps:spPr>
                        <wps:txbx>
                          <w:txbxContent>
                            <w:p>
                              <w:pPr>
                                <w:spacing w:line="240" w:lineRule="auto" w:before="68"/>
                                <w:rPr>
                                  <w:sz w:val="24"/>
                                </w:rPr>
                              </w:pPr>
                            </w:p>
                            <w:p>
                              <w:pPr>
                                <w:spacing w:before="0"/>
                                <w:ind w:left="361" w:right="0" w:firstLine="0"/>
                                <w:jc w:val="left"/>
                                <w:rPr>
                                  <w:sz w:val="24"/>
                                </w:rPr>
                              </w:pPr>
                              <w:r>
                                <w:rPr>
                                  <w:sz w:val="24"/>
                                </w:rPr>
                                <w:t>Agresivitas</w:t>
                              </w:r>
                              <w:r>
                                <w:rPr>
                                  <w:spacing w:val="-5"/>
                                  <w:sz w:val="24"/>
                                </w:rPr>
                                <w:t> </w:t>
                              </w:r>
                              <w:r>
                                <w:rPr>
                                  <w:spacing w:val="-2"/>
                                  <w:sz w:val="24"/>
                                </w:rPr>
                                <w:t>Pajak</w:t>
                              </w:r>
                            </w:p>
                          </w:txbxContent>
                        </wps:txbx>
                        <wps:bodyPr wrap="square" lIns="0" tIns="0" rIns="0" bIns="0" rtlCol="0">
                          <a:noAutofit/>
                        </wps:bodyPr>
                      </wps:wsp>
                      <wps:wsp>
                        <wps:cNvPr id="33" name="Textbox 33"/>
                        <wps:cNvSpPr txBox="1"/>
                        <wps:spPr>
                          <a:xfrm>
                            <a:off x="3512629" y="2208974"/>
                            <a:ext cx="1580515" cy="755015"/>
                          </a:xfrm>
                          <a:prstGeom prst="rect">
                            <a:avLst/>
                          </a:prstGeom>
                          <a:ln w="28575">
                            <a:solidFill>
                              <a:srgbClr val="000000"/>
                            </a:solidFill>
                            <a:prstDash val="solid"/>
                          </a:ln>
                        </wps:spPr>
                        <wps:txbx>
                          <w:txbxContent>
                            <w:p>
                              <w:pPr>
                                <w:spacing w:line="240" w:lineRule="auto" w:before="67"/>
                                <w:rPr>
                                  <w:sz w:val="24"/>
                                </w:rPr>
                              </w:pPr>
                            </w:p>
                            <w:p>
                              <w:pPr>
                                <w:spacing w:before="1"/>
                                <w:ind w:left="778" w:right="0" w:firstLine="0"/>
                                <w:jc w:val="left"/>
                                <w:rPr>
                                  <w:sz w:val="24"/>
                                </w:rPr>
                              </w:pPr>
                              <w:r>
                                <w:rPr>
                                  <w:spacing w:val="-2"/>
                                  <w:sz w:val="24"/>
                                </w:rPr>
                                <w:t>Leverage</w:t>
                              </w:r>
                            </w:p>
                          </w:txbxContent>
                        </wps:txbx>
                        <wps:bodyPr wrap="square" lIns="0" tIns="0" rIns="0" bIns="0" rtlCol="0">
                          <a:noAutofit/>
                        </wps:bodyPr>
                      </wps:wsp>
                      <wps:wsp>
                        <wps:cNvPr id="34" name="Textbox 34"/>
                        <wps:cNvSpPr txBox="1"/>
                        <wps:spPr>
                          <a:xfrm>
                            <a:off x="1723135" y="2223261"/>
                            <a:ext cx="1574165" cy="726440"/>
                          </a:xfrm>
                          <a:prstGeom prst="rect">
                            <a:avLst/>
                          </a:prstGeom>
                        </wps:spPr>
                        <wps:txbx>
                          <w:txbxContent>
                            <w:p>
                              <w:pPr>
                                <w:spacing w:line="240" w:lineRule="auto" w:before="67"/>
                                <w:rPr>
                                  <w:sz w:val="24"/>
                                </w:rPr>
                              </w:pPr>
                            </w:p>
                            <w:p>
                              <w:pPr>
                                <w:spacing w:before="1"/>
                                <w:ind w:left="651" w:right="0" w:firstLine="0"/>
                                <w:jc w:val="left"/>
                                <w:rPr>
                                  <w:sz w:val="24"/>
                                </w:rPr>
                              </w:pPr>
                              <w:r>
                                <w:rPr>
                                  <w:spacing w:val="-2"/>
                                  <w:sz w:val="24"/>
                                </w:rPr>
                                <w:t>Profitabilitas</w:t>
                              </w:r>
                            </w:p>
                          </w:txbxContent>
                        </wps:txbx>
                        <wps:bodyPr wrap="square" lIns="0" tIns="0" rIns="0" bIns="0" rtlCol="0">
                          <a:noAutofit/>
                        </wps:bodyPr>
                      </wps:wsp>
                      <wps:wsp>
                        <wps:cNvPr id="35" name="Textbox 35"/>
                        <wps:cNvSpPr txBox="1"/>
                        <wps:spPr>
                          <a:xfrm>
                            <a:off x="14287" y="2208974"/>
                            <a:ext cx="1583055" cy="755015"/>
                          </a:xfrm>
                          <a:prstGeom prst="rect">
                            <a:avLst/>
                          </a:prstGeom>
                          <a:ln w="28575">
                            <a:solidFill>
                              <a:srgbClr val="000000"/>
                            </a:solidFill>
                            <a:prstDash val="solid"/>
                          </a:ln>
                        </wps:spPr>
                        <wps:txbx>
                          <w:txbxContent>
                            <w:p>
                              <w:pPr>
                                <w:spacing w:line="240" w:lineRule="auto" w:before="67"/>
                                <w:rPr>
                                  <w:sz w:val="24"/>
                                </w:rPr>
                              </w:pPr>
                            </w:p>
                            <w:p>
                              <w:pPr>
                                <w:spacing w:before="1"/>
                                <w:ind w:left="425" w:right="0" w:firstLine="0"/>
                                <w:jc w:val="left"/>
                                <w:rPr>
                                  <w:sz w:val="24"/>
                                </w:rPr>
                              </w:pPr>
                              <w:r>
                                <w:rPr>
                                  <w:sz w:val="24"/>
                                </w:rPr>
                                <w:t>Capital</w:t>
                              </w:r>
                              <w:r>
                                <w:rPr>
                                  <w:spacing w:val="-2"/>
                                  <w:sz w:val="24"/>
                                </w:rPr>
                                <w:t> Intensity</w:t>
                              </w:r>
                            </w:p>
                          </w:txbxContent>
                        </wps:txbx>
                        <wps:bodyPr wrap="square" lIns="0" tIns="0" rIns="0" bIns="0" rtlCol="0">
                          <a:noAutofit/>
                        </wps:bodyPr>
                      </wps:wsp>
                    </wpg:wgp>
                  </a:graphicData>
                </a:graphic>
              </wp:inline>
            </w:drawing>
          </mc:Choice>
          <mc:Fallback>
            <w:pict>
              <v:group style="width:402.15pt;height:329.2pt;mso-position-horizontal-relative:char;mso-position-vertical-relative:line" id="docshapegroup24" coordorigin="0,0" coordsize="8043,6584">
                <v:shape style="position:absolute;left:1320;top:1206;width:5557;height:5355" id="docshape25" coordorigin="1321,1206" coordsize="5557,5355" path="m3740,1438l1916,1454m2674,6561l5163,6561,5163,5372,2674,5372,2674,6561xm2743,4667l5232,4667,5232,3479,2743,3479,2743,4667xm3741,1206l3741,1433m3748,1438l5621,1438m5618,1427l5618,1654m1916,1445l1916,1672m1420,3093l1417,3480m5704,2861l5704,3088m1424,3095l6877,3093m6877,3093l6875,3480m3879,3081l3879,3468m3896,4662l3896,5373m1321,5044l6773,5041m1351,4655l1348,5042m6791,4655l6789,5042e" filled="false" stroked="true" strokeweight="2.25pt" strokecolor="#000000">
                  <v:path arrowok="t"/>
                  <v:stroke dashstyle="solid"/>
                </v:shape>
                <v:shape style="position:absolute;left:2515;top:22;width:2493;height:1189" type="#_x0000_t202" id="docshape26" filled="false" stroked="true" strokeweight="2.25pt" strokecolor="#000000">
                  <v:textbox inset="0,0,0,0">
                    <w:txbxContent>
                      <w:p>
                        <w:pPr>
                          <w:spacing w:line="240" w:lineRule="auto" w:before="65"/>
                          <w:rPr>
                            <w:sz w:val="24"/>
                          </w:rPr>
                        </w:pPr>
                      </w:p>
                      <w:p>
                        <w:pPr>
                          <w:spacing w:before="0"/>
                          <w:ind w:left="611" w:right="0" w:firstLine="0"/>
                          <w:jc w:val="left"/>
                          <w:rPr>
                            <w:sz w:val="24"/>
                          </w:rPr>
                        </w:pPr>
                        <w:r>
                          <w:rPr>
                            <w:spacing w:val="-6"/>
                            <w:sz w:val="24"/>
                          </w:rPr>
                          <w:t>Teori</w:t>
                        </w:r>
                        <w:r>
                          <w:rPr>
                            <w:spacing w:val="-5"/>
                            <w:sz w:val="24"/>
                          </w:rPr>
                          <w:t> </w:t>
                        </w:r>
                        <w:r>
                          <w:rPr>
                            <w:spacing w:val="-2"/>
                            <w:sz w:val="24"/>
                          </w:rPr>
                          <w:t>Agensi</w:t>
                        </w:r>
                      </w:p>
                    </w:txbxContent>
                  </v:textbox>
                  <v:stroke dashstyle="solid"/>
                  <w10:wrap type="none"/>
                </v:shape>
                <v:shape style="position:absolute;left:676;top:1677;width:2489;height:1189" type="#_x0000_t202" id="docshape27" filled="false" stroked="true" strokeweight="2.25pt" strokecolor="#000000">
                  <v:textbox inset="0,0,0,0">
                    <w:txbxContent>
                      <w:p>
                        <w:pPr>
                          <w:spacing w:before="193"/>
                          <w:ind w:left="2" w:right="2" w:firstLine="0"/>
                          <w:jc w:val="center"/>
                          <w:rPr>
                            <w:sz w:val="24"/>
                          </w:rPr>
                        </w:pPr>
                        <w:r>
                          <w:rPr>
                            <w:sz w:val="24"/>
                          </w:rPr>
                          <w:t>Pemilik </w:t>
                        </w:r>
                        <w:r>
                          <w:rPr>
                            <w:spacing w:val="-2"/>
                            <w:sz w:val="24"/>
                          </w:rPr>
                          <w:t>Perusahaan</w:t>
                        </w:r>
                      </w:p>
                      <w:p>
                        <w:pPr>
                          <w:spacing w:before="23"/>
                          <w:ind w:left="2" w:right="0" w:firstLine="0"/>
                          <w:jc w:val="center"/>
                          <w:rPr>
                            <w:sz w:val="24"/>
                          </w:rPr>
                        </w:pPr>
                        <w:r>
                          <w:rPr>
                            <w:spacing w:val="-2"/>
                            <w:sz w:val="24"/>
                          </w:rPr>
                          <w:t>(Principal)</w:t>
                        </w:r>
                      </w:p>
                    </w:txbxContent>
                  </v:textbox>
                  <v:stroke dashstyle="solid"/>
                  <w10:wrap type="none"/>
                </v:shape>
                <v:shape style="position:absolute;left:4292;top:1677;width:2494;height:1189" type="#_x0000_t202" id="docshape28" filled="false" stroked="true" strokeweight="2.25pt" strokecolor="#000000">
                  <v:textbox inset="0,0,0,0">
                    <w:txbxContent>
                      <w:p>
                        <w:pPr>
                          <w:spacing w:line="240" w:lineRule="auto" w:before="66"/>
                          <w:rPr>
                            <w:sz w:val="24"/>
                          </w:rPr>
                        </w:pPr>
                      </w:p>
                      <w:p>
                        <w:pPr>
                          <w:spacing w:before="0"/>
                          <w:ind w:left="452" w:right="0" w:firstLine="0"/>
                          <w:jc w:val="left"/>
                          <w:rPr>
                            <w:sz w:val="24"/>
                          </w:rPr>
                        </w:pPr>
                        <w:r>
                          <w:rPr>
                            <w:sz w:val="24"/>
                          </w:rPr>
                          <w:t>Manajer</w:t>
                        </w:r>
                        <w:r>
                          <w:rPr>
                            <w:spacing w:val="-8"/>
                            <w:sz w:val="24"/>
                          </w:rPr>
                          <w:t> </w:t>
                        </w:r>
                        <w:r>
                          <w:rPr>
                            <w:spacing w:val="-2"/>
                            <w:sz w:val="24"/>
                          </w:rPr>
                          <w:t>(Agen)</w:t>
                        </w:r>
                      </w:p>
                    </w:txbxContent>
                  </v:textbox>
                  <v:stroke dashstyle="solid"/>
                  <w10:wrap type="none"/>
                </v:shape>
                <v:shape style="position:absolute;left:2713;top:5394;width:2479;height:1144" type="#_x0000_t202" id="docshape29" filled="false" stroked="false">
                  <v:textbox inset="0,0,0,0">
                    <w:txbxContent>
                      <w:p>
                        <w:pPr>
                          <w:spacing w:line="240" w:lineRule="auto" w:before="68"/>
                          <w:rPr>
                            <w:sz w:val="24"/>
                          </w:rPr>
                        </w:pPr>
                      </w:p>
                      <w:p>
                        <w:pPr>
                          <w:spacing w:before="0"/>
                          <w:ind w:left="361" w:right="0" w:firstLine="0"/>
                          <w:jc w:val="left"/>
                          <w:rPr>
                            <w:sz w:val="24"/>
                          </w:rPr>
                        </w:pPr>
                        <w:r>
                          <w:rPr>
                            <w:sz w:val="24"/>
                          </w:rPr>
                          <w:t>Agresivitas</w:t>
                        </w:r>
                        <w:r>
                          <w:rPr>
                            <w:spacing w:val="-5"/>
                            <w:sz w:val="24"/>
                          </w:rPr>
                          <w:t> </w:t>
                        </w:r>
                        <w:r>
                          <w:rPr>
                            <w:spacing w:val="-2"/>
                            <w:sz w:val="24"/>
                          </w:rPr>
                          <w:t>Pajak</w:t>
                        </w:r>
                      </w:p>
                    </w:txbxContent>
                  </v:textbox>
                  <w10:wrap type="none"/>
                </v:shape>
                <v:shape style="position:absolute;left:5531;top:3478;width:2489;height:1189" type="#_x0000_t202" id="docshape30" filled="false" stroked="true" strokeweight="2.25pt" strokecolor="#000000">
                  <v:textbox inset="0,0,0,0">
                    <w:txbxContent>
                      <w:p>
                        <w:pPr>
                          <w:spacing w:line="240" w:lineRule="auto" w:before="67"/>
                          <w:rPr>
                            <w:sz w:val="24"/>
                          </w:rPr>
                        </w:pPr>
                      </w:p>
                      <w:p>
                        <w:pPr>
                          <w:spacing w:before="1"/>
                          <w:ind w:left="778" w:right="0" w:firstLine="0"/>
                          <w:jc w:val="left"/>
                          <w:rPr>
                            <w:sz w:val="24"/>
                          </w:rPr>
                        </w:pPr>
                        <w:r>
                          <w:rPr>
                            <w:spacing w:val="-2"/>
                            <w:sz w:val="24"/>
                          </w:rPr>
                          <w:t>Leverage</w:t>
                        </w:r>
                      </w:p>
                    </w:txbxContent>
                  </v:textbox>
                  <v:stroke dashstyle="solid"/>
                  <w10:wrap type="none"/>
                </v:shape>
                <v:shape style="position:absolute;left:2713;top:3501;width:2479;height:1144" type="#_x0000_t202" id="docshape31" filled="false" stroked="false">
                  <v:textbox inset="0,0,0,0">
                    <w:txbxContent>
                      <w:p>
                        <w:pPr>
                          <w:spacing w:line="240" w:lineRule="auto" w:before="67"/>
                          <w:rPr>
                            <w:sz w:val="24"/>
                          </w:rPr>
                        </w:pPr>
                      </w:p>
                      <w:p>
                        <w:pPr>
                          <w:spacing w:before="1"/>
                          <w:ind w:left="651" w:right="0" w:firstLine="0"/>
                          <w:jc w:val="left"/>
                          <w:rPr>
                            <w:sz w:val="24"/>
                          </w:rPr>
                        </w:pPr>
                        <w:r>
                          <w:rPr>
                            <w:spacing w:val="-2"/>
                            <w:sz w:val="24"/>
                          </w:rPr>
                          <w:t>Profitabilitas</w:t>
                        </w:r>
                      </w:p>
                    </w:txbxContent>
                  </v:textbox>
                  <w10:wrap type="none"/>
                </v:shape>
                <v:shape style="position:absolute;left:22;top:3478;width:2493;height:1189" type="#_x0000_t202" id="docshape32" filled="false" stroked="true" strokeweight="2.25pt" strokecolor="#000000">
                  <v:textbox inset="0,0,0,0">
                    <w:txbxContent>
                      <w:p>
                        <w:pPr>
                          <w:spacing w:line="240" w:lineRule="auto" w:before="67"/>
                          <w:rPr>
                            <w:sz w:val="24"/>
                          </w:rPr>
                        </w:pPr>
                      </w:p>
                      <w:p>
                        <w:pPr>
                          <w:spacing w:before="1"/>
                          <w:ind w:left="425" w:right="0" w:firstLine="0"/>
                          <w:jc w:val="left"/>
                          <w:rPr>
                            <w:sz w:val="24"/>
                          </w:rPr>
                        </w:pPr>
                        <w:r>
                          <w:rPr>
                            <w:sz w:val="24"/>
                          </w:rPr>
                          <w:t>Capital</w:t>
                        </w:r>
                        <w:r>
                          <w:rPr>
                            <w:spacing w:val="-2"/>
                            <w:sz w:val="24"/>
                          </w:rPr>
                          <w:t> Intensity</w:t>
                        </w:r>
                      </w:p>
                    </w:txbxContent>
                  </v:textbox>
                  <v:stroke dashstyle="solid"/>
                  <w10:wrap type="none"/>
                </v:shape>
              </v:group>
            </w:pict>
          </mc:Fallback>
        </mc:AlternateContent>
      </w:r>
      <w:r>
        <w:rPr>
          <w:sz w:val="20"/>
        </w:rPr>
      </w:r>
    </w:p>
    <w:p>
      <w:pPr>
        <w:spacing w:before="108"/>
        <w:ind w:left="0" w:right="22" w:firstLine="0"/>
        <w:jc w:val="center"/>
        <w:rPr>
          <w:b/>
          <w:sz w:val="20"/>
        </w:rPr>
      </w:pPr>
      <w:bookmarkStart w:name="_bookmark18" w:id="19"/>
      <w:bookmarkEnd w:id="19"/>
      <w:r>
        <w:rPr/>
      </w:r>
      <w:r>
        <w:rPr>
          <w:b/>
          <w:sz w:val="20"/>
        </w:rPr>
        <w:t>Gambar</w:t>
      </w:r>
      <w:r>
        <w:rPr>
          <w:b/>
          <w:spacing w:val="-6"/>
          <w:sz w:val="20"/>
        </w:rPr>
        <w:t> </w:t>
      </w:r>
      <w:r>
        <w:rPr>
          <w:b/>
          <w:sz w:val="20"/>
        </w:rPr>
        <w:t>2.</w:t>
      </w:r>
      <w:r>
        <w:rPr>
          <w:b/>
          <w:spacing w:val="-2"/>
          <w:sz w:val="20"/>
        </w:rPr>
        <w:t> </w:t>
      </w:r>
      <w:r>
        <w:rPr>
          <w:b/>
          <w:sz w:val="20"/>
        </w:rPr>
        <w:t>1</w:t>
      </w:r>
      <w:r>
        <w:rPr>
          <w:b/>
          <w:spacing w:val="-5"/>
          <w:sz w:val="20"/>
        </w:rPr>
        <w:t> </w:t>
      </w:r>
      <w:r>
        <w:rPr>
          <w:b/>
          <w:sz w:val="20"/>
        </w:rPr>
        <w:t>Kerangka</w:t>
      </w:r>
      <w:r>
        <w:rPr>
          <w:b/>
          <w:spacing w:val="-3"/>
          <w:sz w:val="20"/>
        </w:rPr>
        <w:t> </w:t>
      </w:r>
      <w:r>
        <w:rPr>
          <w:b/>
          <w:spacing w:val="-2"/>
          <w:sz w:val="20"/>
        </w:rPr>
        <w:t>Konseptual</w:t>
      </w:r>
    </w:p>
    <w:p>
      <w:pPr>
        <w:spacing w:before="0"/>
        <w:ind w:left="410" w:right="429" w:firstLine="0"/>
        <w:jc w:val="center"/>
        <w:rPr>
          <w:sz w:val="20"/>
        </w:rPr>
      </w:pPr>
      <w:r>
        <w:rPr>
          <w:sz w:val="20"/>
        </w:rPr>
        <w:t>Sumber:</w:t>
      </w:r>
      <w:r>
        <w:rPr>
          <w:spacing w:val="-6"/>
          <w:sz w:val="20"/>
        </w:rPr>
        <w:t> </w:t>
      </w:r>
      <w:r>
        <w:rPr>
          <w:sz w:val="20"/>
        </w:rPr>
        <w:t>Data</w:t>
      </w:r>
      <w:r>
        <w:rPr>
          <w:spacing w:val="-4"/>
          <w:sz w:val="20"/>
        </w:rPr>
        <w:t> </w:t>
      </w:r>
      <w:r>
        <w:rPr>
          <w:sz w:val="20"/>
        </w:rPr>
        <w:t>Diolah,</w:t>
      </w:r>
      <w:r>
        <w:rPr>
          <w:spacing w:val="-4"/>
          <w:sz w:val="20"/>
        </w:rPr>
        <w:t> 2025</w:t>
      </w:r>
    </w:p>
    <w:p>
      <w:pPr>
        <w:pStyle w:val="BodyText"/>
      </w:pPr>
    </w:p>
    <w:p>
      <w:pPr>
        <w:pStyle w:val="BodyText"/>
        <w:spacing w:before="28"/>
      </w:pPr>
    </w:p>
    <w:p>
      <w:pPr>
        <w:pStyle w:val="Heading3"/>
        <w:numPr>
          <w:ilvl w:val="1"/>
          <w:numId w:val="6"/>
        </w:numPr>
        <w:tabs>
          <w:tab w:pos="928" w:val="left" w:leader="none"/>
        </w:tabs>
        <w:spacing w:line="240" w:lineRule="auto" w:before="0" w:after="0"/>
        <w:ind w:left="928" w:right="0" w:hanging="360"/>
        <w:jc w:val="left"/>
      </w:pPr>
      <w:bookmarkStart w:name="_bookmark19" w:id="20"/>
      <w:bookmarkEnd w:id="20"/>
      <w:r>
        <w:rPr>
          <w:b w:val="0"/>
        </w:rPr>
      </w:r>
      <w:r>
        <w:rPr/>
        <w:t>Pengembangan</w:t>
      </w:r>
      <w:r>
        <w:rPr>
          <w:spacing w:val="-5"/>
        </w:rPr>
        <w:t> </w:t>
      </w:r>
      <w:r>
        <w:rPr>
          <w:spacing w:val="-2"/>
        </w:rPr>
        <w:t>Hipotesis</w:t>
      </w:r>
    </w:p>
    <w:p>
      <w:pPr>
        <w:pStyle w:val="BodyText"/>
        <w:rPr>
          <w:b/>
        </w:rPr>
      </w:pPr>
    </w:p>
    <w:p>
      <w:pPr>
        <w:pStyle w:val="ListParagraph"/>
        <w:numPr>
          <w:ilvl w:val="2"/>
          <w:numId w:val="6"/>
        </w:numPr>
        <w:tabs>
          <w:tab w:pos="1108" w:val="left" w:leader="none"/>
        </w:tabs>
        <w:spacing w:line="240" w:lineRule="auto" w:before="0" w:after="0"/>
        <w:ind w:left="1108" w:right="0" w:hanging="540"/>
        <w:jc w:val="left"/>
        <w:rPr>
          <w:b/>
          <w:sz w:val="24"/>
        </w:rPr>
      </w:pPr>
      <w:bookmarkStart w:name="_bookmark20" w:id="21"/>
      <w:bookmarkEnd w:id="21"/>
      <w:r>
        <w:rPr/>
      </w:r>
      <w:r>
        <w:rPr>
          <w:b/>
          <w:sz w:val="24"/>
        </w:rPr>
        <w:t>Pengaruh</w:t>
      </w:r>
      <w:r>
        <w:rPr>
          <w:b/>
          <w:spacing w:val="-4"/>
          <w:sz w:val="24"/>
        </w:rPr>
        <w:t> </w:t>
      </w:r>
      <w:r>
        <w:rPr>
          <w:b/>
          <w:i/>
          <w:sz w:val="24"/>
        </w:rPr>
        <w:t>capital</w:t>
      </w:r>
      <w:r>
        <w:rPr>
          <w:b/>
          <w:i/>
          <w:spacing w:val="-4"/>
          <w:sz w:val="24"/>
        </w:rPr>
        <w:t> </w:t>
      </w:r>
      <w:r>
        <w:rPr>
          <w:b/>
          <w:i/>
          <w:sz w:val="24"/>
        </w:rPr>
        <w:t>intensity</w:t>
      </w:r>
      <w:r>
        <w:rPr>
          <w:b/>
          <w:i/>
          <w:spacing w:val="-5"/>
          <w:sz w:val="24"/>
        </w:rPr>
        <w:t> </w:t>
      </w:r>
      <w:r>
        <w:rPr>
          <w:b/>
          <w:sz w:val="24"/>
        </w:rPr>
        <w:t>terhadap</w:t>
      </w:r>
      <w:r>
        <w:rPr>
          <w:b/>
          <w:spacing w:val="-3"/>
          <w:sz w:val="24"/>
        </w:rPr>
        <w:t> </w:t>
      </w:r>
      <w:r>
        <w:rPr>
          <w:b/>
          <w:sz w:val="24"/>
        </w:rPr>
        <w:t>agresivitas</w:t>
      </w:r>
      <w:r>
        <w:rPr>
          <w:b/>
          <w:spacing w:val="-4"/>
          <w:sz w:val="24"/>
        </w:rPr>
        <w:t> </w:t>
      </w:r>
      <w:r>
        <w:rPr>
          <w:b/>
          <w:spacing w:val="-2"/>
          <w:sz w:val="24"/>
        </w:rPr>
        <w:t>pajak</w:t>
      </w:r>
    </w:p>
    <w:p>
      <w:pPr>
        <w:pStyle w:val="BodyText"/>
        <w:spacing w:before="1"/>
        <w:rPr>
          <w:b/>
        </w:rPr>
      </w:pPr>
    </w:p>
    <w:p>
      <w:pPr>
        <w:pStyle w:val="BodyText"/>
        <w:spacing w:line="480" w:lineRule="auto"/>
        <w:ind w:left="568" w:right="987" w:firstLine="720"/>
        <w:jc w:val="both"/>
      </w:pPr>
      <w:r>
        <w:rPr>
          <w:i/>
        </w:rPr>
        <w:t>Capital intensity </w:t>
      </w:r>
      <w:r>
        <w:rPr/>
        <w:t>mencerminkan besarnya investasi perusahaan pada aset tetap seperti gedung, mesin, dan peralatan yang digunakan dalam kegiatan operasional (Kusumawati &amp; Kartika, 2023). Semakin besar nilai </w:t>
      </w:r>
      <w:r>
        <w:rPr>
          <w:i/>
        </w:rPr>
        <w:t>capital intensity</w:t>
      </w:r>
      <w:r>
        <w:rPr/>
        <w:t>, semakin</w:t>
      </w:r>
      <w:r>
        <w:rPr>
          <w:spacing w:val="-10"/>
        </w:rPr>
        <w:t> </w:t>
      </w:r>
      <w:r>
        <w:rPr/>
        <w:t>tinggi</w:t>
      </w:r>
      <w:r>
        <w:rPr>
          <w:spacing w:val="-10"/>
        </w:rPr>
        <w:t> </w:t>
      </w:r>
      <w:r>
        <w:rPr/>
        <w:t>meningkatnya</w:t>
      </w:r>
      <w:r>
        <w:rPr>
          <w:spacing w:val="-11"/>
        </w:rPr>
        <w:t> </w:t>
      </w:r>
      <w:r>
        <w:rPr/>
        <w:t>peluang</w:t>
      </w:r>
      <w:r>
        <w:rPr>
          <w:spacing w:val="-11"/>
        </w:rPr>
        <w:t> </w:t>
      </w:r>
      <w:r>
        <w:rPr/>
        <w:t>perusahaan</w:t>
      </w:r>
      <w:r>
        <w:rPr>
          <w:spacing w:val="-10"/>
        </w:rPr>
        <w:t> </w:t>
      </w:r>
      <w:r>
        <w:rPr/>
        <w:t>memanfaatkan</w:t>
      </w:r>
      <w:r>
        <w:rPr>
          <w:spacing w:val="40"/>
        </w:rPr>
        <w:t> </w:t>
      </w:r>
      <w:r>
        <w:rPr/>
        <w:t>beban</w:t>
      </w:r>
      <w:r>
        <w:rPr>
          <w:spacing w:val="-10"/>
        </w:rPr>
        <w:t> </w:t>
      </w:r>
      <w:r>
        <w:rPr/>
        <w:t>depresiasi aset</w:t>
      </w:r>
      <w:r>
        <w:rPr>
          <w:spacing w:val="-6"/>
        </w:rPr>
        <w:t> </w:t>
      </w:r>
      <w:r>
        <w:rPr/>
        <w:t>tetap</w:t>
      </w:r>
      <w:r>
        <w:rPr>
          <w:spacing w:val="-6"/>
        </w:rPr>
        <w:t> </w:t>
      </w:r>
      <w:r>
        <w:rPr/>
        <w:t>yang</w:t>
      </w:r>
      <w:r>
        <w:rPr>
          <w:spacing w:val="-6"/>
        </w:rPr>
        <w:t> </w:t>
      </w:r>
      <w:r>
        <w:rPr/>
        <w:t>dapat</w:t>
      </w:r>
      <w:r>
        <w:rPr>
          <w:spacing w:val="-6"/>
        </w:rPr>
        <w:t> </w:t>
      </w:r>
      <w:r>
        <w:rPr/>
        <w:t>digunakan</w:t>
      </w:r>
      <w:r>
        <w:rPr>
          <w:spacing w:val="-6"/>
        </w:rPr>
        <w:t> </w:t>
      </w:r>
      <w:r>
        <w:rPr/>
        <w:t>untuk</w:t>
      </w:r>
      <w:r>
        <w:rPr>
          <w:spacing w:val="-6"/>
        </w:rPr>
        <w:t> </w:t>
      </w:r>
      <w:r>
        <w:rPr/>
        <w:t>menurunkan</w:t>
      </w:r>
      <w:r>
        <w:rPr>
          <w:spacing w:val="-6"/>
        </w:rPr>
        <w:t> </w:t>
      </w:r>
      <w:r>
        <w:rPr/>
        <w:t>laba</w:t>
      </w:r>
      <w:r>
        <w:rPr>
          <w:spacing w:val="-7"/>
        </w:rPr>
        <w:t> </w:t>
      </w:r>
      <w:r>
        <w:rPr/>
        <w:t>kena</w:t>
      </w:r>
      <w:r>
        <w:rPr>
          <w:spacing w:val="-6"/>
        </w:rPr>
        <w:t> </w:t>
      </w:r>
      <w:r>
        <w:rPr/>
        <w:t>pajak,</w:t>
      </w:r>
      <w:r>
        <w:rPr>
          <w:spacing w:val="-6"/>
        </w:rPr>
        <w:t> </w:t>
      </w:r>
      <w:r>
        <w:rPr/>
        <w:t>sehingga</w:t>
      </w:r>
      <w:r>
        <w:rPr>
          <w:spacing w:val="-6"/>
        </w:rPr>
        <w:t> </w:t>
      </w:r>
      <w:r>
        <w:rPr/>
        <w:t>akan memiliki</w:t>
      </w:r>
      <w:r>
        <w:rPr>
          <w:spacing w:val="14"/>
        </w:rPr>
        <w:t> </w:t>
      </w:r>
      <w:r>
        <w:rPr>
          <w:i/>
        </w:rPr>
        <w:t>effective</w:t>
      </w:r>
      <w:r>
        <w:rPr>
          <w:i/>
          <w:spacing w:val="12"/>
        </w:rPr>
        <w:t> </w:t>
      </w:r>
      <w:r>
        <w:rPr>
          <w:i/>
        </w:rPr>
        <w:t>tax</w:t>
      </w:r>
      <w:r>
        <w:rPr>
          <w:i/>
          <w:spacing w:val="12"/>
        </w:rPr>
        <w:t> </w:t>
      </w:r>
      <w:r>
        <w:rPr>
          <w:i/>
        </w:rPr>
        <w:t>rate</w:t>
      </w:r>
      <w:r>
        <w:rPr>
          <w:i/>
          <w:spacing w:val="14"/>
        </w:rPr>
        <w:t> </w:t>
      </w:r>
      <w:r>
        <w:rPr/>
        <w:t>yang</w:t>
      </w:r>
      <w:r>
        <w:rPr>
          <w:spacing w:val="13"/>
        </w:rPr>
        <w:t> </w:t>
      </w:r>
      <w:r>
        <w:rPr/>
        <w:t>rendah</w:t>
      </w:r>
      <w:r>
        <w:rPr>
          <w:spacing w:val="14"/>
        </w:rPr>
        <w:t> </w:t>
      </w:r>
      <w:r>
        <w:rPr/>
        <w:t>(Legowo</w:t>
      </w:r>
      <w:r>
        <w:rPr>
          <w:spacing w:val="14"/>
        </w:rPr>
        <w:t> </w:t>
      </w:r>
      <w:r>
        <w:rPr/>
        <w:t>et</w:t>
      </w:r>
      <w:r>
        <w:rPr>
          <w:spacing w:val="13"/>
        </w:rPr>
        <w:t> </w:t>
      </w:r>
      <w:r>
        <w:rPr/>
        <w:t>al.,</w:t>
      </w:r>
      <w:r>
        <w:rPr>
          <w:spacing w:val="13"/>
        </w:rPr>
        <w:t> </w:t>
      </w:r>
      <w:r>
        <w:rPr/>
        <w:t>2021).</w:t>
      </w:r>
      <w:r>
        <w:rPr>
          <w:spacing w:val="13"/>
        </w:rPr>
        <w:t> </w:t>
      </w:r>
      <w:r>
        <w:rPr/>
        <w:t>Dengan</w:t>
      </w:r>
      <w:r>
        <w:rPr>
          <w:spacing w:val="14"/>
        </w:rPr>
        <w:t> </w:t>
      </w:r>
      <w:r>
        <w:rPr>
          <w:spacing w:val="-2"/>
        </w:rPr>
        <w:t>demikian,</w:t>
      </w:r>
    </w:p>
    <w:p>
      <w:pPr>
        <w:pStyle w:val="BodyText"/>
        <w:spacing w:after="0" w:line="480" w:lineRule="auto"/>
        <w:jc w:val="both"/>
        <w:sectPr>
          <w:pgSz w:w="11910" w:h="16840"/>
          <w:pgMar w:header="715" w:footer="0" w:top="1920" w:bottom="280" w:left="1700" w:right="708"/>
        </w:sectPr>
      </w:pPr>
    </w:p>
    <w:p>
      <w:pPr>
        <w:pStyle w:val="BodyText"/>
        <w:spacing w:before="53"/>
      </w:pPr>
    </w:p>
    <w:p>
      <w:pPr>
        <w:pStyle w:val="BodyText"/>
        <w:spacing w:line="480" w:lineRule="auto"/>
        <w:ind w:left="568" w:right="991"/>
        <w:jc w:val="both"/>
      </w:pPr>
      <w:r>
        <w:rPr>
          <w:i/>
        </w:rPr>
        <w:t>capital intensity </w:t>
      </w:r>
      <w:r>
        <w:rPr/>
        <w:t>berpotensi mendorong perusahaan untuk melakukan praktik agresivitas pajak.</w:t>
      </w:r>
    </w:p>
    <w:p>
      <w:pPr>
        <w:pStyle w:val="BodyText"/>
        <w:spacing w:line="480" w:lineRule="auto"/>
        <w:ind w:left="568" w:right="988" w:firstLine="720"/>
        <w:jc w:val="both"/>
      </w:pPr>
      <w:r>
        <w:rPr/>
        <w:t>Sejalan dengan </w:t>
      </w:r>
      <w:r>
        <w:rPr>
          <w:i/>
        </w:rPr>
        <w:t>agency theory </w:t>
      </w:r>
      <w:r>
        <w:rPr/>
        <w:t>(Jensen &amp; Meckling, 1976), perbedaan kepentingan antara pemilik (</w:t>
      </w:r>
      <w:r>
        <w:rPr>
          <w:i/>
        </w:rPr>
        <w:t>principal</w:t>
      </w:r>
      <w:r>
        <w:rPr/>
        <w:t>) dan manajer (</w:t>
      </w:r>
      <w:r>
        <w:rPr>
          <w:i/>
        </w:rPr>
        <w:t>agent</w:t>
      </w:r>
      <w:r>
        <w:rPr/>
        <w:t>) membuka peluang munculnya perilaku oportunistik. Aset tetap yang besar memberi ruang bagi manajer untuk memanfaatkan biaya depresiasi sebagai instrumen penghindaran pajak, sehingga beban pajak berkurang dan laba yang dilaporkan tetap tinggi.</w:t>
      </w:r>
    </w:p>
    <w:p>
      <w:pPr>
        <w:pStyle w:val="BodyText"/>
        <w:spacing w:line="480" w:lineRule="auto" w:before="1"/>
        <w:ind w:left="568" w:right="989" w:firstLine="720"/>
        <w:jc w:val="both"/>
      </w:pPr>
      <w:r>
        <w:rPr/>
        <w:t>Sejalan dengan penelitian yang dilakukan oleh Legowo et al., (2021) dan (Karunia et al., 2021) yang menunjukkan bahwa </w:t>
      </w:r>
      <w:r>
        <w:rPr>
          <w:i/>
        </w:rPr>
        <w:t>capital intensity </w:t>
      </w:r>
      <w:r>
        <w:rPr/>
        <w:t>berpengaruh positif dan signifikan terhadap meningkatnya agresivitas pajak. Maka hipotesis yang diajukan adalah:</w:t>
      </w:r>
    </w:p>
    <w:p>
      <w:pPr>
        <w:pStyle w:val="BodyText"/>
        <w:ind w:left="568"/>
        <w:jc w:val="both"/>
      </w:pPr>
      <w:r>
        <w:rPr>
          <w:b/>
          <w:spacing w:val="-2"/>
        </w:rPr>
        <w:t>H1</w:t>
      </w:r>
      <w:r>
        <w:rPr>
          <w:spacing w:val="-2"/>
        </w:rPr>
        <w:t>:</w:t>
      </w:r>
      <w:r>
        <w:rPr/>
        <w:t> </w:t>
      </w:r>
      <w:r>
        <w:rPr>
          <w:spacing w:val="-2"/>
        </w:rPr>
        <w:t>Capital</w:t>
      </w:r>
      <w:r>
        <w:rPr>
          <w:spacing w:val="1"/>
        </w:rPr>
        <w:t> </w:t>
      </w:r>
      <w:r>
        <w:rPr>
          <w:spacing w:val="-2"/>
        </w:rPr>
        <w:t>Intensity</w:t>
      </w:r>
      <w:r>
        <w:rPr>
          <w:spacing w:val="-1"/>
        </w:rPr>
        <w:t> </w:t>
      </w:r>
      <w:r>
        <w:rPr>
          <w:spacing w:val="-2"/>
        </w:rPr>
        <w:t>berpengaruh positif</w:t>
      </w:r>
      <w:r>
        <w:rPr/>
        <w:t> </w:t>
      </w:r>
      <w:r>
        <w:rPr>
          <w:spacing w:val="-2"/>
        </w:rPr>
        <w:t>dan</w:t>
      </w:r>
      <w:r>
        <w:rPr/>
        <w:t> </w:t>
      </w:r>
      <w:r>
        <w:rPr>
          <w:spacing w:val="-2"/>
        </w:rPr>
        <w:t>signifikan</w:t>
      </w:r>
      <w:r>
        <w:rPr>
          <w:spacing w:val="-1"/>
        </w:rPr>
        <w:t> </w:t>
      </w:r>
      <w:r>
        <w:rPr>
          <w:spacing w:val="-2"/>
        </w:rPr>
        <w:t>terhadap</w:t>
      </w:r>
      <w:r>
        <w:rPr>
          <w:spacing w:val="-13"/>
        </w:rPr>
        <w:t> </w:t>
      </w:r>
      <w:r>
        <w:rPr>
          <w:spacing w:val="-2"/>
        </w:rPr>
        <w:t>Agresivitas</w:t>
      </w:r>
      <w:r>
        <w:rPr/>
        <w:t> </w:t>
      </w:r>
      <w:r>
        <w:rPr>
          <w:spacing w:val="-2"/>
        </w:rPr>
        <w:t>Pajak.</w:t>
      </w:r>
    </w:p>
    <w:p>
      <w:pPr>
        <w:pStyle w:val="BodyText"/>
      </w:pPr>
    </w:p>
    <w:p>
      <w:pPr>
        <w:pStyle w:val="Heading3"/>
        <w:numPr>
          <w:ilvl w:val="2"/>
          <w:numId w:val="6"/>
        </w:numPr>
        <w:tabs>
          <w:tab w:pos="1108" w:val="left" w:leader="none"/>
        </w:tabs>
        <w:spacing w:line="240" w:lineRule="auto" w:before="0" w:after="0"/>
        <w:ind w:left="1108" w:right="0" w:hanging="540"/>
        <w:jc w:val="left"/>
      </w:pPr>
      <w:bookmarkStart w:name="_bookmark21" w:id="22"/>
      <w:bookmarkEnd w:id="22"/>
      <w:r>
        <w:rPr>
          <w:b w:val="0"/>
        </w:rPr>
      </w:r>
      <w:r>
        <w:rPr/>
        <w:t>Pengaruh</w:t>
      </w:r>
      <w:r>
        <w:rPr>
          <w:spacing w:val="-7"/>
        </w:rPr>
        <w:t> </w:t>
      </w:r>
      <w:r>
        <w:rPr/>
        <w:t>profitabilitas</w:t>
      </w:r>
      <w:r>
        <w:rPr>
          <w:spacing w:val="-6"/>
        </w:rPr>
        <w:t> </w:t>
      </w:r>
      <w:r>
        <w:rPr/>
        <w:t>terhadap</w:t>
      </w:r>
      <w:r>
        <w:rPr>
          <w:spacing w:val="-7"/>
        </w:rPr>
        <w:t> </w:t>
      </w:r>
      <w:r>
        <w:rPr/>
        <w:t>agresivitas</w:t>
      </w:r>
      <w:r>
        <w:rPr>
          <w:spacing w:val="-6"/>
        </w:rPr>
        <w:t> </w:t>
      </w:r>
      <w:r>
        <w:rPr>
          <w:spacing w:val="-2"/>
        </w:rPr>
        <w:t>pajak</w:t>
      </w:r>
    </w:p>
    <w:p>
      <w:pPr>
        <w:pStyle w:val="BodyText"/>
        <w:rPr>
          <w:b/>
        </w:rPr>
      </w:pPr>
    </w:p>
    <w:p>
      <w:pPr>
        <w:pStyle w:val="BodyText"/>
        <w:spacing w:line="480" w:lineRule="auto"/>
        <w:ind w:left="568" w:right="988" w:firstLine="720"/>
        <w:jc w:val="both"/>
      </w:pPr>
      <w:r>
        <w:rPr/>
        <w:t>Profitabilitas mencerminkan kemampuan perusahaan menghasilkan laba dari aktivitas operasionalnya dalam kaitannya dengan penjualan, total aset, dan modal</w:t>
      </w:r>
      <w:r>
        <w:rPr>
          <w:spacing w:val="-1"/>
        </w:rPr>
        <w:t> </w:t>
      </w:r>
      <w:r>
        <w:rPr/>
        <w:t>sendiri. Salah</w:t>
      </w:r>
      <w:r>
        <w:rPr>
          <w:spacing w:val="-1"/>
        </w:rPr>
        <w:t> </w:t>
      </w:r>
      <w:r>
        <w:rPr/>
        <w:t>satu rasio profitabilitas</w:t>
      </w:r>
      <w:r>
        <w:rPr>
          <w:spacing w:val="-1"/>
        </w:rPr>
        <w:t> </w:t>
      </w:r>
      <w:r>
        <w:rPr/>
        <w:t>yang</w:t>
      </w:r>
      <w:r>
        <w:rPr>
          <w:spacing w:val="-1"/>
        </w:rPr>
        <w:t> </w:t>
      </w:r>
      <w:r>
        <w:rPr/>
        <w:t>dipergunakan</w:t>
      </w:r>
      <w:r>
        <w:rPr>
          <w:spacing w:val="-1"/>
        </w:rPr>
        <w:t> </w:t>
      </w:r>
      <w:r>
        <w:rPr/>
        <w:t>untuk mengetahui hasil laba selama periode tertentu dan efektivitas manajemen dalam menjalankan kegiatan</w:t>
      </w:r>
      <w:r>
        <w:rPr>
          <w:spacing w:val="-4"/>
        </w:rPr>
        <w:t> </w:t>
      </w:r>
      <w:r>
        <w:rPr/>
        <w:t>operasional</w:t>
      </w:r>
      <w:r>
        <w:rPr>
          <w:spacing w:val="-4"/>
        </w:rPr>
        <w:t> </w:t>
      </w:r>
      <w:r>
        <w:rPr/>
        <w:t>perusahaan</w:t>
      </w:r>
      <w:r>
        <w:rPr>
          <w:spacing w:val="-1"/>
        </w:rPr>
        <w:t> </w:t>
      </w:r>
      <w:r>
        <w:rPr/>
        <w:t>adalah</w:t>
      </w:r>
      <w:r>
        <w:rPr>
          <w:spacing w:val="-3"/>
        </w:rPr>
        <w:t> </w:t>
      </w:r>
      <w:r>
        <w:rPr>
          <w:i/>
        </w:rPr>
        <w:t>Return</w:t>
      </w:r>
      <w:r>
        <w:rPr>
          <w:i/>
          <w:spacing w:val="-4"/>
        </w:rPr>
        <w:t> </w:t>
      </w:r>
      <w:r>
        <w:rPr>
          <w:i/>
        </w:rPr>
        <w:t>on</w:t>
      </w:r>
      <w:r>
        <w:rPr>
          <w:i/>
          <w:spacing w:val="-9"/>
        </w:rPr>
        <w:t> </w:t>
      </w:r>
      <w:r>
        <w:rPr>
          <w:i/>
        </w:rPr>
        <w:t>Assets</w:t>
      </w:r>
      <w:r>
        <w:rPr>
          <w:i/>
          <w:spacing w:val="-3"/>
        </w:rPr>
        <w:t> </w:t>
      </w:r>
      <w:r>
        <w:rPr/>
        <w:t>(ROA)</w:t>
      </w:r>
      <w:r>
        <w:rPr>
          <w:spacing w:val="-3"/>
        </w:rPr>
        <w:t> </w:t>
      </w:r>
      <w:r>
        <w:rPr/>
        <w:t>(Denisa</w:t>
      </w:r>
      <w:r>
        <w:rPr>
          <w:spacing w:val="-3"/>
        </w:rPr>
        <w:t> </w:t>
      </w:r>
      <w:r>
        <w:rPr/>
        <w:t>Salsabila Viyanis et al., 2023). Perusahaan dengan profitabilitas tinggi akan menghadapi beban pajak yang lebih besar, sehingga manajer terdorong melakukan strategi agresivitas pajak untuk menjaga laba bersih (Simanjuntak &amp; Sudjiman, 2022).</w:t>
      </w:r>
    </w:p>
    <w:p>
      <w:pPr>
        <w:pStyle w:val="BodyText"/>
        <w:spacing w:line="480" w:lineRule="auto" w:before="1"/>
        <w:ind w:left="568" w:right="990" w:firstLine="720"/>
        <w:jc w:val="both"/>
      </w:pPr>
      <w:r>
        <w:rPr/>
        <w:t>Sejalan</w:t>
      </w:r>
      <w:r>
        <w:rPr>
          <w:spacing w:val="-5"/>
        </w:rPr>
        <w:t> </w:t>
      </w:r>
      <w:r>
        <w:rPr/>
        <w:t>dengan</w:t>
      </w:r>
      <w:r>
        <w:rPr>
          <w:spacing w:val="-5"/>
        </w:rPr>
        <w:t> </w:t>
      </w:r>
      <w:r>
        <w:rPr/>
        <w:t>perspektif</w:t>
      </w:r>
      <w:r>
        <w:rPr>
          <w:spacing w:val="-5"/>
        </w:rPr>
        <w:t> </w:t>
      </w:r>
      <w:r>
        <w:rPr/>
        <w:t>teori</w:t>
      </w:r>
      <w:r>
        <w:rPr>
          <w:spacing w:val="-5"/>
        </w:rPr>
        <w:t> </w:t>
      </w:r>
      <w:r>
        <w:rPr/>
        <w:t>agensi,</w:t>
      </w:r>
      <w:r>
        <w:rPr>
          <w:spacing w:val="-5"/>
        </w:rPr>
        <w:t> </w:t>
      </w:r>
      <w:r>
        <w:rPr/>
        <w:t>tindakan</w:t>
      </w:r>
      <w:r>
        <w:rPr>
          <w:spacing w:val="-5"/>
        </w:rPr>
        <w:t> </w:t>
      </w:r>
      <w:r>
        <w:rPr/>
        <w:t>ini</w:t>
      </w:r>
      <w:r>
        <w:rPr>
          <w:spacing w:val="-5"/>
        </w:rPr>
        <w:t> </w:t>
      </w:r>
      <w:r>
        <w:rPr/>
        <w:t>dapat</w:t>
      </w:r>
      <w:r>
        <w:rPr>
          <w:spacing w:val="-5"/>
        </w:rPr>
        <w:t> </w:t>
      </w:r>
      <w:r>
        <w:rPr/>
        <w:t>dipahami</w:t>
      </w:r>
      <w:r>
        <w:rPr>
          <w:spacing w:val="-5"/>
        </w:rPr>
        <w:t> </w:t>
      </w:r>
      <w:r>
        <w:rPr/>
        <w:t>sebagai upaya</w:t>
      </w:r>
      <w:r>
        <w:rPr>
          <w:spacing w:val="5"/>
        </w:rPr>
        <w:t> </w:t>
      </w:r>
      <w:r>
        <w:rPr/>
        <w:t>agen</w:t>
      </w:r>
      <w:r>
        <w:rPr>
          <w:spacing w:val="8"/>
        </w:rPr>
        <w:t> </w:t>
      </w:r>
      <w:r>
        <w:rPr/>
        <w:t>untuk</w:t>
      </w:r>
      <w:r>
        <w:rPr>
          <w:spacing w:val="8"/>
        </w:rPr>
        <w:t> </w:t>
      </w:r>
      <w:r>
        <w:rPr/>
        <w:t>memenuhi</w:t>
      </w:r>
      <w:r>
        <w:rPr>
          <w:spacing w:val="8"/>
        </w:rPr>
        <w:t> </w:t>
      </w:r>
      <w:r>
        <w:rPr/>
        <w:t>ekspektasi</w:t>
      </w:r>
      <w:r>
        <w:rPr>
          <w:spacing w:val="10"/>
        </w:rPr>
        <w:t> </w:t>
      </w:r>
      <w:r>
        <w:rPr>
          <w:i/>
        </w:rPr>
        <w:t>principal</w:t>
      </w:r>
      <w:r>
        <w:rPr>
          <w:i/>
          <w:spacing w:val="11"/>
        </w:rPr>
        <w:t> </w:t>
      </w:r>
      <w:r>
        <w:rPr/>
        <w:t>agar</w:t>
      </w:r>
      <w:r>
        <w:rPr>
          <w:spacing w:val="9"/>
        </w:rPr>
        <w:t> </w:t>
      </w:r>
      <w:r>
        <w:rPr/>
        <w:t>kinerja</w:t>
      </w:r>
      <w:r>
        <w:rPr>
          <w:spacing w:val="10"/>
        </w:rPr>
        <w:t> </w:t>
      </w:r>
      <w:r>
        <w:rPr/>
        <w:t>perusahaan</w:t>
      </w:r>
      <w:r>
        <w:rPr>
          <w:spacing w:val="12"/>
        </w:rPr>
        <w:t> </w:t>
      </w:r>
      <w:r>
        <w:rPr>
          <w:spacing w:val="-2"/>
        </w:rPr>
        <w:t>terlihat</w:t>
      </w:r>
    </w:p>
    <w:p>
      <w:pPr>
        <w:pStyle w:val="BodyText"/>
        <w:spacing w:after="0" w:line="480" w:lineRule="auto"/>
        <w:jc w:val="both"/>
        <w:sectPr>
          <w:pgSz w:w="11910" w:h="16840"/>
          <w:pgMar w:header="715" w:footer="0" w:top="1920" w:bottom="280" w:left="1700" w:right="708"/>
        </w:sectPr>
      </w:pPr>
    </w:p>
    <w:p>
      <w:pPr>
        <w:pStyle w:val="BodyText"/>
        <w:spacing w:before="53"/>
      </w:pPr>
    </w:p>
    <w:p>
      <w:pPr>
        <w:pStyle w:val="BodyText"/>
        <w:spacing w:line="480" w:lineRule="auto"/>
        <w:ind w:left="568" w:right="996"/>
        <w:jc w:val="both"/>
      </w:pPr>
      <w:r>
        <w:rPr/>
        <w:t>baik, sekaligus memperoleh insentif pribadi seperti bonus atau kompensasi (Dewinta &amp; Setiawan, 2016).</w:t>
      </w:r>
    </w:p>
    <w:p>
      <w:pPr>
        <w:pStyle w:val="BodyText"/>
        <w:spacing w:line="480" w:lineRule="auto"/>
        <w:ind w:left="568" w:right="990" w:firstLine="720"/>
        <w:jc w:val="both"/>
      </w:pPr>
      <w:r>
        <w:rPr/>
        <w:t>Sejalan dengan penelitian yang dilakukan oleh (Kusumawati &amp; Kartika, 2023) dan (Simanjuntak &amp; Sudjiman, 2022) yang membuktikan bahwa dalam penelitian ini profitabilitas berpengaruh positif dan signifikan terhadap agresivitas pajak, maka rumusan hipotesis yang diajukan dalam penelitian ini adalah :</w:t>
      </w:r>
    </w:p>
    <w:p>
      <w:pPr>
        <w:pStyle w:val="BodyText"/>
        <w:spacing w:before="1"/>
        <w:ind w:left="568"/>
        <w:jc w:val="both"/>
      </w:pPr>
      <w:r>
        <w:rPr>
          <w:b/>
        </w:rPr>
        <w:t>H2</w:t>
      </w:r>
      <w:r>
        <w:rPr>
          <w:b/>
          <w:spacing w:val="-5"/>
        </w:rPr>
        <w:t> </w:t>
      </w:r>
      <w:r>
        <w:rPr/>
        <w:t>:</w:t>
      </w:r>
      <w:r>
        <w:rPr>
          <w:spacing w:val="-2"/>
        </w:rPr>
        <w:t> </w:t>
      </w:r>
      <w:r>
        <w:rPr/>
        <w:t>Profitabilitas</w:t>
      </w:r>
      <w:r>
        <w:rPr>
          <w:spacing w:val="-2"/>
        </w:rPr>
        <w:t> </w:t>
      </w:r>
      <w:r>
        <w:rPr/>
        <w:t>berpengaruh</w:t>
      </w:r>
      <w:r>
        <w:rPr>
          <w:spacing w:val="-2"/>
        </w:rPr>
        <w:t> </w:t>
      </w:r>
      <w:r>
        <w:rPr/>
        <w:t>positif</w:t>
      </w:r>
      <w:r>
        <w:rPr>
          <w:spacing w:val="-2"/>
        </w:rPr>
        <w:t> </w:t>
      </w:r>
      <w:r>
        <w:rPr/>
        <w:t>dan</w:t>
      </w:r>
      <w:r>
        <w:rPr>
          <w:spacing w:val="-2"/>
        </w:rPr>
        <w:t> </w:t>
      </w:r>
      <w:r>
        <w:rPr/>
        <w:t>signifikan</w:t>
      </w:r>
      <w:r>
        <w:rPr>
          <w:spacing w:val="-1"/>
        </w:rPr>
        <w:t> </w:t>
      </w:r>
      <w:r>
        <w:rPr/>
        <w:t>terhadap</w:t>
      </w:r>
      <w:r>
        <w:rPr>
          <w:spacing w:val="-15"/>
        </w:rPr>
        <w:t> </w:t>
      </w:r>
      <w:r>
        <w:rPr/>
        <w:t>Agresivitas</w:t>
      </w:r>
      <w:r>
        <w:rPr>
          <w:spacing w:val="-2"/>
        </w:rPr>
        <w:t> Pajak.</w:t>
      </w:r>
    </w:p>
    <w:p>
      <w:pPr>
        <w:pStyle w:val="BodyText"/>
      </w:pPr>
    </w:p>
    <w:p>
      <w:pPr>
        <w:pStyle w:val="ListParagraph"/>
        <w:numPr>
          <w:ilvl w:val="2"/>
          <w:numId w:val="6"/>
        </w:numPr>
        <w:tabs>
          <w:tab w:pos="1108" w:val="left" w:leader="none"/>
        </w:tabs>
        <w:spacing w:line="240" w:lineRule="auto" w:before="0" w:after="0"/>
        <w:ind w:left="1108" w:right="0" w:hanging="540"/>
        <w:jc w:val="left"/>
        <w:rPr>
          <w:b/>
          <w:sz w:val="24"/>
        </w:rPr>
      </w:pPr>
      <w:bookmarkStart w:name="_bookmark22" w:id="23"/>
      <w:bookmarkEnd w:id="23"/>
      <w:r>
        <w:rPr/>
      </w:r>
      <w:r>
        <w:rPr>
          <w:b/>
          <w:sz w:val="24"/>
        </w:rPr>
        <w:t>Pengaruh</w:t>
      </w:r>
      <w:r>
        <w:rPr>
          <w:b/>
          <w:spacing w:val="-4"/>
          <w:sz w:val="24"/>
        </w:rPr>
        <w:t> </w:t>
      </w:r>
      <w:r>
        <w:rPr>
          <w:b/>
          <w:i/>
          <w:sz w:val="24"/>
        </w:rPr>
        <w:t>leverage</w:t>
      </w:r>
      <w:r>
        <w:rPr>
          <w:b/>
          <w:i/>
          <w:spacing w:val="-3"/>
          <w:sz w:val="24"/>
        </w:rPr>
        <w:t> </w:t>
      </w:r>
      <w:r>
        <w:rPr>
          <w:b/>
          <w:sz w:val="24"/>
        </w:rPr>
        <w:t>terhadap</w:t>
      </w:r>
      <w:r>
        <w:rPr>
          <w:b/>
          <w:spacing w:val="-3"/>
          <w:sz w:val="24"/>
        </w:rPr>
        <w:t> </w:t>
      </w:r>
      <w:r>
        <w:rPr>
          <w:b/>
          <w:sz w:val="24"/>
        </w:rPr>
        <w:t>agresivitas</w:t>
      </w:r>
      <w:r>
        <w:rPr>
          <w:b/>
          <w:spacing w:val="-4"/>
          <w:sz w:val="24"/>
        </w:rPr>
        <w:t> </w:t>
      </w:r>
      <w:r>
        <w:rPr>
          <w:b/>
          <w:spacing w:val="-2"/>
          <w:sz w:val="24"/>
        </w:rPr>
        <w:t>pajak</w:t>
      </w:r>
    </w:p>
    <w:p>
      <w:pPr>
        <w:pStyle w:val="BodyText"/>
        <w:rPr>
          <w:b/>
        </w:rPr>
      </w:pPr>
    </w:p>
    <w:p>
      <w:pPr>
        <w:pStyle w:val="BodyText"/>
        <w:spacing w:line="480" w:lineRule="auto"/>
        <w:ind w:left="568" w:right="988" w:firstLine="720"/>
        <w:jc w:val="both"/>
      </w:pPr>
      <w:r>
        <w:rPr>
          <w:i/>
        </w:rPr>
        <w:t>Leverage </w:t>
      </w:r>
      <w:r>
        <w:rPr/>
        <w:t>menggambarkan sejauh mana perusahaan menggunakan pendanaan</w:t>
      </w:r>
      <w:r>
        <w:rPr>
          <w:spacing w:val="-6"/>
        </w:rPr>
        <w:t> </w:t>
      </w:r>
      <w:r>
        <w:rPr/>
        <w:t>dari</w:t>
      </w:r>
      <w:r>
        <w:rPr>
          <w:spacing w:val="-6"/>
        </w:rPr>
        <w:t> </w:t>
      </w:r>
      <w:r>
        <w:rPr/>
        <w:t>utang</w:t>
      </w:r>
      <w:r>
        <w:rPr>
          <w:spacing w:val="-4"/>
        </w:rPr>
        <w:t> </w:t>
      </w:r>
      <w:r>
        <w:rPr/>
        <w:t>dibandingkan</w:t>
      </w:r>
      <w:r>
        <w:rPr>
          <w:spacing w:val="-6"/>
        </w:rPr>
        <w:t> </w:t>
      </w:r>
      <w:r>
        <w:rPr/>
        <w:t>dengan</w:t>
      </w:r>
      <w:r>
        <w:rPr>
          <w:spacing w:val="-6"/>
        </w:rPr>
        <w:t> </w:t>
      </w:r>
      <w:r>
        <w:rPr/>
        <w:t>modal</w:t>
      </w:r>
      <w:r>
        <w:rPr>
          <w:spacing w:val="-4"/>
        </w:rPr>
        <w:t> </w:t>
      </w:r>
      <w:r>
        <w:rPr/>
        <w:t>sendiri.</w:t>
      </w:r>
      <w:r>
        <w:rPr>
          <w:spacing w:val="-6"/>
        </w:rPr>
        <w:t> </w:t>
      </w:r>
      <w:r>
        <w:rPr/>
        <w:t>Beban</w:t>
      </w:r>
      <w:r>
        <w:rPr>
          <w:spacing w:val="-6"/>
        </w:rPr>
        <w:t> </w:t>
      </w:r>
      <w:r>
        <w:rPr/>
        <w:t>bunga</w:t>
      </w:r>
      <w:r>
        <w:rPr>
          <w:spacing w:val="-5"/>
        </w:rPr>
        <w:t> </w:t>
      </w:r>
      <w:r>
        <w:rPr/>
        <w:t>dari</w:t>
      </w:r>
      <w:r>
        <w:rPr>
          <w:spacing w:val="-5"/>
        </w:rPr>
        <w:t> </w:t>
      </w:r>
      <w:r>
        <w:rPr/>
        <w:t>utang dapat digunakan sebagai pengurang pajak. Rasio </w:t>
      </w:r>
      <w:r>
        <w:rPr>
          <w:i/>
        </w:rPr>
        <w:t>leverage </w:t>
      </w:r>
      <w:r>
        <w:rPr/>
        <w:t>yang digunakan perusahaan untuk membandingan antara total utang dengan total aset yaitu menggunakan DAR (</w:t>
      </w:r>
      <w:r>
        <w:rPr>
          <w:i/>
        </w:rPr>
        <w:t>Debt to Asset Ratio) </w:t>
      </w:r>
      <w:r>
        <w:rPr/>
        <w:t>(Awaliyah et al., 2021), sehingga memberikan peluang bagi manajer untuk melakukan agresivitas pajak.</w:t>
      </w:r>
    </w:p>
    <w:p>
      <w:pPr>
        <w:pStyle w:val="BodyText"/>
        <w:spacing w:line="480" w:lineRule="auto" w:before="1"/>
        <w:ind w:left="568" w:right="992" w:firstLine="720"/>
        <w:jc w:val="both"/>
      </w:pPr>
      <w:r>
        <w:rPr/>
        <w:t>Sejalan dengan teori agensi, hal ini mencerminkan potensi konflik kepentingan, karena manajer dapat memanfaatkan struktur modal berbasis utang untuk mengurangi kewajiban pajak, meskipun tindakan tersebut membawa risiko pengawasan lebih ketat dari kreditor (Kurniawati, 2019).</w:t>
      </w:r>
    </w:p>
    <w:p>
      <w:pPr>
        <w:pStyle w:val="BodyText"/>
        <w:spacing w:line="480" w:lineRule="auto"/>
        <w:ind w:left="568" w:right="991" w:firstLine="720"/>
        <w:jc w:val="both"/>
      </w:pPr>
      <w:r>
        <w:rPr/>
        <w:t>Sejalan dengan penelitian yang dilakukan oleh (Awaliyah et al., 2021) dan (Kurniawati, 2019) yang menunjukkan bahwa </w:t>
      </w:r>
      <w:r>
        <w:rPr>
          <w:i/>
        </w:rPr>
        <w:t>leverage </w:t>
      </w:r>
      <w:r>
        <w:rPr/>
        <w:t>berpengaruh positif dan signifikan terhadap agresivitas pajak. Dari penjelasan hasil penelitian terdahulu dapat</w:t>
      </w:r>
      <w:r>
        <w:rPr>
          <w:spacing w:val="58"/>
        </w:rPr>
        <w:t> </w:t>
      </w:r>
      <w:r>
        <w:rPr/>
        <w:t>ditarik</w:t>
      </w:r>
      <w:r>
        <w:rPr>
          <w:spacing w:val="60"/>
        </w:rPr>
        <w:t> </w:t>
      </w:r>
      <w:r>
        <w:rPr/>
        <w:t>kesimpulan</w:t>
      </w:r>
      <w:r>
        <w:rPr>
          <w:spacing w:val="60"/>
        </w:rPr>
        <w:t> </w:t>
      </w:r>
      <w:r>
        <w:rPr/>
        <w:t>bahwa</w:t>
      </w:r>
      <w:r>
        <w:rPr>
          <w:spacing w:val="59"/>
        </w:rPr>
        <w:t> </w:t>
      </w:r>
      <w:r>
        <w:rPr/>
        <w:t>dalam</w:t>
      </w:r>
      <w:r>
        <w:rPr>
          <w:spacing w:val="60"/>
        </w:rPr>
        <w:t> </w:t>
      </w:r>
      <w:r>
        <w:rPr/>
        <w:t>penulisan</w:t>
      </w:r>
      <w:r>
        <w:rPr>
          <w:spacing w:val="61"/>
        </w:rPr>
        <w:t> </w:t>
      </w:r>
      <w:r>
        <w:rPr/>
        <w:t>ini,</w:t>
      </w:r>
      <w:r>
        <w:rPr>
          <w:spacing w:val="61"/>
        </w:rPr>
        <w:t> </w:t>
      </w:r>
      <w:r>
        <w:rPr/>
        <w:t>hipotesis</w:t>
      </w:r>
      <w:r>
        <w:rPr>
          <w:spacing w:val="59"/>
        </w:rPr>
        <w:t> </w:t>
      </w:r>
      <w:r>
        <w:rPr/>
        <w:t>yang</w:t>
      </w:r>
      <w:r>
        <w:rPr>
          <w:spacing w:val="58"/>
        </w:rPr>
        <w:t> </w:t>
      </w:r>
      <w:r>
        <w:rPr>
          <w:spacing w:val="-2"/>
        </w:rPr>
        <w:t>diajukan</w:t>
      </w:r>
    </w:p>
    <w:p>
      <w:pPr>
        <w:pStyle w:val="BodyText"/>
        <w:spacing w:after="0" w:line="480" w:lineRule="auto"/>
        <w:jc w:val="both"/>
        <w:sectPr>
          <w:pgSz w:w="11910" w:h="16840"/>
          <w:pgMar w:header="715" w:footer="0" w:top="1920" w:bottom="280" w:left="1700" w:right="708"/>
        </w:sectPr>
      </w:pPr>
    </w:p>
    <w:p>
      <w:pPr>
        <w:pStyle w:val="BodyText"/>
        <w:spacing w:before="53"/>
      </w:pPr>
    </w:p>
    <w:p>
      <w:pPr>
        <w:pStyle w:val="BodyText"/>
        <w:ind w:left="568"/>
      </w:pPr>
      <w:r>
        <w:rPr>
          <w:spacing w:val="-2"/>
        </w:rPr>
        <w:t>adalah:</w:t>
      </w:r>
    </w:p>
    <w:p>
      <w:pPr>
        <w:pStyle w:val="BodyText"/>
      </w:pPr>
    </w:p>
    <w:p>
      <w:pPr>
        <w:pStyle w:val="BodyText"/>
        <w:ind w:left="568"/>
      </w:pPr>
      <w:r>
        <w:rPr>
          <w:b/>
        </w:rPr>
        <w:t>H3</w:t>
      </w:r>
      <w:r>
        <w:rPr>
          <w:b/>
          <w:spacing w:val="-4"/>
        </w:rPr>
        <w:t> </w:t>
      </w:r>
      <w:r>
        <w:rPr/>
        <w:t>:</w:t>
      </w:r>
      <w:r>
        <w:rPr>
          <w:spacing w:val="-1"/>
        </w:rPr>
        <w:t> </w:t>
      </w:r>
      <w:r>
        <w:rPr>
          <w:i/>
        </w:rPr>
        <w:t>Leverage</w:t>
      </w:r>
      <w:r>
        <w:rPr>
          <w:i/>
          <w:spacing w:val="-3"/>
        </w:rPr>
        <w:t> </w:t>
      </w:r>
      <w:r>
        <w:rPr/>
        <w:t>berpengaruh</w:t>
      </w:r>
      <w:r>
        <w:rPr>
          <w:spacing w:val="-1"/>
        </w:rPr>
        <w:t> </w:t>
      </w:r>
      <w:r>
        <w:rPr/>
        <w:t>positif</w:t>
      </w:r>
      <w:r>
        <w:rPr>
          <w:spacing w:val="-2"/>
        </w:rPr>
        <w:t> </w:t>
      </w:r>
      <w:r>
        <w:rPr/>
        <w:t>dan</w:t>
      </w:r>
      <w:r>
        <w:rPr>
          <w:spacing w:val="-1"/>
        </w:rPr>
        <w:t> </w:t>
      </w:r>
      <w:r>
        <w:rPr/>
        <w:t>signifikan</w:t>
      </w:r>
      <w:r>
        <w:rPr>
          <w:spacing w:val="-2"/>
        </w:rPr>
        <w:t> </w:t>
      </w:r>
      <w:r>
        <w:rPr/>
        <w:t>terhadap</w:t>
      </w:r>
      <w:r>
        <w:rPr>
          <w:spacing w:val="-14"/>
        </w:rPr>
        <w:t> </w:t>
      </w:r>
      <w:r>
        <w:rPr/>
        <w:t>Agresivitas</w:t>
      </w:r>
      <w:r>
        <w:rPr>
          <w:spacing w:val="-2"/>
        </w:rPr>
        <w:t> Pajak</w:t>
      </w:r>
    </w:p>
    <w:p>
      <w:pPr>
        <w:pStyle w:val="BodyText"/>
      </w:pPr>
    </w:p>
    <w:p>
      <w:pPr>
        <w:pStyle w:val="Heading3"/>
        <w:numPr>
          <w:ilvl w:val="1"/>
          <w:numId w:val="6"/>
        </w:numPr>
        <w:tabs>
          <w:tab w:pos="928" w:val="left" w:leader="none"/>
        </w:tabs>
        <w:spacing w:line="240" w:lineRule="auto" w:before="0" w:after="0"/>
        <w:ind w:left="928" w:right="0" w:hanging="360"/>
        <w:jc w:val="left"/>
      </w:pPr>
      <w:r>
        <w:rPr/>
        <w:t>Model</w:t>
      </w:r>
      <w:r>
        <w:rPr>
          <w:spacing w:val="-3"/>
        </w:rPr>
        <w:t> </w:t>
      </w:r>
      <w:r>
        <w:rPr>
          <w:spacing w:val="-2"/>
        </w:rPr>
        <w:t>Penelitian</w:t>
      </w:r>
    </w:p>
    <w:p>
      <w:pPr>
        <w:pStyle w:val="BodyText"/>
        <w:spacing w:before="161"/>
        <w:rPr>
          <w:b/>
        </w:rPr>
      </w:pPr>
    </w:p>
    <w:p>
      <w:pPr>
        <w:pStyle w:val="BodyText"/>
        <w:spacing w:line="480" w:lineRule="auto"/>
        <w:ind w:left="568" w:right="994" w:firstLine="720"/>
        <w:jc w:val="both"/>
      </w:pPr>
      <w:r>
        <w:rPr/>
        <w:t>Berlandaskan Landasan teori dari hasil penelitian terdahulu maka model penelitian dalam meneliti pengaruh capital intensity, profitabilitas, leverage terhadap agresivitas pajak adalah sebagai berikut :</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03"/>
      </w:pPr>
    </w:p>
    <w:p>
      <w:pPr>
        <w:pStyle w:val="Heading3"/>
        <w:ind w:left="296" w:firstLine="0"/>
        <w:jc w:val="center"/>
      </w:pPr>
      <w:r>
        <w:rPr/>
        <mc:AlternateContent>
          <mc:Choice Requires="wps">
            <w:drawing>
              <wp:anchor distT="0" distB="0" distL="0" distR="0" allowOverlap="1" layoutInCell="1" locked="0" behindDoc="1" simplePos="0" relativeHeight="486528000">
                <wp:simplePos x="0" y="0"/>
                <wp:positionH relativeFrom="page">
                  <wp:posOffset>1470342</wp:posOffset>
                </wp:positionH>
                <wp:positionV relativeFrom="paragraph">
                  <wp:posOffset>-1481851</wp:posOffset>
                </wp:positionV>
                <wp:extent cx="5629275" cy="3439160"/>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5629275" cy="3439160"/>
                          <a:chExt cx="5629275" cy="3439160"/>
                        </a:xfrm>
                      </wpg:grpSpPr>
                      <wps:wsp>
                        <wps:cNvPr id="37" name="Graphic 37"/>
                        <wps:cNvSpPr/>
                        <wps:spPr>
                          <a:xfrm>
                            <a:off x="1792033" y="458558"/>
                            <a:ext cx="2038985" cy="2315210"/>
                          </a:xfrm>
                          <a:custGeom>
                            <a:avLst/>
                            <a:gdLst/>
                            <a:ahLst/>
                            <a:cxnLst/>
                            <a:rect l="l" t="t" r="r" b="b"/>
                            <a:pathLst>
                              <a:path w="2038985" h="2315210">
                                <a:moveTo>
                                  <a:pt x="1953628" y="1207782"/>
                                </a:moveTo>
                                <a:lnTo>
                                  <a:pt x="1952117" y="1179334"/>
                                </a:lnTo>
                                <a:lnTo>
                                  <a:pt x="5829" y="1284859"/>
                                </a:lnTo>
                                <a:lnTo>
                                  <a:pt x="7493" y="1313434"/>
                                </a:lnTo>
                                <a:lnTo>
                                  <a:pt x="1953628" y="1207782"/>
                                </a:lnTo>
                                <a:close/>
                              </a:path>
                              <a:path w="2038985" h="2315210">
                                <a:moveTo>
                                  <a:pt x="2038477" y="1188847"/>
                                </a:moveTo>
                                <a:lnTo>
                                  <a:pt x="2014740" y="1178560"/>
                                </a:lnTo>
                                <a:lnTo>
                                  <a:pt x="1950593" y="1150747"/>
                                </a:lnTo>
                                <a:lnTo>
                                  <a:pt x="1952066" y="1178560"/>
                                </a:lnTo>
                                <a:lnTo>
                                  <a:pt x="1952117" y="1179334"/>
                                </a:lnTo>
                                <a:lnTo>
                                  <a:pt x="1953590" y="1207008"/>
                                </a:lnTo>
                                <a:lnTo>
                                  <a:pt x="1953628" y="1207782"/>
                                </a:lnTo>
                                <a:lnTo>
                                  <a:pt x="1955165" y="1236345"/>
                                </a:lnTo>
                                <a:lnTo>
                                  <a:pt x="2038477" y="1188847"/>
                                </a:lnTo>
                                <a:close/>
                              </a:path>
                              <a:path w="2038985" h="2315210">
                                <a:moveTo>
                                  <a:pt x="2038604" y="1404747"/>
                                </a:moveTo>
                                <a:lnTo>
                                  <a:pt x="1942846" y="1400175"/>
                                </a:lnTo>
                                <a:lnTo>
                                  <a:pt x="1954326" y="1426248"/>
                                </a:lnTo>
                                <a:lnTo>
                                  <a:pt x="889" y="2288794"/>
                                </a:lnTo>
                                <a:lnTo>
                                  <a:pt x="12446" y="2314956"/>
                                </a:lnTo>
                                <a:lnTo>
                                  <a:pt x="1965871" y="1452422"/>
                                </a:lnTo>
                                <a:lnTo>
                                  <a:pt x="1977390" y="1478534"/>
                                </a:lnTo>
                                <a:lnTo>
                                  <a:pt x="2025535" y="1420495"/>
                                </a:lnTo>
                                <a:lnTo>
                                  <a:pt x="2038604" y="1404747"/>
                                </a:lnTo>
                                <a:close/>
                              </a:path>
                              <a:path w="2038985" h="2315210">
                                <a:moveTo>
                                  <a:pt x="2038604" y="1078992"/>
                                </a:moveTo>
                                <a:lnTo>
                                  <a:pt x="2023859" y="1058545"/>
                                </a:lnTo>
                                <a:lnTo>
                                  <a:pt x="1982597" y="1001268"/>
                                </a:lnTo>
                                <a:lnTo>
                                  <a:pt x="1969325" y="1026528"/>
                                </a:lnTo>
                                <a:lnTo>
                                  <a:pt x="13335" y="0"/>
                                </a:lnTo>
                                <a:lnTo>
                                  <a:pt x="0" y="25400"/>
                                </a:lnTo>
                                <a:lnTo>
                                  <a:pt x="1955990" y="1051928"/>
                                </a:lnTo>
                                <a:lnTo>
                                  <a:pt x="1942719" y="1077214"/>
                                </a:lnTo>
                                <a:lnTo>
                                  <a:pt x="2038604" y="1078992"/>
                                </a:lnTo>
                                <a:close/>
                              </a:path>
                            </a:pathLst>
                          </a:custGeom>
                          <a:solidFill>
                            <a:srgbClr val="000000"/>
                          </a:solidFill>
                        </wps:spPr>
                        <wps:bodyPr wrap="square" lIns="0" tIns="0" rIns="0" bIns="0" rtlCol="0">
                          <a:prstTxWarp prst="textNoShape">
                            <a:avLst/>
                          </a:prstTxWarp>
                          <a:noAutofit/>
                        </wps:bodyPr>
                      </wps:wsp>
                      <wps:wsp>
                        <wps:cNvPr id="38" name="Textbox 38"/>
                        <wps:cNvSpPr txBox="1"/>
                        <wps:spPr>
                          <a:xfrm>
                            <a:off x="1792033" y="458558"/>
                            <a:ext cx="2145030" cy="1079500"/>
                          </a:xfrm>
                          <a:prstGeom prst="rect">
                            <a:avLst/>
                          </a:prstGeom>
                        </wps:spPr>
                        <wps:txbx>
                          <w:txbxContent>
                            <w:p>
                              <w:pPr>
                                <w:spacing w:before="209"/>
                                <w:ind w:left="983" w:right="0" w:firstLine="0"/>
                                <w:jc w:val="left"/>
                                <w:rPr>
                                  <w:b/>
                                  <w:sz w:val="24"/>
                                </w:rPr>
                              </w:pPr>
                              <w:r>
                                <w:rPr>
                                  <w:b/>
                                  <w:sz w:val="24"/>
                                </w:rPr>
                                <w:t>H1 Positif</w:t>
                              </w:r>
                              <w:r>
                                <w:rPr>
                                  <w:b/>
                                  <w:spacing w:val="-1"/>
                                  <w:sz w:val="24"/>
                                </w:rPr>
                                <w:t> </w:t>
                              </w:r>
                              <w:r>
                                <w:rPr>
                                  <w:b/>
                                  <w:sz w:val="24"/>
                                </w:rPr>
                                <w:t>&amp;</w:t>
                              </w:r>
                              <w:r>
                                <w:rPr>
                                  <w:b/>
                                  <w:spacing w:val="-1"/>
                                  <w:sz w:val="24"/>
                                </w:rPr>
                                <w:t> </w:t>
                              </w:r>
                              <w:r>
                                <w:rPr>
                                  <w:b/>
                                  <w:spacing w:val="-2"/>
                                  <w:sz w:val="24"/>
                                </w:rPr>
                                <w:t>Signifikan</w:t>
                              </w:r>
                            </w:p>
                          </w:txbxContent>
                        </wps:txbx>
                        <wps:bodyPr wrap="square" lIns="0" tIns="0" rIns="0" bIns="0" rtlCol="0">
                          <a:noAutofit/>
                        </wps:bodyPr>
                      </wps:wsp>
                      <wps:wsp>
                        <wps:cNvPr id="39" name="Textbox 39"/>
                        <wps:cNvSpPr txBox="1"/>
                        <wps:spPr>
                          <a:xfrm>
                            <a:off x="14287" y="14287"/>
                            <a:ext cx="1784350" cy="972819"/>
                          </a:xfrm>
                          <a:prstGeom prst="rect">
                            <a:avLst/>
                          </a:prstGeom>
                          <a:ln w="28575">
                            <a:solidFill>
                              <a:srgbClr val="000000"/>
                            </a:solidFill>
                            <a:prstDash val="solid"/>
                          </a:ln>
                        </wps:spPr>
                        <wps:txbx>
                          <w:txbxContent>
                            <w:p>
                              <w:pPr>
                                <w:spacing w:line="240" w:lineRule="auto" w:before="32"/>
                                <w:rPr>
                                  <w:i/>
                                  <w:sz w:val="24"/>
                                </w:rPr>
                              </w:pPr>
                            </w:p>
                            <w:p>
                              <w:pPr>
                                <w:spacing w:line="376" w:lineRule="auto" w:before="0"/>
                                <w:ind w:left="1153" w:right="642" w:hanging="509"/>
                                <w:jc w:val="left"/>
                                <w:rPr>
                                  <w:sz w:val="24"/>
                                </w:rPr>
                              </w:pPr>
                              <w:r>
                                <w:rPr>
                                  <w:sz w:val="24"/>
                                </w:rPr>
                                <w:t>Capital</w:t>
                              </w:r>
                              <w:r>
                                <w:rPr>
                                  <w:spacing w:val="-15"/>
                                  <w:sz w:val="24"/>
                                </w:rPr>
                                <w:t> </w:t>
                              </w:r>
                              <w:r>
                                <w:rPr>
                                  <w:sz w:val="24"/>
                                </w:rPr>
                                <w:t>Intesity </w:t>
                              </w:r>
                              <w:r>
                                <w:rPr>
                                  <w:spacing w:val="-4"/>
                                  <w:sz w:val="24"/>
                                </w:rPr>
                                <w:t>(X1)</w:t>
                              </w:r>
                            </w:p>
                          </w:txbxContent>
                        </wps:txbx>
                        <wps:bodyPr wrap="square" lIns="0" tIns="0" rIns="0" bIns="0" rtlCol="0">
                          <a:noAutofit/>
                        </wps:bodyPr>
                      </wps:wsp>
                      <wps:wsp>
                        <wps:cNvPr id="40" name="Textbox 40"/>
                        <wps:cNvSpPr txBox="1"/>
                        <wps:spPr>
                          <a:xfrm>
                            <a:off x="3830637" y="1244663"/>
                            <a:ext cx="1784350" cy="972819"/>
                          </a:xfrm>
                          <a:prstGeom prst="rect">
                            <a:avLst/>
                          </a:prstGeom>
                          <a:ln w="28575">
                            <a:solidFill>
                              <a:srgbClr val="000000"/>
                            </a:solidFill>
                            <a:prstDash val="solid"/>
                          </a:ln>
                        </wps:spPr>
                        <wps:txbx>
                          <w:txbxContent>
                            <w:p>
                              <w:pPr>
                                <w:spacing w:line="240" w:lineRule="auto" w:before="238"/>
                                <w:rPr>
                                  <w:i/>
                                  <w:sz w:val="24"/>
                                </w:rPr>
                              </w:pPr>
                            </w:p>
                            <w:p>
                              <w:pPr>
                                <w:spacing w:before="0"/>
                                <w:ind w:left="340" w:right="0" w:firstLine="0"/>
                                <w:jc w:val="left"/>
                                <w:rPr>
                                  <w:sz w:val="24"/>
                                </w:rPr>
                              </w:pPr>
                              <w:r>
                                <w:rPr>
                                  <w:sz w:val="24"/>
                                </w:rPr>
                                <w:t>Agresivitas</w:t>
                              </w:r>
                              <w:r>
                                <w:rPr>
                                  <w:spacing w:val="-4"/>
                                  <w:sz w:val="24"/>
                                </w:rPr>
                                <w:t> </w:t>
                              </w:r>
                              <w:r>
                                <w:rPr>
                                  <w:sz w:val="24"/>
                                </w:rPr>
                                <w:t>Pajak</w:t>
                              </w:r>
                              <w:r>
                                <w:rPr>
                                  <w:spacing w:val="-2"/>
                                  <w:sz w:val="24"/>
                                </w:rPr>
                                <w:t> </w:t>
                              </w:r>
                              <w:r>
                                <w:rPr>
                                  <w:spacing w:val="-5"/>
                                  <w:sz w:val="24"/>
                                </w:rPr>
                                <w:t>(Y)</w:t>
                              </w:r>
                            </w:p>
                          </w:txbxContent>
                        </wps:txbx>
                        <wps:bodyPr wrap="square" lIns="0" tIns="0" rIns="0" bIns="0" rtlCol="0">
                          <a:noAutofit/>
                        </wps:bodyPr>
                      </wps:wsp>
                      <wps:wsp>
                        <wps:cNvPr id="41" name="Textbox 41"/>
                        <wps:cNvSpPr txBox="1"/>
                        <wps:spPr>
                          <a:xfrm>
                            <a:off x="14287" y="1244688"/>
                            <a:ext cx="1783714" cy="972185"/>
                          </a:xfrm>
                          <a:prstGeom prst="rect">
                            <a:avLst/>
                          </a:prstGeom>
                          <a:ln w="28575">
                            <a:solidFill>
                              <a:srgbClr val="000000"/>
                            </a:solidFill>
                            <a:prstDash val="solid"/>
                          </a:ln>
                        </wps:spPr>
                        <wps:txbx>
                          <w:txbxContent>
                            <w:p>
                              <w:pPr>
                                <w:spacing w:line="240" w:lineRule="auto" w:before="31"/>
                                <w:rPr>
                                  <w:i/>
                                  <w:sz w:val="24"/>
                                </w:rPr>
                              </w:pPr>
                            </w:p>
                            <w:p>
                              <w:pPr>
                                <w:spacing w:line="379" w:lineRule="auto" w:before="1"/>
                                <w:ind w:left="1153" w:right="762" w:hanging="394"/>
                                <w:jc w:val="left"/>
                                <w:rPr>
                                  <w:sz w:val="24"/>
                                </w:rPr>
                              </w:pPr>
                              <w:r>
                                <w:rPr>
                                  <w:spacing w:val="-2"/>
                                  <w:sz w:val="24"/>
                                </w:rPr>
                                <w:t>Profitabilitas </w:t>
                              </w:r>
                              <w:r>
                                <w:rPr>
                                  <w:spacing w:val="-4"/>
                                  <w:sz w:val="24"/>
                                </w:rPr>
                                <w:t>(X2)</w:t>
                              </w:r>
                            </w:p>
                          </w:txbxContent>
                        </wps:txbx>
                        <wps:bodyPr wrap="square" lIns="0" tIns="0" rIns="0" bIns="0" rtlCol="0">
                          <a:noAutofit/>
                        </wps:bodyPr>
                      </wps:wsp>
                      <wps:wsp>
                        <wps:cNvPr id="42" name="Textbox 42"/>
                        <wps:cNvSpPr txBox="1"/>
                        <wps:spPr>
                          <a:xfrm>
                            <a:off x="1792922" y="1858733"/>
                            <a:ext cx="2037714" cy="915035"/>
                          </a:xfrm>
                          <a:prstGeom prst="rect">
                            <a:avLst/>
                          </a:prstGeom>
                        </wps:spPr>
                        <wps:txbx>
                          <w:txbxContent>
                            <w:p>
                              <w:pPr>
                                <w:spacing w:line="240" w:lineRule="auto" w:before="0"/>
                                <w:rPr>
                                  <w:i/>
                                  <w:sz w:val="24"/>
                                </w:rPr>
                              </w:pPr>
                            </w:p>
                            <w:p>
                              <w:pPr>
                                <w:spacing w:line="240" w:lineRule="auto" w:before="0"/>
                                <w:rPr>
                                  <w:i/>
                                  <w:sz w:val="24"/>
                                </w:rPr>
                              </w:pPr>
                            </w:p>
                            <w:p>
                              <w:pPr>
                                <w:spacing w:line="240" w:lineRule="auto" w:before="0"/>
                                <w:rPr>
                                  <w:i/>
                                  <w:sz w:val="24"/>
                                </w:rPr>
                              </w:pPr>
                            </w:p>
                            <w:p>
                              <w:pPr>
                                <w:spacing w:line="240" w:lineRule="auto" w:before="52"/>
                                <w:rPr>
                                  <w:i/>
                                  <w:sz w:val="24"/>
                                </w:rPr>
                              </w:pPr>
                            </w:p>
                            <w:p>
                              <w:pPr>
                                <w:spacing w:before="0"/>
                                <w:ind w:left="622" w:right="0" w:firstLine="0"/>
                                <w:jc w:val="left"/>
                                <w:rPr>
                                  <w:b/>
                                  <w:sz w:val="24"/>
                                </w:rPr>
                              </w:pPr>
                              <w:r>
                                <w:rPr>
                                  <w:b/>
                                  <w:sz w:val="24"/>
                                </w:rPr>
                                <w:t>H3 Positif</w:t>
                              </w:r>
                              <w:r>
                                <w:rPr>
                                  <w:b/>
                                  <w:spacing w:val="-1"/>
                                  <w:sz w:val="24"/>
                                </w:rPr>
                                <w:t> </w:t>
                              </w:r>
                              <w:r>
                                <w:rPr>
                                  <w:b/>
                                  <w:sz w:val="24"/>
                                </w:rPr>
                                <w:t>&amp;</w:t>
                              </w:r>
                              <w:r>
                                <w:rPr>
                                  <w:b/>
                                  <w:spacing w:val="-1"/>
                                  <w:sz w:val="24"/>
                                </w:rPr>
                                <w:t> </w:t>
                              </w:r>
                              <w:r>
                                <w:rPr>
                                  <w:b/>
                                  <w:spacing w:val="-2"/>
                                  <w:sz w:val="24"/>
                                </w:rPr>
                                <w:t>Signifikan</w:t>
                              </w:r>
                            </w:p>
                          </w:txbxContent>
                        </wps:txbx>
                        <wps:bodyPr wrap="square" lIns="0" tIns="0" rIns="0" bIns="0" rtlCol="0">
                          <a:noAutofit/>
                        </wps:bodyPr>
                      </wps:wsp>
                      <wps:wsp>
                        <wps:cNvPr id="43" name="Textbox 43"/>
                        <wps:cNvSpPr txBox="1"/>
                        <wps:spPr>
                          <a:xfrm>
                            <a:off x="14287" y="2451671"/>
                            <a:ext cx="1784350" cy="972819"/>
                          </a:xfrm>
                          <a:prstGeom prst="rect">
                            <a:avLst/>
                          </a:prstGeom>
                          <a:ln w="28575">
                            <a:solidFill>
                              <a:srgbClr val="000000"/>
                            </a:solidFill>
                            <a:prstDash val="solid"/>
                          </a:ln>
                        </wps:spPr>
                        <wps:txbx>
                          <w:txbxContent>
                            <w:p>
                              <w:pPr>
                                <w:spacing w:line="240" w:lineRule="auto" w:before="10"/>
                                <w:rPr>
                                  <w:i/>
                                  <w:sz w:val="24"/>
                                </w:rPr>
                              </w:pPr>
                            </w:p>
                            <w:p>
                              <w:pPr>
                                <w:spacing w:line="398" w:lineRule="auto" w:before="0"/>
                                <w:ind w:left="745" w:right="746" w:firstLine="0"/>
                                <w:jc w:val="center"/>
                                <w:rPr>
                                  <w:sz w:val="24"/>
                                </w:rPr>
                              </w:pPr>
                              <w:r>
                                <w:rPr>
                                  <w:spacing w:val="-2"/>
                                  <w:sz w:val="24"/>
                                </w:rPr>
                                <w:t>Leverage </w:t>
                              </w:r>
                              <w:r>
                                <w:rPr>
                                  <w:spacing w:val="-4"/>
                                  <w:sz w:val="24"/>
                                </w:rPr>
                                <w:t>(X3)</w:t>
                              </w:r>
                            </w:p>
                          </w:txbxContent>
                        </wps:txbx>
                        <wps:bodyPr wrap="square" lIns="0" tIns="0" rIns="0" bIns="0" rtlCol="0">
                          <a:noAutofit/>
                        </wps:bodyPr>
                      </wps:wsp>
                    </wpg:wgp>
                  </a:graphicData>
                </a:graphic>
              </wp:anchor>
            </w:drawing>
          </mc:Choice>
          <mc:Fallback>
            <w:pict>
              <v:group style="position:absolute;margin-left:115.775002pt;margin-top:-116.681221pt;width:443.25pt;height:270.8pt;mso-position-horizontal-relative:page;mso-position-vertical-relative:paragraph;z-index:-16788480" id="docshapegroup33" coordorigin="2316,-2334" coordsize="8865,5416">
                <v:shape style="position:absolute;left:5137;top:-1612;width:3211;height:3646" id="docshape34" coordorigin="5138,-1611" coordsize="3211,3646" path="m8214,291l8212,246,5147,412,5149,457,8214,291xm8348,261l8310,245,8209,201,8212,245,8212,246,8214,289,8214,291,8217,336,8348,261xm8348,601l8197,594,8215,635,5139,1993,5157,2034,8233,676,8252,717,8327,626,8348,601xm8348,88l8325,56,8260,-35,8239,5,5159,-1611,5138,-1571,8218,45,8197,85,8348,88xe" filled="true" fillcolor="#000000" stroked="false">
                  <v:path arrowok="t"/>
                  <v:fill type="solid"/>
                </v:shape>
                <v:shape style="position:absolute;left:5137;top:-1612;width:3378;height:1700" type="#_x0000_t202" id="docshape35" filled="false" stroked="false">
                  <v:textbox inset="0,0,0,0">
                    <w:txbxContent>
                      <w:p>
                        <w:pPr>
                          <w:spacing w:before="209"/>
                          <w:ind w:left="983" w:right="0" w:firstLine="0"/>
                          <w:jc w:val="left"/>
                          <w:rPr>
                            <w:b/>
                            <w:sz w:val="24"/>
                          </w:rPr>
                        </w:pPr>
                        <w:r>
                          <w:rPr>
                            <w:b/>
                            <w:sz w:val="24"/>
                          </w:rPr>
                          <w:t>H1 Positif</w:t>
                        </w:r>
                        <w:r>
                          <w:rPr>
                            <w:b/>
                            <w:spacing w:val="-1"/>
                            <w:sz w:val="24"/>
                          </w:rPr>
                          <w:t> </w:t>
                        </w:r>
                        <w:r>
                          <w:rPr>
                            <w:b/>
                            <w:sz w:val="24"/>
                          </w:rPr>
                          <w:t>&amp;</w:t>
                        </w:r>
                        <w:r>
                          <w:rPr>
                            <w:b/>
                            <w:spacing w:val="-1"/>
                            <w:sz w:val="24"/>
                          </w:rPr>
                          <w:t> </w:t>
                        </w:r>
                        <w:r>
                          <w:rPr>
                            <w:b/>
                            <w:spacing w:val="-2"/>
                            <w:sz w:val="24"/>
                          </w:rPr>
                          <w:t>Signifikan</w:t>
                        </w:r>
                      </w:p>
                    </w:txbxContent>
                  </v:textbox>
                  <w10:wrap type="none"/>
                </v:shape>
                <v:shape style="position:absolute;left:2338;top:-2312;width:2810;height:1532" type="#_x0000_t202" id="docshape36" filled="false" stroked="true" strokeweight="2.25pt" strokecolor="#000000">
                  <v:textbox inset="0,0,0,0">
                    <w:txbxContent>
                      <w:p>
                        <w:pPr>
                          <w:spacing w:line="240" w:lineRule="auto" w:before="32"/>
                          <w:rPr>
                            <w:i/>
                            <w:sz w:val="24"/>
                          </w:rPr>
                        </w:pPr>
                      </w:p>
                      <w:p>
                        <w:pPr>
                          <w:spacing w:line="376" w:lineRule="auto" w:before="0"/>
                          <w:ind w:left="1153" w:right="642" w:hanging="509"/>
                          <w:jc w:val="left"/>
                          <w:rPr>
                            <w:sz w:val="24"/>
                          </w:rPr>
                        </w:pPr>
                        <w:r>
                          <w:rPr>
                            <w:sz w:val="24"/>
                          </w:rPr>
                          <w:t>Capital</w:t>
                        </w:r>
                        <w:r>
                          <w:rPr>
                            <w:spacing w:val="-15"/>
                            <w:sz w:val="24"/>
                          </w:rPr>
                          <w:t> </w:t>
                        </w:r>
                        <w:r>
                          <w:rPr>
                            <w:sz w:val="24"/>
                          </w:rPr>
                          <w:t>Intesity </w:t>
                        </w:r>
                        <w:r>
                          <w:rPr>
                            <w:spacing w:val="-4"/>
                            <w:sz w:val="24"/>
                          </w:rPr>
                          <w:t>(X1)</w:t>
                        </w:r>
                      </w:p>
                    </w:txbxContent>
                  </v:textbox>
                  <v:stroke dashstyle="solid"/>
                  <w10:wrap type="none"/>
                </v:shape>
                <v:shape style="position:absolute;left:8348;top:-374;width:2810;height:1532" type="#_x0000_t202" id="docshape37" filled="false" stroked="true" strokeweight="2.25pt" strokecolor="#000000">
                  <v:textbox inset="0,0,0,0">
                    <w:txbxContent>
                      <w:p>
                        <w:pPr>
                          <w:spacing w:line="240" w:lineRule="auto" w:before="238"/>
                          <w:rPr>
                            <w:i/>
                            <w:sz w:val="24"/>
                          </w:rPr>
                        </w:pPr>
                      </w:p>
                      <w:p>
                        <w:pPr>
                          <w:spacing w:before="0"/>
                          <w:ind w:left="340" w:right="0" w:firstLine="0"/>
                          <w:jc w:val="left"/>
                          <w:rPr>
                            <w:sz w:val="24"/>
                          </w:rPr>
                        </w:pPr>
                        <w:r>
                          <w:rPr>
                            <w:sz w:val="24"/>
                          </w:rPr>
                          <w:t>Agresivitas</w:t>
                        </w:r>
                        <w:r>
                          <w:rPr>
                            <w:spacing w:val="-4"/>
                            <w:sz w:val="24"/>
                          </w:rPr>
                          <w:t> </w:t>
                        </w:r>
                        <w:r>
                          <w:rPr>
                            <w:sz w:val="24"/>
                          </w:rPr>
                          <w:t>Pajak</w:t>
                        </w:r>
                        <w:r>
                          <w:rPr>
                            <w:spacing w:val="-2"/>
                            <w:sz w:val="24"/>
                          </w:rPr>
                          <w:t> </w:t>
                        </w:r>
                        <w:r>
                          <w:rPr>
                            <w:spacing w:val="-5"/>
                            <w:sz w:val="24"/>
                          </w:rPr>
                          <w:t>(Y)</w:t>
                        </w:r>
                      </w:p>
                    </w:txbxContent>
                  </v:textbox>
                  <v:stroke dashstyle="solid"/>
                  <w10:wrap type="none"/>
                </v:shape>
                <v:shape style="position:absolute;left:2338;top:-374;width:2809;height:1531" type="#_x0000_t202" id="docshape38" filled="false" stroked="true" strokeweight="2.25pt" strokecolor="#000000">
                  <v:textbox inset="0,0,0,0">
                    <w:txbxContent>
                      <w:p>
                        <w:pPr>
                          <w:spacing w:line="240" w:lineRule="auto" w:before="31"/>
                          <w:rPr>
                            <w:i/>
                            <w:sz w:val="24"/>
                          </w:rPr>
                        </w:pPr>
                      </w:p>
                      <w:p>
                        <w:pPr>
                          <w:spacing w:line="379" w:lineRule="auto" w:before="1"/>
                          <w:ind w:left="1153" w:right="762" w:hanging="394"/>
                          <w:jc w:val="left"/>
                          <w:rPr>
                            <w:sz w:val="24"/>
                          </w:rPr>
                        </w:pPr>
                        <w:r>
                          <w:rPr>
                            <w:spacing w:val="-2"/>
                            <w:sz w:val="24"/>
                          </w:rPr>
                          <w:t>Profitabilitas </w:t>
                        </w:r>
                        <w:r>
                          <w:rPr>
                            <w:spacing w:val="-4"/>
                            <w:sz w:val="24"/>
                          </w:rPr>
                          <w:t>(X2)</w:t>
                        </w:r>
                      </w:p>
                    </w:txbxContent>
                  </v:textbox>
                  <v:stroke dashstyle="solid"/>
                  <w10:wrap type="none"/>
                </v:shape>
                <v:shape style="position:absolute;left:5139;top:593;width:3209;height:1441" type="#_x0000_t202" id="docshape39" filled="false" stroked="false">
                  <v:textbox inset="0,0,0,0">
                    <w:txbxContent>
                      <w:p>
                        <w:pPr>
                          <w:spacing w:line="240" w:lineRule="auto" w:before="0"/>
                          <w:rPr>
                            <w:i/>
                            <w:sz w:val="24"/>
                          </w:rPr>
                        </w:pPr>
                      </w:p>
                      <w:p>
                        <w:pPr>
                          <w:spacing w:line="240" w:lineRule="auto" w:before="0"/>
                          <w:rPr>
                            <w:i/>
                            <w:sz w:val="24"/>
                          </w:rPr>
                        </w:pPr>
                      </w:p>
                      <w:p>
                        <w:pPr>
                          <w:spacing w:line="240" w:lineRule="auto" w:before="0"/>
                          <w:rPr>
                            <w:i/>
                            <w:sz w:val="24"/>
                          </w:rPr>
                        </w:pPr>
                      </w:p>
                      <w:p>
                        <w:pPr>
                          <w:spacing w:line="240" w:lineRule="auto" w:before="52"/>
                          <w:rPr>
                            <w:i/>
                            <w:sz w:val="24"/>
                          </w:rPr>
                        </w:pPr>
                      </w:p>
                      <w:p>
                        <w:pPr>
                          <w:spacing w:before="0"/>
                          <w:ind w:left="622" w:right="0" w:firstLine="0"/>
                          <w:jc w:val="left"/>
                          <w:rPr>
                            <w:b/>
                            <w:sz w:val="24"/>
                          </w:rPr>
                        </w:pPr>
                        <w:r>
                          <w:rPr>
                            <w:b/>
                            <w:sz w:val="24"/>
                          </w:rPr>
                          <w:t>H3 Positif</w:t>
                        </w:r>
                        <w:r>
                          <w:rPr>
                            <w:b/>
                            <w:spacing w:val="-1"/>
                            <w:sz w:val="24"/>
                          </w:rPr>
                          <w:t> </w:t>
                        </w:r>
                        <w:r>
                          <w:rPr>
                            <w:b/>
                            <w:sz w:val="24"/>
                          </w:rPr>
                          <w:t>&amp;</w:t>
                        </w:r>
                        <w:r>
                          <w:rPr>
                            <w:b/>
                            <w:spacing w:val="-1"/>
                            <w:sz w:val="24"/>
                          </w:rPr>
                          <w:t> </w:t>
                        </w:r>
                        <w:r>
                          <w:rPr>
                            <w:b/>
                            <w:spacing w:val="-2"/>
                            <w:sz w:val="24"/>
                          </w:rPr>
                          <w:t>Signifikan</w:t>
                        </w:r>
                      </w:p>
                    </w:txbxContent>
                  </v:textbox>
                  <w10:wrap type="none"/>
                </v:shape>
                <v:shape style="position:absolute;left:2338;top:1527;width:2810;height:1532" type="#_x0000_t202" id="docshape40" filled="false" stroked="true" strokeweight="2.25pt" strokecolor="#000000">
                  <v:textbox inset="0,0,0,0">
                    <w:txbxContent>
                      <w:p>
                        <w:pPr>
                          <w:spacing w:line="240" w:lineRule="auto" w:before="10"/>
                          <w:rPr>
                            <w:i/>
                            <w:sz w:val="24"/>
                          </w:rPr>
                        </w:pPr>
                      </w:p>
                      <w:p>
                        <w:pPr>
                          <w:spacing w:line="398" w:lineRule="auto" w:before="0"/>
                          <w:ind w:left="745" w:right="746" w:firstLine="0"/>
                          <w:jc w:val="center"/>
                          <w:rPr>
                            <w:sz w:val="24"/>
                          </w:rPr>
                        </w:pPr>
                        <w:r>
                          <w:rPr>
                            <w:spacing w:val="-2"/>
                            <w:sz w:val="24"/>
                          </w:rPr>
                          <w:t>Leverage </w:t>
                        </w:r>
                        <w:r>
                          <w:rPr>
                            <w:spacing w:val="-4"/>
                            <w:sz w:val="24"/>
                          </w:rPr>
                          <w:t>(X3)</w:t>
                        </w:r>
                      </w:p>
                    </w:txbxContent>
                  </v:textbox>
                  <v:stroke dashstyle="solid"/>
                  <w10:wrap type="none"/>
                </v:shape>
                <w10:wrap type="none"/>
              </v:group>
            </w:pict>
          </mc:Fallback>
        </mc:AlternateContent>
      </w:r>
      <w:r>
        <w:rPr/>
        <w:t>H2 Positif &amp;</w:t>
      </w:r>
      <w:r>
        <w:rPr>
          <w:spacing w:val="-2"/>
        </w:rPr>
        <w:t> Signifikan</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84"/>
        <w:rPr>
          <w:b/>
          <w:sz w:val="20"/>
        </w:rPr>
      </w:pPr>
    </w:p>
    <w:p>
      <w:pPr>
        <w:spacing w:before="0"/>
        <w:ind w:left="514" w:right="0" w:firstLine="0"/>
        <w:jc w:val="center"/>
        <w:rPr>
          <w:b/>
          <w:sz w:val="20"/>
        </w:rPr>
      </w:pPr>
      <w:bookmarkStart w:name="_bookmark23" w:id="24"/>
      <w:bookmarkEnd w:id="24"/>
      <w:r>
        <w:rPr/>
      </w:r>
      <w:r>
        <w:rPr>
          <w:b/>
          <w:sz w:val="20"/>
        </w:rPr>
        <w:t>Gambar</w:t>
      </w:r>
      <w:r>
        <w:rPr>
          <w:b/>
          <w:spacing w:val="-5"/>
          <w:sz w:val="20"/>
        </w:rPr>
        <w:t> </w:t>
      </w:r>
      <w:r>
        <w:rPr>
          <w:b/>
          <w:sz w:val="20"/>
        </w:rPr>
        <w:t>2.</w:t>
      </w:r>
      <w:r>
        <w:rPr>
          <w:b/>
          <w:spacing w:val="-2"/>
          <w:sz w:val="20"/>
        </w:rPr>
        <w:t> </w:t>
      </w:r>
      <w:r>
        <w:rPr>
          <w:b/>
          <w:sz w:val="20"/>
        </w:rPr>
        <w:t>2</w:t>
      </w:r>
      <w:r>
        <w:rPr>
          <w:b/>
          <w:spacing w:val="-2"/>
          <w:sz w:val="20"/>
        </w:rPr>
        <w:t> </w:t>
      </w:r>
      <w:r>
        <w:rPr>
          <w:b/>
          <w:sz w:val="20"/>
        </w:rPr>
        <w:t>Model</w:t>
      </w:r>
      <w:r>
        <w:rPr>
          <w:b/>
          <w:spacing w:val="-4"/>
          <w:sz w:val="20"/>
        </w:rPr>
        <w:t> </w:t>
      </w:r>
      <w:r>
        <w:rPr>
          <w:b/>
          <w:spacing w:val="-2"/>
          <w:sz w:val="20"/>
        </w:rPr>
        <w:t>Penelitian</w:t>
      </w:r>
    </w:p>
    <w:p>
      <w:pPr>
        <w:spacing w:before="1"/>
        <w:ind w:left="515" w:right="0" w:firstLine="0"/>
        <w:jc w:val="center"/>
        <w:rPr>
          <w:i/>
          <w:sz w:val="20"/>
        </w:rPr>
      </w:pPr>
      <w:r>
        <w:rPr>
          <w:i/>
          <w:sz w:val="20"/>
        </w:rPr>
        <w:t>Sumber:</w:t>
      </w:r>
      <w:r>
        <w:rPr>
          <w:i/>
          <w:spacing w:val="-5"/>
          <w:sz w:val="20"/>
        </w:rPr>
        <w:t> </w:t>
      </w:r>
      <w:r>
        <w:rPr>
          <w:i/>
          <w:sz w:val="20"/>
        </w:rPr>
        <w:t>Data</w:t>
      </w:r>
      <w:r>
        <w:rPr>
          <w:i/>
          <w:spacing w:val="-3"/>
          <w:sz w:val="20"/>
        </w:rPr>
        <w:t> </w:t>
      </w:r>
      <w:r>
        <w:rPr>
          <w:i/>
          <w:sz w:val="20"/>
        </w:rPr>
        <w:t>Diolah,</w:t>
      </w:r>
      <w:r>
        <w:rPr>
          <w:i/>
          <w:spacing w:val="-4"/>
          <w:sz w:val="20"/>
        </w:rPr>
        <w:t> 2025</w:t>
      </w:r>
    </w:p>
    <w:p>
      <w:pPr>
        <w:spacing w:after="0"/>
        <w:jc w:val="center"/>
        <w:rPr>
          <w:i/>
          <w:sz w:val="20"/>
        </w:rPr>
        <w:sectPr>
          <w:pgSz w:w="11910" w:h="16840"/>
          <w:pgMar w:header="715" w:footer="0" w:top="1920" w:bottom="280" w:left="1700" w:right="708"/>
        </w:sectPr>
      </w:pPr>
    </w:p>
    <w:p>
      <w:pPr>
        <w:pStyle w:val="BodyText"/>
        <w:spacing w:before="53"/>
        <w:rPr>
          <w:i/>
        </w:rPr>
      </w:pPr>
    </w:p>
    <w:p>
      <w:pPr>
        <w:pStyle w:val="Heading2"/>
        <w:ind w:left="10"/>
      </w:pPr>
      <w:bookmarkStart w:name="_bookmark24" w:id="25"/>
      <w:bookmarkEnd w:id="25"/>
      <w:r>
        <w:rPr>
          <w:b w:val="0"/>
        </w:rPr>
      </w:r>
      <w:r>
        <w:rPr/>
        <w:t>BAB </w:t>
      </w:r>
      <w:r>
        <w:rPr>
          <w:spacing w:val="-5"/>
        </w:rPr>
        <w:t>III</w:t>
      </w:r>
    </w:p>
    <w:p>
      <w:pPr>
        <w:spacing w:before="137"/>
        <w:ind w:left="5" w:right="429" w:firstLine="0"/>
        <w:jc w:val="center"/>
        <w:rPr>
          <w:b/>
          <w:sz w:val="24"/>
        </w:rPr>
      </w:pPr>
      <w:r>
        <w:rPr>
          <w:b/>
          <w:sz w:val="24"/>
        </w:rPr>
        <w:t>METODE</w:t>
      </w:r>
      <w:r>
        <w:rPr>
          <w:b/>
          <w:spacing w:val="-6"/>
          <w:sz w:val="24"/>
        </w:rPr>
        <w:t> </w:t>
      </w:r>
      <w:r>
        <w:rPr>
          <w:b/>
          <w:spacing w:val="-2"/>
          <w:sz w:val="24"/>
        </w:rPr>
        <w:t>PENELITIAN</w:t>
      </w:r>
    </w:p>
    <w:p>
      <w:pPr>
        <w:pStyle w:val="BodyText"/>
        <w:rPr>
          <w:b/>
        </w:rPr>
      </w:pPr>
    </w:p>
    <w:p>
      <w:pPr>
        <w:pStyle w:val="BodyText"/>
        <w:rPr>
          <w:b/>
        </w:rPr>
      </w:pPr>
    </w:p>
    <w:p>
      <w:pPr>
        <w:pStyle w:val="BodyText"/>
        <w:rPr>
          <w:b/>
        </w:rPr>
      </w:pPr>
    </w:p>
    <w:p>
      <w:pPr>
        <w:pStyle w:val="Heading3"/>
        <w:numPr>
          <w:ilvl w:val="1"/>
          <w:numId w:val="7"/>
        </w:numPr>
        <w:tabs>
          <w:tab w:pos="928" w:val="left" w:leader="none"/>
        </w:tabs>
        <w:spacing w:line="240" w:lineRule="auto" w:before="0" w:after="0"/>
        <w:ind w:left="928" w:right="0" w:hanging="360"/>
        <w:jc w:val="left"/>
      </w:pPr>
      <w:bookmarkStart w:name="_bookmark25" w:id="26"/>
      <w:bookmarkEnd w:id="26"/>
      <w:r>
        <w:rPr>
          <w:b w:val="0"/>
        </w:rPr>
      </w:r>
      <w:r>
        <w:rPr/>
        <w:t>Definisi</w:t>
      </w:r>
      <w:r>
        <w:rPr>
          <w:spacing w:val="-3"/>
        </w:rPr>
        <w:t> </w:t>
      </w:r>
      <w:r>
        <w:rPr>
          <w:spacing w:val="-2"/>
        </w:rPr>
        <w:t>Operasional</w:t>
      </w:r>
    </w:p>
    <w:p>
      <w:pPr>
        <w:pStyle w:val="BodyText"/>
        <w:rPr>
          <w:b/>
        </w:rPr>
      </w:pPr>
    </w:p>
    <w:p>
      <w:pPr>
        <w:pStyle w:val="Heading3"/>
        <w:numPr>
          <w:ilvl w:val="2"/>
          <w:numId w:val="7"/>
        </w:numPr>
        <w:tabs>
          <w:tab w:pos="1093" w:val="left" w:leader="none"/>
        </w:tabs>
        <w:spacing w:line="240" w:lineRule="auto" w:before="0" w:after="0"/>
        <w:ind w:left="1093" w:right="0" w:hanging="525"/>
        <w:jc w:val="left"/>
      </w:pPr>
      <w:bookmarkStart w:name="_bookmark26" w:id="27"/>
      <w:bookmarkEnd w:id="27"/>
      <w:r>
        <w:rPr>
          <w:b w:val="0"/>
        </w:rPr>
      </w:r>
      <w:r>
        <w:rPr/>
        <w:t>Agresivitas</w:t>
      </w:r>
      <w:r>
        <w:rPr>
          <w:spacing w:val="-8"/>
        </w:rPr>
        <w:t> </w:t>
      </w:r>
      <w:r>
        <w:rPr>
          <w:spacing w:val="-2"/>
        </w:rPr>
        <w:t>pajak</w:t>
      </w:r>
    </w:p>
    <w:p>
      <w:pPr>
        <w:pStyle w:val="BodyText"/>
        <w:rPr>
          <w:b/>
        </w:rPr>
      </w:pPr>
    </w:p>
    <w:p>
      <w:pPr>
        <w:pStyle w:val="BodyText"/>
        <w:spacing w:line="480" w:lineRule="auto"/>
        <w:ind w:left="568" w:right="991" w:firstLine="720"/>
        <w:jc w:val="both"/>
      </w:pPr>
      <w:r>
        <w:rPr/>
        <w:t>Agresivitas pajak sebagai segala bentuk tindakan perusahaan yang bertujuan untuk menekan kewajiban pajak yang seharusnya dibayar. Agresivitas pajak dapat dilakukan melalui strategi yang masih legal seperti memanfaatkan perbedaan aturan perpajakan, maupun melalui praktik ilegal yang melanggar ketentuan. Sehingga, agresivitas pajak dipandang sebagai spektrum yang bergerak dari </w:t>
      </w:r>
      <w:r>
        <w:rPr>
          <w:i/>
        </w:rPr>
        <w:t>tax avoidance </w:t>
      </w:r>
      <w:r>
        <w:rPr/>
        <w:t>yang masih diperbolehkan hingga </w:t>
      </w:r>
      <w:r>
        <w:rPr>
          <w:i/>
        </w:rPr>
        <w:t>tax evasion </w:t>
      </w:r>
      <w:r>
        <w:rPr/>
        <w:t>yang tergolong tindak pidana (Frank et al., 2009). Dalam penelitian ini, agresivitas pajak didefinisikan secara operasional sebagai kemampuan perusahaan mengurangi beban pajak dibandingkan dengan laba yang diperoleh.</w:t>
      </w:r>
    </w:p>
    <w:p>
      <w:pPr>
        <w:pStyle w:val="BodyText"/>
        <w:spacing w:line="480" w:lineRule="auto" w:before="1"/>
        <w:ind w:left="568" w:right="987" w:firstLine="720"/>
        <w:jc w:val="both"/>
      </w:pPr>
      <w:r>
        <w:rPr/>
        <w:t>Pengukuran</w:t>
      </w:r>
      <w:r>
        <w:rPr>
          <w:spacing w:val="-12"/>
        </w:rPr>
        <w:t> </w:t>
      </w:r>
      <w:r>
        <w:rPr/>
        <w:t>agresivitas</w:t>
      </w:r>
      <w:r>
        <w:rPr>
          <w:spacing w:val="-13"/>
        </w:rPr>
        <w:t> </w:t>
      </w:r>
      <w:r>
        <w:rPr/>
        <w:t>pajak</w:t>
      </w:r>
      <w:r>
        <w:rPr>
          <w:spacing w:val="-13"/>
        </w:rPr>
        <w:t> </w:t>
      </w:r>
      <w:r>
        <w:rPr/>
        <w:t>umumnya</w:t>
      </w:r>
      <w:r>
        <w:rPr>
          <w:spacing w:val="-13"/>
        </w:rPr>
        <w:t> </w:t>
      </w:r>
      <w:r>
        <w:rPr/>
        <w:t>menggunakan</w:t>
      </w:r>
      <w:r>
        <w:rPr>
          <w:spacing w:val="-12"/>
        </w:rPr>
        <w:t> </w:t>
      </w:r>
      <w:r>
        <w:rPr/>
        <w:t>rumus</w:t>
      </w:r>
      <w:r>
        <w:rPr>
          <w:spacing w:val="-12"/>
        </w:rPr>
        <w:t> </w:t>
      </w:r>
      <w:r>
        <w:rPr/>
        <w:t>Effective</w:t>
      </w:r>
      <w:r>
        <w:rPr>
          <w:spacing w:val="-15"/>
        </w:rPr>
        <w:t> </w:t>
      </w:r>
      <w:r>
        <w:rPr/>
        <w:t>Tax Rate</w:t>
      </w:r>
      <w:r>
        <w:rPr>
          <w:spacing w:val="-5"/>
        </w:rPr>
        <w:t> </w:t>
      </w:r>
      <w:r>
        <w:rPr/>
        <w:t>(ETR),</w:t>
      </w:r>
      <w:r>
        <w:rPr>
          <w:spacing w:val="-5"/>
        </w:rPr>
        <w:t> </w:t>
      </w:r>
      <w:r>
        <w:rPr/>
        <w:t>yaitu</w:t>
      </w:r>
      <w:r>
        <w:rPr>
          <w:spacing w:val="-5"/>
        </w:rPr>
        <w:t> </w:t>
      </w:r>
      <w:r>
        <w:rPr/>
        <w:t>rasio</w:t>
      </w:r>
      <w:r>
        <w:rPr>
          <w:spacing w:val="-2"/>
        </w:rPr>
        <w:t> </w:t>
      </w:r>
      <w:r>
        <w:rPr/>
        <w:t>antara</w:t>
      </w:r>
      <w:r>
        <w:rPr>
          <w:spacing w:val="-6"/>
        </w:rPr>
        <w:t> </w:t>
      </w:r>
      <w:r>
        <w:rPr/>
        <w:t>beban</w:t>
      </w:r>
      <w:r>
        <w:rPr>
          <w:spacing w:val="-5"/>
        </w:rPr>
        <w:t> </w:t>
      </w:r>
      <w:r>
        <w:rPr/>
        <w:t>pajak</w:t>
      </w:r>
      <w:r>
        <w:rPr>
          <w:spacing w:val="-5"/>
        </w:rPr>
        <w:t> </w:t>
      </w:r>
      <w:r>
        <w:rPr/>
        <w:t>penghasilan</w:t>
      </w:r>
      <w:r>
        <w:rPr>
          <w:spacing w:val="-5"/>
        </w:rPr>
        <w:t> </w:t>
      </w:r>
      <w:r>
        <w:rPr/>
        <w:t>dengan</w:t>
      </w:r>
      <w:r>
        <w:rPr>
          <w:spacing w:val="-5"/>
        </w:rPr>
        <w:t> </w:t>
      </w:r>
      <w:r>
        <w:rPr/>
        <w:t>laba</w:t>
      </w:r>
      <w:r>
        <w:rPr>
          <w:spacing w:val="-6"/>
        </w:rPr>
        <w:t> </w:t>
      </w:r>
      <w:r>
        <w:rPr/>
        <w:t>sebelum</w:t>
      </w:r>
      <w:r>
        <w:rPr>
          <w:spacing w:val="-4"/>
        </w:rPr>
        <w:t> </w:t>
      </w:r>
      <w:r>
        <w:rPr/>
        <w:t>pajak (Nadhifah, 2023). Namun, perlu diperhatikan bahwa perusahaan yang terdaftar di Bursa Efek Indonesia dapat memperoleh pengurangan tarif Pajak Penghasilan (PPh) Badan sebesar 3% dari tarif normal apabila memenuhi ketentuan sebagaimana</w:t>
      </w:r>
      <w:r>
        <w:rPr>
          <w:spacing w:val="-4"/>
        </w:rPr>
        <w:t> </w:t>
      </w:r>
      <w:r>
        <w:rPr/>
        <w:t>diatur</w:t>
      </w:r>
      <w:r>
        <w:rPr>
          <w:spacing w:val="-4"/>
        </w:rPr>
        <w:t> </w:t>
      </w:r>
      <w:r>
        <w:rPr/>
        <w:t>dalam</w:t>
      </w:r>
      <w:r>
        <w:rPr>
          <w:spacing w:val="-3"/>
        </w:rPr>
        <w:t> </w:t>
      </w:r>
      <w:r>
        <w:rPr/>
        <w:t>Pasal</w:t>
      </w:r>
      <w:r>
        <w:rPr>
          <w:spacing w:val="-3"/>
        </w:rPr>
        <w:t> </w:t>
      </w:r>
      <w:r>
        <w:rPr/>
        <w:t>17</w:t>
      </w:r>
      <w:r>
        <w:rPr>
          <w:spacing w:val="-3"/>
        </w:rPr>
        <w:t> </w:t>
      </w:r>
      <w:r>
        <w:rPr/>
        <w:t>ayat</w:t>
      </w:r>
      <w:r>
        <w:rPr>
          <w:spacing w:val="-3"/>
        </w:rPr>
        <w:t> </w:t>
      </w:r>
      <w:r>
        <w:rPr/>
        <w:t>(2b)</w:t>
      </w:r>
      <w:r>
        <w:rPr>
          <w:spacing w:val="-4"/>
        </w:rPr>
        <w:t> </w:t>
      </w:r>
      <w:r>
        <w:rPr/>
        <w:t>UU</w:t>
      </w:r>
      <w:r>
        <w:rPr>
          <w:spacing w:val="-7"/>
        </w:rPr>
        <w:t> </w:t>
      </w:r>
      <w:r>
        <w:rPr/>
        <w:t>PPh</w:t>
      </w:r>
      <w:r>
        <w:rPr>
          <w:spacing w:val="-3"/>
        </w:rPr>
        <w:t> </w:t>
      </w:r>
      <w:r>
        <w:rPr/>
        <w:t>dan</w:t>
      </w:r>
      <w:r>
        <w:rPr>
          <w:spacing w:val="-3"/>
        </w:rPr>
        <w:t> </w:t>
      </w:r>
      <w:r>
        <w:rPr/>
        <w:t>Pasal</w:t>
      </w:r>
      <w:r>
        <w:rPr>
          <w:spacing w:val="-3"/>
        </w:rPr>
        <w:t> </w:t>
      </w:r>
      <w:r>
        <w:rPr/>
        <w:t>5</w:t>
      </w:r>
      <w:r>
        <w:rPr>
          <w:spacing w:val="-5"/>
        </w:rPr>
        <w:t> </w:t>
      </w:r>
      <w:r>
        <w:rPr/>
        <w:t>ayat</w:t>
      </w:r>
      <w:r>
        <w:rPr>
          <w:spacing w:val="-3"/>
        </w:rPr>
        <w:t> </w:t>
      </w:r>
      <w:r>
        <w:rPr/>
        <w:t>(2)</w:t>
      </w:r>
      <w:r>
        <w:rPr>
          <w:spacing w:val="-4"/>
        </w:rPr>
        <w:t> </w:t>
      </w:r>
      <w:r>
        <w:rPr/>
        <w:t>PP</w:t>
      </w:r>
      <w:r>
        <w:rPr>
          <w:spacing w:val="-11"/>
        </w:rPr>
        <w:t> </w:t>
      </w:r>
      <w:r>
        <w:rPr/>
        <w:t>No.2 </w:t>
      </w:r>
      <w:r>
        <w:rPr>
          <w:spacing w:val="-2"/>
        </w:rPr>
        <w:t>Tahun</w:t>
      </w:r>
      <w:r>
        <w:rPr>
          <w:spacing w:val="-7"/>
        </w:rPr>
        <w:t> </w:t>
      </w:r>
      <w:r>
        <w:rPr>
          <w:spacing w:val="-2"/>
        </w:rPr>
        <w:t>2020.</w:t>
      </w:r>
      <w:r>
        <w:rPr>
          <w:spacing w:val="-13"/>
        </w:rPr>
        <w:t> </w:t>
      </w:r>
      <w:r>
        <w:rPr>
          <w:spacing w:val="-2"/>
        </w:rPr>
        <w:t>Tarif</w:t>
      </w:r>
      <w:r>
        <w:rPr>
          <w:spacing w:val="-8"/>
        </w:rPr>
        <w:t> </w:t>
      </w:r>
      <w:r>
        <w:rPr>
          <w:spacing w:val="-2"/>
        </w:rPr>
        <w:t>normal</w:t>
      </w:r>
      <w:r>
        <w:rPr>
          <w:spacing w:val="-5"/>
        </w:rPr>
        <w:t> </w:t>
      </w:r>
      <w:r>
        <w:rPr>
          <w:spacing w:val="-2"/>
        </w:rPr>
        <w:t>PPh</w:t>
      </w:r>
      <w:r>
        <w:rPr>
          <w:spacing w:val="-10"/>
        </w:rPr>
        <w:t> </w:t>
      </w:r>
      <w:r>
        <w:rPr>
          <w:spacing w:val="-2"/>
        </w:rPr>
        <w:t>Badan</w:t>
      </w:r>
      <w:r>
        <w:rPr>
          <w:spacing w:val="-7"/>
        </w:rPr>
        <w:t> </w:t>
      </w:r>
      <w:r>
        <w:rPr>
          <w:spacing w:val="-2"/>
        </w:rPr>
        <w:t>saat</w:t>
      </w:r>
      <w:r>
        <w:rPr>
          <w:spacing w:val="-7"/>
        </w:rPr>
        <w:t> </w:t>
      </w:r>
      <w:r>
        <w:rPr>
          <w:spacing w:val="-2"/>
        </w:rPr>
        <w:t>ini</w:t>
      </w:r>
      <w:r>
        <w:rPr>
          <w:spacing w:val="-7"/>
        </w:rPr>
        <w:t> </w:t>
      </w:r>
      <w:r>
        <w:rPr>
          <w:spacing w:val="-2"/>
        </w:rPr>
        <w:t>adalah</w:t>
      </w:r>
      <w:r>
        <w:rPr>
          <w:spacing w:val="-7"/>
        </w:rPr>
        <w:t> </w:t>
      </w:r>
      <w:r>
        <w:rPr>
          <w:spacing w:val="-2"/>
        </w:rPr>
        <w:t>22%,</w:t>
      </w:r>
      <w:r>
        <w:rPr>
          <w:spacing w:val="-7"/>
        </w:rPr>
        <w:t> </w:t>
      </w:r>
      <w:r>
        <w:rPr>
          <w:spacing w:val="-2"/>
        </w:rPr>
        <w:t>sehingga</w:t>
      </w:r>
      <w:r>
        <w:rPr>
          <w:spacing w:val="-8"/>
        </w:rPr>
        <w:t> </w:t>
      </w:r>
      <w:r>
        <w:rPr>
          <w:spacing w:val="-2"/>
        </w:rPr>
        <w:t>bagi</w:t>
      </w:r>
      <w:r>
        <w:rPr>
          <w:spacing w:val="-7"/>
        </w:rPr>
        <w:t> </w:t>
      </w:r>
      <w:r>
        <w:rPr>
          <w:spacing w:val="-2"/>
        </w:rPr>
        <w:t>perusahaan </w:t>
      </w:r>
      <w:r>
        <w:rPr/>
        <w:t>yang memenuhi syarat tarif efektifnya menjadi 19%.</w:t>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70"/>
        <w:rPr>
          <w:sz w:val="22"/>
        </w:rPr>
      </w:pPr>
    </w:p>
    <w:p>
      <w:pPr>
        <w:spacing w:before="1"/>
        <w:ind w:left="5" w:right="429" w:firstLine="0"/>
        <w:jc w:val="center"/>
        <w:rPr>
          <w:sz w:val="22"/>
        </w:rPr>
      </w:pPr>
      <w:r>
        <w:rPr>
          <w:spacing w:val="-5"/>
          <w:sz w:val="22"/>
        </w:rPr>
        <w:t>26</w:t>
      </w:r>
    </w:p>
    <w:p>
      <w:pPr>
        <w:spacing w:after="0"/>
        <w:jc w:val="center"/>
        <w:rPr>
          <w:sz w:val="22"/>
        </w:rPr>
        <w:sectPr>
          <w:headerReference w:type="default" r:id="rId15"/>
          <w:pgSz w:w="11910" w:h="16840"/>
          <w:pgMar w:header="0" w:footer="0" w:top="1920" w:bottom="280" w:left="1700" w:right="708"/>
        </w:sectPr>
      </w:pPr>
    </w:p>
    <w:p>
      <w:pPr>
        <w:pStyle w:val="BodyText"/>
        <w:spacing w:before="53"/>
      </w:pPr>
    </w:p>
    <w:p>
      <w:pPr>
        <w:pStyle w:val="BodyText"/>
        <w:spacing w:line="480" w:lineRule="auto"/>
        <w:ind w:left="568" w:right="988" w:firstLine="720"/>
        <w:jc w:val="both"/>
      </w:pPr>
      <w:r>
        <w:rPr/>
        <w:t>Dalam penelitian ini, agresivitas pajak pada Perusahaan Sektor Pertambangan yang terdaftar di Bursa Efek Indonesia (BEI) pada periode 2021 - 2024 dapat dihitung dengan cara :</w:t>
      </w:r>
    </w:p>
    <w:p>
      <w:pPr>
        <w:pStyle w:val="BodyText"/>
        <w:spacing w:after="0" w:line="480" w:lineRule="auto"/>
        <w:jc w:val="both"/>
        <w:sectPr>
          <w:headerReference w:type="default" r:id="rId16"/>
          <w:pgSz w:w="11910" w:h="16840"/>
          <w:pgMar w:header="715" w:footer="0" w:top="1920" w:bottom="280" w:left="1700" w:right="708"/>
          <w:pgNumType w:start="27"/>
        </w:sectPr>
      </w:pPr>
    </w:p>
    <w:p>
      <w:pPr>
        <w:spacing w:before="157"/>
        <w:ind w:left="0" w:right="0" w:firstLine="0"/>
        <w:jc w:val="right"/>
        <w:rPr>
          <w:rFonts w:ascii="Cambria Math" w:eastAsia="Cambria Math"/>
          <w:sz w:val="24"/>
        </w:rPr>
      </w:pPr>
      <w:r>
        <w:rPr>
          <w:rFonts w:ascii="Cambria Math" w:eastAsia="Cambria Math"/>
          <w:sz w:val="24"/>
        </w:rPr>
        <w:t>𝐸𝑇𝑅</w:t>
      </w:r>
      <w:r>
        <w:rPr>
          <w:rFonts w:ascii="Cambria Math" w:eastAsia="Cambria Math"/>
          <w:spacing w:val="20"/>
          <w:sz w:val="24"/>
        </w:rPr>
        <w:t> </w:t>
      </w:r>
      <w:r>
        <w:rPr>
          <w:rFonts w:ascii="Cambria Math" w:eastAsia="Cambria Math"/>
          <w:spacing w:val="-10"/>
          <w:sz w:val="24"/>
        </w:rPr>
        <w:t>=</w:t>
      </w:r>
    </w:p>
    <w:p>
      <w:pPr>
        <w:pStyle w:val="BodyText"/>
        <w:spacing w:line="256" w:lineRule="exact"/>
        <w:ind w:left="5" w:right="2951"/>
        <w:jc w:val="center"/>
        <w:rPr>
          <w:rFonts w:ascii="Cambria Math" w:hAnsi="Cambria Math" w:eastAsia="Cambria Math"/>
        </w:rPr>
      </w:pPr>
      <w:r>
        <w:rPr/>
        <w:br w:type="column"/>
      </w:r>
      <w:r>
        <w:rPr>
          <w:rFonts w:ascii="Cambria Math" w:hAnsi="Cambria Math" w:eastAsia="Cambria Math"/>
        </w:rPr>
        <w:t>𝐵𝑒𝑏𝑎𝑛 𝑃𝑎𝑗𝑎𝑘</w:t>
      </w:r>
      <w:r>
        <w:rPr>
          <w:rFonts w:ascii="Cambria Math" w:hAnsi="Cambria Math" w:eastAsia="Cambria Math"/>
          <w:spacing w:val="6"/>
        </w:rPr>
        <w:t> </w:t>
      </w:r>
      <w:r>
        <w:rPr>
          <w:rFonts w:ascii="Cambria Math" w:hAnsi="Cambria Math" w:eastAsia="Cambria Math"/>
          <w:spacing w:val="-2"/>
        </w:rPr>
        <w:t>𝑃𝑒𝑛𝑔ℎ𝑎𝑠𝑖𝑙𝑎𝑛</w:t>
      </w:r>
    </w:p>
    <w:p>
      <w:pPr>
        <w:pStyle w:val="BodyText"/>
        <w:spacing w:before="5"/>
        <w:rPr>
          <w:rFonts w:ascii="Cambria Math"/>
          <w:sz w:val="4"/>
        </w:rPr>
      </w:pPr>
    </w:p>
    <w:p>
      <w:pPr>
        <w:pStyle w:val="BodyText"/>
        <w:spacing w:line="20" w:lineRule="exact"/>
        <w:ind w:left="25"/>
        <w:rPr>
          <w:rFonts w:ascii="Cambria Math"/>
          <w:sz w:val="2"/>
        </w:rPr>
      </w:pPr>
      <w:r>
        <w:rPr>
          <w:rFonts w:ascii="Cambria Math"/>
          <w:sz w:val="2"/>
        </w:rPr>
        <mc:AlternateContent>
          <mc:Choice Requires="wps">
            <w:drawing>
              <wp:inline distT="0" distB="0" distL="0" distR="0">
                <wp:extent cx="1769745" cy="10795"/>
                <wp:effectExtent l="0" t="0" r="0" b="0"/>
                <wp:docPr id="45" name="Group 45"/>
                <wp:cNvGraphicFramePr>
                  <a:graphicFrameLocks/>
                </wp:cNvGraphicFramePr>
                <a:graphic>
                  <a:graphicData uri="http://schemas.microsoft.com/office/word/2010/wordprocessingGroup">
                    <wpg:wgp>
                      <wpg:cNvPr id="45" name="Group 45"/>
                      <wpg:cNvGrpSpPr/>
                      <wpg:grpSpPr>
                        <a:xfrm>
                          <a:off x="0" y="0"/>
                          <a:ext cx="1769745" cy="10795"/>
                          <a:chExt cx="1769745" cy="10795"/>
                        </a:xfrm>
                      </wpg:grpSpPr>
                      <wps:wsp>
                        <wps:cNvPr id="46" name="Graphic 46"/>
                        <wps:cNvSpPr/>
                        <wps:spPr>
                          <a:xfrm>
                            <a:off x="0" y="0"/>
                            <a:ext cx="1769745" cy="10795"/>
                          </a:xfrm>
                          <a:custGeom>
                            <a:avLst/>
                            <a:gdLst/>
                            <a:ahLst/>
                            <a:cxnLst/>
                            <a:rect l="l" t="t" r="r" b="b"/>
                            <a:pathLst>
                              <a:path w="1769745" h="10795">
                                <a:moveTo>
                                  <a:pt x="1769618" y="0"/>
                                </a:moveTo>
                                <a:lnTo>
                                  <a:pt x="0" y="0"/>
                                </a:lnTo>
                                <a:lnTo>
                                  <a:pt x="0" y="10668"/>
                                </a:lnTo>
                                <a:lnTo>
                                  <a:pt x="1769618" y="10668"/>
                                </a:lnTo>
                                <a:lnTo>
                                  <a:pt x="176961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39.35pt;height:.85pt;mso-position-horizontal-relative:char;mso-position-vertical-relative:line" id="docshapegroup42" coordorigin="0,0" coordsize="2787,17">
                <v:rect style="position:absolute;left:0;top:0;width:2787;height:17" id="docshape43" filled="true" fillcolor="#000000" stroked="false">
                  <v:fill type="solid"/>
                </v:rect>
              </v:group>
            </w:pict>
          </mc:Fallback>
        </mc:AlternateContent>
      </w:r>
      <w:r>
        <w:rPr>
          <w:rFonts w:ascii="Cambria Math"/>
          <w:sz w:val="2"/>
        </w:rPr>
      </w:r>
    </w:p>
    <w:p>
      <w:pPr>
        <w:spacing w:before="0"/>
        <w:ind w:left="2" w:right="2951" w:firstLine="0"/>
        <w:jc w:val="center"/>
        <w:rPr>
          <w:rFonts w:ascii="Cambria Math" w:eastAsia="Cambria Math"/>
          <w:sz w:val="24"/>
        </w:rPr>
      </w:pPr>
      <w:r>
        <w:rPr>
          <w:rFonts w:ascii="Cambria Math" w:eastAsia="Cambria Math"/>
          <w:sz w:val="24"/>
        </w:rPr>
        <w:t>𝐿𝑎𝑏𝑎</w:t>
      </w:r>
      <w:r>
        <w:rPr>
          <w:rFonts w:ascii="Cambria Math" w:eastAsia="Cambria Math"/>
          <w:spacing w:val="2"/>
          <w:sz w:val="24"/>
        </w:rPr>
        <w:t> </w:t>
      </w:r>
      <w:r>
        <w:rPr>
          <w:rFonts w:ascii="Cambria Math" w:eastAsia="Cambria Math"/>
          <w:sz w:val="24"/>
        </w:rPr>
        <w:t>𝑆𝑒𝑏𝑒𝑙𝑢𝑚</w:t>
      </w:r>
      <w:r>
        <w:rPr>
          <w:rFonts w:ascii="Cambria Math" w:eastAsia="Cambria Math"/>
          <w:spacing w:val="1"/>
          <w:sz w:val="24"/>
        </w:rPr>
        <w:t> </w:t>
      </w:r>
      <w:r>
        <w:rPr>
          <w:rFonts w:ascii="Cambria Math" w:eastAsia="Cambria Math"/>
          <w:spacing w:val="-4"/>
          <w:sz w:val="24"/>
        </w:rPr>
        <w:t>𝑃𝑎𝑗𝑎𝑘</w:t>
      </w:r>
    </w:p>
    <w:p>
      <w:pPr>
        <w:spacing w:after="0"/>
        <w:jc w:val="center"/>
        <w:rPr>
          <w:rFonts w:ascii="Cambria Math" w:eastAsia="Cambria Math"/>
          <w:sz w:val="24"/>
        </w:rPr>
        <w:sectPr>
          <w:type w:val="continuous"/>
          <w:pgSz w:w="11910" w:h="16840"/>
          <w:pgMar w:header="715" w:footer="0" w:top="1920" w:bottom="280" w:left="1700" w:right="708"/>
          <w:cols w:num="2" w:equalWidth="0">
            <w:col w:w="3674" w:space="40"/>
            <w:col w:w="5788"/>
          </w:cols>
        </w:sectPr>
      </w:pPr>
    </w:p>
    <w:p>
      <w:pPr>
        <w:pStyle w:val="BodyText"/>
        <w:spacing w:before="149"/>
        <w:rPr>
          <w:rFonts w:ascii="Cambria Math"/>
        </w:rPr>
      </w:pPr>
    </w:p>
    <w:p>
      <w:pPr>
        <w:pStyle w:val="Heading3"/>
        <w:numPr>
          <w:ilvl w:val="2"/>
          <w:numId w:val="7"/>
        </w:numPr>
        <w:tabs>
          <w:tab w:pos="1108" w:val="left" w:leader="none"/>
        </w:tabs>
        <w:spacing w:line="240" w:lineRule="auto" w:before="0" w:after="0"/>
        <w:ind w:left="1108" w:right="0" w:hanging="540"/>
        <w:jc w:val="left"/>
      </w:pPr>
      <w:bookmarkStart w:name="_bookmark27" w:id="28"/>
      <w:bookmarkEnd w:id="28"/>
      <w:r>
        <w:rPr>
          <w:b w:val="0"/>
        </w:rPr>
      </w:r>
      <w:r>
        <w:rPr/>
        <w:t>Capital</w:t>
      </w:r>
      <w:r>
        <w:rPr>
          <w:spacing w:val="-3"/>
        </w:rPr>
        <w:t> </w:t>
      </w:r>
      <w:r>
        <w:rPr>
          <w:spacing w:val="-2"/>
        </w:rPr>
        <w:t>intensity</w:t>
      </w:r>
    </w:p>
    <w:p>
      <w:pPr>
        <w:pStyle w:val="BodyText"/>
        <w:rPr>
          <w:b/>
        </w:rPr>
      </w:pPr>
    </w:p>
    <w:p>
      <w:pPr>
        <w:pStyle w:val="BodyText"/>
        <w:spacing w:line="480" w:lineRule="auto"/>
        <w:ind w:left="568" w:right="987" w:firstLine="720"/>
        <w:jc w:val="both"/>
      </w:pPr>
      <w:r>
        <w:rPr>
          <w:i/>
        </w:rPr>
        <w:t>Capital intensity </w:t>
      </w:r>
      <w:r>
        <w:rPr/>
        <w:t>dimana</w:t>
      </w:r>
      <w:r>
        <w:rPr>
          <w:spacing w:val="-1"/>
        </w:rPr>
        <w:t> </w:t>
      </w:r>
      <w:r>
        <w:rPr/>
        <w:t>tingkat intensitas perusahaan dalam menanamkan modal pada</w:t>
      </w:r>
      <w:r>
        <w:rPr>
          <w:spacing w:val="-1"/>
        </w:rPr>
        <w:t> </w:t>
      </w:r>
      <w:r>
        <w:rPr/>
        <w:t>aset tetap yang digunakan untuk mendukung aktivitas operasionalnya, seperti</w:t>
      </w:r>
      <w:r>
        <w:rPr>
          <w:spacing w:val="-15"/>
        </w:rPr>
        <w:t> </w:t>
      </w:r>
      <w:r>
        <w:rPr/>
        <w:t>gedung,</w:t>
      </w:r>
      <w:r>
        <w:rPr>
          <w:spacing w:val="-15"/>
        </w:rPr>
        <w:t> </w:t>
      </w:r>
      <w:r>
        <w:rPr/>
        <w:t>mesin,</w:t>
      </w:r>
      <w:r>
        <w:rPr>
          <w:spacing w:val="-15"/>
        </w:rPr>
        <w:t> </w:t>
      </w:r>
      <w:r>
        <w:rPr/>
        <w:t>peralatan,</w:t>
      </w:r>
      <w:r>
        <w:rPr>
          <w:spacing w:val="-15"/>
        </w:rPr>
        <w:t> </w:t>
      </w:r>
      <w:r>
        <w:rPr/>
        <w:t>dan</w:t>
      </w:r>
      <w:r>
        <w:rPr>
          <w:spacing w:val="-15"/>
        </w:rPr>
        <w:t> </w:t>
      </w:r>
      <w:r>
        <w:rPr/>
        <w:t>kendaraan.</w:t>
      </w:r>
      <w:r>
        <w:rPr>
          <w:spacing w:val="-15"/>
        </w:rPr>
        <w:t> </w:t>
      </w:r>
      <w:r>
        <w:rPr/>
        <w:t>Perusahaan</w:t>
      </w:r>
      <w:r>
        <w:rPr>
          <w:spacing w:val="-15"/>
        </w:rPr>
        <w:t> </w:t>
      </w:r>
      <w:r>
        <w:rPr/>
        <w:t>dengan</w:t>
      </w:r>
      <w:r>
        <w:rPr>
          <w:spacing w:val="-15"/>
        </w:rPr>
        <w:t> </w:t>
      </w:r>
      <w:r>
        <w:rPr/>
        <w:t>tingkat</w:t>
      </w:r>
      <w:r>
        <w:rPr>
          <w:spacing w:val="-10"/>
        </w:rPr>
        <w:t> </w:t>
      </w:r>
      <w:r>
        <w:rPr>
          <w:i/>
        </w:rPr>
        <w:t>capital intensity</w:t>
      </w:r>
      <w:r>
        <w:rPr>
          <w:i/>
          <w:spacing w:val="-15"/>
        </w:rPr>
        <w:t> </w:t>
      </w:r>
      <w:r>
        <w:rPr/>
        <w:t>yang</w:t>
      </w:r>
      <w:r>
        <w:rPr>
          <w:spacing w:val="-15"/>
        </w:rPr>
        <w:t> </w:t>
      </w:r>
      <w:r>
        <w:rPr/>
        <w:t>tinggi</w:t>
      </w:r>
      <w:r>
        <w:rPr>
          <w:spacing w:val="-15"/>
        </w:rPr>
        <w:t> </w:t>
      </w:r>
      <w:r>
        <w:rPr/>
        <w:t>berarti</w:t>
      </w:r>
      <w:r>
        <w:rPr>
          <w:spacing w:val="-15"/>
        </w:rPr>
        <w:t> </w:t>
      </w:r>
      <w:r>
        <w:rPr/>
        <w:t>lebih</w:t>
      </w:r>
      <w:r>
        <w:rPr>
          <w:spacing w:val="-15"/>
        </w:rPr>
        <w:t> </w:t>
      </w:r>
      <w:r>
        <w:rPr/>
        <w:t>banyak</w:t>
      </w:r>
      <w:r>
        <w:rPr>
          <w:spacing w:val="-15"/>
        </w:rPr>
        <w:t> </w:t>
      </w:r>
      <w:r>
        <w:rPr/>
        <w:t>menempatkan</w:t>
      </w:r>
      <w:r>
        <w:rPr>
          <w:spacing w:val="-15"/>
        </w:rPr>
        <w:t> </w:t>
      </w:r>
      <w:r>
        <w:rPr/>
        <w:t>sumber</w:t>
      </w:r>
      <w:r>
        <w:rPr>
          <w:spacing w:val="-15"/>
        </w:rPr>
        <w:t> </w:t>
      </w:r>
      <w:r>
        <w:rPr/>
        <w:t>daya</w:t>
      </w:r>
      <w:r>
        <w:rPr>
          <w:spacing w:val="-15"/>
        </w:rPr>
        <w:t> </w:t>
      </w:r>
      <w:r>
        <w:rPr/>
        <w:t>pada</w:t>
      </w:r>
      <w:r>
        <w:rPr>
          <w:spacing w:val="-15"/>
        </w:rPr>
        <w:t> </w:t>
      </w:r>
      <w:r>
        <w:rPr/>
        <w:t>aset</w:t>
      </w:r>
      <w:r>
        <w:rPr>
          <w:spacing w:val="-15"/>
        </w:rPr>
        <w:t> </w:t>
      </w:r>
      <w:r>
        <w:rPr/>
        <w:t>tetap dibandingkan aset lainnya (Kusumawati &amp; Kartika, 2023). Keberadaan aset tetap ini</w:t>
      </w:r>
      <w:r>
        <w:rPr>
          <w:spacing w:val="-11"/>
        </w:rPr>
        <w:t> </w:t>
      </w:r>
      <w:r>
        <w:rPr/>
        <w:t>menimbulkan</w:t>
      </w:r>
      <w:r>
        <w:rPr>
          <w:spacing w:val="-12"/>
        </w:rPr>
        <w:t> </w:t>
      </w:r>
      <w:r>
        <w:rPr/>
        <w:t>beban</w:t>
      </w:r>
      <w:r>
        <w:rPr>
          <w:spacing w:val="-12"/>
        </w:rPr>
        <w:t> </w:t>
      </w:r>
      <w:r>
        <w:rPr/>
        <w:t>depresiasi</w:t>
      </w:r>
      <w:r>
        <w:rPr>
          <w:spacing w:val="-11"/>
        </w:rPr>
        <w:t> </w:t>
      </w:r>
      <w:r>
        <w:rPr/>
        <w:t>yang</w:t>
      </w:r>
      <w:r>
        <w:rPr>
          <w:spacing w:val="-12"/>
        </w:rPr>
        <w:t> </w:t>
      </w:r>
      <w:r>
        <w:rPr/>
        <w:t>secara</w:t>
      </w:r>
      <w:r>
        <w:rPr>
          <w:spacing w:val="-13"/>
        </w:rPr>
        <w:t> </w:t>
      </w:r>
      <w:r>
        <w:rPr/>
        <w:t>akuntansi</w:t>
      </w:r>
      <w:r>
        <w:rPr>
          <w:spacing w:val="-11"/>
        </w:rPr>
        <w:t> </w:t>
      </w:r>
      <w:r>
        <w:rPr/>
        <w:t>dapat</w:t>
      </w:r>
      <w:r>
        <w:rPr>
          <w:spacing w:val="-11"/>
        </w:rPr>
        <w:t> </w:t>
      </w:r>
      <w:r>
        <w:rPr/>
        <w:t>dimanfaatkan</w:t>
      </w:r>
      <w:r>
        <w:rPr>
          <w:spacing w:val="-12"/>
        </w:rPr>
        <w:t> </w:t>
      </w:r>
      <w:r>
        <w:rPr/>
        <w:t>untuk mengurangi</w:t>
      </w:r>
      <w:r>
        <w:rPr>
          <w:spacing w:val="-13"/>
        </w:rPr>
        <w:t> </w:t>
      </w:r>
      <w:r>
        <w:rPr/>
        <w:t>laba</w:t>
      </w:r>
      <w:r>
        <w:rPr>
          <w:spacing w:val="-14"/>
        </w:rPr>
        <w:t> </w:t>
      </w:r>
      <w:r>
        <w:rPr/>
        <w:t>kena</w:t>
      </w:r>
      <w:r>
        <w:rPr>
          <w:spacing w:val="-14"/>
        </w:rPr>
        <w:t> </w:t>
      </w:r>
      <w:r>
        <w:rPr/>
        <w:t>pajak.</w:t>
      </w:r>
      <w:r>
        <w:rPr>
          <w:spacing w:val="-13"/>
        </w:rPr>
        <w:t> </w:t>
      </w:r>
      <w:r>
        <w:rPr/>
        <w:t>Dengan</w:t>
      </w:r>
      <w:r>
        <w:rPr>
          <w:spacing w:val="-13"/>
        </w:rPr>
        <w:t> </w:t>
      </w:r>
      <w:r>
        <w:rPr/>
        <w:t>demikian,</w:t>
      </w:r>
      <w:r>
        <w:rPr>
          <w:spacing w:val="-9"/>
        </w:rPr>
        <w:t> </w:t>
      </w:r>
      <w:r>
        <w:rPr>
          <w:i/>
        </w:rPr>
        <w:t>capital</w:t>
      </w:r>
      <w:r>
        <w:rPr>
          <w:i/>
          <w:spacing w:val="-13"/>
        </w:rPr>
        <w:t> </w:t>
      </w:r>
      <w:r>
        <w:rPr>
          <w:i/>
        </w:rPr>
        <w:t>intensity</w:t>
      </w:r>
      <w:r>
        <w:rPr>
          <w:i/>
          <w:spacing w:val="-13"/>
        </w:rPr>
        <w:t> </w:t>
      </w:r>
      <w:r>
        <w:rPr/>
        <w:t>dipandang</w:t>
      </w:r>
      <w:r>
        <w:rPr>
          <w:spacing w:val="-11"/>
        </w:rPr>
        <w:t> </w:t>
      </w:r>
      <w:r>
        <w:rPr/>
        <w:t>sebagai salah satu faktor yang mendorong peningkatan agresivitas pajak.</w:t>
      </w:r>
    </w:p>
    <w:p>
      <w:pPr>
        <w:pStyle w:val="BodyText"/>
        <w:spacing w:line="480" w:lineRule="auto" w:before="1"/>
        <w:ind w:left="568" w:right="988" w:firstLine="720"/>
        <w:jc w:val="both"/>
      </w:pPr>
      <w:r>
        <w:rPr/>
        <w:t>Menurut (Nadhifah, 2023) pengukuran </w:t>
      </w:r>
      <w:r>
        <w:rPr>
          <w:i/>
        </w:rPr>
        <w:t>capital intensity </w:t>
      </w:r>
      <w:r>
        <w:rPr/>
        <w:t>menggunakan rumus CAPINT, yaitu rasio antara total aset tetap dengan total aset. Dalam penelitian ini, </w:t>
      </w:r>
      <w:r>
        <w:rPr>
          <w:i/>
        </w:rPr>
        <w:t>capital Intensity </w:t>
      </w:r>
      <w:r>
        <w:rPr/>
        <w:t>pada Perusahaan Sektor Pertambangan yang terdaftar di Bursa Efek Indonesia (BEI) pada periode 2021 - 2024 dapat dihitung dengan cara :</w:t>
      </w:r>
    </w:p>
    <w:p>
      <w:pPr>
        <w:pStyle w:val="BodyText"/>
        <w:spacing w:after="0" w:line="480" w:lineRule="auto"/>
        <w:jc w:val="both"/>
        <w:sectPr>
          <w:type w:val="continuous"/>
          <w:pgSz w:w="11910" w:h="16840"/>
          <w:pgMar w:header="715" w:footer="0" w:top="1920" w:bottom="280" w:left="1700" w:right="708"/>
        </w:sectPr>
      </w:pPr>
    </w:p>
    <w:p>
      <w:pPr>
        <w:spacing w:before="155"/>
        <w:ind w:left="0" w:right="0" w:firstLine="0"/>
        <w:jc w:val="right"/>
        <w:rPr>
          <w:rFonts w:ascii="Cambria Math" w:eastAsia="Cambria Math"/>
          <w:sz w:val="24"/>
        </w:rPr>
      </w:pPr>
      <w:r>
        <w:rPr>
          <w:rFonts w:ascii="Cambria Math" w:eastAsia="Cambria Math"/>
          <w:sz w:val="24"/>
        </w:rPr>
        <w:t>𝐶𝐴𝑃𝐼𝑁𝑇</w:t>
      </w:r>
      <w:r>
        <w:rPr>
          <w:rFonts w:ascii="Cambria Math" w:eastAsia="Cambria Math"/>
          <w:spacing w:val="13"/>
          <w:sz w:val="24"/>
        </w:rPr>
        <w:t> </w:t>
      </w:r>
      <w:r>
        <w:rPr>
          <w:rFonts w:ascii="Cambria Math" w:eastAsia="Cambria Math"/>
          <w:spacing w:val="-10"/>
          <w:sz w:val="24"/>
        </w:rPr>
        <w:t>=</w:t>
      </w:r>
    </w:p>
    <w:p>
      <w:pPr>
        <w:spacing w:line="254" w:lineRule="exact" w:before="0"/>
        <w:ind w:left="7" w:right="3240" w:firstLine="0"/>
        <w:jc w:val="center"/>
        <w:rPr>
          <w:rFonts w:ascii="Cambria Math" w:eastAsia="Cambria Math"/>
          <w:sz w:val="24"/>
        </w:rPr>
      </w:pPr>
      <w:r>
        <w:rPr/>
        <w:br w:type="column"/>
      </w:r>
      <w:r>
        <w:rPr>
          <w:rFonts w:ascii="Cambria Math" w:eastAsia="Cambria Math"/>
          <w:sz w:val="24"/>
        </w:rPr>
        <w:t>𝑇𝑜𝑡𝑎𝑙</w:t>
      </w:r>
      <w:r>
        <w:rPr>
          <w:rFonts w:ascii="Cambria Math" w:eastAsia="Cambria Math"/>
          <w:spacing w:val="6"/>
          <w:sz w:val="24"/>
        </w:rPr>
        <w:t> </w:t>
      </w:r>
      <w:r>
        <w:rPr>
          <w:rFonts w:ascii="Cambria Math" w:eastAsia="Cambria Math"/>
          <w:sz w:val="24"/>
        </w:rPr>
        <w:t>𝐴𝑠𝑒𝑡</w:t>
      </w:r>
      <w:r>
        <w:rPr>
          <w:rFonts w:ascii="Cambria Math" w:eastAsia="Cambria Math"/>
          <w:spacing w:val="5"/>
          <w:sz w:val="24"/>
        </w:rPr>
        <w:t> </w:t>
      </w:r>
      <w:r>
        <w:rPr>
          <w:rFonts w:ascii="Cambria Math" w:eastAsia="Cambria Math"/>
          <w:spacing w:val="-2"/>
          <w:sz w:val="24"/>
        </w:rPr>
        <w:t>𝑇𝑒𝑡𝑎𝑝</w:t>
      </w:r>
    </w:p>
    <w:p>
      <w:pPr>
        <w:pStyle w:val="BodyText"/>
        <w:spacing w:before="5"/>
        <w:rPr>
          <w:rFonts w:ascii="Cambria Math"/>
          <w:sz w:val="4"/>
        </w:rPr>
      </w:pPr>
    </w:p>
    <w:p>
      <w:pPr>
        <w:pStyle w:val="BodyText"/>
        <w:spacing w:line="20" w:lineRule="exact"/>
        <w:ind w:left="27"/>
        <w:rPr>
          <w:rFonts w:ascii="Cambria Math"/>
          <w:sz w:val="2"/>
        </w:rPr>
      </w:pPr>
      <w:r>
        <w:rPr>
          <w:rFonts w:ascii="Cambria Math"/>
          <w:sz w:val="2"/>
        </w:rPr>
        <mc:AlternateContent>
          <mc:Choice Requires="wps">
            <w:drawing>
              <wp:inline distT="0" distB="0" distL="0" distR="0">
                <wp:extent cx="1142365" cy="10795"/>
                <wp:effectExtent l="0" t="0" r="0" b="0"/>
                <wp:docPr id="47" name="Group 47"/>
                <wp:cNvGraphicFramePr>
                  <a:graphicFrameLocks/>
                </wp:cNvGraphicFramePr>
                <a:graphic>
                  <a:graphicData uri="http://schemas.microsoft.com/office/word/2010/wordprocessingGroup">
                    <wpg:wgp>
                      <wpg:cNvPr id="47" name="Group 47"/>
                      <wpg:cNvGrpSpPr/>
                      <wpg:grpSpPr>
                        <a:xfrm>
                          <a:off x="0" y="0"/>
                          <a:ext cx="1142365" cy="10795"/>
                          <a:chExt cx="1142365" cy="10795"/>
                        </a:xfrm>
                      </wpg:grpSpPr>
                      <wps:wsp>
                        <wps:cNvPr id="48" name="Graphic 48"/>
                        <wps:cNvSpPr/>
                        <wps:spPr>
                          <a:xfrm>
                            <a:off x="0" y="0"/>
                            <a:ext cx="1142365" cy="10795"/>
                          </a:xfrm>
                          <a:custGeom>
                            <a:avLst/>
                            <a:gdLst/>
                            <a:ahLst/>
                            <a:cxnLst/>
                            <a:rect l="l" t="t" r="r" b="b"/>
                            <a:pathLst>
                              <a:path w="1142365" h="10795">
                                <a:moveTo>
                                  <a:pt x="1141780" y="0"/>
                                </a:moveTo>
                                <a:lnTo>
                                  <a:pt x="0" y="0"/>
                                </a:lnTo>
                                <a:lnTo>
                                  <a:pt x="0" y="10668"/>
                                </a:lnTo>
                                <a:lnTo>
                                  <a:pt x="1141780" y="10668"/>
                                </a:lnTo>
                                <a:lnTo>
                                  <a:pt x="11417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89.95pt;height:.85pt;mso-position-horizontal-relative:char;mso-position-vertical-relative:line" id="docshapegroup44" coordorigin="0,0" coordsize="1799,17">
                <v:rect style="position:absolute;left:0;top:0;width:1799;height:17" id="docshape45" filled="true" fillcolor="#000000" stroked="false">
                  <v:fill type="solid"/>
                </v:rect>
              </v:group>
            </w:pict>
          </mc:Fallback>
        </mc:AlternateContent>
      </w:r>
      <w:r>
        <w:rPr>
          <w:rFonts w:ascii="Cambria Math"/>
          <w:sz w:val="2"/>
        </w:rPr>
      </w:r>
    </w:p>
    <w:p>
      <w:pPr>
        <w:spacing w:before="0"/>
        <w:ind w:left="0" w:right="3240" w:firstLine="0"/>
        <w:jc w:val="center"/>
        <w:rPr>
          <w:rFonts w:ascii="Cambria Math" w:eastAsia="Cambria Math"/>
          <w:sz w:val="24"/>
        </w:rPr>
      </w:pPr>
      <w:r>
        <w:rPr>
          <w:rFonts w:ascii="Cambria Math" w:eastAsia="Cambria Math"/>
          <w:sz w:val="24"/>
        </w:rPr>
        <w:t>𝑇𝑜𝑡𝑎𝑙</w:t>
      </w:r>
      <w:r>
        <w:rPr>
          <w:rFonts w:ascii="Cambria Math" w:eastAsia="Cambria Math"/>
          <w:spacing w:val="3"/>
          <w:sz w:val="24"/>
        </w:rPr>
        <w:t> </w:t>
      </w:r>
      <w:r>
        <w:rPr>
          <w:rFonts w:ascii="Cambria Math" w:eastAsia="Cambria Math"/>
          <w:spacing w:val="-4"/>
          <w:sz w:val="24"/>
        </w:rPr>
        <w:t>𝐴𝑠𝑒𝑡</w:t>
      </w:r>
    </w:p>
    <w:p>
      <w:pPr>
        <w:spacing w:after="0"/>
        <w:jc w:val="center"/>
        <w:rPr>
          <w:rFonts w:ascii="Cambria Math" w:eastAsia="Cambria Math"/>
          <w:sz w:val="24"/>
        </w:rPr>
        <w:sectPr>
          <w:type w:val="continuous"/>
          <w:pgSz w:w="11910" w:h="16840"/>
          <w:pgMar w:header="715" w:footer="0" w:top="1920" w:bottom="280" w:left="1700" w:right="708"/>
          <w:cols w:num="2" w:equalWidth="0">
            <w:col w:w="4370" w:space="40"/>
            <w:col w:w="5092"/>
          </w:cols>
        </w:sectPr>
      </w:pPr>
    </w:p>
    <w:p>
      <w:pPr>
        <w:pStyle w:val="BodyText"/>
        <w:spacing w:before="98"/>
        <w:rPr>
          <w:rFonts w:ascii="Cambria Math"/>
        </w:rPr>
      </w:pPr>
    </w:p>
    <w:p>
      <w:pPr>
        <w:pStyle w:val="Heading3"/>
        <w:numPr>
          <w:ilvl w:val="2"/>
          <w:numId w:val="7"/>
        </w:numPr>
        <w:tabs>
          <w:tab w:pos="1108" w:val="left" w:leader="none"/>
        </w:tabs>
        <w:spacing w:line="240" w:lineRule="auto" w:before="0" w:after="0"/>
        <w:ind w:left="1108" w:right="0" w:hanging="540"/>
        <w:jc w:val="left"/>
      </w:pPr>
      <w:bookmarkStart w:name="_bookmark28" w:id="29"/>
      <w:bookmarkEnd w:id="29"/>
      <w:r>
        <w:rPr>
          <w:b w:val="0"/>
        </w:rPr>
      </w:r>
      <w:r>
        <w:rPr>
          <w:spacing w:val="-2"/>
        </w:rPr>
        <w:t>Profitabilitas</w:t>
      </w:r>
    </w:p>
    <w:p>
      <w:pPr>
        <w:pStyle w:val="BodyText"/>
        <w:rPr>
          <w:b/>
        </w:rPr>
      </w:pPr>
    </w:p>
    <w:p>
      <w:pPr>
        <w:pStyle w:val="BodyText"/>
        <w:tabs>
          <w:tab w:pos="2913" w:val="left" w:leader="none"/>
          <w:tab w:pos="4895" w:val="left" w:leader="none"/>
          <w:tab w:pos="6455" w:val="left" w:leader="none"/>
          <w:tab w:pos="7916" w:val="left" w:leader="none"/>
        </w:tabs>
        <w:spacing w:line="480" w:lineRule="auto" w:before="1"/>
        <w:ind w:left="568" w:right="992" w:firstLine="720"/>
      </w:pPr>
      <w:r>
        <w:rPr>
          <w:spacing w:val="-2"/>
        </w:rPr>
        <w:t>Profitabilitas</w:t>
      </w:r>
      <w:r>
        <w:rPr/>
        <w:tab/>
      </w:r>
      <w:r>
        <w:rPr>
          <w:spacing w:val="-2"/>
        </w:rPr>
        <w:t>menggambarkan</w:t>
      </w:r>
      <w:r>
        <w:rPr/>
        <w:tab/>
      </w:r>
      <w:r>
        <w:rPr>
          <w:spacing w:val="-2"/>
        </w:rPr>
        <w:t>kemampuan</w:t>
      </w:r>
      <w:r>
        <w:rPr/>
        <w:tab/>
      </w:r>
      <w:r>
        <w:rPr>
          <w:spacing w:val="-2"/>
        </w:rPr>
        <w:t>perusahaan</w:t>
      </w:r>
      <w:r>
        <w:rPr/>
        <w:tab/>
      </w:r>
      <w:r>
        <w:rPr>
          <w:spacing w:val="-2"/>
        </w:rPr>
        <w:t>dalam </w:t>
      </w:r>
      <w:r>
        <w:rPr/>
        <w:t>menghasilkan</w:t>
      </w:r>
      <w:r>
        <w:rPr>
          <w:spacing w:val="42"/>
        </w:rPr>
        <w:t> </w:t>
      </w:r>
      <w:r>
        <w:rPr/>
        <w:t>laba</w:t>
      </w:r>
      <w:r>
        <w:rPr>
          <w:spacing w:val="42"/>
        </w:rPr>
        <w:t> </w:t>
      </w:r>
      <w:r>
        <w:rPr/>
        <w:t>dari</w:t>
      </w:r>
      <w:r>
        <w:rPr>
          <w:spacing w:val="46"/>
        </w:rPr>
        <w:t> </w:t>
      </w:r>
      <w:r>
        <w:rPr/>
        <w:t>seluruh</w:t>
      </w:r>
      <w:r>
        <w:rPr>
          <w:spacing w:val="45"/>
        </w:rPr>
        <w:t> </w:t>
      </w:r>
      <w:r>
        <w:rPr/>
        <w:t>sumber</w:t>
      </w:r>
      <w:r>
        <w:rPr>
          <w:spacing w:val="43"/>
        </w:rPr>
        <w:t> </w:t>
      </w:r>
      <w:r>
        <w:rPr/>
        <w:t>daya</w:t>
      </w:r>
      <w:r>
        <w:rPr>
          <w:spacing w:val="43"/>
        </w:rPr>
        <w:t> </w:t>
      </w:r>
      <w:r>
        <w:rPr/>
        <w:t>yang</w:t>
      </w:r>
      <w:r>
        <w:rPr>
          <w:spacing w:val="45"/>
        </w:rPr>
        <w:t> </w:t>
      </w:r>
      <w:r>
        <w:rPr/>
        <w:t>dimilikinya.</w:t>
      </w:r>
      <w:r>
        <w:rPr>
          <w:spacing w:val="44"/>
        </w:rPr>
        <w:t> </w:t>
      </w:r>
      <w:r>
        <w:rPr/>
        <w:t>Rasio</w:t>
      </w:r>
      <w:r>
        <w:rPr>
          <w:spacing w:val="42"/>
        </w:rPr>
        <w:t> </w:t>
      </w:r>
      <w:r>
        <w:rPr/>
        <w:t>ini</w:t>
      </w:r>
      <w:r>
        <w:rPr>
          <w:spacing w:val="45"/>
        </w:rPr>
        <w:t> </w:t>
      </w:r>
      <w:r>
        <w:rPr>
          <w:spacing w:val="-2"/>
        </w:rPr>
        <w:t>tidak</w:t>
      </w:r>
    </w:p>
    <w:p>
      <w:pPr>
        <w:pStyle w:val="BodyText"/>
        <w:spacing w:after="0" w:line="480" w:lineRule="auto"/>
        <w:sectPr>
          <w:type w:val="continuous"/>
          <w:pgSz w:w="11910" w:h="16840"/>
          <w:pgMar w:header="715" w:footer="0" w:top="1920" w:bottom="280" w:left="1700" w:right="708"/>
        </w:sectPr>
      </w:pPr>
    </w:p>
    <w:p>
      <w:pPr>
        <w:pStyle w:val="BodyText"/>
        <w:spacing w:before="53"/>
      </w:pPr>
    </w:p>
    <w:p>
      <w:pPr>
        <w:pStyle w:val="BodyText"/>
        <w:spacing w:line="480" w:lineRule="auto"/>
        <w:ind w:left="568" w:right="989"/>
        <w:jc w:val="both"/>
      </w:pPr>
      <w:r>
        <w:rPr/>
        <w:t>hanya menunjukkan kinerja keuangan jangka pendek, tetapi juga mencerminkan efektivitas</w:t>
      </w:r>
      <w:r>
        <w:rPr>
          <w:spacing w:val="-15"/>
        </w:rPr>
        <w:t> </w:t>
      </w:r>
      <w:r>
        <w:rPr/>
        <w:t>manajemen</w:t>
      </w:r>
      <w:r>
        <w:rPr>
          <w:spacing w:val="-15"/>
        </w:rPr>
        <w:t> </w:t>
      </w:r>
      <w:r>
        <w:rPr/>
        <w:t>dalam</w:t>
      </w:r>
      <w:r>
        <w:rPr>
          <w:spacing w:val="-15"/>
        </w:rPr>
        <w:t> </w:t>
      </w:r>
      <w:r>
        <w:rPr/>
        <w:t>mengelola</w:t>
      </w:r>
      <w:r>
        <w:rPr>
          <w:spacing w:val="-15"/>
        </w:rPr>
        <w:t> </w:t>
      </w:r>
      <w:r>
        <w:rPr/>
        <w:t>aset</w:t>
      </w:r>
      <w:r>
        <w:rPr>
          <w:spacing w:val="-15"/>
        </w:rPr>
        <w:t> </w:t>
      </w:r>
      <w:r>
        <w:rPr/>
        <w:t>untuk</w:t>
      </w:r>
      <w:r>
        <w:rPr>
          <w:spacing w:val="-15"/>
        </w:rPr>
        <w:t> </w:t>
      </w:r>
      <w:r>
        <w:rPr/>
        <w:t>menciptakan</w:t>
      </w:r>
      <w:r>
        <w:rPr>
          <w:spacing w:val="-15"/>
        </w:rPr>
        <w:t> </w:t>
      </w:r>
      <w:r>
        <w:rPr/>
        <w:t>keuntungan</w:t>
      </w:r>
      <w:r>
        <w:rPr>
          <w:spacing w:val="-15"/>
        </w:rPr>
        <w:t> </w:t>
      </w:r>
      <w:r>
        <w:rPr/>
        <w:t>secara berkelanjutan (Denisa Salsabila Viyanis et al., 2023). Perusahaan dengan tingkat profitabilitas tinggi akan menghadapi beban pajak yang semakin besar, sehingga manajemen memiliki dorongan untuk melakukan strategi penghematan pajak agar laba bersih tetap tinggi.</w:t>
      </w:r>
    </w:p>
    <w:p>
      <w:pPr>
        <w:pStyle w:val="BodyText"/>
        <w:spacing w:line="480" w:lineRule="auto" w:before="1"/>
        <w:ind w:left="568" w:right="990" w:firstLine="720"/>
        <w:jc w:val="both"/>
      </w:pPr>
      <w:r>
        <w:rPr/>
        <w:t>Menurut (Nadhifah, 2023) profitabilitas dapat diukur meggunakan </w:t>
      </w:r>
      <w:r>
        <w:rPr>
          <w:i/>
        </w:rPr>
        <w:t>Return on Assets </w:t>
      </w:r>
      <w:r>
        <w:rPr/>
        <w:t>(ROA) dengan rasio ini perusahaan menghasilkan laba dengan menilai efektivitas pengelolaan dana yang telah diinvestasikan ke dalam asset untuk menunjang kegiatan operasional. Dalam penelitian ini, profitabilitas pada Perusahaan Sektor Pertambangan yang terdaftar di Bursa Efek Indonesia (BEI) pada periode 2021 - 2024 dapat dihitung dengan cara:</w:t>
      </w:r>
    </w:p>
    <w:p>
      <w:pPr>
        <w:pStyle w:val="BodyText"/>
        <w:spacing w:after="0" w:line="480" w:lineRule="auto"/>
        <w:jc w:val="both"/>
        <w:sectPr>
          <w:pgSz w:w="11910" w:h="16840"/>
          <w:pgMar w:header="715" w:footer="0" w:top="1920" w:bottom="280" w:left="1700" w:right="708"/>
        </w:sectPr>
      </w:pPr>
    </w:p>
    <w:p>
      <w:pPr>
        <w:spacing w:before="157"/>
        <w:ind w:left="0" w:right="0" w:firstLine="0"/>
        <w:jc w:val="right"/>
        <w:rPr>
          <w:rFonts w:ascii="Cambria Math" w:eastAsia="Cambria Math"/>
          <w:sz w:val="24"/>
        </w:rPr>
      </w:pPr>
      <w:r>
        <w:rPr>
          <w:rFonts w:ascii="Cambria Math" w:eastAsia="Cambria Math"/>
          <w:sz w:val="24"/>
        </w:rPr>
        <w:t>𝑅𝑂𝐴</w:t>
      </w:r>
      <w:r>
        <w:rPr>
          <w:rFonts w:ascii="Cambria Math" w:eastAsia="Cambria Math"/>
          <w:spacing w:val="16"/>
          <w:sz w:val="24"/>
        </w:rPr>
        <w:t> </w:t>
      </w:r>
      <w:r>
        <w:rPr>
          <w:rFonts w:ascii="Cambria Math" w:eastAsia="Cambria Math"/>
          <w:spacing w:val="-12"/>
          <w:sz w:val="24"/>
        </w:rPr>
        <w:t>=</w:t>
      </w:r>
    </w:p>
    <w:p>
      <w:pPr>
        <w:pStyle w:val="BodyText"/>
        <w:spacing w:line="257" w:lineRule="exact"/>
        <w:ind w:left="1" w:right="3123"/>
        <w:jc w:val="center"/>
        <w:rPr>
          <w:rFonts w:ascii="Cambria Math" w:hAnsi="Cambria Math" w:eastAsia="Cambria Math"/>
        </w:rPr>
      </w:pPr>
      <w:r>
        <w:rPr/>
        <w:br w:type="column"/>
      </w:r>
      <w:r>
        <w:rPr>
          <w:rFonts w:ascii="Cambria Math" w:hAnsi="Cambria Math" w:eastAsia="Cambria Math"/>
        </w:rPr>
        <w:t>𝐿𝑎𝑏𝑎</w:t>
      </w:r>
      <w:r>
        <w:rPr>
          <w:rFonts w:ascii="Cambria Math" w:hAnsi="Cambria Math" w:eastAsia="Cambria Math"/>
          <w:spacing w:val="4"/>
        </w:rPr>
        <w:t> </w:t>
      </w:r>
      <w:r>
        <w:rPr>
          <w:rFonts w:ascii="Cambria Math" w:hAnsi="Cambria Math" w:eastAsia="Cambria Math"/>
        </w:rPr>
        <w:t>𝐵𝑒𝑟𝑠𝑖ℎ</w:t>
      </w:r>
      <w:r>
        <w:rPr>
          <w:rFonts w:ascii="Cambria Math" w:hAnsi="Cambria Math" w:eastAsia="Cambria Math"/>
          <w:spacing w:val="-1"/>
        </w:rPr>
        <w:t> </w:t>
      </w:r>
      <w:r>
        <w:rPr>
          <w:rFonts w:ascii="Cambria Math" w:hAnsi="Cambria Math" w:eastAsia="Cambria Math"/>
        </w:rPr>
        <w:t>𝑆𝑒𝑡𝑒𝑙𝑎ℎ </w:t>
      </w:r>
      <w:r>
        <w:rPr>
          <w:rFonts w:ascii="Cambria Math" w:hAnsi="Cambria Math" w:eastAsia="Cambria Math"/>
          <w:spacing w:val="-4"/>
        </w:rPr>
        <w:t>𝑃𝑎𝑗𝑎𝑘</w:t>
      </w:r>
    </w:p>
    <w:p>
      <w:pPr>
        <w:pStyle w:val="BodyText"/>
        <w:spacing w:before="5"/>
        <w:rPr>
          <w:rFonts w:ascii="Cambria Math"/>
          <w:sz w:val="4"/>
        </w:rPr>
      </w:pPr>
    </w:p>
    <w:p>
      <w:pPr>
        <w:pStyle w:val="BodyText"/>
        <w:spacing w:line="20" w:lineRule="exact"/>
        <w:ind w:left="25"/>
        <w:rPr>
          <w:rFonts w:ascii="Cambria Math"/>
          <w:sz w:val="2"/>
        </w:rPr>
      </w:pPr>
      <w:r>
        <w:rPr>
          <w:rFonts w:ascii="Cambria Math"/>
          <w:sz w:val="2"/>
        </w:rPr>
        <mc:AlternateContent>
          <mc:Choice Requires="wps">
            <w:drawing>
              <wp:inline distT="0" distB="0" distL="0" distR="0">
                <wp:extent cx="1811020" cy="10795"/>
                <wp:effectExtent l="0" t="0" r="0" b="0"/>
                <wp:docPr id="49" name="Group 49"/>
                <wp:cNvGraphicFramePr>
                  <a:graphicFrameLocks/>
                </wp:cNvGraphicFramePr>
                <a:graphic>
                  <a:graphicData uri="http://schemas.microsoft.com/office/word/2010/wordprocessingGroup">
                    <wpg:wgp>
                      <wpg:cNvPr id="49" name="Group 49"/>
                      <wpg:cNvGrpSpPr/>
                      <wpg:grpSpPr>
                        <a:xfrm>
                          <a:off x="0" y="0"/>
                          <a:ext cx="1811020" cy="10795"/>
                          <a:chExt cx="1811020" cy="10795"/>
                        </a:xfrm>
                      </wpg:grpSpPr>
                      <wps:wsp>
                        <wps:cNvPr id="50" name="Graphic 50"/>
                        <wps:cNvSpPr/>
                        <wps:spPr>
                          <a:xfrm>
                            <a:off x="0" y="0"/>
                            <a:ext cx="1811020" cy="10795"/>
                          </a:xfrm>
                          <a:custGeom>
                            <a:avLst/>
                            <a:gdLst/>
                            <a:ahLst/>
                            <a:cxnLst/>
                            <a:rect l="l" t="t" r="r" b="b"/>
                            <a:pathLst>
                              <a:path w="1811020" h="10795">
                                <a:moveTo>
                                  <a:pt x="1810765" y="0"/>
                                </a:moveTo>
                                <a:lnTo>
                                  <a:pt x="0" y="0"/>
                                </a:lnTo>
                                <a:lnTo>
                                  <a:pt x="0" y="10667"/>
                                </a:lnTo>
                                <a:lnTo>
                                  <a:pt x="1810765" y="10667"/>
                                </a:lnTo>
                                <a:lnTo>
                                  <a:pt x="18107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2.6pt;height:.85pt;mso-position-horizontal-relative:char;mso-position-vertical-relative:line" id="docshapegroup46" coordorigin="0,0" coordsize="2852,17">
                <v:rect style="position:absolute;left:0;top:0;width:2852;height:17" id="docshape47" filled="true" fillcolor="#000000" stroked="false">
                  <v:fill type="solid"/>
                </v:rect>
              </v:group>
            </w:pict>
          </mc:Fallback>
        </mc:AlternateContent>
      </w:r>
      <w:r>
        <w:rPr>
          <w:rFonts w:ascii="Cambria Math"/>
          <w:sz w:val="2"/>
        </w:rPr>
      </w:r>
    </w:p>
    <w:p>
      <w:pPr>
        <w:spacing w:before="0"/>
        <w:ind w:left="0" w:right="3123" w:firstLine="0"/>
        <w:jc w:val="center"/>
        <w:rPr>
          <w:rFonts w:ascii="Cambria Math" w:eastAsia="Cambria Math"/>
          <w:sz w:val="24"/>
        </w:rPr>
      </w:pPr>
      <w:r>
        <w:rPr>
          <w:rFonts w:ascii="Cambria Math" w:eastAsia="Cambria Math"/>
          <w:sz w:val="24"/>
        </w:rPr>
        <w:t>𝑇𝑜𝑡𝑎𝑙</w:t>
      </w:r>
      <w:r>
        <w:rPr>
          <w:rFonts w:ascii="Cambria Math" w:eastAsia="Cambria Math"/>
          <w:spacing w:val="6"/>
          <w:sz w:val="24"/>
        </w:rPr>
        <w:t> </w:t>
      </w:r>
      <w:r>
        <w:rPr>
          <w:rFonts w:ascii="Cambria Math" w:eastAsia="Cambria Math"/>
          <w:spacing w:val="-4"/>
          <w:sz w:val="24"/>
        </w:rPr>
        <w:t>𝐴𝑠𝑒𝑡</w:t>
      </w:r>
    </w:p>
    <w:p>
      <w:pPr>
        <w:spacing w:after="0"/>
        <w:jc w:val="center"/>
        <w:rPr>
          <w:rFonts w:ascii="Cambria Math" w:eastAsia="Cambria Math"/>
          <w:sz w:val="24"/>
        </w:rPr>
        <w:sectPr>
          <w:type w:val="continuous"/>
          <w:pgSz w:w="11910" w:h="16840"/>
          <w:pgMar w:header="715" w:footer="0" w:top="1920" w:bottom="280" w:left="1700" w:right="708"/>
          <w:cols w:num="2" w:equalWidth="0">
            <w:col w:w="3437" w:space="40"/>
            <w:col w:w="6025"/>
          </w:cols>
        </w:sectPr>
      </w:pPr>
    </w:p>
    <w:p>
      <w:pPr>
        <w:pStyle w:val="BodyText"/>
        <w:spacing w:before="98"/>
        <w:rPr>
          <w:rFonts w:ascii="Cambria Math"/>
        </w:rPr>
      </w:pPr>
    </w:p>
    <w:p>
      <w:pPr>
        <w:pStyle w:val="Heading3"/>
        <w:numPr>
          <w:ilvl w:val="2"/>
          <w:numId w:val="7"/>
        </w:numPr>
        <w:tabs>
          <w:tab w:pos="1108" w:val="left" w:leader="none"/>
        </w:tabs>
        <w:spacing w:line="240" w:lineRule="auto" w:before="0" w:after="0"/>
        <w:ind w:left="1108" w:right="0" w:hanging="540"/>
        <w:jc w:val="left"/>
      </w:pPr>
      <w:bookmarkStart w:name="_bookmark29" w:id="30"/>
      <w:bookmarkEnd w:id="30"/>
      <w:r>
        <w:rPr>
          <w:b w:val="0"/>
        </w:rPr>
      </w:r>
      <w:r>
        <w:rPr>
          <w:spacing w:val="-2"/>
        </w:rPr>
        <w:t>Leverage</w:t>
      </w:r>
    </w:p>
    <w:p>
      <w:pPr>
        <w:pStyle w:val="BodyText"/>
        <w:rPr>
          <w:b/>
        </w:rPr>
      </w:pPr>
    </w:p>
    <w:p>
      <w:pPr>
        <w:pStyle w:val="BodyText"/>
        <w:spacing w:line="480" w:lineRule="auto"/>
        <w:ind w:left="568" w:right="988" w:firstLine="720"/>
        <w:jc w:val="both"/>
      </w:pPr>
      <w:r>
        <w:rPr>
          <w:i/>
        </w:rPr>
        <w:t>Leverage </w:t>
      </w:r>
      <w:r>
        <w:rPr/>
        <w:t>adalah kondisi yang menunjukkan sejauh mana perusahaan menggunakan sumber dana eksternal berupa utang untuk membiayai aset dan aktivitas operasionalnya (Muthi’ah &amp; Chang, 2023).</w:t>
      </w:r>
      <w:r>
        <w:rPr>
          <w:spacing w:val="-3"/>
        </w:rPr>
        <w:t> </w:t>
      </w:r>
      <w:r>
        <w:rPr/>
        <w:t>Tingkat </w:t>
      </w:r>
      <w:r>
        <w:rPr>
          <w:i/>
        </w:rPr>
        <w:t>leverage </w:t>
      </w:r>
      <w:r>
        <w:rPr/>
        <w:t>yang tinggi menandakan perusahaan lebih bergantung pada pembiayaan melalui pinjaman, yang akan menimbulkan beban bunga. Beban bunga tersebut di sisi lain dapat dimanfaatkan sebagai pengurang pajak (</w:t>
      </w:r>
      <w:r>
        <w:rPr>
          <w:i/>
        </w:rPr>
        <w:t>tax shield</w:t>
      </w:r>
      <w:r>
        <w:rPr/>
        <w:t>), sehingga </w:t>
      </w:r>
      <w:r>
        <w:rPr>
          <w:i/>
        </w:rPr>
        <w:t>leverage </w:t>
      </w:r>
      <w:r>
        <w:rPr/>
        <w:t>sering dikaitkan dengan strategi agresivitas pajak. Namun, penggunaan utang yang berlebihan juga membawa risiko meningkatnya kewajiban pembayaran dan pengawasan dari pihak kreditor.</w:t>
      </w:r>
    </w:p>
    <w:p>
      <w:pPr>
        <w:pStyle w:val="BodyText"/>
        <w:spacing w:after="0" w:line="480" w:lineRule="auto"/>
        <w:jc w:val="both"/>
        <w:sectPr>
          <w:type w:val="continuous"/>
          <w:pgSz w:w="11910" w:h="16840"/>
          <w:pgMar w:header="715" w:footer="0" w:top="1920" w:bottom="280" w:left="1700" w:right="708"/>
        </w:sectPr>
      </w:pPr>
    </w:p>
    <w:p>
      <w:pPr>
        <w:pStyle w:val="BodyText"/>
        <w:spacing w:before="53"/>
      </w:pPr>
    </w:p>
    <w:p>
      <w:pPr>
        <w:pStyle w:val="BodyText"/>
        <w:spacing w:line="480" w:lineRule="auto"/>
        <w:ind w:left="568" w:right="989" w:firstLine="720"/>
        <w:jc w:val="both"/>
      </w:pPr>
      <w:r>
        <w:rPr>
          <w:i/>
        </w:rPr>
        <w:t>Leverage </w:t>
      </w:r>
      <w:r>
        <w:rPr/>
        <w:t>umumnya diukur menggunakan Debt to Equity Ratio (DER). Semakin</w:t>
      </w:r>
      <w:r>
        <w:rPr>
          <w:spacing w:val="-12"/>
        </w:rPr>
        <w:t> </w:t>
      </w:r>
      <w:r>
        <w:rPr/>
        <w:t>tinggi</w:t>
      </w:r>
      <w:r>
        <w:rPr>
          <w:spacing w:val="-11"/>
        </w:rPr>
        <w:t> </w:t>
      </w:r>
      <w:r>
        <w:rPr/>
        <w:t>nilai</w:t>
      </w:r>
      <w:r>
        <w:rPr>
          <w:spacing w:val="-12"/>
        </w:rPr>
        <w:t> </w:t>
      </w:r>
      <w:r>
        <w:rPr/>
        <w:t>DER,</w:t>
      </w:r>
      <w:r>
        <w:rPr>
          <w:spacing w:val="-12"/>
        </w:rPr>
        <w:t> </w:t>
      </w:r>
      <w:r>
        <w:rPr/>
        <w:t>semakin</w:t>
      </w:r>
      <w:r>
        <w:rPr>
          <w:spacing w:val="-12"/>
        </w:rPr>
        <w:t> </w:t>
      </w:r>
      <w:r>
        <w:rPr/>
        <w:t>besar</w:t>
      </w:r>
      <w:r>
        <w:rPr>
          <w:spacing w:val="-12"/>
        </w:rPr>
        <w:t> </w:t>
      </w:r>
      <w:r>
        <w:rPr/>
        <w:t>pula</w:t>
      </w:r>
      <w:r>
        <w:rPr>
          <w:spacing w:val="-12"/>
        </w:rPr>
        <w:t> </w:t>
      </w:r>
      <w:r>
        <w:rPr/>
        <w:t>ketergantungan</w:t>
      </w:r>
      <w:r>
        <w:rPr>
          <w:spacing w:val="-12"/>
        </w:rPr>
        <w:t> </w:t>
      </w:r>
      <w:r>
        <w:rPr/>
        <w:t>perusahaan</w:t>
      </w:r>
      <w:r>
        <w:rPr>
          <w:spacing w:val="-12"/>
        </w:rPr>
        <w:t> </w:t>
      </w:r>
      <w:r>
        <w:rPr/>
        <w:t>terhadap utang dibandingkan dengan modal sendiri (Muthi’ah &amp; Chang, 2023). Dalam penelitian ini, </w:t>
      </w:r>
      <w:r>
        <w:rPr>
          <w:i/>
        </w:rPr>
        <w:t>leverage </w:t>
      </w:r>
      <w:r>
        <w:rPr/>
        <w:t>pada Perusahaan Sektor Pertambangan yang terdaftar di Bursa</w:t>
      </w:r>
      <w:r>
        <w:rPr>
          <w:spacing w:val="-7"/>
        </w:rPr>
        <w:t> </w:t>
      </w:r>
      <w:r>
        <w:rPr/>
        <w:t>Efek Indonesia</w:t>
      </w:r>
      <w:r>
        <w:rPr>
          <w:spacing w:val="-1"/>
        </w:rPr>
        <w:t> </w:t>
      </w:r>
      <w:r>
        <w:rPr/>
        <w:t>(BEI)</w:t>
      </w:r>
      <w:r>
        <w:rPr>
          <w:spacing w:val="-4"/>
        </w:rPr>
        <w:t> </w:t>
      </w:r>
      <w:r>
        <w:rPr/>
        <w:t>pada</w:t>
      </w:r>
      <w:r>
        <w:rPr>
          <w:spacing w:val="-4"/>
        </w:rPr>
        <w:t> </w:t>
      </w:r>
      <w:r>
        <w:rPr/>
        <w:t>periode</w:t>
      </w:r>
      <w:r>
        <w:rPr>
          <w:spacing w:val="-5"/>
        </w:rPr>
        <w:t> </w:t>
      </w:r>
      <w:r>
        <w:rPr/>
        <w:t>2021</w:t>
      </w:r>
      <w:r>
        <w:rPr>
          <w:spacing w:val="-3"/>
        </w:rPr>
        <w:t> </w:t>
      </w:r>
      <w:r>
        <w:rPr/>
        <w:t>-</w:t>
      </w:r>
      <w:r>
        <w:rPr>
          <w:spacing w:val="-5"/>
        </w:rPr>
        <w:t> </w:t>
      </w:r>
      <w:r>
        <w:rPr/>
        <w:t>2024</w:t>
      </w:r>
      <w:r>
        <w:rPr>
          <w:spacing w:val="-3"/>
        </w:rPr>
        <w:t> </w:t>
      </w:r>
      <w:r>
        <w:rPr/>
        <w:t>dapat</w:t>
      </w:r>
      <w:r>
        <w:rPr>
          <w:spacing w:val="-2"/>
        </w:rPr>
        <w:t> </w:t>
      </w:r>
      <w:r>
        <w:rPr/>
        <w:t>dihitung</w:t>
      </w:r>
      <w:r>
        <w:rPr>
          <w:spacing w:val="-3"/>
        </w:rPr>
        <w:t> </w:t>
      </w:r>
      <w:r>
        <w:rPr/>
        <w:t>dengan</w:t>
      </w:r>
      <w:r>
        <w:rPr>
          <w:spacing w:val="-3"/>
        </w:rPr>
        <w:t> </w:t>
      </w:r>
      <w:r>
        <w:rPr/>
        <w:t>cara</w:t>
      </w:r>
      <w:r>
        <w:rPr>
          <w:spacing w:val="-4"/>
        </w:rPr>
        <w:t> </w:t>
      </w:r>
      <w:r>
        <w:rPr>
          <w:spacing w:val="-10"/>
        </w:rPr>
        <w:t>:</w:t>
      </w:r>
    </w:p>
    <w:p>
      <w:pPr>
        <w:spacing w:line="158" w:lineRule="auto" w:before="19"/>
        <w:ind w:left="515" w:right="1011" w:firstLine="0"/>
        <w:jc w:val="center"/>
        <w:rPr>
          <w:rFonts w:ascii="Cambria Math" w:eastAsia="Cambria Math"/>
          <w:sz w:val="20"/>
        </w:rPr>
      </w:pPr>
      <w:r>
        <w:rPr>
          <w:rFonts w:ascii="Cambria Math" w:eastAsia="Cambria Math"/>
          <w:sz w:val="20"/>
        </w:rPr>
        <mc:AlternateContent>
          <mc:Choice Requires="wps">
            <w:drawing>
              <wp:anchor distT="0" distB="0" distL="0" distR="0" allowOverlap="1" layoutInCell="1" locked="0" behindDoc="1" simplePos="0" relativeHeight="486530048">
                <wp:simplePos x="0" y="0"/>
                <wp:positionH relativeFrom="page">
                  <wp:posOffset>3827398</wp:posOffset>
                </wp:positionH>
                <wp:positionV relativeFrom="paragraph">
                  <wp:posOffset>161199</wp:posOffset>
                </wp:positionV>
                <wp:extent cx="849630" cy="12700"/>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849630" cy="12700"/>
                        </a:xfrm>
                        <a:custGeom>
                          <a:avLst/>
                          <a:gdLst/>
                          <a:ahLst/>
                          <a:cxnLst/>
                          <a:rect l="l" t="t" r="r" b="b"/>
                          <a:pathLst>
                            <a:path w="849630" h="12700">
                              <a:moveTo>
                                <a:pt x="849172" y="0"/>
                              </a:moveTo>
                              <a:lnTo>
                                <a:pt x="0" y="0"/>
                              </a:lnTo>
                              <a:lnTo>
                                <a:pt x="0" y="12191"/>
                              </a:lnTo>
                              <a:lnTo>
                                <a:pt x="849172" y="12191"/>
                              </a:lnTo>
                              <a:lnTo>
                                <a:pt x="8491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1.369995pt;margin-top:12.692901pt;width:66.864pt;height:.95999pt;mso-position-horizontal-relative:page;mso-position-vertical-relative:paragraph;z-index:-16786432" id="docshape48" filled="true" fillcolor="#000000" stroked="false">
                <v:fill type="solid"/>
                <w10:wrap type="none"/>
              </v:rect>
            </w:pict>
          </mc:Fallback>
        </mc:AlternateContent>
      </w:r>
      <w:r>
        <w:rPr>
          <w:rFonts w:ascii="Cambria Math" w:eastAsia="Cambria Math"/>
          <w:w w:val="105"/>
          <w:position w:val="-16"/>
          <w:sz w:val="28"/>
        </w:rPr>
        <w:t>𝐷𝐸𝑅</w:t>
      </w:r>
      <w:r>
        <w:rPr>
          <w:rFonts w:ascii="Cambria Math" w:eastAsia="Cambria Math"/>
          <w:spacing w:val="12"/>
          <w:w w:val="105"/>
          <w:position w:val="-16"/>
          <w:sz w:val="28"/>
        </w:rPr>
        <w:t> </w:t>
      </w:r>
      <w:r>
        <w:rPr>
          <w:rFonts w:ascii="Cambria Math" w:eastAsia="Cambria Math"/>
          <w:w w:val="105"/>
          <w:position w:val="-16"/>
          <w:sz w:val="28"/>
        </w:rPr>
        <w:t>=</w:t>
      </w:r>
      <w:r>
        <w:rPr>
          <w:rFonts w:ascii="Cambria Math" w:eastAsia="Cambria Math"/>
          <w:spacing w:val="68"/>
          <w:w w:val="105"/>
          <w:position w:val="-16"/>
          <w:sz w:val="28"/>
        </w:rPr>
        <w:t> </w:t>
      </w:r>
      <w:r>
        <w:rPr>
          <w:rFonts w:ascii="Cambria Math" w:eastAsia="Cambria Math"/>
          <w:w w:val="105"/>
          <w:sz w:val="20"/>
        </w:rPr>
        <w:t>𝑇𝑜𝑡𝑎𝑙</w:t>
      </w:r>
      <w:r>
        <w:rPr>
          <w:rFonts w:ascii="Cambria Math" w:eastAsia="Cambria Math"/>
          <w:spacing w:val="2"/>
          <w:w w:val="105"/>
          <w:sz w:val="20"/>
        </w:rPr>
        <w:t> </w:t>
      </w:r>
      <w:r>
        <w:rPr>
          <w:rFonts w:ascii="Cambria Math" w:eastAsia="Cambria Math"/>
          <w:spacing w:val="-4"/>
          <w:w w:val="105"/>
          <w:sz w:val="20"/>
        </w:rPr>
        <w:t>𝑈𝑡𝑎𝑛𝑔</w:t>
      </w:r>
    </w:p>
    <w:p>
      <w:pPr>
        <w:spacing w:line="198" w:lineRule="exact" w:before="0"/>
        <w:ind w:left="488" w:right="0" w:firstLine="0"/>
        <w:jc w:val="center"/>
        <w:rPr>
          <w:rFonts w:ascii="Cambria Math" w:eastAsia="Cambria Math"/>
          <w:sz w:val="20"/>
        </w:rPr>
      </w:pPr>
      <w:r>
        <w:rPr>
          <w:rFonts w:ascii="Cambria Math" w:eastAsia="Cambria Math"/>
          <w:w w:val="110"/>
          <w:sz w:val="20"/>
        </w:rPr>
        <w:t>𝑇𝑜𝑡𝑎𝑙</w:t>
      </w:r>
      <w:r>
        <w:rPr>
          <w:rFonts w:ascii="Cambria Math" w:eastAsia="Cambria Math"/>
          <w:spacing w:val="-4"/>
          <w:w w:val="110"/>
          <w:sz w:val="20"/>
        </w:rPr>
        <w:t> </w:t>
      </w:r>
      <w:r>
        <w:rPr>
          <w:rFonts w:ascii="Cambria Math" w:eastAsia="Cambria Math"/>
          <w:spacing w:val="-2"/>
          <w:w w:val="110"/>
          <w:sz w:val="20"/>
        </w:rPr>
        <w:t>𝐸𝑘𝑢𝑖𝑡𝑎𝑠</w:t>
      </w:r>
    </w:p>
    <w:p>
      <w:pPr>
        <w:pStyle w:val="BodyText"/>
        <w:rPr>
          <w:rFonts w:ascii="Cambria Math"/>
        </w:rPr>
      </w:pPr>
    </w:p>
    <w:p>
      <w:pPr>
        <w:pStyle w:val="BodyText"/>
        <w:rPr>
          <w:rFonts w:ascii="Cambria Math"/>
        </w:rPr>
      </w:pPr>
    </w:p>
    <w:p>
      <w:pPr>
        <w:pStyle w:val="BodyText"/>
        <w:rPr>
          <w:rFonts w:ascii="Cambria Math"/>
        </w:rPr>
      </w:pPr>
    </w:p>
    <w:p>
      <w:pPr>
        <w:pStyle w:val="BodyText"/>
        <w:spacing w:before="27"/>
        <w:rPr>
          <w:rFonts w:ascii="Cambria Math"/>
        </w:rPr>
      </w:pPr>
    </w:p>
    <w:p>
      <w:pPr>
        <w:pStyle w:val="Heading3"/>
        <w:numPr>
          <w:ilvl w:val="2"/>
          <w:numId w:val="7"/>
        </w:numPr>
        <w:tabs>
          <w:tab w:pos="1108" w:val="left" w:leader="none"/>
        </w:tabs>
        <w:spacing w:line="240" w:lineRule="auto" w:before="0" w:after="0"/>
        <w:ind w:left="1108" w:right="0" w:hanging="540"/>
        <w:jc w:val="left"/>
      </w:pPr>
      <w:bookmarkStart w:name="_bookmark30" w:id="31"/>
      <w:bookmarkEnd w:id="31"/>
      <w:r>
        <w:rPr>
          <w:b w:val="0"/>
        </w:rPr>
      </w:r>
      <w:r>
        <w:rPr/>
        <w:t>Pengukuran</w:t>
      </w:r>
      <w:r>
        <w:rPr>
          <w:spacing w:val="-3"/>
        </w:rPr>
        <w:t> </w:t>
      </w:r>
      <w:r>
        <w:rPr>
          <w:spacing w:val="-2"/>
        </w:rPr>
        <w:t>variabel</w:t>
      </w:r>
    </w:p>
    <w:p>
      <w:pPr>
        <w:pStyle w:val="BodyText"/>
        <w:spacing w:before="1"/>
        <w:rPr>
          <w:b/>
        </w:rPr>
      </w:pPr>
    </w:p>
    <w:p>
      <w:pPr>
        <w:spacing w:before="1"/>
        <w:ind w:left="568" w:right="0" w:firstLine="0"/>
        <w:jc w:val="left"/>
        <w:rPr>
          <w:b/>
          <w:sz w:val="20"/>
        </w:rPr>
      </w:pPr>
      <w:r>
        <w:rPr>
          <w:b/>
          <w:sz w:val="20"/>
        </w:rPr>
        <w:t>Tabel</w:t>
      </w:r>
      <w:r>
        <w:rPr>
          <w:b/>
          <w:spacing w:val="-5"/>
          <w:sz w:val="20"/>
        </w:rPr>
        <w:t> </w:t>
      </w:r>
      <w:r>
        <w:rPr>
          <w:b/>
          <w:sz w:val="20"/>
        </w:rPr>
        <w:t>3.</w:t>
      </w:r>
      <w:r>
        <w:rPr>
          <w:b/>
          <w:spacing w:val="-3"/>
          <w:sz w:val="20"/>
        </w:rPr>
        <w:t> </w:t>
      </w:r>
      <w:r>
        <w:rPr>
          <w:b/>
          <w:sz w:val="20"/>
        </w:rPr>
        <w:t>1</w:t>
      </w:r>
      <w:r>
        <w:rPr>
          <w:b/>
          <w:spacing w:val="-3"/>
          <w:sz w:val="20"/>
        </w:rPr>
        <w:t> </w:t>
      </w:r>
      <w:r>
        <w:rPr>
          <w:b/>
          <w:sz w:val="20"/>
        </w:rPr>
        <w:t>Tabel</w:t>
      </w:r>
      <w:r>
        <w:rPr>
          <w:b/>
          <w:spacing w:val="-5"/>
          <w:sz w:val="20"/>
        </w:rPr>
        <w:t> </w:t>
      </w:r>
      <w:r>
        <w:rPr>
          <w:b/>
          <w:sz w:val="20"/>
        </w:rPr>
        <w:t>Pengukuran</w:t>
      </w:r>
      <w:r>
        <w:rPr>
          <w:b/>
          <w:spacing w:val="-4"/>
          <w:sz w:val="20"/>
        </w:rPr>
        <w:t> </w:t>
      </w:r>
      <w:r>
        <w:rPr>
          <w:b/>
          <w:spacing w:val="-2"/>
          <w:sz w:val="20"/>
        </w:rPr>
        <w:t>Variabel</w:t>
      </w:r>
    </w:p>
    <w:p>
      <w:pPr>
        <w:pStyle w:val="BodyText"/>
        <w:spacing w:before="5" w:after="1"/>
        <w:rPr>
          <w:b/>
          <w:sz w:val="17"/>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1277"/>
        <w:gridCol w:w="1984"/>
        <w:gridCol w:w="312"/>
        <w:gridCol w:w="2380"/>
        <w:gridCol w:w="1418"/>
        <w:gridCol w:w="849"/>
      </w:tblGrid>
      <w:tr>
        <w:trPr>
          <w:trHeight w:val="695" w:hRule="atLeast"/>
        </w:trPr>
        <w:tc>
          <w:tcPr>
            <w:tcW w:w="566" w:type="dxa"/>
          </w:tcPr>
          <w:p>
            <w:pPr>
              <w:pStyle w:val="TableParagraph"/>
              <w:spacing w:line="251" w:lineRule="exact"/>
              <w:ind w:left="9"/>
              <w:rPr>
                <w:b/>
                <w:sz w:val="22"/>
              </w:rPr>
            </w:pPr>
            <w:r>
              <w:rPr>
                <w:b/>
                <w:spacing w:val="-5"/>
                <w:sz w:val="22"/>
              </w:rPr>
              <w:t>No</w:t>
            </w:r>
          </w:p>
        </w:tc>
        <w:tc>
          <w:tcPr>
            <w:tcW w:w="1277" w:type="dxa"/>
          </w:tcPr>
          <w:p>
            <w:pPr>
              <w:pStyle w:val="TableParagraph"/>
              <w:spacing w:line="251" w:lineRule="exact"/>
              <w:ind w:left="237"/>
              <w:jc w:val="left"/>
              <w:rPr>
                <w:b/>
                <w:sz w:val="22"/>
              </w:rPr>
            </w:pPr>
            <w:r>
              <w:rPr>
                <w:b/>
                <w:spacing w:val="-2"/>
                <w:sz w:val="22"/>
              </w:rPr>
              <w:t>Variabel</w:t>
            </w:r>
          </w:p>
        </w:tc>
        <w:tc>
          <w:tcPr>
            <w:tcW w:w="1984" w:type="dxa"/>
          </w:tcPr>
          <w:p>
            <w:pPr>
              <w:pStyle w:val="TableParagraph"/>
              <w:spacing w:line="251" w:lineRule="exact"/>
              <w:ind w:left="631"/>
              <w:jc w:val="left"/>
              <w:rPr>
                <w:b/>
                <w:sz w:val="22"/>
              </w:rPr>
            </w:pPr>
            <w:r>
              <w:rPr>
                <w:b/>
                <w:spacing w:val="-2"/>
                <w:sz w:val="22"/>
              </w:rPr>
              <w:t>Definisi</w:t>
            </w:r>
          </w:p>
        </w:tc>
        <w:tc>
          <w:tcPr>
            <w:tcW w:w="2692" w:type="dxa"/>
            <w:gridSpan w:val="2"/>
          </w:tcPr>
          <w:p>
            <w:pPr>
              <w:pStyle w:val="TableParagraph"/>
              <w:spacing w:line="251" w:lineRule="exact"/>
              <w:ind w:left="767"/>
              <w:jc w:val="left"/>
              <w:rPr>
                <w:b/>
                <w:sz w:val="22"/>
              </w:rPr>
            </w:pPr>
            <w:r>
              <w:rPr>
                <w:b/>
                <w:spacing w:val="-2"/>
                <w:sz w:val="22"/>
              </w:rPr>
              <w:t>Pengukuran</w:t>
            </w:r>
          </w:p>
        </w:tc>
        <w:tc>
          <w:tcPr>
            <w:tcW w:w="1418" w:type="dxa"/>
          </w:tcPr>
          <w:p>
            <w:pPr>
              <w:pStyle w:val="TableParagraph"/>
              <w:spacing w:line="251" w:lineRule="exact"/>
              <w:ind w:left="336"/>
              <w:jc w:val="left"/>
              <w:rPr>
                <w:b/>
                <w:sz w:val="22"/>
              </w:rPr>
            </w:pPr>
            <w:r>
              <w:rPr>
                <w:b/>
                <w:spacing w:val="-2"/>
                <w:sz w:val="22"/>
              </w:rPr>
              <w:t>Sumber</w:t>
            </w:r>
          </w:p>
        </w:tc>
        <w:tc>
          <w:tcPr>
            <w:tcW w:w="849" w:type="dxa"/>
          </w:tcPr>
          <w:p>
            <w:pPr>
              <w:pStyle w:val="TableParagraph"/>
              <w:spacing w:line="251" w:lineRule="exact"/>
              <w:ind w:left="17"/>
              <w:rPr>
                <w:b/>
                <w:sz w:val="22"/>
              </w:rPr>
            </w:pPr>
            <w:r>
              <w:rPr>
                <w:b/>
                <w:spacing w:val="-2"/>
                <w:sz w:val="22"/>
              </w:rPr>
              <w:t>Skala</w:t>
            </w:r>
          </w:p>
        </w:tc>
      </w:tr>
      <w:tr>
        <w:trPr>
          <w:trHeight w:val="2070" w:hRule="atLeast"/>
        </w:trPr>
        <w:tc>
          <w:tcPr>
            <w:tcW w:w="566" w:type="dxa"/>
          </w:tcPr>
          <w:p>
            <w:pPr>
              <w:pStyle w:val="TableParagraph"/>
              <w:ind w:left="9" w:right="1"/>
              <w:rPr>
                <w:sz w:val="20"/>
              </w:rPr>
            </w:pPr>
            <w:r>
              <w:rPr>
                <w:spacing w:val="-10"/>
                <w:sz w:val="20"/>
              </w:rPr>
              <w:t>1</w:t>
            </w:r>
          </w:p>
        </w:tc>
        <w:tc>
          <w:tcPr>
            <w:tcW w:w="1277" w:type="dxa"/>
          </w:tcPr>
          <w:p>
            <w:pPr>
              <w:pStyle w:val="TableParagraph"/>
              <w:spacing w:line="360" w:lineRule="auto"/>
              <w:ind w:left="108" w:right="238"/>
              <w:jc w:val="both"/>
              <w:rPr>
                <w:sz w:val="20"/>
              </w:rPr>
            </w:pPr>
            <w:r>
              <w:rPr>
                <w:sz w:val="20"/>
              </w:rPr>
              <w:t>Dependen</w:t>
            </w:r>
            <w:r>
              <w:rPr>
                <w:spacing w:val="-13"/>
                <w:sz w:val="20"/>
              </w:rPr>
              <w:t> </w:t>
            </w:r>
            <w:r>
              <w:rPr>
                <w:sz w:val="20"/>
              </w:rPr>
              <w:t>: </w:t>
            </w:r>
            <w:r>
              <w:rPr>
                <w:spacing w:val="-2"/>
                <w:sz w:val="20"/>
              </w:rPr>
              <w:t>Agresivitas Pajak</w:t>
            </w:r>
          </w:p>
        </w:tc>
        <w:tc>
          <w:tcPr>
            <w:tcW w:w="1984" w:type="dxa"/>
          </w:tcPr>
          <w:p>
            <w:pPr>
              <w:pStyle w:val="TableParagraph"/>
              <w:spacing w:line="360" w:lineRule="auto"/>
              <w:ind w:left="178" w:right="166" w:hanging="3"/>
              <w:rPr>
                <w:sz w:val="20"/>
              </w:rPr>
            </w:pPr>
            <w:r>
              <w:rPr>
                <w:sz w:val="20"/>
              </w:rPr>
              <w:t>Upaya perusahaan menekan</w:t>
            </w:r>
            <w:r>
              <w:rPr>
                <w:spacing w:val="-4"/>
                <w:sz w:val="20"/>
              </w:rPr>
              <w:t> </w:t>
            </w:r>
            <w:r>
              <w:rPr>
                <w:sz w:val="20"/>
              </w:rPr>
              <w:t>kewajiban pajak, baik secara legal</w:t>
            </w:r>
            <w:r>
              <w:rPr>
                <w:spacing w:val="-13"/>
                <w:sz w:val="20"/>
              </w:rPr>
              <w:t> </w:t>
            </w:r>
            <w:r>
              <w:rPr>
                <w:sz w:val="20"/>
              </w:rPr>
              <w:t>maupun</w:t>
            </w:r>
            <w:r>
              <w:rPr>
                <w:spacing w:val="-12"/>
                <w:sz w:val="20"/>
              </w:rPr>
              <w:t> </w:t>
            </w:r>
            <w:r>
              <w:rPr>
                <w:sz w:val="20"/>
              </w:rPr>
              <w:t>ilegal, untuk menjaga laba</w:t>
            </w:r>
          </w:p>
          <w:p>
            <w:pPr>
              <w:pStyle w:val="TableParagraph"/>
              <w:spacing w:before="1"/>
              <w:ind w:left="107" w:right="96"/>
              <w:rPr>
                <w:b/>
                <w:sz w:val="20"/>
              </w:rPr>
            </w:pPr>
            <w:r>
              <w:rPr>
                <w:spacing w:val="-2"/>
                <w:sz w:val="20"/>
              </w:rPr>
              <w:t>bersih</w:t>
            </w:r>
            <w:r>
              <w:rPr>
                <w:b/>
                <w:spacing w:val="-2"/>
                <w:sz w:val="20"/>
              </w:rPr>
              <w:t>.</w:t>
            </w:r>
          </w:p>
        </w:tc>
        <w:tc>
          <w:tcPr>
            <w:tcW w:w="2692" w:type="dxa"/>
            <w:gridSpan w:val="2"/>
          </w:tcPr>
          <w:p>
            <w:pPr>
              <w:pStyle w:val="TableParagraph"/>
              <w:spacing w:line="234" w:lineRule="exact"/>
              <w:ind w:left="147"/>
              <w:jc w:val="left"/>
              <w:rPr>
                <w:rFonts w:ascii="Cambria Math" w:eastAsia="Cambria Math"/>
                <w:sz w:val="20"/>
              </w:rPr>
            </w:pPr>
            <w:r>
              <w:rPr>
                <w:rFonts w:ascii="Cambria Math" w:eastAsia="Cambria Math"/>
                <w:sz w:val="20"/>
              </w:rPr>
              <w:t>𝐸𝑓𝑓𝑒𝑐𝑡𝑖𝑣𝑒</w:t>
            </w:r>
            <w:r>
              <w:rPr>
                <w:rFonts w:ascii="Cambria Math" w:eastAsia="Cambria Math"/>
                <w:spacing w:val="-3"/>
                <w:sz w:val="20"/>
              </w:rPr>
              <w:t> </w:t>
            </w:r>
            <w:r>
              <w:rPr>
                <w:rFonts w:ascii="Cambria Math" w:eastAsia="Cambria Math"/>
                <w:sz w:val="20"/>
              </w:rPr>
              <w:t>𝑇𝑎𝑥</w:t>
            </w:r>
            <w:r>
              <w:rPr>
                <w:rFonts w:ascii="Cambria Math" w:eastAsia="Cambria Math"/>
                <w:spacing w:val="-1"/>
                <w:sz w:val="20"/>
              </w:rPr>
              <w:t> </w:t>
            </w:r>
            <w:r>
              <w:rPr>
                <w:rFonts w:ascii="Cambria Math" w:eastAsia="Cambria Math"/>
                <w:sz w:val="20"/>
              </w:rPr>
              <w:t>𝑅𝑎𝑡𝑒</w:t>
            </w:r>
            <w:r>
              <w:rPr>
                <w:rFonts w:ascii="Cambria Math" w:eastAsia="Cambria Math"/>
                <w:spacing w:val="-3"/>
                <w:sz w:val="20"/>
              </w:rPr>
              <w:t> </w:t>
            </w:r>
            <w:r>
              <w:rPr>
                <w:rFonts w:ascii="Cambria Math" w:eastAsia="Cambria Math"/>
                <w:spacing w:val="-4"/>
                <w:sz w:val="20"/>
              </w:rPr>
              <w:t>(𝐸𝑇𝑅)</w:t>
            </w:r>
          </w:p>
          <w:p>
            <w:pPr>
              <w:pStyle w:val="TableParagraph"/>
              <w:spacing w:line="194" w:lineRule="exact" w:before="212"/>
              <w:ind w:left="313"/>
              <w:jc w:val="left"/>
              <w:rPr>
                <w:rFonts w:ascii="Cambria Math" w:hAnsi="Cambria Math" w:eastAsia="Cambria Math"/>
                <w:sz w:val="20"/>
              </w:rPr>
            </w:pPr>
            <w:r>
              <w:rPr>
                <w:rFonts w:ascii="Cambria Math" w:hAnsi="Cambria Math" w:eastAsia="Cambria Math"/>
                <w:sz w:val="20"/>
              </w:rPr>
              <w:t>𝐵𝑒𝑏𝑎𝑛</w:t>
            </w:r>
            <w:r>
              <w:rPr>
                <w:rFonts w:ascii="Cambria Math" w:hAnsi="Cambria Math" w:eastAsia="Cambria Math"/>
                <w:spacing w:val="-4"/>
                <w:sz w:val="20"/>
              </w:rPr>
              <w:t> </w:t>
            </w:r>
            <w:r>
              <w:rPr>
                <w:rFonts w:ascii="Cambria Math" w:hAnsi="Cambria Math" w:eastAsia="Cambria Math"/>
                <w:sz w:val="20"/>
              </w:rPr>
              <w:t>𝑃𝑎𝑗𝑎𝑘</w:t>
            </w:r>
            <w:r>
              <w:rPr>
                <w:rFonts w:ascii="Cambria Math" w:hAnsi="Cambria Math" w:eastAsia="Cambria Math"/>
                <w:spacing w:val="1"/>
                <w:sz w:val="20"/>
              </w:rPr>
              <w:t> </w:t>
            </w:r>
            <w:r>
              <w:rPr>
                <w:rFonts w:ascii="Cambria Math" w:hAnsi="Cambria Math" w:eastAsia="Cambria Math"/>
                <w:spacing w:val="-2"/>
                <w:sz w:val="20"/>
              </w:rPr>
              <w:t>𝑃𝑒𝑛𝑔ℎ𝑎𝑠𝑖𝑙𝑎𝑛</w:t>
            </w:r>
          </w:p>
          <w:p>
            <w:pPr>
              <w:pStyle w:val="TableParagraph"/>
              <w:spacing w:line="144" w:lineRule="exact"/>
              <w:ind w:left="109"/>
              <w:jc w:val="left"/>
              <w:rPr>
                <w:rFonts w:ascii="Cambria Math"/>
                <w:sz w:val="20"/>
              </w:rPr>
            </w:pPr>
            <w:r>
              <w:rPr>
                <w:rFonts w:ascii="Cambria Math"/>
                <w:sz w:val="20"/>
              </w:rPr>
              <mc:AlternateContent>
                <mc:Choice Requires="wps">
                  <w:drawing>
                    <wp:anchor distT="0" distB="0" distL="0" distR="0" allowOverlap="1" layoutInCell="1" locked="0" behindDoc="1" simplePos="0" relativeHeight="486530560">
                      <wp:simplePos x="0" y="0"/>
                      <wp:positionH relativeFrom="column">
                        <wp:posOffset>198373</wp:posOffset>
                      </wp:positionH>
                      <wp:positionV relativeFrom="paragraph">
                        <wp:posOffset>55373</wp:posOffset>
                      </wp:positionV>
                      <wp:extent cx="1475740" cy="7620"/>
                      <wp:effectExtent l="0" t="0" r="0" b="0"/>
                      <wp:wrapNone/>
                      <wp:docPr id="52" name="Group 52"/>
                      <wp:cNvGraphicFramePr>
                        <a:graphicFrameLocks/>
                      </wp:cNvGraphicFramePr>
                      <a:graphic>
                        <a:graphicData uri="http://schemas.microsoft.com/office/word/2010/wordprocessingGroup">
                          <wpg:wgp>
                            <wpg:cNvPr id="52" name="Group 52"/>
                            <wpg:cNvGrpSpPr/>
                            <wpg:grpSpPr>
                              <a:xfrm>
                                <a:off x="0" y="0"/>
                                <a:ext cx="1475740" cy="7620"/>
                                <a:chExt cx="1475740" cy="7620"/>
                              </a:xfrm>
                            </wpg:grpSpPr>
                            <wps:wsp>
                              <wps:cNvPr id="53" name="Graphic 53"/>
                              <wps:cNvSpPr/>
                              <wps:spPr>
                                <a:xfrm>
                                  <a:off x="0" y="0"/>
                                  <a:ext cx="1475740" cy="7620"/>
                                </a:xfrm>
                                <a:custGeom>
                                  <a:avLst/>
                                  <a:gdLst/>
                                  <a:ahLst/>
                                  <a:cxnLst/>
                                  <a:rect l="l" t="t" r="r" b="b"/>
                                  <a:pathLst>
                                    <a:path w="1475740" h="7620">
                                      <a:moveTo>
                                        <a:pt x="1475231" y="0"/>
                                      </a:moveTo>
                                      <a:lnTo>
                                        <a:pt x="0" y="0"/>
                                      </a:lnTo>
                                      <a:lnTo>
                                        <a:pt x="0" y="7620"/>
                                      </a:lnTo>
                                      <a:lnTo>
                                        <a:pt x="1475231" y="7620"/>
                                      </a:lnTo>
                                      <a:lnTo>
                                        <a:pt x="147523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5.619995pt;margin-top:4.360133pt;width:116.2pt;height:.6pt;mso-position-horizontal-relative:column;mso-position-vertical-relative:paragraph;z-index:-16785920" id="docshapegroup49" coordorigin="312,87" coordsize="2324,12">
                      <v:rect style="position:absolute;left:312;top:87;width:2324;height:12" id="docshape50" filled="true" fillcolor="#000000" stroked="false">
                        <v:fill type="solid"/>
                      </v:rect>
                      <w10:wrap type="none"/>
                    </v:group>
                  </w:pict>
                </mc:Fallback>
              </mc:AlternateContent>
            </w:r>
            <w:r>
              <w:rPr>
                <w:rFonts w:ascii="Cambria Math"/>
                <w:spacing w:val="-10"/>
                <w:sz w:val="20"/>
              </w:rPr>
              <w:t>=</w:t>
            </w:r>
          </w:p>
          <w:p>
            <w:pPr>
              <w:pStyle w:val="TableParagraph"/>
              <w:spacing w:line="184" w:lineRule="exact"/>
              <w:ind w:left="561"/>
              <w:jc w:val="left"/>
              <w:rPr>
                <w:rFonts w:ascii="Cambria Math" w:eastAsia="Cambria Math"/>
                <w:sz w:val="20"/>
              </w:rPr>
            </w:pPr>
            <w:r>
              <w:rPr>
                <w:rFonts w:ascii="Cambria Math" w:eastAsia="Cambria Math"/>
                <w:sz w:val="20"/>
              </w:rPr>
              <w:t>𝐿𝑎𝑏𝑎</w:t>
            </w:r>
            <w:r>
              <w:rPr>
                <w:rFonts w:ascii="Cambria Math" w:eastAsia="Cambria Math"/>
                <w:spacing w:val="-3"/>
                <w:sz w:val="20"/>
              </w:rPr>
              <w:t> </w:t>
            </w:r>
            <w:r>
              <w:rPr>
                <w:rFonts w:ascii="Cambria Math" w:eastAsia="Cambria Math"/>
                <w:sz w:val="20"/>
              </w:rPr>
              <w:t>𝑆𝑒𝑏𝑒𝑙𝑢𝑚</w:t>
            </w:r>
            <w:r>
              <w:rPr>
                <w:rFonts w:ascii="Cambria Math" w:eastAsia="Cambria Math"/>
                <w:spacing w:val="-2"/>
                <w:sz w:val="20"/>
              </w:rPr>
              <w:t> </w:t>
            </w:r>
            <w:r>
              <w:rPr>
                <w:rFonts w:ascii="Cambria Math" w:eastAsia="Cambria Math"/>
                <w:spacing w:val="-4"/>
                <w:sz w:val="20"/>
              </w:rPr>
              <w:t>𝑃𝑎𝑗𝑎𝑘</w:t>
            </w:r>
          </w:p>
        </w:tc>
        <w:tc>
          <w:tcPr>
            <w:tcW w:w="1418" w:type="dxa"/>
          </w:tcPr>
          <w:p>
            <w:pPr>
              <w:pStyle w:val="TableParagraph"/>
              <w:spacing w:line="360" w:lineRule="auto"/>
              <w:ind w:left="110" w:right="202"/>
              <w:jc w:val="left"/>
              <w:rPr>
                <w:sz w:val="20"/>
              </w:rPr>
            </w:pPr>
            <w:r>
              <w:rPr>
                <w:spacing w:val="-2"/>
                <w:sz w:val="20"/>
              </w:rPr>
              <w:t>(Nadhifah, 2023)</w:t>
            </w:r>
          </w:p>
        </w:tc>
        <w:tc>
          <w:tcPr>
            <w:tcW w:w="849" w:type="dxa"/>
          </w:tcPr>
          <w:p>
            <w:pPr>
              <w:pStyle w:val="TableParagraph"/>
              <w:ind w:left="17" w:right="8"/>
              <w:rPr>
                <w:sz w:val="20"/>
              </w:rPr>
            </w:pPr>
            <w:r>
              <w:rPr>
                <w:spacing w:val="-2"/>
                <w:sz w:val="20"/>
              </w:rPr>
              <w:t>Rasio</w:t>
            </w:r>
          </w:p>
        </w:tc>
      </w:tr>
      <w:tr>
        <w:trPr>
          <w:trHeight w:val="2068" w:hRule="atLeast"/>
        </w:trPr>
        <w:tc>
          <w:tcPr>
            <w:tcW w:w="566" w:type="dxa"/>
          </w:tcPr>
          <w:p>
            <w:pPr>
              <w:pStyle w:val="TableParagraph"/>
              <w:ind w:left="9" w:right="1"/>
              <w:rPr>
                <w:sz w:val="20"/>
              </w:rPr>
            </w:pPr>
            <w:r>
              <w:rPr>
                <w:spacing w:val="-10"/>
                <w:sz w:val="20"/>
              </w:rPr>
              <w:t>2</w:t>
            </w:r>
          </w:p>
        </w:tc>
        <w:tc>
          <w:tcPr>
            <w:tcW w:w="1277" w:type="dxa"/>
          </w:tcPr>
          <w:p>
            <w:pPr>
              <w:pStyle w:val="TableParagraph"/>
              <w:spacing w:line="360" w:lineRule="auto"/>
              <w:ind w:left="108" w:right="113"/>
              <w:jc w:val="left"/>
              <w:rPr>
                <w:i/>
                <w:sz w:val="20"/>
              </w:rPr>
            </w:pPr>
            <w:r>
              <w:rPr>
                <w:sz w:val="20"/>
              </w:rPr>
              <w:t>Independen</w:t>
            </w:r>
            <w:r>
              <w:rPr>
                <w:spacing w:val="-13"/>
                <w:sz w:val="20"/>
              </w:rPr>
              <w:t> </w:t>
            </w:r>
            <w:r>
              <w:rPr>
                <w:sz w:val="20"/>
              </w:rPr>
              <w:t>: </w:t>
            </w:r>
            <w:r>
              <w:rPr>
                <w:i/>
                <w:spacing w:val="-2"/>
                <w:sz w:val="20"/>
              </w:rPr>
              <w:t>Capital Intensity</w:t>
            </w:r>
          </w:p>
        </w:tc>
        <w:tc>
          <w:tcPr>
            <w:tcW w:w="1984" w:type="dxa"/>
          </w:tcPr>
          <w:p>
            <w:pPr>
              <w:pStyle w:val="TableParagraph"/>
              <w:spacing w:line="360" w:lineRule="auto"/>
              <w:ind w:left="171" w:right="162" w:firstLine="4"/>
              <w:rPr>
                <w:sz w:val="20"/>
              </w:rPr>
            </w:pPr>
            <w:r>
              <w:rPr>
                <w:sz w:val="20"/>
              </w:rPr>
              <w:t>Tingkat penanaman modal</w:t>
            </w:r>
            <w:r>
              <w:rPr>
                <w:spacing w:val="-13"/>
                <w:sz w:val="20"/>
              </w:rPr>
              <w:t> </w:t>
            </w:r>
            <w:r>
              <w:rPr>
                <w:sz w:val="20"/>
              </w:rPr>
              <w:t>atau</w:t>
            </w:r>
            <w:r>
              <w:rPr>
                <w:spacing w:val="-12"/>
                <w:sz w:val="20"/>
              </w:rPr>
              <w:t> </w:t>
            </w:r>
            <w:r>
              <w:rPr>
                <w:sz w:val="20"/>
              </w:rPr>
              <w:t>investasi perusahaan dalam aset tetap yang menghasilkan</w:t>
            </w:r>
            <w:r>
              <w:rPr>
                <w:spacing w:val="-13"/>
                <w:sz w:val="20"/>
              </w:rPr>
              <w:t> </w:t>
            </w:r>
            <w:r>
              <w:rPr>
                <w:sz w:val="20"/>
              </w:rPr>
              <w:t>beban</w:t>
            </w:r>
          </w:p>
          <w:p>
            <w:pPr>
              <w:pStyle w:val="TableParagraph"/>
              <w:spacing w:before="1"/>
              <w:ind w:left="107" w:right="99"/>
              <w:rPr>
                <w:sz w:val="20"/>
              </w:rPr>
            </w:pPr>
            <w:r>
              <w:rPr>
                <w:spacing w:val="-2"/>
                <w:sz w:val="20"/>
              </w:rPr>
              <w:t>depresiasi.</w:t>
            </w:r>
          </w:p>
        </w:tc>
        <w:tc>
          <w:tcPr>
            <w:tcW w:w="2692" w:type="dxa"/>
            <w:gridSpan w:val="2"/>
          </w:tcPr>
          <w:p>
            <w:pPr>
              <w:pStyle w:val="TableParagraph"/>
              <w:spacing w:line="234" w:lineRule="exact"/>
              <w:ind w:left="114"/>
              <w:jc w:val="left"/>
              <w:rPr>
                <w:rFonts w:ascii="Cambria Math" w:eastAsia="Cambria Math"/>
                <w:sz w:val="20"/>
              </w:rPr>
            </w:pPr>
            <w:r>
              <w:rPr>
                <w:rFonts w:ascii="Cambria Math" w:eastAsia="Cambria Math"/>
                <w:sz w:val="20"/>
              </w:rPr>
              <w:t>𝐶𝑎𝑝𝑖𝑡𝑎𝑙</w:t>
            </w:r>
            <w:r>
              <w:rPr>
                <w:rFonts w:ascii="Cambria Math" w:eastAsia="Cambria Math"/>
                <w:spacing w:val="-3"/>
                <w:sz w:val="20"/>
              </w:rPr>
              <w:t> </w:t>
            </w:r>
            <w:r>
              <w:rPr>
                <w:rFonts w:ascii="Cambria Math" w:eastAsia="Cambria Math"/>
                <w:sz w:val="20"/>
              </w:rPr>
              <w:t>𝐼𝑛𝑡𝑒𝑛𝑠𝑖𝑡𝑦</w:t>
            </w:r>
            <w:r>
              <w:rPr>
                <w:rFonts w:ascii="Cambria Math" w:eastAsia="Cambria Math"/>
                <w:spacing w:val="-3"/>
                <w:sz w:val="20"/>
              </w:rPr>
              <w:t> </w:t>
            </w:r>
            <w:r>
              <w:rPr>
                <w:rFonts w:ascii="Cambria Math" w:eastAsia="Cambria Math"/>
                <w:spacing w:val="-2"/>
                <w:sz w:val="20"/>
              </w:rPr>
              <w:t>(𝐶𝐴𝑃𝐼𝑁𝑇)</w:t>
            </w:r>
          </w:p>
          <w:p>
            <w:pPr>
              <w:pStyle w:val="TableParagraph"/>
              <w:spacing w:line="194" w:lineRule="exact" w:before="212"/>
              <w:ind w:left="313"/>
              <w:jc w:val="left"/>
              <w:rPr>
                <w:rFonts w:ascii="Cambria Math" w:eastAsia="Cambria Math"/>
                <w:sz w:val="20"/>
              </w:rPr>
            </w:pPr>
            <w:r>
              <w:rPr>
                <w:rFonts w:ascii="Cambria Math" w:eastAsia="Cambria Math"/>
                <w:sz w:val="20"/>
              </w:rPr>
              <w:t>𝑇𝑜𝑡𝑎𝑙</w:t>
            </w:r>
            <w:r>
              <w:rPr>
                <w:rFonts w:ascii="Cambria Math" w:eastAsia="Cambria Math"/>
                <w:spacing w:val="1"/>
                <w:sz w:val="20"/>
              </w:rPr>
              <w:t> </w:t>
            </w:r>
            <w:r>
              <w:rPr>
                <w:rFonts w:ascii="Cambria Math" w:eastAsia="Cambria Math"/>
                <w:sz w:val="20"/>
              </w:rPr>
              <w:t>𝐴𝑠𝑒𝑡 </w:t>
            </w:r>
            <w:r>
              <w:rPr>
                <w:rFonts w:ascii="Cambria Math" w:eastAsia="Cambria Math"/>
                <w:spacing w:val="-2"/>
                <w:sz w:val="20"/>
              </w:rPr>
              <w:t>𝑇𝑒𝑡𝑎𝑝</w:t>
            </w:r>
          </w:p>
          <w:p>
            <w:pPr>
              <w:pStyle w:val="TableParagraph"/>
              <w:spacing w:line="144" w:lineRule="exact"/>
              <w:ind w:left="109"/>
              <w:jc w:val="left"/>
              <w:rPr>
                <w:rFonts w:ascii="Cambria Math"/>
                <w:sz w:val="20"/>
              </w:rPr>
            </w:pPr>
            <w:r>
              <w:rPr>
                <w:rFonts w:ascii="Cambria Math"/>
                <w:sz w:val="20"/>
              </w:rPr>
              <mc:AlternateContent>
                <mc:Choice Requires="wps">
                  <w:drawing>
                    <wp:anchor distT="0" distB="0" distL="0" distR="0" allowOverlap="1" layoutInCell="1" locked="0" behindDoc="1" simplePos="0" relativeHeight="486531072">
                      <wp:simplePos x="0" y="0"/>
                      <wp:positionH relativeFrom="column">
                        <wp:posOffset>198373</wp:posOffset>
                      </wp:positionH>
                      <wp:positionV relativeFrom="paragraph">
                        <wp:posOffset>55564</wp:posOffset>
                      </wp:positionV>
                      <wp:extent cx="951230" cy="7620"/>
                      <wp:effectExtent l="0" t="0" r="0" b="0"/>
                      <wp:wrapNone/>
                      <wp:docPr id="54" name="Group 54"/>
                      <wp:cNvGraphicFramePr>
                        <a:graphicFrameLocks/>
                      </wp:cNvGraphicFramePr>
                      <a:graphic>
                        <a:graphicData uri="http://schemas.microsoft.com/office/word/2010/wordprocessingGroup">
                          <wpg:wgp>
                            <wpg:cNvPr id="54" name="Group 54"/>
                            <wpg:cNvGrpSpPr/>
                            <wpg:grpSpPr>
                              <a:xfrm>
                                <a:off x="0" y="0"/>
                                <a:ext cx="951230" cy="7620"/>
                                <a:chExt cx="951230" cy="7620"/>
                              </a:xfrm>
                            </wpg:grpSpPr>
                            <wps:wsp>
                              <wps:cNvPr id="55" name="Graphic 55"/>
                              <wps:cNvSpPr/>
                              <wps:spPr>
                                <a:xfrm>
                                  <a:off x="0" y="0"/>
                                  <a:ext cx="951230" cy="7620"/>
                                </a:xfrm>
                                <a:custGeom>
                                  <a:avLst/>
                                  <a:gdLst/>
                                  <a:ahLst/>
                                  <a:cxnLst/>
                                  <a:rect l="l" t="t" r="r" b="b"/>
                                  <a:pathLst>
                                    <a:path w="951230" h="7620">
                                      <a:moveTo>
                                        <a:pt x="950976" y="0"/>
                                      </a:moveTo>
                                      <a:lnTo>
                                        <a:pt x="0" y="0"/>
                                      </a:lnTo>
                                      <a:lnTo>
                                        <a:pt x="0" y="7619"/>
                                      </a:lnTo>
                                      <a:lnTo>
                                        <a:pt x="950976" y="7619"/>
                                      </a:lnTo>
                                      <a:lnTo>
                                        <a:pt x="95097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5.619995pt;margin-top:4.375155pt;width:74.9pt;height:.6pt;mso-position-horizontal-relative:column;mso-position-vertical-relative:paragraph;z-index:-16785408" id="docshapegroup51" coordorigin="312,88" coordsize="1498,12">
                      <v:rect style="position:absolute;left:312;top:87;width:1498;height:12" id="docshape52" filled="true" fillcolor="#000000" stroked="false">
                        <v:fill type="solid"/>
                      </v:rect>
                      <w10:wrap type="none"/>
                    </v:group>
                  </w:pict>
                </mc:Fallback>
              </mc:AlternateContent>
            </w:r>
            <w:r>
              <w:rPr>
                <w:rFonts w:ascii="Cambria Math"/>
                <w:spacing w:val="-10"/>
                <w:sz w:val="20"/>
              </w:rPr>
              <w:t>=</w:t>
            </w:r>
          </w:p>
          <w:p>
            <w:pPr>
              <w:pStyle w:val="TableParagraph"/>
              <w:spacing w:line="184" w:lineRule="exact"/>
              <w:ind w:left="597"/>
              <w:jc w:val="left"/>
              <w:rPr>
                <w:rFonts w:ascii="Cambria Math" w:eastAsia="Cambria Math"/>
                <w:sz w:val="20"/>
              </w:rPr>
            </w:pPr>
            <w:r>
              <w:rPr>
                <w:rFonts w:ascii="Cambria Math" w:eastAsia="Cambria Math"/>
                <w:sz w:val="20"/>
              </w:rPr>
              <w:t>𝑇𝑜𝑡𝑎𝑙 </w:t>
            </w:r>
            <w:r>
              <w:rPr>
                <w:rFonts w:ascii="Cambria Math" w:eastAsia="Cambria Math"/>
                <w:spacing w:val="-4"/>
                <w:sz w:val="20"/>
              </w:rPr>
              <w:t>𝐴𝑠𝑒𝑡</w:t>
            </w:r>
          </w:p>
        </w:tc>
        <w:tc>
          <w:tcPr>
            <w:tcW w:w="1418" w:type="dxa"/>
          </w:tcPr>
          <w:p>
            <w:pPr>
              <w:pStyle w:val="TableParagraph"/>
              <w:spacing w:line="360" w:lineRule="auto"/>
              <w:ind w:left="110" w:right="202"/>
              <w:jc w:val="left"/>
              <w:rPr>
                <w:sz w:val="20"/>
              </w:rPr>
            </w:pPr>
            <w:r>
              <w:rPr>
                <w:spacing w:val="-2"/>
                <w:sz w:val="20"/>
              </w:rPr>
              <w:t>(Nadhifah, 2023)</w:t>
            </w:r>
          </w:p>
        </w:tc>
        <w:tc>
          <w:tcPr>
            <w:tcW w:w="849" w:type="dxa"/>
          </w:tcPr>
          <w:p>
            <w:pPr>
              <w:pStyle w:val="TableParagraph"/>
              <w:ind w:left="17" w:right="8"/>
              <w:rPr>
                <w:sz w:val="20"/>
              </w:rPr>
            </w:pPr>
            <w:r>
              <w:rPr>
                <w:spacing w:val="-2"/>
                <w:sz w:val="20"/>
              </w:rPr>
              <w:t>Rasio</w:t>
            </w:r>
          </w:p>
        </w:tc>
      </w:tr>
      <w:tr>
        <w:trPr>
          <w:trHeight w:val="727" w:hRule="atLeast"/>
        </w:trPr>
        <w:tc>
          <w:tcPr>
            <w:tcW w:w="566" w:type="dxa"/>
            <w:vMerge w:val="restart"/>
          </w:tcPr>
          <w:p>
            <w:pPr>
              <w:pStyle w:val="TableParagraph"/>
              <w:ind w:left="9" w:right="1"/>
              <w:rPr>
                <w:sz w:val="20"/>
              </w:rPr>
            </w:pPr>
            <w:r>
              <w:rPr>
                <w:spacing w:val="-10"/>
                <w:sz w:val="20"/>
              </w:rPr>
              <w:t>3</w:t>
            </w:r>
          </w:p>
        </w:tc>
        <w:tc>
          <w:tcPr>
            <w:tcW w:w="1277" w:type="dxa"/>
            <w:vMerge w:val="restart"/>
          </w:tcPr>
          <w:p>
            <w:pPr>
              <w:pStyle w:val="TableParagraph"/>
              <w:spacing w:line="360" w:lineRule="auto"/>
              <w:ind w:left="108" w:right="113"/>
              <w:jc w:val="left"/>
              <w:rPr>
                <w:sz w:val="20"/>
              </w:rPr>
            </w:pPr>
            <w:r>
              <w:rPr>
                <w:sz w:val="20"/>
              </w:rPr>
              <w:t>Independen</w:t>
            </w:r>
            <w:r>
              <w:rPr>
                <w:spacing w:val="-13"/>
                <w:sz w:val="20"/>
              </w:rPr>
              <w:t> </w:t>
            </w:r>
            <w:r>
              <w:rPr>
                <w:sz w:val="20"/>
              </w:rPr>
              <w:t>: </w:t>
            </w:r>
            <w:r>
              <w:rPr>
                <w:spacing w:val="-2"/>
                <w:sz w:val="20"/>
              </w:rPr>
              <w:t>Profitabilitas</w:t>
            </w:r>
          </w:p>
        </w:tc>
        <w:tc>
          <w:tcPr>
            <w:tcW w:w="1984" w:type="dxa"/>
            <w:vMerge w:val="restart"/>
          </w:tcPr>
          <w:p>
            <w:pPr>
              <w:pStyle w:val="TableParagraph"/>
              <w:spacing w:line="360" w:lineRule="auto"/>
              <w:ind w:left="245" w:right="230" w:hanging="3"/>
              <w:rPr>
                <w:sz w:val="20"/>
              </w:rPr>
            </w:pPr>
            <w:r>
              <w:rPr>
                <w:spacing w:val="-2"/>
                <w:sz w:val="20"/>
              </w:rPr>
              <w:t>Kemampuan perusahaan </w:t>
            </w:r>
            <w:r>
              <w:rPr>
                <w:sz w:val="20"/>
              </w:rPr>
              <w:t>menghasilkan</w:t>
            </w:r>
            <w:r>
              <w:rPr>
                <w:spacing w:val="-13"/>
                <w:sz w:val="20"/>
              </w:rPr>
              <w:t> </w:t>
            </w:r>
            <w:r>
              <w:rPr>
                <w:sz w:val="20"/>
              </w:rPr>
              <w:t>laba dari aset yang</w:t>
            </w:r>
          </w:p>
          <w:p>
            <w:pPr>
              <w:pStyle w:val="TableParagraph"/>
              <w:ind w:left="107" w:right="97"/>
              <w:rPr>
                <w:sz w:val="20"/>
              </w:rPr>
            </w:pPr>
            <w:r>
              <w:rPr>
                <w:spacing w:val="-2"/>
                <w:sz w:val="20"/>
              </w:rPr>
              <w:t>dimiliki.</w:t>
            </w:r>
          </w:p>
        </w:tc>
        <w:tc>
          <w:tcPr>
            <w:tcW w:w="2692" w:type="dxa"/>
            <w:gridSpan w:val="2"/>
            <w:tcBorders>
              <w:bottom w:val="nil"/>
            </w:tcBorders>
          </w:tcPr>
          <w:p>
            <w:pPr>
              <w:pStyle w:val="TableParagraph"/>
              <w:spacing w:line="234" w:lineRule="exact"/>
              <w:ind w:left="267"/>
              <w:jc w:val="left"/>
              <w:rPr>
                <w:rFonts w:ascii="Cambria Math" w:eastAsia="Cambria Math"/>
                <w:sz w:val="20"/>
              </w:rPr>
            </w:pPr>
            <w:r>
              <w:rPr>
                <w:rFonts w:ascii="Cambria Math" w:eastAsia="Cambria Math"/>
                <w:sz w:val="20"/>
              </w:rPr>
              <w:t>𝑅𝑒𝑡𝑢𝑟𝑛</w:t>
            </w:r>
            <w:r>
              <w:rPr>
                <w:rFonts w:ascii="Cambria Math" w:eastAsia="Cambria Math"/>
                <w:spacing w:val="-2"/>
                <w:sz w:val="20"/>
              </w:rPr>
              <w:t> </w:t>
            </w:r>
            <w:r>
              <w:rPr>
                <w:rFonts w:ascii="Cambria Math" w:eastAsia="Cambria Math"/>
                <w:sz w:val="20"/>
              </w:rPr>
              <w:t>𝑂𝑛</w:t>
            </w:r>
            <w:r>
              <w:rPr>
                <w:rFonts w:ascii="Cambria Math" w:eastAsia="Cambria Math"/>
                <w:spacing w:val="-2"/>
                <w:sz w:val="20"/>
              </w:rPr>
              <w:t> </w:t>
            </w:r>
            <w:r>
              <w:rPr>
                <w:rFonts w:ascii="Cambria Math" w:eastAsia="Cambria Math"/>
                <w:sz w:val="20"/>
              </w:rPr>
              <w:t>𝐴𝑠𝑠𝑒𝑡𝑠</w:t>
            </w:r>
            <w:r>
              <w:rPr>
                <w:rFonts w:ascii="Cambria Math" w:eastAsia="Cambria Math"/>
                <w:spacing w:val="-1"/>
                <w:sz w:val="20"/>
              </w:rPr>
              <w:t> </w:t>
            </w:r>
            <w:r>
              <w:rPr>
                <w:rFonts w:ascii="Cambria Math" w:eastAsia="Cambria Math"/>
                <w:spacing w:val="-4"/>
                <w:sz w:val="20"/>
              </w:rPr>
              <w:t>(𝑅𝑂𝐴)</w:t>
            </w:r>
          </w:p>
          <w:p>
            <w:pPr>
              <w:pStyle w:val="TableParagraph"/>
              <w:spacing w:before="214"/>
              <w:ind w:left="313" w:right="-15"/>
              <w:jc w:val="left"/>
              <w:rPr>
                <w:rFonts w:ascii="Cambria Math" w:hAnsi="Cambria Math" w:eastAsia="Cambria Math"/>
                <w:sz w:val="20"/>
              </w:rPr>
            </w:pPr>
            <w:r>
              <w:rPr>
                <w:rFonts w:ascii="Cambria Math" w:hAnsi="Cambria Math" w:eastAsia="Cambria Math"/>
                <w:sz w:val="20"/>
              </w:rPr>
              <w:t>𝐿𝑎𝑏𝑎</w:t>
            </w:r>
            <w:r>
              <w:rPr>
                <w:rFonts w:ascii="Cambria Math" w:hAnsi="Cambria Math" w:eastAsia="Cambria Math"/>
                <w:spacing w:val="-1"/>
                <w:sz w:val="20"/>
              </w:rPr>
              <w:t> </w:t>
            </w:r>
            <w:r>
              <w:rPr>
                <w:rFonts w:ascii="Cambria Math" w:hAnsi="Cambria Math" w:eastAsia="Cambria Math"/>
                <w:sz w:val="20"/>
              </w:rPr>
              <w:t>𝐵𝑒𝑟𝑠𝑖ℎ</w:t>
            </w:r>
            <w:r>
              <w:rPr>
                <w:rFonts w:ascii="Cambria Math" w:hAnsi="Cambria Math" w:eastAsia="Cambria Math"/>
                <w:spacing w:val="-2"/>
                <w:sz w:val="20"/>
              </w:rPr>
              <w:t> </w:t>
            </w:r>
            <w:r>
              <w:rPr>
                <w:rFonts w:ascii="Cambria Math" w:hAnsi="Cambria Math" w:eastAsia="Cambria Math"/>
                <w:sz w:val="20"/>
              </w:rPr>
              <w:t>𝑆𝑒𝑡𝑒𝑙𝑎ℎ</w:t>
            </w:r>
            <w:r>
              <w:rPr>
                <w:rFonts w:ascii="Cambria Math" w:hAnsi="Cambria Math" w:eastAsia="Cambria Math"/>
                <w:spacing w:val="-1"/>
                <w:sz w:val="20"/>
              </w:rPr>
              <w:t> </w:t>
            </w:r>
            <w:r>
              <w:rPr>
                <w:rFonts w:ascii="Cambria Math" w:hAnsi="Cambria Math" w:eastAsia="Cambria Math"/>
                <w:spacing w:val="-4"/>
                <w:sz w:val="20"/>
              </w:rPr>
              <w:t>𝑃𝑎𝑗𝑎𝑘</w:t>
            </w:r>
          </w:p>
        </w:tc>
        <w:tc>
          <w:tcPr>
            <w:tcW w:w="1418" w:type="dxa"/>
            <w:vMerge w:val="restart"/>
          </w:tcPr>
          <w:p>
            <w:pPr>
              <w:pStyle w:val="TableParagraph"/>
              <w:spacing w:line="360" w:lineRule="auto"/>
              <w:ind w:left="110" w:right="433"/>
              <w:jc w:val="left"/>
              <w:rPr>
                <w:sz w:val="20"/>
              </w:rPr>
            </w:pPr>
            <w:r>
              <w:rPr>
                <w:spacing w:val="-2"/>
                <w:sz w:val="20"/>
              </w:rPr>
              <w:t>(Nadhifah, 2023)</w:t>
            </w:r>
          </w:p>
        </w:tc>
        <w:tc>
          <w:tcPr>
            <w:tcW w:w="849" w:type="dxa"/>
            <w:vMerge w:val="restart"/>
          </w:tcPr>
          <w:p>
            <w:pPr>
              <w:pStyle w:val="TableParagraph"/>
              <w:ind w:left="198"/>
              <w:jc w:val="left"/>
              <w:rPr>
                <w:sz w:val="20"/>
              </w:rPr>
            </w:pPr>
            <w:r>
              <w:rPr>
                <w:spacing w:val="-2"/>
                <w:sz w:val="20"/>
              </w:rPr>
              <w:t>Rasio</w:t>
            </w:r>
          </w:p>
        </w:tc>
      </w:tr>
      <w:tr>
        <w:trPr>
          <w:trHeight w:val="982" w:hRule="atLeast"/>
        </w:trPr>
        <w:tc>
          <w:tcPr>
            <w:tcW w:w="566" w:type="dxa"/>
            <w:vMerge/>
            <w:tcBorders>
              <w:top w:val="nil"/>
            </w:tcBorders>
          </w:tcPr>
          <w:p>
            <w:pPr>
              <w:rPr>
                <w:sz w:val="2"/>
                <w:szCs w:val="2"/>
              </w:rPr>
            </w:pPr>
          </w:p>
        </w:tc>
        <w:tc>
          <w:tcPr>
            <w:tcW w:w="1277" w:type="dxa"/>
            <w:vMerge/>
            <w:tcBorders>
              <w:top w:val="nil"/>
            </w:tcBorders>
          </w:tcPr>
          <w:p>
            <w:pPr>
              <w:rPr>
                <w:sz w:val="2"/>
                <w:szCs w:val="2"/>
              </w:rPr>
            </w:pPr>
          </w:p>
        </w:tc>
        <w:tc>
          <w:tcPr>
            <w:tcW w:w="1984" w:type="dxa"/>
            <w:vMerge/>
            <w:tcBorders>
              <w:top w:val="nil"/>
            </w:tcBorders>
          </w:tcPr>
          <w:p>
            <w:pPr>
              <w:rPr>
                <w:sz w:val="2"/>
                <w:szCs w:val="2"/>
              </w:rPr>
            </w:pPr>
          </w:p>
        </w:tc>
        <w:tc>
          <w:tcPr>
            <w:tcW w:w="312" w:type="dxa"/>
            <w:tcBorders>
              <w:top w:val="nil"/>
              <w:right w:val="nil"/>
            </w:tcBorders>
          </w:tcPr>
          <w:p>
            <w:pPr>
              <w:pStyle w:val="TableParagraph"/>
              <w:spacing w:line="93" w:lineRule="exact"/>
              <w:ind w:left="109"/>
              <w:jc w:val="left"/>
              <w:rPr>
                <w:rFonts w:ascii="Cambria Math"/>
                <w:sz w:val="20"/>
              </w:rPr>
            </w:pPr>
            <w:r>
              <w:rPr>
                <w:rFonts w:ascii="Cambria Math"/>
                <w:spacing w:val="-10"/>
                <w:sz w:val="20"/>
              </w:rPr>
              <w:t>=</w:t>
            </w:r>
          </w:p>
        </w:tc>
        <w:tc>
          <w:tcPr>
            <w:tcW w:w="2380" w:type="dxa"/>
            <w:tcBorders>
              <w:top w:val="single" w:sz="6" w:space="0" w:color="000000"/>
              <w:left w:val="nil"/>
            </w:tcBorders>
          </w:tcPr>
          <w:p>
            <w:pPr>
              <w:pStyle w:val="TableParagraph"/>
              <w:spacing w:line="228" w:lineRule="exact"/>
              <w:ind w:left="729"/>
              <w:jc w:val="left"/>
              <w:rPr>
                <w:rFonts w:ascii="Cambria Math" w:eastAsia="Cambria Math"/>
                <w:sz w:val="20"/>
              </w:rPr>
            </w:pPr>
            <w:r>
              <w:rPr>
                <w:rFonts w:ascii="Cambria Math" w:eastAsia="Cambria Math"/>
                <w:sz w:val="20"/>
              </w:rPr>
              <w:t>𝑇𝑜𝑡𝑎𝑙</w:t>
            </w:r>
            <w:r>
              <w:rPr>
                <w:rFonts w:ascii="Cambria Math" w:eastAsia="Cambria Math"/>
                <w:spacing w:val="2"/>
                <w:sz w:val="20"/>
              </w:rPr>
              <w:t> </w:t>
            </w:r>
            <w:r>
              <w:rPr>
                <w:rFonts w:ascii="Cambria Math" w:eastAsia="Cambria Math"/>
                <w:spacing w:val="-4"/>
                <w:sz w:val="20"/>
              </w:rPr>
              <w:t>𝐴𝑠𝑒𝑡</w:t>
            </w:r>
          </w:p>
        </w:tc>
        <w:tc>
          <w:tcPr>
            <w:tcW w:w="1418" w:type="dxa"/>
            <w:vMerge/>
            <w:tcBorders>
              <w:top w:val="nil"/>
            </w:tcBorders>
          </w:tcPr>
          <w:p>
            <w:pPr>
              <w:rPr>
                <w:sz w:val="2"/>
                <w:szCs w:val="2"/>
              </w:rPr>
            </w:pPr>
          </w:p>
        </w:tc>
        <w:tc>
          <w:tcPr>
            <w:tcW w:w="849" w:type="dxa"/>
            <w:vMerge/>
            <w:tcBorders>
              <w:top w:val="nil"/>
            </w:tcBorders>
          </w:tcPr>
          <w:p>
            <w:pPr>
              <w:rPr>
                <w:sz w:val="2"/>
                <w:szCs w:val="2"/>
              </w:rPr>
            </w:pPr>
          </w:p>
        </w:tc>
      </w:tr>
    </w:tbl>
    <w:p>
      <w:pPr>
        <w:spacing w:after="0"/>
        <w:rPr>
          <w:sz w:val="2"/>
          <w:szCs w:val="2"/>
        </w:rPr>
        <w:sectPr>
          <w:pgSz w:w="11910" w:h="16840"/>
          <w:pgMar w:header="715" w:footer="0" w:top="1920" w:bottom="280" w:left="1700" w:right="708"/>
        </w:sectPr>
      </w:pPr>
    </w:p>
    <w:p>
      <w:pPr>
        <w:pStyle w:val="BodyText"/>
        <w:spacing w:before="100"/>
        <w:rPr>
          <w:b/>
          <w:sz w:val="20"/>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1277"/>
        <w:gridCol w:w="1984"/>
        <w:gridCol w:w="2692"/>
        <w:gridCol w:w="1418"/>
        <w:gridCol w:w="849"/>
      </w:tblGrid>
      <w:tr>
        <w:trPr>
          <w:trHeight w:val="697" w:hRule="atLeast"/>
        </w:trPr>
        <w:tc>
          <w:tcPr>
            <w:tcW w:w="566" w:type="dxa"/>
          </w:tcPr>
          <w:p>
            <w:pPr>
              <w:pStyle w:val="TableParagraph"/>
              <w:spacing w:line="251" w:lineRule="exact"/>
              <w:ind w:left="9"/>
              <w:rPr>
                <w:b/>
                <w:sz w:val="22"/>
              </w:rPr>
            </w:pPr>
            <w:r>
              <w:rPr>
                <w:b/>
                <w:spacing w:val="-5"/>
                <w:sz w:val="22"/>
              </w:rPr>
              <w:t>No</w:t>
            </w:r>
          </w:p>
        </w:tc>
        <w:tc>
          <w:tcPr>
            <w:tcW w:w="1277" w:type="dxa"/>
          </w:tcPr>
          <w:p>
            <w:pPr>
              <w:pStyle w:val="TableParagraph"/>
              <w:spacing w:line="251" w:lineRule="exact"/>
              <w:ind w:left="237"/>
              <w:jc w:val="left"/>
              <w:rPr>
                <w:b/>
                <w:sz w:val="22"/>
              </w:rPr>
            </w:pPr>
            <w:r>
              <w:rPr>
                <w:b/>
                <w:spacing w:val="-2"/>
                <w:sz w:val="22"/>
              </w:rPr>
              <w:t>Variabel</w:t>
            </w:r>
          </w:p>
        </w:tc>
        <w:tc>
          <w:tcPr>
            <w:tcW w:w="1984" w:type="dxa"/>
          </w:tcPr>
          <w:p>
            <w:pPr>
              <w:pStyle w:val="TableParagraph"/>
              <w:spacing w:line="251" w:lineRule="exact"/>
              <w:ind w:left="631"/>
              <w:jc w:val="left"/>
              <w:rPr>
                <w:b/>
                <w:sz w:val="22"/>
              </w:rPr>
            </w:pPr>
            <w:r>
              <w:rPr>
                <w:b/>
                <w:spacing w:val="-2"/>
                <w:sz w:val="22"/>
              </w:rPr>
              <w:t>Definisi</w:t>
            </w:r>
          </w:p>
        </w:tc>
        <w:tc>
          <w:tcPr>
            <w:tcW w:w="2692" w:type="dxa"/>
          </w:tcPr>
          <w:p>
            <w:pPr>
              <w:pStyle w:val="TableParagraph"/>
              <w:spacing w:line="251" w:lineRule="exact"/>
              <w:ind w:left="767"/>
              <w:jc w:val="left"/>
              <w:rPr>
                <w:b/>
                <w:sz w:val="22"/>
              </w:rPr>
            </w:pPr>
            <w:r>
              <w:rPr>
                <w:b/>
                <w:spacing w:val="-2"/>
                <w:sz w:val="22"/>
              </w:rPr>
              <w:t>Pengukuran</w:t>
            </w:r>
          </w:p>
        </w:tc>
        <w:tc>
          <w:tcPr>
            <w:tcW w:w="1418" w:type="dxa"/>
          </w:tcPr>
          <w:p>
            <w:pPr>
              <w:pStyle w:val="TableParagraph"/>
              <w:spacing w:line="251" w:lineRule="exact"/>
              <w:ind w:left="336"/>
              <w:jc w:val="left"/>
              <w:rPr>
                <w:b/>
                <w:sz w:val="22"/>
              </w:rPr>
            </w:pPr>
            <w:r>
              <w:rPr>
                <w:b/>
                <w:spacing w:val="-2"/>
                <w:sz w:val="22"/>
              </w:rPr>
              <w:t>Sumber</w:t>
            </w:r>
          </w:p>
        </w:tc>
        <w:tc>
          <w:tcPr>
            <w:tcW w:w="849" w:type="dxa"/>
          </w:tcPr>
          <w:p>
            <w:pPr>
              <w:pStyle w:val="TableParagraph"/>
              <w:spacing w:line="251" w:lineRule="exact"/>
              <w:ind w:left="17"/>
              <w:rPr>
                <w:b/>
                <w:sz w:val="22"/>
              </w:rPr>
            </w:pPr>
            <w:r>
              <w:rPr>
                <w:b/>
                <w:spacing w:val="-2"/>
                <w:sz w:val="22"/>
              </w:rPr>
              <w:t>Skala</w:t>
            </w:r>
          </w:p>
        </w:tc>
      </w:tr>
      <w:tr>
        <w:trPr>
          <w:trHeight w:val="1725" w:hRule="atLeast"/>
        </w:trPr>
        <w:tc>
          <w:tcPr>
            <w:tcW w:w="566" w:type="dxa"/>
          </w:tcPr>
          <w:p>
            <w:pPr>
              <w:pStyle w:val="TableParagraph"/>
              <w:ind w:left="9" w:right="1"/>
              <w:rPr>
                <w:sz w:val="20"/>
              </w:rPr>
            </w:pPr>
            <w:r>
              <w:rPr>
                <w:spacing w:val="-10"/>
                <w:sz w:val="20"/>
              </w:rPr>
              <w:t>4</w:t>
            </w:r>
          </w:p>
        </w:tc>
        <w:tc>
          <w:tcPr>
            <w:tcW w:w="1277" w:type="dxa"/>
          </w:tcPr>
          <w:p>
            <w:pPr>
              <w:pStyle w:val="TableParagraph"/>
              <w:ind w:left="108"/>
              <w:jc w:val="left"/>
              <w:rPr>
                <w:sz w:val="20"/>
              </w:rPr>
            </w:pPr>
            <w:r>
              <w:rPr>
                <w:sz w:val="20"/>
              </w:rPr>
              <w:t>Independen</w:t>
            </w:r>
            <w:r>
              <w:rPr>
                <w:spacing w:val="-6"/>
                <w:sz w:val="20"/>
              </w:rPr>
              <w:t> </w:t>
            </w:r>
            <w:r>
              <w:rPr>
                <w:spacing w:val="-10"/>
                <w:sz w:val="20"/>
              </w:rPr>
              <w:t>:</w:t>
            </w:r>
          </w:p>
          <w:p>
            <w:pPr>
              <w:pStyle w:val="TableParagraph"/>
              <w:spacing w:before="113"/>
              <w:ind w:left="108"/>
              <w:jc w:val="left"/>
              <w:rPr>
                <w:i/>
                <w:sz w:val="20"/>
              </w:rPr>
            </w:pPr>
            <w:r>
              <w:rPr>
                <w:i/>
                <w:spacing w:val="-2"/>
                <w:sz w:val="20"/>
              </w:rPr>
              <w:t>Leverage</w:t>
            </w:r>
          </w:p>
        </w:tc>
        <w:tc>
          <w:tcPr>
            <w:tcW w:w="1984" w:type="dxa"/>
          </w:tcPr>
          <w:p>
            <w:pPr>
              <w:pStyle w:val="TableParagraph"/>
              <w:spacing w:line="360" w:lineRule="auto"/>
              <w:ind w:left="107" w:right="94"/>
              <w:rPr>
                <w:sz w:val="20"/>
              </w:rPr>
            </w:pPr>
            <w:r>
              <w:rPr>
                <w:spacing w:val="-2"/>
                <w:sz w:val="20"/>
              </w:rPr>
              <w:t>Tingkat ketergantungan </w:t>
            </w:r>
            <w:r>
              <w:rPr>
                <w:sz w:val="20"/>
              </w:rPr>
              <w:t>perusahaan</w:t>
            </w:r>
            <w:r>
              <w:rPr>
                <w:spacing w:val="-13"/>
                <w:sz w:val="20"/>
              </w:rPr>
              <w:t> </w:t>
            </w:r>
            <w:r>
              <w:rPr>
                <w:sz w:val="20"/>
              </w:rPr>
              <w:t>terhadap pendanaan</w:t>
            </w:r>
            <w:r>
              <w:rPr>
                <w:spacing w:val="-6"/>
                <w:sz w:val="20"/>
              </w:rPr>
              <w:t> </w:t>
            </w:r>
            <w:r>
              <w:rPr>
                <w:spacing w:val="-2"/>
                <w:sz w:val="20"/>
              </w:rPr>
              <w:t>eksternal</w:t>
            </w:r>
          </w:p>
          <w:p>
            <w:pPr>
              <w:pStyle w:val="TableParagraph"/>
              <w:ind w:left="107" w:right="98"/>
              <w:rPr>
                <w:sz w:val="20"/>
              </w:rPr>
            </w:pPr>
            <w:r>
              <w:rPr>
                <w:sz w:val="20"/>
              </w:rPr>
              <w:t>berupa</w:t>
            </w:r>
            <w:r>
              <w:rPr>
                <w:spacing w:val="-4"/>
                <w:sz w:val="20"/>
              </w:rPr>
              <w:t> </w:t>
            </w:r>
            <w:r>
              <w:rPr>
                <w:spacing w:val="-2"/>
                <w:sz w:val="20"/>
              </w:rPr>
              <w:t>utang.</w:t>
            </w:r>
          </w:p>
        </w:tc>
        <w:tc>
          <w:tcPr>
            <w:tcW w:w="2692" w:type="dxa"/>
          </w:tcPr>
          <w:p>
            <w:pPr>
              <w:pStyle w:val="TableParagraph"/>
              <w:spacing w:line="234" w:lineRule="exact"/>
              <w:ind w:left="133"/>
              <w:jc w:val="left"/>
              <w:rPr>
                <w:rFonts w:ascii="Cambria Math" w:eastAsia="Cambria Math"/>
                <w:sz w:val="20"/>
              </w:rPr>
            </w:pPr>
            <w:r>
              <w:rPr>
                <w:rFonts w:ascii="Cambria Math" w:eastAsia="Cambria Math"/>
                <w:sz w:val="20"/>
              </w:rPr>
              <w:t>𝐷𝑒𝑏𝑡</w:t>
            </w:r>
            <w:r>
              <w:rPr>
                <w:rFonts w:ascii="Cambria Math" w:eastAsia="Cambria Math"/>
                <w:spacing w:val="1"/>
                <w:sz w:val="20"/>
              </w:rPr>
              <w:t> </w:t>
            </w:r>
            <w:r>
              <w:rPr>
                <w:rFonts w:ascii="Cambria Math" w:eastAsia="Cambria Math"/>
                <w:sz w:val="20"/>
              </w:rPr>
              <w:t>𝑡𝑜</w:t>
            </w:r>
            <w:r>
              <w:rPr>
                <w:rFonts w:ascii="Cambria Math" w:eastAsia="Cambria Math"/>
                <w:spacing w:val="-1"/>
                <w:sz w:val="20"/>
              </w:rPr>
              <w:t> </w:t>
            </w:r>
            <w:r>
              <w:rPr>
                <w:rFonts w:ascii="Cambria Math" w:eastAsia="Cambria Math"/>
                <w:sz w:val="20"/>
              </w:rPr>
              <w:t>𝐸𝑞𝑢𝑖𝑡𝑦 𝑅𝑎𝑡𝑖𝑜</w:t>
            </w:r>
            <w:r>
              <w:rPr>
                <w:rFonts w:ascii="Cambria Math" w:eastAsia="Cambria Math"/>
                <w:spacing w:val="1"/>
                <w:sz w:val="20"/>
              </w:rPr>
              <w:t> </w:t>
            </w:r>
            <w:r>
              <w:rPr>
                <w:rFonts w:ascii="Cambria Math" w:eastAsia="Cambria Math"/>
                <w:spacing w:val="-4"/>
                <w:sz w:val="20"/>
              </w:rPr>
              <w:t>(DER)</w:t>
            </w:r>
          </w:p>
          <w:p>
            <w:pPr>
              <w:pStyle w:val="TableParagraph"/>
              <w:spacing w:line="194" w:lineRule="exact" w:before="94"/>
              <w:ind w:left="378"/>
              <w:jc w:val="left"/>
              <w:rPr>
                <w:rFonts w:ascii="Cambria Math" w:eastAsia="Cambria Math"/>
                <w:sz w:val="20"/>
              </w:rPr>
            </w:pPr>
            <w:r>
              <w:rPr>
                <w:rFonts w:ascii="Cambria Math" w:eastAsia="Cambria Math"/>
                <w:sz w:val="20"/>
              </w:rPr>
              <w:t>𝑇𝑜𝑡𝑎𝑙</w:t>
            </w:r>
            <w:r>
              <w:rPr>
                <w:rFonts w:ascii="Cambria Math" w:eastAsia="Cambria Math"/>
                <w:spacing w:val="2"/>
                <w:sz w:val="20"/>
              </w:rPr>
              <w:t> </w:t>
            </w:r>
            <w:r>
              <w:rPr>
                <w:rFonts w:ascii="Cambria Math" w:eastAsia="Cambria Math"/>
                <w:spacing w:val="-4"/>
                <w:sz w:val="20"/>
              </w:rPr>
              <w:t>𝑈𝑡𝑎𝑛𝑔</w:t>
            </w:r>
          </w:p>
          <w:p>
            <w:pPr>
              <w:pStyle w:val="TableParagraph"/>
              <w:spacing w:line="144" w:lineRule="exact"/>
              <w:ind w:left="109"/>
              <w:jc w:val="left"/>
              <w:rPr>
                <w:rFonts w:ascii="Cambria Math"/>
                <w:sz w:val="20"/>
              </w:rPr>
            </w:pPr>
            <w:r>
              <w:rPr>
                <w:rFonts w:ascii="Cambria Math"/>
                <w:spacing w:val="-10"/>
                <w:sz w:val="20"/>
              </w:rPr>
              <w:t>=</w:t>
            </w:r>
          </w:p>
          <w:p>
            <w:pPr>
              <w:pStyle w:val="TableParagraph"/>
              <w:spacing w:line="184" w:lineRule="exact"/>
              <w:ind w:left="313"/>
              <w:jc w:val="left"/>
              <w:rPr>
                <w:rFonts w:ascii="Cambria Math" w:eastAsia="Cambria Math"/>
                <w:sz w:val="20"/>
              </w:rPr>
            </w:pPr>
            <w:r>
              <w:rPr>
                <w:rFonts w:ascii="Cambria Math" w:eastAsia="Cambria Math"/>
                <w:sz w:val="20"/>
              </w:rPr>
              <mc:AlternateContent>
                <mc:Choice Requires="wps">
                  <w:drawing>
                    <wp:anchor distT="0" distB="0" distL="0" distR="0" allowOverlap="1" layoutInCell="1" locked="0" behindDoc="1" simplePos="0" relativeHeight="486531584">
                      <wp:simplePos x="0" y="0"/>
                      <wp:positionH relativeFrom="column">
                        <wp:posOffset>198373</wp:posOffset>
                      </wp:positionH>
                      <wp:positionV relativeFrom="paragraph">
                        <wp:posOffset>-36066</wp:posOffset>
                      </wp:positionV>
                      <wp:extent cx="780415" cy="7620"/>
                      <wp:effectExtent l="0" t="0" r="0" b="0"/>
                      <wp:wrapNone/>
                      <wp:docPr id="56" name="Group 56"/>
                      <wp:cNvGraphicFramePr>
                        <a:graphicFrameLocks/>
                      </wp:cNvGraphicFramePr>
                      <a:graphic>
                        <a:graphicData uri="http://schemas.microsoft.com/office/word/2010/wordprocessingGroup">
                          <wpg:wgp>
                            <wpg:cNvPr id="56" name="Group 56"/>
                            <wpg:cNvGrpSpPr/>
                            <wpg:grpSpPr>
                              <a:xfrm>
                                <a:off x="0" y="0"/>
                                <a:ext cx="780415" cy="7620"/>
                                <a:chExt cx="780415" cy="7620"/>
                              </a:xfrm>
                            </wpg:grpSpPr>
                            <wps:wsp>
                              <wps:cNvPr id="57" name="Graphic 57"/>
                              <wps:cNvSpPr/>
                              <wps:spPr>
                                <a:xfrm>
                                  <a:off x="0" y="0"/>
                                  <a:ext cx="780415" cy="7620"/>
                                </a:xfrm>
                                <a:custGeom>
                                  <a:avLst/>
                                  <a:gdLst/>
                                  <a:ahLst/>
                                  <a:cxnLst/>
                                  <a:rect l="l" t="t" r="r" b="b"/>
                                  <a:pathLst>
                                    <a:path w="780415" h="7620">
                                      <a:moveTo>
                                        <a:pt x="780288" y="0"/>
                                      </a:moveTo>
                                      <a:lnTo>
                                        <a:pt x="0" y="0"/>
                                      </a:lnTo>
                                      <a:lnTo>
                                        <a:pt x="0" y="7620"/>
                                      </a:lnTo>
                                      <a:lnTo>
                                        <a:pt x="780288" y="7620"/>
                                      </a:lnTo>
                                      <a:lnTo>
                                        <a:pt x="7802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5.619995pt;margin-top:-2.83987pt;width:61.45pt;height:.6pt;mso-position-horizontal-relative:column;mso-position-vertical-relative:paragraph;z-index:-16784896" id="docshapegroup53" coordorigin="312,-57" coordsize="1229,12">
                      <v:rect style="position:absolute;left:312;top:-57;width:1229;height:12" id="docshape54" filled="true" fillcolor="#000000" stroked="false">
                        <v:fill type="solid"/>
                      </v:rect>
                      <w10:wrap type="none"/>
                    </v:group>
                  </w:pict>
                </mc:Fallback>
              </mc:AlternateContent>
            </w:r>
            <w:r>
              <w:rPr>
                <w:rFonts w:ascii="Cambria Math" w:eastAsia="Cambria Math"/>
                <w:sz w:val="20"/>
              </w:rPr>
              <w:t>𝑇𝑜𝑡𝑎𝑙 </w:t>
            </w:r>
            <w:r>
              <w:rPr>
                <w:rFonts w:ascii="Cambria Math" w:eastAsia="Cambria Math"/>
                <w:spacing w:val="-2"/>
                <w:sz w:val="20"/>
              </w:rPr>
              <w:t>𝐸𝑘𝑢𝑖𝑡𝑎𝑠</w:t>
            </w:r>
          </w:p>
        </w:tc>
        <w:tc>
          <w:tcPr>
            <w:tcW w:w="1418" w:type="dxa"/>
          </w:tcPr>
          <w:p>
            <w:pPr>
              <w:pStyle w:val="TableParagraph"/>
              <w:spacing w:line="357" w:lineRule="auto"/>
              <w:ind w:left="110" w:right="202"/>
              <w:jc w:val="left"/>
              <w:rPr>
                <w:sz w:val="20"/>
              </w:rPr>
            </w:pPr>
            <w:r>
              <w:rPr>
                <w:sz w:val="20"/>
              </w:rPr>
              <w:t>(Muthi’ah &amp; Chang,</w:t>
            </w:r>
            <w:r>
              <w:rPr>
                <w:spacing w:val="-13"/>
                <w:sz w:val="20"/>
              </w:rPr>
              <w:t> </w:t>
            </w:r>
            <w:r>
              <w:rPr>
                <w:sz w:val="20"/>
              </w:rPr>
              <w:t>2023)</w:t>
            </w:r>
          </w:p>
        </w:tc>
        <w:tc>
          <w:tcPr>
            <w:tcW w:w="849" w:type="dxa"/>
          </w:tcPr>
          <w:p>
            <w:pPr>
              <w:pStyle w:val="TableParagraph"/>
              <w:ind w:left="17" w:right="8"/>
              <w:rPr>
                <w:sz w:val="20"/>
              </w:rPr>
            </w:pPr>
            <w:r>
              <w:rPr>
                <w:spacing w:val="-2"/>
                <w:sz w:val="20"/>
              </w:rPr>
              <w:t>Rasio</w:t>
            </w:r>
          </w:p>
        </w:tc>
      </w:tr>
    </w:tbl>
    <w:p>
      <w:pPr>
        <w:spacing w:before="2"/>
        <w:ind w:left="568" w:right="0" w:firstLine="0"/>
        <w:jc w:val="left"/>
        <w:rPr>
          <w:i/>
          <w:sz w:val="20"/>
        </w:rPr>
      </w:pPr>
      <w:r>
        <w:rPr>
          <w:i/>
          <w:sz w:val="20"/>
        </w:rPr>
        <w:t>Sumber</w:t>
      </w:r>
      <w:r>
        <w:rPr>
          <w:i/>
          <w:spacing w:val="-5"/>
          <w:sz w:val="20"/>
        </w:rPr>
        <w:t> </w:t>
      </w:r>
      <w:r>
        <w:rPr>
          <w:i/>
          <w:sz w:val="20"/>
        </w:rPr>
        <w:t>:</w:t>
      </w:r>
      <w:r>
        <w:rPr>
          <w:i/>
          <w:spacing w:val="-4"/>
          <w:sz w:val="20"/>
        </w:rPr>
        <w:t> </w:t>
      </w:r>
      <w:r>
        <w:rPr>
          <w:i/>
          <w:sz w:val="20"/>
        </w:rPr>
        <w:t>Penelitian</w:t>
      </w:r>
      <w:r>
        <w:rPr>
          <w:i/>
          <w:spacing w:val="-4"/>
          <w:sz w:val="20"/>
        </w:rPr>
        <w:t> </w:t>
      </w:r>
      <w:r>
        <w:rPr>
          <w:i/>
          <w:spacing w:val="-2"/>
          <w:sz w:val="20"/>
        </w:rPr>
        <w:t>Terdahulu</w:t>
      </w:r>
    </w:p>
    <w:p>
      <w:pPr>
        <w:pStyle w:val="BodyText"/>
        <w:spacing w:before="42"/>
        <w:rPr>
          <w:i/>
          <w:sz w:val="20"/>
        </w:rPr>
      </w:pPr>
    </w:p>
    <w:p>
      <w:pPr>
        <w:pStyle w:val="Heading3"/>
        <w:numPr>
          <w:ilvl w:val="1"/>
          <w:numId w:val="7"/>
        </w:numPr>
        <w:tabs>
          <w:tab w:pos="928" w:val="left" w:leader="none"/>
        </w:tabs>
        <w:spacing w:line="240" w:lineRule="auto" w:before="0" w:after="0"/>
        <w:ind w:left="928" w:right="0" w:hanging="360"/>
        <w:jc w:val="both"/>
      </w:pPr>
      <w:bookmarkStart w:name="_bookmark31" w:id="32"/>
      <w:bookmarkEnd w:id="32"/>
      <w:r>
        <w:rPr>
          <w:b w:val="0"/>
        </w:rPr>
      </w:r>
      <w:r>
        <w:rPr/>
        <w:t>Populasi</w:t>
      </w:r>
      <w:r>
        <w:rPr>
          <w:spacing w:val="-1"/>
        </w:rPr>
        <w:t> </w:t>
      </w:r>
      <w:r>
        <w:rPr/>
        <w:t>&amp;</w:t>
      </w:r>
      <w:r>
        <w:rPr>
          <w:spacing w:val="-1"/>
        </w:rPr>
        <w:t> </w:t>
      </w:r>
      <w:r>
        <w:rPr>
          <w:spacing w:val="-2"/>
        </w:rPr>
        <w:t>Sampel</w:t>
      </w:r>
    </w:p>
    <w:p>
      <w:pPr>
        <w:pStyle w:val="BodyText"/>
        <w:rPr>
          <w:b/>
        </w:rPr>
      </w:pPr>
    </w:p>
    <w:p>
      <w:pPr>
        <w:pStyle w:val="Heading3"/>
        <w:numPr>
          <w:ilvl w:val="2"/>
          <w:numId w:val="7"/>
        </w:numPr>
        <w:tabs>
          <w:tab w:pos="1108" w:val="left" w:leader="none"/>
        </w:tabs>
        <w:spacing w:line="240" w:lineRule="auto" w:before="0" w:after="0"/>
        <w:ind w:left="1108" w:right="0" w:hanging="540"/>
        <w:jc w:val="both"/>
      </w:pPr>
      <w:bookmarkStart w:name="_bookmark32" w:id="33"/>
      <w:bookmarkEnd w:id="33"/>
      <w:r>
        <w:rPr>
          <w:b w:val="0"/>
        </w:rPr>
      </w:r>
      <w:r>
        <w:rPr>
          <w:spacing w:val="-2"/>
        </w:rPr>
        <w:t>Populasi</w:t>
      </w:r>
    </w:p>
    <w:p>
      <w:pPr>
        <w:pStyle w:val="BodyText"/>
        <w:rPr>
          <w:b/>
        </w:rPr>
      </w:pPr>
    </w:p>
    <w:p>
      <w:pPr>
        <w:pStyle w:val="BodyText"/>
        <w:spacing w:line="480" w:lineRule="auto"/>
        <w:ind w:left="568" w:right="988" w:firstLine="720"/>
        <w:jc w:val="both"/>
      </w:pPr>
      <w:r>
        <w:rPr/>
        <w:t>Menurut Sugiyono (2017: 80) populasi adalah wilayah generalisasi yang terdiri atas: obyek/subyek yang mempunyai kualitas dan karakteristik yang ditetapkan oleh peneliti untuk dipelajari dan kemudian ditarik kesimpulan. Dalam penelitian ini, populasi yang digunakan adalah Perusahaan Sektor Pertambangan yang terdaftar di BEI pada tahun 2021-2024.</w:t>
      </w:r>
    </w:p>
    <w:p>
      <w:pPr>
        <w:pStyle w:val="Heading3"/>
        <w:numPr>
          <w:ilvl w:val="2"/>
          <w:numId w:val="7"/>
        </w:numPr>
        <w:tabs>
          <w:tab w:pos="1108" w:val="left" w:leader="none"/>
        </w:tabs>
        <w:spacing w:line="240" w:lineRule="auto" w:before="162" w:after="0"/>
        <w:ind w:left="1108" w:right="0" w:hanging="540"/>
        <w:jc w:val="both"/>
      </w:pPr>
      <w:bookmarkStart w:name="_bookmark33" w:id="34"/>
      <w:bookmarkEnd w:id="34"/>
      <w:r>
        <w:rPr>
          <w:b w:val="0"/>
        </w:rPr>
      </w:r>
      <w:r>
        <w:rPr>
          <w:spacing w:val="-2"/>
        </w:rPr>
        <w:t>Sampel</w:t>
      </w:r>
    </w:p>
    <w:p>
      <w:pPr>
        <w:pStyle w:val="BodyText"/>
        <w:rPr>
          <w:b/>
        </w:rPr>
      </w:pPr>
    </w:p>
    <w:p>
      <w:pPr>
        <w:pStyle w:val="BodyText"/>
        <w:spacing w:line="480" w:lineRule="auto"/>
        <w:ind w:left="568" w:right="989" w:firstLine="720"/>
        <w:jc w:val="both"/>
      </w:pPr>
      <w:r>
        <w:rPr/>
        <w:t>Sampel dalam penelitian ini merupakan bagian dari jumlah populasi yang menjadi</w:t>
      </w:r>
      <w:r>
        <w:rPr>
          <w:spacing w:val="-9"/>
        </w:rPr>
        <w:t> </w:t>
      </w:r>
      <w:r>
        <w:rPr/>
        <w:t>objek</w:t>
      </w:r>
      <w:r>
        <w:rPr>
          <w:spacing w:val="-10"/>
        </w:rPr>
        <w:t> </w:t>
      </w:r>
      <w:r>
        <w:rPr/>
        <w:t>penelitian</w:t>
      </w:r>
      <w:r>
        <w:rPr>
          <w:spacing w:val="-7"/>
        </w:rPr>
        <w:t> </w:t>
      </w:r>
      <w:r>
        <w:rPr/>
        <w:t>dan</w:t>
      </w:r>
      <w:r>
        <w:rPr>
          <w:spacing w:val="-8"/>
        </w:rPr>
        <w:t> </w:t>
      </w:r>
      <w:r>
        <w:rPr/>
        <w:t>sampel</w:t>
      </w:r>
      <w:r>
        <w:rPr>
          <w:spacing w:val="-9"/>
        </w:rPr>
        <w:t> </w:t>
      </w:r>
      <w:r>
        <w:rPr/>
        <w:t>yang</w:t>
      </w:r>
      <w:r>
        <w:rPr>
          <w:spacing w:val="-9"/>
        </w:rPr>
        <w:t> </w:t>
      </w:r>
      <w:r>
        <w:rPr/>
        <w:t>diambil</w:t>
      </w:r>
      <w:r>
        <w:rPr>
          <w:spacing w:val="-6"/>
        </w:rPr>
        <w:t> </w:t>
      </w:r>
      <w:r>
        <w:rPr/>
        <w:t>dari</w:t>
      </w:r>
      <w:r>
        <w:rPr>
          <w:spacing w:val="-9"/>
        </w:rPr>
        <w:t> </w:t>
      </w:r>
      <w:r>
        <w:rPr/>
        <w:t>populasi</w:t>
      </w:r>
      <w:r>
        <w:rPr>
          <w:spacing w:val="-9"/>
        </w:rPr>
        <w:t> </w:t>
      </w:r>
      <w:r>
        <w:rPr/>
        <w:t>harus</w:t>
      </w:r>
      <w:r>
        <w:rPr>
          <w:spacing w:val="-10"/>
        </w:rPr>
        <w:t> </w:t>
      </w:r>
      <w:r>
        <w:rPr/>
        <w:t>representatif (mewakili)</w:t>
      </w:r>
      <w:r>
        <w:rPr>
          <w:spacing w:val="-5"/>
        </w:rPr>
        <w:t> </w:t>
      </w:r>
      <w:r>
        <w:rPr/>
        <w:t>karakteristik</w:t>
      </w:r>
      <w:r>
        <w:rPr>
          <w:spacing w:val="-4"/>
        </w:rPr>
        <w:t> </w:t>
      </w:r>
      <w:r>
        <w:rPr/>
        <w:t>populasi</w:t>
      </w:r>
      <w:r>
        <w:rPr>
          <w:spacing w:val="-4"/>
        </w:rPr>
        <w:t> </w:t>
      </w:r>
      <w:r>
        <w:rPr/>
        <w:t>secara</w:t>
      </w:r>
      <w:r>
        <w:rPr>
          <w:spacing w:val="-6"/>
        </w:rPr>
        <w:t> </w:t>
      </w:r>
      <w:r>
        <w:rPr/>
        <w:t>keseluruhan.</w:t>
      </w:r>
      <w:r>
        <w:rPr>
          <w:spacing w:val="-4"/>
        </w:rPr>
        <w:t> </w:t>
      </w:r>
      <w:r>
        <w:rPr/>
        <w:t>Penentuan</w:t>
      </w:r>
      <w:r>
        <w:rPr>
          <w:spacing w:val="-3"/>
        </w:rPr>
        <w:t> </w:t>
      </w:r>
      <w:r>
        <w:rPr/>
        <w:t>sampel</w:t>
      </w:r>
      <w:r>
        <w:rPr>
          <w:spacing w:val="-4"/>
        </w:rPr>
        <w:t> </w:t>
      </w:r>
      <w:r>
        <w:rPr/>
        <w:t>dilakukan dengan menggunakan teknik </w:t>
      </w:r>
      <w:r>
        <w:rPr>
          <w:i/>
        </w:rPr>
        <w:t>purposive sampling</w:t>
      </w:r>
      <w:r>
        <w:rPr/>
        <w:t>, yaitu salah satu teknik </w:t>
      </w:r>
      <w:r>
        <w:rPr>
          <w:i/>
        </w:rPr>
        <w:t>nonprobability sampling </w:t>
      </w:r>
      <w:r>
        <w:rPr/>
        <w:t>yang tidak memberikan peluang yang sama bagi setiap anggota populasi untuk terpilih menjadi sampel Sugiyono (2019:131). Sedangkan </w:t>
      </w:r>
      <w:r>
        <w:rPr>
          <w:i/>
        </w:rPr>
        <w:t>purposive sampling </w:t>
      </w:r>
      <w:r>
        <w:rPr/>
        <w:t>merupakan teknik </w:t>
      </w:r>
      <w:r>
        <w:rPr>
          <w:i/>
        </w:rPr>
        <w:t>sampling </w:t>
      </w:r>
      <w:r>
        <w:rPr/>
        <w:t>yang dipilih karena peneliti memiliki</w:t>
      </w:r>
      <w:r>
        <w:rPr>
          <w:spacing w:val="-6"/>
        </w:rPr>
        <w:t> </w:t>
      </w:r>
      <w:r>
        <w:rPr/>
        <w:t>pertimbangan</w:t>
      </w:r>
      <w:r>
        <w:rPr>
          <w:spacing w:val="-7"/>
        </w:rPr>
        <w:t> </w:t>
      </w:r>
      <w:r>
        <w:rPr/>
        <w:t>tertentu</w:t>
      </w:r>
      <w:r>
        <w:rPr>
          <w:spacing w:val="-7"/>
        </w:rPr>
        <w:t> </w:t>
      </w:r>
      <w:r>
        <w:rPr/>
        <w:t>dalam</w:t>
      </w:r>
      <w:r>
        <w:rPr>
          <w:spacing w:val="-7"/>
        </w:rPr>
        <w:t> </w:t>
      </w:r>
      <w:r>
        <w:rPr/>
        <w:t>menentukan</w:t>
      </w:r>
      <w:r>
        <w:rPr>
          <w:spacing w:val="-7"/>
        </w:rPr>
        <w:t> </w:t>
      </w:r>
      <w:r>
        <w:rPr/>
        <w:t>perusahaan</w:t>
      </w:r>
      <w:r>
        <w:rPr>
          <w:spacing w:val="-7"/>
        </w:rPr>
        <w:t> </w:t>
      </w:r>
      <w:r>
        <w:rPr/>
        <w:t>yang</w:t>
      </w:r>
      <w:r>
        <w:rPr>
          <w:spacing w:val="-7"/>
        </w:rPr>
        <w:t> </w:t>
      </w:r>
      <w:r>
        <w:rPr/>
        <w:t>relevan</w:t>
      </w:r>
      <w:r>
        <w:rPr>
          <w:spacing w:val="-7"/>
        </w:rPr>
        <w:t> </w:t>
      </w:r>
      <w:r>
        <w:rPr/>
        <w:t>untuk dijadikan</w:t>
      </w:r>
      <w:r>
        <w:rPr>
          <w:spacing w:val="-11"/>
        </w:rPr>
        <w:t> </w:t>
      </w:r>
      <w:r>
        <w:rPr/>
        <w:t>sampel,</w:t>
      </w:r>
      <w:r>
        <w:rPr>
          <w:spacing w:val="-11"/>
        </w:rPr>
        <w:t> </w:t>
      </w:r>
      <w:r>
        <w:rPr/>
        <w:t>sehingga</w:t>
      </w:r>
      <w:r>
        <w:rPr>
          <w:spacing w:val="-12"/>
        </w:rPr>
        <w:t> </w:t>
      </w:r>
      <w:r>
        <w:rPr/>
        <w:t>data</w:t>
      </w:r>
      <w:r>
        <w:rPr>
          <w:spacing w:val="-11"/>
        </w:rPr>
        <w:t> </w:t>
      </w:r>
      <w:r>
        <w:rPr/>
        <w:t>yang</w:t>
      </w:r>
      <w:r>
        <w:rPr>
          <w:spacing w:val="-11"/>
        </w:rPr>
        <w:t> </w:t>
      </w:r>
      <w:r>
        <w:rPr/>
        <w:t>diperoleh</w:t>
      </w:r>
      <w:r>
        <w:rPr>
          <w:spacing w:val="-11"/>
        </w:rPr>
        <w:t> </w:t>
      </w:r>
      <w:r>
        <w:rPr/>
        <w:t>dapat</w:t>
      </w:r>
      <w:r>
        <w:rPr>
          <w:spacing w:val="-10"/>
        </w:rPr>
        <w:t> </w:t>
      </w:r>
      <w:r>
        <w:rPr/>
        <w:t>mendukung</w:t>
      </w:r>
      <w:r>
        <w:rPr>
          <w:spacing w:val="-11"/>
        </w:rPr>
        <w:t> </w:t>
      </w:r>
      <w:r>
        <w:rPr/>
        <w:t>tujuan</w:t>
      </w:r>
      <w:r>
        <w:rPr>
          <w:spacing w:val="-11"/>
        </w:rPr>
        <w:t> </w:t>
      </w:r>
      <w:r>
        <w:rPr/>
        <w:t>penelitian secara</w:t>
      </w:r>
      <w:r>
        <w:rPr>
          <w:spacing w:val="-15"/>
        </w:rPr>
        <w:t> </w:t>
      </w:r>
      <w:r>
        <w:rPr/>
        <w:t>optimal</w:t>
      </w:r>
      <w:r>
        <w:rPr>
          <w:spacing w:val="-11"/>
        </w:rPr>
        <w:t> </w:t>
      </w:r>
      <w:r>
        <w:rPr/>
        <w:t>Sugiyono</w:t>
      </w:r>
      <w:r>
        <w:rPr>
          <w:spacing w:val="-10"/>
        </w:rPr>
        <w:t> </w:t>
      </w:r>
      <w:r>
        <w:rPr/>
        <w:t>(2017:85).</w:t>
      </w:r>
      <w:r>
        <w:rPr>
          <w:spacing w:val="-11"/>
        </w:rPr>
        <w:t> </w:t>
      </w:r>
      <w:r>
        <w:rPr/>
        <w:t>Dalam</w:t>
      </w:r>
      <w:r>
        <w:rPr>
          <w:spacing w:val="-11"/>
        </w:rPr>
        <w:t> </w:t>
      </w:r>
      <w:r>
        <w:rPr/>
        <w:t>proses</w:t>
      </w:r>
      <w:r>
        <w:rPr>
          <w:spacing w:val="-8"/>
        </w:rPr>
        <w:t> </w:t>
      </w:r>
      <w:r>
        <w:rPr/>
        <w:t>pemilihan</w:t>
      </w:r>
      <w:r>
        <w:rPr>
          <w:spacing w:val="-11"/>
        </w:rPr>
        <w:t> </w:t>
      </w:r>
      <w:r>
        <w:rPr/>
        <w:t>sampel,</w:t>
      </w:r>
      <w:r>
        <w:rPr>
          <w:spacing w:val="-11"/>
        </w:rPr>
        <w:t> </w:t>
      </w:r>
      <w:r>
        <w:rPr>
          <w:spacing w:val="-2"/>
        </w:rPr>
        <w:t>pertimbangan</w:t>
      </w:r>
    </w:p>
    <w:p>
      <w:pPr>
        <w:pStyle w:val="BodyText"/>
        <w:spacing w:after="0" w:line="480" w:lineRule="auto"/>
        <w:jc w:val="both"/>
        <w:sectPr>
          <w:pgSz w:w="11910" w:h="16840"/>
          <w:pgMar w:header="715" w:footer="0" w:top="1920" w:bottom="280" w:left="1700" w:right="708"/>
        </w:sectPr>
      </w:pPr>
    </w:p>
    <w:p>
      <w:pPr>
        <w:pStyle w:val="BodyText"/>
        <w:spacing w:before="53"/>
      </w:pPr>
    </w:p>
    <w:p>
      <w:pPr>
        <w:pStyle w:val="BodyText"/>
        <w:spacing w:line="480" w:lineRule="auto"/>
        <w:ind w:left="568" w:right="988"/>
        <w:jc w:val="both"/>
      </w:pPr>
      <w:r>
        <w:rPr/>
        <w:t>atau kriteria yang diterapkan yaitu kriteria inklusi dan kriteria eksklusi. Kriteria inklusi adalah persyaratan yang harus dipenuhi oleh perusahaan agar dapat dimasukkan sebagai sampel, misalnya kondisi keuangan tertentu atau periode pencatatan yang relevan, sehingga memastikan data yang dianalisis konsisten dan sesuai dengan tujuan penelitian. Sementara itu, kriteria eksklusi adalah kondisi yang menyebabkan suatu perusahaan dikeluarkan dari sampel karena berpotensi mengganggu validitas dan keandalan hasil penelitian. Untuk pemilihan sampel dalam penelitian ini harus diperhatikan sebagai berikut :</w:t>
      </w:r>
    </w:p>
    <w:p>
      <w:pPr>
        <w:spacing w:before="163"/>
        <w:ind w:left="1276" w:right="0" w:firstLine="0"/>
        <w:jc w:val="left"/>
        <w:rPr>
          <w:b/>
          <w:sz w:val="20"/>
        </w:rPr>
      </w:pPr>
      <w:r>
        <w:rPr>
          <w:b/>
          <w:sz w:val="20"/>
        </w:rPr>
        <w:t>Tabel</w:t>
      </w:r>
      <w:r>
        <w:rPr>
          <w:b/>
          <w:spacing w:val="-8"/>
          <w:sz w:val="20"/>
        </w:rPr>
        <w:t> </w:t>
      </w:r>
      <w:r>
        <w:rPr>
          <w:b/>
          <w:sz w:val="20"/>
        </w:rPr>
        <w:t>3.</w:t>
      </w:r>
      <w:r>
        <w:rPr>
          <w:b/>
          <w:spacing w:val="-5"/>
          <w:sz w:val="20"/>
        </w:rPr>
        <w:t> </w:t>
      </w:r>
      <w:r>
        <w:rPr>
          <w:b/>
          <w:sz w:val="20"/>
        </w:rPr>
        <w:t>2</w:t>
      </w:r>
      <w:r>
        <w:rPr>
          <w:b/>
          <w:spacing w:val="-5"/>
          <w:sz w:val="20"/>
        </w:rPr>
        <w:t> </w:t>
      </w:r>
      <w:r>
        <w:rPr>
          <w:b/>
          <w:sz w:val="20"/>
        </w:rPr>
        <w:t>Penyaringan</w:t>
      </w:r>
      <w:r>
        <w:rPr>
          <w:b/>
          <w:spacing w:val="-7"/>
          <w:sz w:val="20"/>
        </w:rPr>
        <w:t> </w:t>
      </w:r>
      <w:r>
        <w:rPr>
          <w:b/>
          <w:sz w:val="20"/>
        </w:rPr>
        <w:t>Sampel</w:t>
      </w:r>
      <w:r>
        <w:rPr>
          <w:b/>
          <w:spacing w:val="-7"/>
          <w:sz w:val="20"/>
        </w:rPr>
        <w:t> </w:t>
      </w:r>
      <w:r>
        <w:rPr>
          <w:b/>
          <w:sz w:val="20"/>
        </w:rPr>
        <w:t>Penelitian</w:t>
      </w:r>
      <w:r>
        <w:rPr>
          <w:b/>
          <w:spacing w:val="-7"/>
          <w:sz w:val="20"/>
        </w:rPr>
        <w:t> </w:t>
      </w:r>
      <w:r>
        <w:rPr>
          <w:b/>
          <w:sz w:val="20"/>
        </w:rPr>
        <w:t>Berdasarkan</w:t>
      </w:r>
      <w:r>
        <w:rPr>
          <w:b/>
          <w:spacing w:val="-7"/>
          <w:sz w:val="20"/>
        </w:rPr>
        <w:t> </w:t>
      </w:r>
      <w:r>
        <w:rPr>
          <w:b/>
          <w:sz w:val="20"/>
        </w:rPr>
        <w:t>Teknik</w:t>
      </w:r>
      <w:r>
        <w:rPr>
          <w:b/>
          <w:spacing w:val="-6"/>
          <w:sz w:val="20"/>
        </w:rPr>
        <w:t> </w:t>
      </w:r>
      <w:r>
        <w:rPr>
          <w:b/>
          <w:sz w:val="20"/>
        </w:rPr>
        <w:t>Purposive</w:t>
      </w:r>
      <w:r>
        <w:rPr>
          <w:b/>
          <w:spacing w:val="-6"/>
          <w:sz w:val="20"/>
        </w:rPr>
        <w:t> </w:t>
      </w:r>
      <w:r>
        <w:rPr>
          <w:b/>
          <w:spacing w:val="-2"/>
          <w:sz w:val="20"/>
        </w:rPr>
        <w:t>Sampling</w:t>
      </w:r>
    </w:p>
    <w:p>
      <w:pPr>
        <w:pStyle w:val="BodyText"/>
        <w:spacing w:before="2" w:after="1"/>
        <w:rPr>
          <w:b/>
          <w:sz w:val="10"/>
        </w:rPr>
      </w:pPr>
    </w:p>
    <w:tbl>
      <w:tblPr>
        <w:tblW w:w="0" w:type="auto"/>
        <w:jc w:val="left"/>
        <w:tblInd w:w="1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39"/>
        <w:gridCol w:w="1736"/>
        <w:gridCol w:w="1636"/>
      </w:tblGrid>
      <w:tr>
        <w:trPr>
          <w:trHeight w:val="253" w:hRule="atLeast"/>
        </w:trPr>
        <w:tc>
          <w:tcPr>
            <w:tcW w:w="3839" w:type="dxa"/>
          </w:tcPr>
          <w:p>
            <w:pPr>
              <w:pStyle w:val="TableParagraph"/>
              <w:spacing w:line="233" w:lineRule="exact" w:before="1"/>
              <w:ind w:left="11"/>
              <w:rPr>
                <w:b/>
                <w:sz w:val="22"/>
              </w:rPr>
            </w:pPr>
            <w:r>
              <w:rPr>
                <w:b/>
                <w:spacing w:val="-2"/>
                <w:sz w:val="22"/>
              </w:rPr>
              <w:t>Kriteria</w:t>
            </w:r>
          </w:p>
        </w:tc>
        <w:tc>
          <w:tcPr>
            <w:tcW w:w="1736" w:type="dxa"/>
          </w:tcPr>
          <w:p>
            <w:pPr>
              <w:pStyle w:val="TableParagraph"/>
              <w:spacing w:line="233" w:lineRule="exact" w:before="1"/>
              <w:ind w:left="10"/>
              <w:rPr>
                <w:b/>
                <w:sz w:val="22"/>
              </w:rPr>
            </w:pPr>
            <w:r>
              <w:rPr>
                <w:b/>
                <w:spacing w:val="-2"/>
                <w:sz w:val="22"/>
              </w:rPr>
              <w:t>Jumlah</w:t>
            </w:r>
          </w:p>
        </w:tc>
        <w:tc>
          <w:tcPr>
            <w:tcW w:w="1636" w:type="dxa"/>
          </w:tcPr>
          <w:p>
            <w:pPr>
              <w:pStyle w:val="TableParagraph"/>
              <w:spacing w:line="233" w:lineRule="exact" w:before="1"/>
              <w:ind w:right="3"/>
              <w:rPr>
                <w:b/>
                <w:sz w:val="22"/>
              </w:rPr>
            </w:pPr>
            <w:r>
              <w:rPr>
                <w:b/>
                <w:spacing w:val="-2"/>
                <w:sz w:val="22"/>
              </w:rPr>
              <w:t>Ukuran</w:t>
            </w:r>
          </w:p>
        </w:tc>
      </w:tr>
      <w:tr>
        <w:trPr>
          <w:trHeight w:val="460" w:hRule="atLeast"/>
        </w:trPr>
        <w:tc>
          <w:tcPr>
            <w:tcW w:w="3839" w:type="dxa"/>
          </w:tcPr>
          <w:p>
            <w:pPr>
              <w:pStyle w:val="TableParagraph"/>
              <w:tabs>
                <w:tab w:pos="1253" w:val="left" w:leader="none"/>
                <w:tab w:pos="1975" w:val="left" w:leader="none"/>
                <w:tab w:pos="3343" w:val="left" w:leader="none"/>
              </w:tabs>
              <w:spacing w:line="230" w:lineRule="atLeast"/>
              <w:ind w:left="107" w:right="96"/>
              <w:jc w:val="left"/>
              <w:rPr>
                <w:sz w:val="20"/>
              </w:rPr>
            </w:pPr>
            <w:r>
              <w:rPr>
                <w:spacing w:val="-2"/>
                <w:sz w:val="20"/>
              </w:rPr>
              <w:t>Perusahaan</w:t>
            </w:r>
            <w:r>
              <w:rPr>
                <w:sz w:val="20"/>
              </w:rPr>
              <w:tab/>
            </w:r>
            <w:r>
              <w:rPr>
                <w:spacing w:val="-2"/>
                <w:sz w:val="20"/>
              </w:rPr>
              <w:t>sektor</w:t>
            </w:r>
            <w:r>
              <w:rPr>
                <w:sz w:val="20"/>
              </w:rPr>
              <w:tab/>
            </w:r>
            <w:r>
              <w:rPr>
                <w:spacing w:val="-2"/>
                <w:sz w:val="20"/>
              </w:rPr>
              <w:t>pertambangan</w:t>
            </w:r>
            <w:r>
              <w:rPr>
                <w:sz w:val="20"/>
              </w:rPr>
              <w:tab/>
            </w:r>
            <w:r>
              <w:rPr>
                <w:spacing w:val="-4"/>
                <w:sz w:val="20"/>
              </w:rPr>
              <w:t>yang </w:t>
            </w:r>
            <w:r>
              <w:rPr>
                <w:sz w:val="20"/>
              </w:rPr>
              <w:t>terdaftar di BEI</w:t>
            </w:r>
          </w:p>
        </w:tc>
        <w:tc>
          <w:tcPr>
            <w:tcW w:w="1736" w:type="dxa"/>
          </w:tcPr>
          <w:p>
            <w:pPr>
              <w:pStyle w:val="TableParagraph"/>
              <w:ind w:left="10" w:right="1"/>
              <w:rPr>
                <w:sz w:val="20"/>
              </w:rPr>
            </w:pPr>
            <w:r>
              <w:rPr>
                <w:spacing w:val="-5"/>
                <w:sz w:val="20"/>
              </w:rPr>
              <w:t>52</w:t>
            </w:r>
          </w:p>
        </w:tc>
        <w:tc>
          <w:tcPr>
            <w:tcW w:w="1636" w:type="dxa"/>
          </w:tcPr>
          <w:p>
            <w:pPr>
              <w:pStyle w:val="TableParagraph"/>
              <w:ind w:right="6"/>
              <w:rPr>
                <w:sz w:val="20"/>
              </w:rPr>
            </w:pPr>
            <w:r>
              <w:rPr>
                <w:spacing w:val="-2"/>
                <w:sz w:val="20"/>
              </w:rPr>
              <w:t>Perusahaan</w:t>
            </w:r>
          </w:p>
        </w:tc>
      </w:tr>
      <w:tr>
        <w:trPr>
          <w:trHeight w:val="460" w:hRule="atLeast"/>
        </w:trPr>
        <w:tc>
          <w:tcPr>
            <w:tcW w:w="3839" w:type="dxa"/>
          </w:tcPr>
          <w:p>
            <w:pPr>
              <w:pStyle w:val="TableParagraph"/>
              <w:spacing w:line="230" w:lineRule="atLeast"/>
              <w:ind w:left="107"/>
              <w:jc w:val="left"/>
              <w:rPr>
                <w:sz w:val="20"/>
              </w:rPr>
            </w:pPr>
            <w:r>
              <w:rPr>
                <w:sz w:val="20"/>
              </w:rPr>
              <w:t>Perusahaan</w:t>
            </w:r>
            <w:r>
              <w:rPr>
                <w:spacing w:val="-7"/>
                <w:sz w:val="20"/>
              </w:rPr>
              <w:t> </w:t>
            </w:r>
            <w:r>
              <w:rPr>
                <w:sz w:val="20"/>
              </w:rPr>
              <w:t>yang</w:t>
            </w:r>
            <w:r>
              <w:rPr>
                <w:spacing w:val="-7"/>
                <w:sz w:val="20"/>
              </w:rPr>
              <w:t> </w:t>
            </w:r>
            <w:r>
              <w:rPr>
                <w:sz w:val="20"/>
              </w:rPr>
              <w:t>terdaftar</w:t>
            </w:r>
            <w:r>
              <w:rPr>
                <w:spacing w:val="-7"/>
                <w:sz w:val="20"/>
              </w:rPr>
              <w:t> </w:t>
            </w:r>
            <w:r>
              <w:rPr>
                <w:sz w:val="20"/>
              </w:rPr>
              <w:t>di</w:t>
            </w:r>
            <w:r>
              <w:rPr>
                <w:spacing w:val="-10"/>
                <w:sz w:val="20"/>
              </w:rPr>
              <w:t> </w:t>
            </w:r>
            <w:r>
              <w:rPr>
                <w:sz w:val="20"/>
              </w:rPr>
              <w:t>BEI</w:t>
            </w:r>
            <w:r>
              <w:rPr>
                <w:spacing w:val="-8"/>
                <w:sz w:val="20"/>
              </w:rPr>
              <w:t> </w:t>
            </w:r>
            <w:r>
              <w:rPr>
                <w:sz w:val="20"/>
              </w:rPr>
              <w:t>setelah</w:t>
            </w:r>
            <w:r>
              <w:rPr>
                <w:spacing w:val="-7"/>
                <w:sz w:val="20"/>
              </w:rPr>
              <w:t> </w:t>
            </w:r>
            <w:r>
              <w:rPr>
                <w:sz w:val="20"/>
              </w:rPr>
              <w:t>1 Januari 2021</w:t>
            </w:r>
          </w:p>
        </w:tc>
        <w:tc>
          <w:tcPr>
            <w:tcW w:w="1736" w:type="dxa"/>
          </w:tcPr>
          <w:p>
            <w:pPr>
              <w:pStyle w:val="TableParagraph"/>
              <w:ind w:left="10" w:right="1"/>
              <w:rPr>
                <w:sz w:val="20"/>
              </w:rPr>
            </w:pPr>
            <w:r>
              <w:rPr>
                <w:spacing w:val="-4"/>
                <w:sz w:val="20"/>
              </w:rPr>
              <w:t>(10)</w:t>
            </w:r>
          </w:p>
        </w:tc>
        <w:tc>
          <w:tcPr>
            <w:tcW w:w="1636" w:type="dxa"/>
          </w:tcPr>
          <w:p>
            <w:pPr>
              <w:pStyle w:val="TableParagraph"/>
              <w:ind w:right="6"/>
              <w:rPr>
                <w:sz w:val="20"/>
              </w:rPr>
            </w:pPr>
            <w:r>
              <w:rPr>
                <w:spacing w:val="-2"/>
                <w:sz w:val="20"/>
              </w:rPr>
              <w:t>Perusahaan</w:t>
            </w:r>
          </w:p>
        </w:tc>
      </w:tr>
      <w:tr>
        <w:trPr>
          <w:trHeight w:val="688" w:hRule="atLeast"/>
        </w:trPr>
        <w:tc>
          <w:tcPr>
            <w:tcW w:w="3839" w:type="dxa"/>
          </w:tcPr>
          <w:p>
            <w:pPr>
              <w:pStyle w:val="TableParagraph"/>
              <w:ind w:left="107"/>
              <w:jc w:val="left"/>
              <w:rPr>
                <w:sz w:val="20"/>
              </w:rPr>
            </w:pPr>
            <w:r>
              <w:rPr>
                <w:sz w:val="20"/>
              </w:rPr>
              <w:t>Perusahaan</w:t>
            </w:r>
            <w:r>
              <w:rPr>
                <w:spacing w:val="-10"/>
                <w:sz w:val="20"/>
              </w:rPr>
              <w:t> </w:t>
            </w:r>
            <w:r>
              <w:rPr>
                <w:sz w:val="20"/>
              </w:rPr>
              <w:t>yang</w:t>
            </w:r>
            <w:r>
              <w:rPr>
                <w:spacing w:val="-10"/>
                <w:sz w:val="20"/>
              </w:rPr>
              <w:t> </w:t>
            </w:r>
            <w:r>
              <w:rPr>
                <w:sz w:val="20"/>
              </w:rPr>
              <w:t>mengalami</w:t>
            </w:r>
            <w:r>
              <w:rPr>
                <w:spacing w:val="-11"/>
                <w:sz w:val="20"/>
              </w:rPr>
              <w:t> </w:t>
            </w:r>
            <w:r>
              <w:rPr>
                <w:sz w:val="20"/>
              </w:rPr>
              <w:t>kerugian</w:t>
            </w:r>
            <w:r>
              <w:rPr>
                <w:spacing w:val="-10"/>
                <w:sz w:val="20"/>
              </w:rPr>
              <w:t> </w:t>
            </w:r>
            <w:r>
              <w:rPr>
                <w:sz w:val="20"/>
              </w:rPr>
              <w:t>atau melakukan kompensasi kerugian antara</w:t>
            </w:r>
          </w:p>
          <w:p>
            <w:pPr>
              <w:pStyle w:val="TableParagraph"/>
              <w:spacing w:line="208" w:lineRule="exact"/>
              <w:ind w:left="107"/>
              <w:jc w:val="left"/>
              <w:rPr>
                <w:sz w:val="20"/>
              </w:rPr>
            </w:pPr>
            <w:r>
              <w:rPr>
                <w:spacing w:val="-2"/>
                <w:sz w:val="20"/>
              </w:rPr>
              <w:t>2021-</w:t>
            </w:r>
            <w:r>
              <w:rPr>
                <w:spacing w:val="-4"/>
                <w:sz w:val="20"/>
              </w:rPr>
              <w:t>2024</w:t>
            </w:r>
          </w:p>
        </w:tc>
        <w:tc>
          <w:tcPr>
            <w:tcW w:w="1736" w:type="dxa"/>
          </w:tcPr>
          <w:p>
            <w:pPr>
              <w:pStyle w:val="TableParagraph"/>
              <w:ind w:left="10" w:right="1"/>
              <w:rPr>
                <w:sz w:val="20"/>
              </w:rPr>
            </w:pPr>
            <w:r>
              <w:rPr>
                <w:spacing w:val="-4"/>
                <w:sz w:val="20"/>
              </w:rPr>
              <w:t>(13)</w:t>
            </w:r>
          </w:p>
        </w:tc>
        <w:tc>
          <w:tcPr>
            <w:tcW w:w="1636" w:type="dxa"/>
          </w:tcPr>
          <w:p>
            <w:pPr>
              <w:pStyle w:val="TableParagraph"/>
              <w:ind w:right="2"/>
              <w:rPr>
                <w:sz w:val="20"/>
              </w:rPr>
            </w:pPr>
            <w:r>
              <w:rPr>
                <w:spacing w:val="-2"/>
                <w:sz w:val="20"/>
              </w:rPr>
              <w:t>perusahaan</w:t>
            </w:r>
          </w:p>
        </w:tc>
      </w:tr>
      <w:tr>
        <w:trPr>
          <w:trHeight w:val="460" w:hRule="atLeast"/>
        </w:trPr>
        <w:tc>
          <w:tcPr>
            <w:tcW w:w="3839" w:type="dxa"/>
          </w:tcPr>
          <w:p>
            <w:pPr>
              <w:pStyle w:val="TableParagraph"/>
              <w:spacing w:line="230" w:lineRule="atLeast"/>
              <w:ind w:left="107"/>
              <w:jc w:val="left"/>
              <w:rPr>
                <w:sz w:val="20"/>
              </w:rPr>
            </w:pPr>
            <w:r>
              <w:rPr>
                <w:sz w:val="20"/>
              </w:rPr>
              <w:t>Perusahaan</w:t>
            </w:r>
            <w:r>
              <w:rPr>
                <w:spacing w:val="-6"/>
                <w:sz w:val="20"/>
              </w:rPr>
              <w:t> </w:t>
            </w:r>
            <w:r>
              <w:rPr>
                <w:sz w:val="20"/>
              </w:rPr>
              <w:t>yang</w:t>
            </w:r>
            <w:r>
              <w:rPr>
                <w:spacing w:val="-4"/>
                <w:sz w:val="20"/>
              </w:rPr>
              <w:t> </w:t>
            </w:r>
            <w:r>
              <w:rPr>
                <w:sz w:val="20"/>
              </w:rPr>
              <w:t>tidak</w:t>
            </w:r>
            <w:r>
              <w:rPr>
                <w:spacing w:val="-7"/>
                <w:sz w:val="20"/>
              </w:rPr>
              <w:t> </w:t>
            </w:r>
            <w:r>
              <w:rPr>
                <w:sz w:val="20"/>
              </w:rPr>
              <w:t>memiliki</w:t>
            </w:r>
            <w:r>
              <w:rPr>
                <w:spacing w:val="-7"/>
                <w:sz w:val="20"/>
              </w:rPr>
              <w:t> </w:t>
            </w:r>
            <w:r>
              <w:rPr>
                <w:sz w:val="20"/>
              </w:rPr>
              <w:t>nilai</w:t>
            </w:r>
            <w:r>
              <w:rPr>
                <w:spacing w:val="-7"/>
                <w:sz w:val="20"/>
              </w:rPr>
              <w:t> </w:t>
            </w:r>
            <w:r>
              <w:rPr>
                <w:sz w:val="20"/>
              </w:rPr>
              <w:t>ETR</w:t>
            </w:r>
            <w:r>
              <w:rPr>
                <w:spacing w:val="-7"/>
                <w:sz w:val="20"/>
              </w:rPr>
              <w:t> </w:t>
            </w:r>
            <w:r>
              <w:rPr>
                <w:sz w:val="20"/>
              </w:rPr>
              <w:t>≤ 22% antara tahun 2021-2024</w:t>
            </w:r>
          </w:p>
        </w:tc>
        <w:tc>
          <w:tcPr>
            <w:tcW w:w="1736" w:type="dxa"/>
          </w:tcPr>
          <w:p>
            <w:pPr>
              <w:pStyle w:val="TableParagraph"/>
              <w:ind w:left="10" w:right="1"/>
              <w:rPr>
                <w:sz w:val="20"/>
              </w:rPr>
            </w:pPr>
            <w:r>
              <w:rPr>
                <w:spacing w:val="-5"/>
                <w:sz w:val="20"/>
              </w:rPr>
              <w:t>(7)</w:t>
            </w:r>
          </w:p>
        </w:tc>
        <w:tc>
          <w:tcPr>
            <w:tcW w:w="1636" w:type="dxa"/>
          </w:tcPr>
          <w:p>
            <w:pPr>
              <w:pStyle w:val="TableParagraph"/>
              <w:ind w:right="2"/>
              <w:rPr>
                <w:sz w:val="20"/>
              </w:rPr>
            </w:pPr>
            <w:r>
              <w:rPr>
                <w:spacing w:val="-2"/>
                <w:sz w:val="20"/>
              </w:rPr>
              <w:t>perusahaan</w:t>
            </w:r>
          </w:p>
        </w:tc>
      </w:tr>
      <w:tr>
        <w:trPr>
          <w:trHeight w:val="690" w:hRule="atLeast"/>
        </w:trPr>
        <w:tc>
          <w:tcPr>
            <w:tcW w:w="3839" w:type="dxa"/>
          </w:tcPr>
          <w:p>
            <w:pPr>
              <w:pStyle w:val="TableParagraph"/>
              <w:spacing w:line="230" w:lineRule="atLeast"/>
              <w:ind w:left="107" w:right="450"/>
              <w:jc w:val="both"/>
              <w:rPr>
                <w:sz w:val="20"/>
              </w:rPr>
            </w:pPr>
            <w:r>
              <w:rPr>
                <w:sz w:val="20"/>
              </w:rPr>
              <w:t>Perusahaan</w:t>
            </w:r>
            <w:r>
              <w:rPr>
                <w:spacing w:val="-13"/>
                <w:sz w:val="20"/>
              </w:rPr>
              <w:t> </w:t>
            </w:r>
            <w:r>
              <w:rPr>
                <w:sz w:val="20"/>
              </w:rPr>
              <w:t>yang</w:t>
            </w:r>
            <w:r>
              <w:rPr>
                <w:spacing w:val="-12"/>
                <w:sz w:val="20"/>
              </w:rPr>
              <w:t> </w:t>
            </w:r>
            <w:r>
              <w:rPr>
                <w:sz w:val="20"/>
              </w:rPr>
              <w:t>tidak</w:t>
            </w:r>
            <w:r>
              <w:rPr>
                <w:spacing w:val="-13"/>
                <w:sz w:val="20"/>
              </w:rPr>
              <w:t> </w:t>
            </w:r>
            <w:r>
              <w:rPr>
                <w:sz w:val="20"/>
              </w:rPr>
              <w:t>mempublikasikan laporan</w:t>
            </w:r>
            <w:r>
              <w:rPr>
                <w:spacing w:val="-7"/>
                <w:sz w:val="20"/>
              </w:rPr>
              <w:t> </w:t>
            </w:r>
            <w:r>
              <w:rPr>
                <w:sz w:val="20"/>
              </w:rPr>
              <w:t>keuangan</w:t>
            </w:r>
            <w:r>
              <w:rPr>
                <w:spacing w:val="-5"/>
                <w:sz w:val="20"/>
              </w:rPr>
              <w:t> </w:t>
            </w:r>
            <w:r>
              <w:rPr>
                <w:sz w:val="20"/>
              </w:rPr>
              <w:t>secara</w:t>
            </w:r>
            <w:r>
              <w:rPr>
                <w:spacing w:val="-6"/>
                <w:sz w:val="20"/>
              </w:rPr>
              <w:t> </w:t>
            </w:r>
            <w:r>
              <w:rPr>
                <w:sz w:val="20"/>
              </w:rPr>
              <w:t>lengkap</w:t>
            </w:r>
            <w:r>
              <w:rPr>
                <w:spacing w:val="-5"/>
                <w:sz w:val="20"/>
              </w:rPr>
              <w:t> </w:t>
            </w:r>
            <w:r>
              <w:rPr>
                <w:sz w:val="20"/>
              </w:rPr>
              <w:t>selama periode penelitian.</w:t>
            </w:r>
          </w:p>
        </w:tc>
        <w:tc>
          <w:tcPr>
            <w:tcW w:w="1736" w:type="dxa"/>
          </w:tcPr>
          <w:p>
            <w:pPr>
              <w:pStyle w:val="TableParagraph"/>
              <w:ind w:left="10" w:right="1"/>
              <w:rPr>
                <w:sz w:val="20"/>
              </w:rPr>
            </w:pPr>
            <w:r>
              <w:rPr>
                <w:spacing w:val="-5"/>
                <w:sz w:val="20"/>
              </w:rPr>
              <w:t>(3)</w:t>
            </w:r>
          </w:p>
        </w:tc>
        <w:tc>
          <w:tcPr>
            <w:tcW w:w="1636" w:type="dxa"/>
          </w:tcPr>
          <w:p>
            <w:pPr>
              <w:pStyle w:val="TableParagraph"/>
              <w:ind w:right="6"/>
              <w:rPr>
                <w:sz w:val="20"/>
              </w:rPr>
            </w:pPr>
            <w:r>
              <w:rPr>
                <w:spacing w:val="-2"/>
                <w:sz w:val="20"/>
              </w:rPr>
              <w:t>Perusahaan</w:t>
            </w:r>
          </w:p>
        </w:tc>
      </w:tr>
      <w:tr>
        <w:trPr>
          <w:trHeight w:val="457" w:hRule="atLeast"/>
        </w:trPr>
        <w:tc>
          <w:tcPr>
            <w:tcW w:w="3839" w:type="dxa"/>
          </w:tcPr>
          <w:p>
            <w:pPr>
              <w:pStyle w:val="TableParagraph"/>
              <w:spacing w:line="228" w:lineRule="exact"/>
              <w:ind w:left="107"/>
              <w:jc w:val="left"/>
              <w:rPr>
                <w:sz w:val="20"/>
              </w:rPr>
            </w:pPr>
            <w:r>
              <w:rPr>
                <w:sz w:val="20"/>
              </w:rPr>
              <w:t>Total</w:t>
            </w:r>
            <w:r>
              <w:rPr>
                <w:spacing w:val="-13"/>
                <w:sz w:val="20"/>
              </w:rPr>
              <w:t> </w:t>
            </w:r>
            <w:r>
              <w:rPr>
                <w:sz w:val="20"/>
              </w:rPr>
              <w:t>perusahaan</w:t>
            </w:r>
            <w:r>
              <w:rPr>
                <w:spacing w:val="-12"/>
                <w:sz w:val="20"/>
              </w:rPr>
              <w:t> </w:t>
            </w:r>
            <w:r>
              <w:rPr>
                <w:sz w:val="20"/>
              </w:rPr>
              <w:t>yang</w:t>
            </w:r>
            <w:r>
              <w:rPr>
                <w:spacing w:val="-13"/>
                <w:sz w:val="20"/>
              </w:rPr>
              <w:t> </w:t>
            </w:r>
            <w:r>
              <w:rPr>
                <w:sz w:val="20"/>
              </w:rPr>
              <w:t>digunakan</w:t>
            </w:r>
            <w:r>
              <w:rPr>
                <w:spacing w:val="-12"/>
                <w:sz w:val="20"/>
              </w:rPr>
              <w:t> </w:t>
            </w:r>
            <w:r>
              <w:rPr>
                <w:sz w:val="20"/>
              </w:rPr>
              <w:t>dalam sampel penelitian</w:t>
            </w:r>
          </w:p>
        </w:tc>
        <w:tc>
          <w:tcPr>
            <w:tcW w:w="1736" w:type="dxa"/>
          </w:tcPr>
          <w:p>
            <w:pPr>
              <w:pStyle w:val="TableParagraph"/>
              <w:ind w:left="10"/>
              <w:rPr>
                <w:sz w:val="20"/>
              </w:rPr>
            </w:pPr>
            <w:r>
              <w:rPr>
                <w:spacing w:val="-5"/>
                <w:sz w:val="20"/>
              </w:rPr>
              <w:t>19</w:t>
            </w:r>
          </w:p>
        </w:tc>
        <w:tc>
          <w:tcPr>
            <w:tcW w:w="1636" w:type="dxa"/>
          </w:tcPr>
          <w:p>
            <w:pPr>
              <w:pStyle w:val="TableParagraph"/>
              <w:ind w:right="6"/>
              <w:rPr>
                <w:sz w:val="20"/>
              </w:rPr>
            </w:pPr>
            <w:r>
              <w:rPr>
                <w:spacing w:val="-2"/>
                <w:sz w:val="20"/>
              </w:rPr>
              <w:t>Perusahaan</w:t>
            </w:r>
          </w:p>
        </w:tc>
      </w:tr>
      <w:tr>
        <w:trPr>
          <w:trHeight w:val="230" w:hRule="atLeast"/>
        </w:trPr>
        <w:tc>
          <w:tcPr>
            <w:tcW w:w="3839" w:type="dxa"/>
          </w:tcPr>
          <w:p>
            <w:pPr>
              <w:pStyle w:val="TableParagraph"/>
              <w:spacing w:line="210" w:lineRule="exact"/>
              <w:ind w:left="107"/>
              <w:jc w:val="left"/>
              <w:rPr>
                <w:sz w:val="20"/>
              </w:rPr>
            </w:pPr>
            <w:r>
              <w:rPr>
                <w:sz w:val="20"/>
              </w:rPr>
              <w:t>Jumlah</w:t>
            </w:r>
            <w:r>
              <w:rPr>
                <w:spacing w:val="-4"/>
                <w:sz w:val="20"/>
              </w:rPr>
              <w:t> </w:t>
            </w:r>
            <w:r>
              <w:rPr>
                <w:sz w:val="20"/>
              </w:rPr>
              <w:t>tahun</w:t>
            </w:r>
            <w:r>
              <w:rPr>
                <w:spacing w:val="-5"/>
                <w:sz w:val="20"/>
              </w:rPr>
              <w:t> </w:t>
            </w:r>
            <w:r>
              <w:rPr>
                <w:spacing w:val="-2"/>
                <w:sz w:val="20"/>
              </w:rPr>
              <w:t>observasi</w:t>
            </w:r>
          </w:p>
        </w:tc>
        <w:tc>
          <w:tcPr>
            <w:tcW w:w="1736" w:type="dxa"/>
          </w:tcPr>
          <w:p>
            <w:pPr>
              <w:pStyle w:val="TableParagraph"/>
              <w:spacing w:line="210" w:lineRule="exact"/>
              <w:ind w:left="10" w:right="6"/>
              <w:rPr>
                <w:sz w:val="20"/>
              </w:rPr>
            </w:pPr>
            <w:r>
              <w:rPr>
                <w:spacing w:val="-10"/>
                <w:sz w:val="20"/>
              </w:rPr>
              <w:t>4</w:t>
            </w:r>
          </w:p>
        </w:tc>
        <w:tc>
          <w:tcPr>
            <w:tcW w:w="1636" w:type="dxa"/>
          </w:tcPr>
          <w:p>
            <w:pPr>
              <w:pStyle w:val="TableParagraph"/>
              <w:spacing w:line="210" w:lineRule="exact"/>
              <w:rPr>
                <w:sz w:val="20"/>
              </w:rPr>
            </w:pPr>
            <w:r>
              <w:rPr>
                <w:spacing w:val="-2"/>
                <w:sz w:val="20"/>
              </w:rPr>
              <w:t>Tahun</w:t>
            </w:r>
          </w:p>
        </w:tc>
      </w:tr>
      <w:tr>
        <w:trPr>
          <w:trHeight w:val="233" w:hRule="atLeast"/>
        </w:trPr>
        <w:tc>
          <w:tcPr>
            <w:tcW w:w="3839" w:type="dxa"/>
          </w:tcPr>
          <w:p>
            <w:pPr>
              <w:pStyle w:val="TableParagraph"/>
              <w:spacing w:line="213" w:lineRule="exact"/>
              <w:ind w:left="107"/>
              <w:jc w:val="left"/>
              <w:rPr>
                <w:sz w:val="20"/>
              </w:rPr>
            </w:pPr>
            <w:r>
              <w:rPr>
                <w:spacing w:val="-2"/>
                <w:sz w:val="20"/>
              </w:rPr>
              <w:t>Total</w:t>
            </w:r>
            <w:r>
              <w:rPr>
                <w:spacing w:val="-8"/>
                <w:sz w:val="20"/>
              </w:rPr>
              <w:t> </w:t>
            </w:r>
            <w:r>
              <w:rPr>
                <w:spacing w:val="-2"/>
                <w:sz w:val="20"/>
              </w:rPr>
              <w:t>Sampel</w:t>
            </w:r>
          </w:p>
        </w:tc>
        <w:tc>
          <w:tcPr>
            <w:tcW w:w="1736" w:type="dxa"/>
          </w:tcPr>
          <w:p>
            <w:pPr>
              <w:pStyle w:val="TableParagraph"/>
              <w:spacing w:line="213" w:lineRule="exact"/>
              <w:ind w:left="10"/>
              <w:rPr>
                <w:sz w:val="20"/>
              </w:rPr>
            </w:pPr>
            <w:r>
              <w:rPr>
                <w:spacing w:val="-5"/>
                <w:sz w:val="20"/>
              </w:rPr>
              <w:t>76</w:t>
            </w:r>
          </w:p>
        </w:tc>
        <w:tc>
          <w:tcPr>
            <w:tcW w:w="1636" w:type="dxa"/>
          </w:tcPr>
          <w:p>
            <w:pPr>
              <w:pStyle w:val="TableParagraph"/>
              <w:spacing w:line="213" w:lineRule="exact"/>
              <w:ind w:right="1"/>
              <w:rPr>
                <w:sz w:val="20"/>
              </w:rPr>
            </w:pPr>
            <w:r>
              <w:rPr>
                <w:spacing w:val="-2"/>
                <w:sz w:val="20"/>
              </w:rPr>
              <w:t>Observasi</w:t>
            </w:r>
          </w:p>
        </w:tc>
      </w:tr>
    </w:tbl>
    <w:p>
      <w:pPr>
        <w:spacing w:before="5"/>
        <w:ind w:left="1288" w:right="0" w:firstLine="0"/>
        <w:jc w:val="left"/>
        <w:rPr>
          <w:i/>
          <w:sz w:val="20"/>
        </w:rPr>
      </w:pPr>
      <w:r>
        <w:rPr>
          <w:i/>
          <w:sz w:val="20"/>
        </w:rPr>
        <w:t>Sumber:</w:t>
      </w:r>
      <w:r>
        <w:rPr>
          <w:i/>
          <w:spacing w:val="-11"/>
          <w:sz w:val="20"/>
        </w:rPr>
        <w:t> </w:t>
      </w:r>
      <w:r>
        <w:rPr>
          <w:i/>
          <w:sz w:val="20"/>
        </w:rPr>
        <w:t>IDX,</w:t>
      </w:r>
      <w:r>
        <w:rPr>
          <w:i/>
          <w:spacing w:val="-12"/>
          <w:sz w:val="20"/>
        </w:rPr>
        <w:t> </w:t>
      </w:r>
      <w:r>
        <w:rPr>
          <w:i/>
          <w:sz w:val="20"/>
        </w:rPr>
        <w:t>Tahun</w:t>
      </w:r>
      <w:r>
        <w:rPr>
          <w:i/>
          <w:spacing w:val="-9"/>
          <w:sz w:val="20"/>
        </w:rPr>
        <w:t> </w:t>
      </w:r>
      <w:r>
        <w:rPr>
          <w:i/>
          <w:spacing w:val="-4"/>
          <w:sz w:val="20"/>
        </w:rPr>
        <w:t>2025</w:t>
      </w:r>
    </w:p>
    <w:p>
      <w:pPr>
        <w:pStyle w:val="BodyText"/>
        <w:spacing w:before="42"/>
        <w:rPr>
          <w:i/>
          <w:sz w:val="20"/>
        </w:rPr>
      </w:pPr>
    </w:p>
    <w:p>
      <w:pPr>
        <w:pStyle w:val="BodyText"/>
        <w:spacing w:line="480" w:lineRule="auto"/>
        <w:ind w:left="568" w:right="988" w:firstLine="720"/>
        <w:jc w:val="both"/>
      </w:pPr>
      <w:r>
        <w:rPr/>
        <w:t>Setelah dilakukan penyaringan sampel dengan menggunakan </w:t>
      </w:r>
      <w:r>
        <w:rPr>
          <w:i/>
        </w:rPr>
        <w:t>teknik purposive sampling</w:t>
      </w:r>
      <w:r>
        <w:rPr/>
        <w:t>, maka didapatkan sebanyak 26 perusahaan. Berikut daftar 26 perusahaan yang memenuhi kriteria yang menjadi sampel pada penelitian ini.</w:t>
      </w:r>
    </w:p>
    <w:p>
      <w:pPr>
        <w:pStyle w:val="BodyText"/>
        <w:spacing w:after="0" w:line="480" w:lineRule="auto"/>
        <w:jc w:val="both"/>
        <w:sectPr>
          <w:pgSz w:w="11910" w:h="16840"/>
          <w:pgMar w:header="715" w:footer="0" w:top="1920" w:bottom="280" w:left="1700" w:right="708"/>
        </w:sectPr>
      </w:pPr>
    </w:p>
    <w:p>
      <w:pPr>
        <w:pStyle w:val="BodyText"/>
        <w:spacing w:before="100"/>
        <w:rPr>
          <w:sz w:val="20"/>
        </w:rPr>
      </w:pPr>
    </w:p>
    <w:p>
      <w:pPr>
        <w:spacing w:before="0"/>
        <w:ind w:left="851" w:right="0" w:firstLine="0"/>
        <w:jc w:val="left"/>
        <w:rPr>
          <w:b/>
          <w:sz w:val="20"/>
        </w:rPr>
      </w:pPr>
      <w:r>
        <w:rPr>
          <w:b/>
          <w:sz w:val="20"/>
        </w:rPr>
        <w:t>Tabel</w:t>
      </w:r>
      <w:r>
        <w:rPr>
          <w:b/>
          <w:spacing w:val="-7"/>
          <w:sz w:val="20"/>
        </w:rPr>
        <w:t> </w:t>
      </w:r>
      <w:r>
        <w:rPr>
          <w:b/>
          <w:sz w:val="20"/>
        </w:rPr>
        <w:t>3.</w:t>
      </w:r>
      <w:r>
        <w:rPr>
          <w:b/>
          <w:spacing w:val="-5"/>
          <w:sz w:val="20"/>
        </w:rPr>
        <w:t> </w:t>
      </w:r>
      <w:r>
        <w:rPr>
          <w:b/>
          <w:sz w:val="20"/>
        </w:rPr>
        <w:t>3</w:t>
      </w:r>
      <w:r>
        <w:rPr>
          <w:b/>
          <w:spacing w:val="-6"/>
          <w:sz w:val="20"/>
        </w:rPr>
        <w:t> </w:t>
      </w:r>
      <w:r>
        <w:rPr>
          <w:b/>
          <w:sz w:val="20"/>
        </w:rPr>
        <w:t>Daftar</w:t>
      </w:r>
      <w:r>
        <w:rPr>
          <w:b/>
          <w:spacing w:val="-6"/>
          <w:sz w:val="20"/>
        </w:rPr>
        <w:t> </w:t>
      </w:r>
      <w:r>
        <w:rPr>
          <w:b/>
          <w:sz w:val="20"/>
        </w:rPr>
        <w:t>Perusahaan</w:t>
      </w:r>
      <w:r>
        <w:rPr>
          <w:b/>
          <w:spacing w:val="-6"/>
          <w:sz w:val="20"/>
        </w:rPr>
        <w:t> </w:t>
      </w:r>
      <w:r>
        <w:rPr>
          <w:b/>
          <w:sz w:val="20"/>
        </w:rPr>
        <w:t>yang</w:t>
      </w:r>
      <w:r>
        <w:rPr>
          <w:b/>
          <w:spacing w:val="-6"/>
          <w:sz w:val="20"/>
        </w:rPr>
        <w:t> </w:t>
      </w:r>
      <w:r>
        <w:rPr>
          <w:b/>
          <w:sz w:val="20"/>
        </w:rPr>
        <w:t>Memenuhi</w:t>
      </w:r>
      <w:r>
        <w:rPr>
          <w:b/>
          <w:spacing w:val="-7"/>
          <w:sz w:val="20"/>
        </w:rPr>
        <w:t> </w:t>
      </w:r>
      <w:r>
        <w:rPr>
          <w:b/>
          <w:sz w:val="20"/>
        </w:rPr>
        <w:t>Kriteria</w:t>
      </w:r>
      <w:r>
        <w:rPr>
          <w:b/>
          <w:spacing w:val="-5"/>
          <w:sz w:val="20"/>
        </w:rPr>
        <w:t> </w:t>
      </w:r>
      <w:r>
        <w:rPr>
          <w:b/>
          <w:sz w:val="20"/>
        </w:rPr>
        <w:t>Menjadi</w:t>
      </w:r>
      <w:r>
        <w:rPr>
          <w:b/>
          <w:spacing w:val="-7"/>
          <w:sz w:val="20"/>
        </w:rPr>
        <w:t> </w:t>
      </w:r>
      <w:r>
        <w:rPr>
          <w:b/>
          <w:spacing w:val="-2"/>
          <w:sz w:val="20"/>
        </w:rPr>
        <w:t>Sampel</w:t>
      </w:r>
    </w:p>
    <w:p>
      <w:pPr>
        <w:pStyle w:val="BodyText"/>
        <w:spacing w:before="5"/>
        <w:rPr>
          <w:b/>
          <w:sz w:val="10"/>
        </w:rPr>
      </w:pPr>
    </w:p>
    <w:tbl>
      <w:tblPr>
        <w:tblW w:w="0" w:type="auto"/>
        <w:jc w:val="lef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9"/>
        <w:gridCol w:w="1275"/>
        <w:gridCol w:w="1277"/>
        <w:gridCol w:w="2835"/>
        <w:gridCol w:w="1986"/>
      </w:tblGrid>
      <w:tr>
        <w:trPr>
          <w:trHeight w:val="753" w:hRule="atLeast"/>
        </w:trPr>
        <w:tc>
          <w:tcPr>
            <w:tcW w:w="569" w:type="dxa"/>
          </w:tcPr>
          <w:p>
            <w:pPr>
              <w:pStyle w:val="TableParagraph"/>
              <w:spacing w:line="251" w:lineRule="exact"/>
              <w:ind w:right="1"/>
              <w:rPr>
                <w:b/>
                <w:sz w:val="22"/>
              </w:rPr>
            </w:pPr>
            <w:r>
              <w:rPr>
                <w:b/>
                <w:spacing w:val="-5"/>
                <w:sz w:val="22"/>
              </w:rPr>
              <w:t>No</w:t>
            </w:r>
          </w:p>
        </w:tc>
        <w:tc>
          <w:tcPr>
            <w:tcW w:w="1275" w:type="dxa"/>
          </w:tcPr>
          <w:p>
            <w:pPr>
              <w:pStyle w:val="TableParagraph"/>
              <w:spacing w:line="251" w:lineRule="exact"/>
              <w:ind w:left="114"/>
              <w:jc w:val="left"/>
              <w:rPr>
                <w:b/>
                <w:sz w:val="22"/>
              </w:rPr>
            </w:pPr>
            <w:r>
              <w:rPr>
                <w:b/>
                <w:sz w:val="22"/>
              </w:rPr>
              <w:t>Sub</w:t>
            </w:r>
            <w:r>
              <w:rPr>
                <w:b/>
                <w:spacing w:val="-2"/>
                <w:sz w:val="22"/>
              </w:rPr>
              <w:t> Sektor</w:t>
            </w:r>
          </w:p>
        </w:tc>
        <w:tc>
          <w:tcPr>
            <w:tcW w:w="1277" w:type="dxa"/>
          </w:tcPr>
          <w:p>
            <w:pPr>
              <w:pStyle w:val="TableParagraph"/>
              <w:ind w:left="311" w:right="271" w:firstLine="72"/>
              <w:jc w:val="left"/>
              <w:rPr>
                <w:b/>
                <w:sz w:val="22"/>
              </w:rPr>
            </w:pPr>
            <w:r>
              <w:rPr>
                <w:b/>
                <w:spacing w:val="-4"/>
                <w:sz w:val="22"/>
              </w:rPr>
              <w:t>Kode Saham</w:t>
            </w:r>
          </w:p>
        </w:tc>
        <w:tc>
          <w:tcPr>
            <w:tcW w:w="2835" w:type="dxa"/>
          </w:tcPr>
          <w:p>
            <w:pPr>
              <w:pStyle w:val="TableParagraph"/>
              <w:spacing w:line="251" w:lineRule="exact"/>
              <w:ind w:left="5" w:right="1"/>
              <w:rPr>
                <w:b/>
                <w:sz w:val="22"/>
              </w:rPr>
            </w:pPr>
            <w:r>
              <w:rPr>
                <w:b/>
                <w:sz w:val="22"/>
              </w:rPr>
              <w:t>Nama</w:t>
            </w:r>
            <w:r>
              <w:rPr>
                <w:b/>
                <w:spacing w:val="-4"/>
                <w:sz w:val="22"/>
              </w:rPr>
              <w:t> </w:t>
            </w:r>
            <w:r>
              <w:rPr>
                <w:b/>
                <w:spacing w:val="-2"/>
                <w:sz w:val="22"/>
              </w:rPr>
              <w:t>Emiten</w:t>
            </w:r>
          </w:p>
        </w:tc>
        <w:tc>
          <w:tcPr>
            <w:tcW w:w="1986" w:type="dxa"/>
          </w:tcPr>
          <w:p>
            <w:pPr>
              <w:pStyle w:val="TableParagraph"/>
              <w:spacing w:line="251" w:lineRule="exact"/>
              <w:ind w:left="9"/>
              <w:rPr>
                <w:b/>
                <w:sz w:val="22"/>
              </w:rPr>
            </w:pPr>
            <w:r>
              <w:rPr>
                <w:b/>
                <w:spacing w:val="-2"/>
                <w:sz w:val="22"/>
              </w:rPr>
              <w:t>Tanggal</w:t>
            </w:r>
            <w:r>
              <w:rPr>
                <w:b/>
                <w:spacing w:val="-11"/>
                <w:sz w:val="22"/>
              </w:rPr>
              <w:t> </w:t>
            </w:r>
            <w:r>
              <w:rPr>
                <w:b/>
                <w:spacing w:val="-2"/>
                <w:sz w:val="22"/>
              </w:rPr>
              <w:t>Listing</w:t>
            </w:r>
          </w:p>
        </w:tc>
      </w:tr>
      <w:tr>
        <w:trPr>
          <w:trHeight w:val="460" w:hRule="atLeast"/>
        </w:trPr>
        <w:tc>
          <w:tcPr>
            <w:tcW w:w="569" w:type="dxa"/>
          </w:tcPr>
          <w:p>
            <w:pPr>
              <w:pStyle w:val="TableParagraph"/>
              <w:ind w:right="2"/>
              <w:rPr>
                <w:sz w:val="20"/>
              </w:rPr>
            </w:pPr>
            <w:r>
              <w:rPr>
                <w:spacing w:val="-10"/>
                <w:sz w:val="20"/>
              </w:rPr>
              <w:t>1</w:t>
            </w:r>
          </w:p>
        </w:tc>
        <w:tc>
          <w:tcPr>
            <w:tcW w:w="1275" w:type="dxa"/>
            <w:vMerge w:val="restart"/>
          </w:tcPr>
          <w:p>
            <w:pPr>
              <w:pStyle w:val="TableParagraph"/>
              <w:ind w:left="234"/>
              <w:jc w:val="left"/>
              <w:rPr>
                <w:sz w:val="20"/>
              </w:rPr>
            </w:pPr>
            <w:r>
              <w:rPr>
                <w:sz w:val="20"/>
              </w:rPr>
              <w:t>Batu</w:t>
            </w:r>
            <w:r>
              <w:rPr>
                <w:spacing w:val="-4"/>
                <w:sz w:val="20"/>
              </w:rPr>
              <w:t> Bara</w:t>
            </w:r>
          </w:p>
        </w:tc>
        <w:tc>
          <w:tcPr>
            <w:tcW w:w="1277" w:type="dxa"/>
          </w:tcPr>
          <w:p>
            <w:pPr>
              <w:pStyle w:val="TableParagraph"/>
              <w:ind w:left="1"/>
              <w:rPr>
                <w:sz w:val="20"/>
              </w:rPr>
            </w:pPr>
            <w:r>
              <w:rPr>
                <w:spacing w:val="-4"/>
                <w:sz w:val="20"/>
              </w:rPr>
              <w:t>HRUM</w:t>
            </w:r>
          </w:p>
        </w:tc>
        <w:tc>
          <w:tcPr>
            <w:tcW w:w="2835" w:type="dxa"/>
          </w:tcPr>
          <w:p>
            <w:pPr>
              <w:pStyle w:val="TableParagraph"/>
              <w:ind w:left="4" w:right="4"/>
              <w:rPr>
                <w:sz w:val="20"/>
              </w:rPr>
            </w:pPr>
            <w:r>
              <w:rPr>
                <w:sz w:val="20"/>
              </w:rPr>
              <w:t>PT</w:t>
            </w:r>
            <w:r>
              <w:rPr>
                <w:spacing w:val="-10"/>
                <w:sz w:val="20"/>
              </w:rPr>
              <w:t> </w:t>
            </w:r>
            <w:r>
              <w:rPr>
                <w:sz w:val="20"/>
              </w:rPr>
              <w:t>Harum</w:t>
            </w:r>
            <w:r>
              <w:rPr>
                <w:spacing w:val="-4"/>
                <w:sz w:val="20"/>
              </w:rPr>
              <w:t> </w:t>
            </w:r>
            <w:r>
              <w:rPr>
                <w:sz w:val="20"/>
              </w:rPr>
              <w:t>Energy</w:t>
            </w:r>
            <w:r>
              <w:rPr>
                <w:spacing w:val="-8"/>
                <w:sz w:val="20"/>
              </w:rPr>
              <w:t> </w:t>
            </w:r>
            <w:r>
              <w:rPr>
                <w:spacing w:val="-5"/>
                <w:sz w:val="20"/>
              </w:rPr>
              <w:t>Tbk</w:t>
            </w:r>
          </w:p>
        </w:tc>
        <w:tc>
          <w:tcPr>
            <w:tcW w:w="1986" w:type="dxa"/>
          </w:tcPr>
          <w:p>
            <w:pPr>
              <w:pStyle w:val="TableParagraph"/>
              <w:ind w:left="9" w:right="3"/>
              <w:rPr>
                <w:sz w:val="20"/>
              </w:rPr>
            </w:pPr>
            <w:r>
              <w:rPr>
                <w:color w:val="202429"/>
                <w:sz w:val="20"/>
              </w:rPr>
              <w:t>6</w:t>
            </w:r>
            <w:r>
              <w:rPr>
                <w:color w:val="202429"/>
                <w:spacing w:val="-2"/>
                <w:sz w:val="20"/>
              </w:rPr>
              <w:t> </w:t>
            </w:r>
            <w:r>
              <w:rPr>
                <w:color w:val="202429"/>
                <w:sz w:val="20"/>
              </w:rPr>
              <w:t>Oktober</w:t>
            </w:r>
            <w:r>
              <w:rPr>
                <w:color w:val="202429"/>
                <w:spacing w:val="-4"/>
                <w:sz w:val="20"/>
              </w:rPr>
              <w:t> 2010</w:t>
            </w:r>
          </w:p>
        </w:tc>
      </w:tr>
      <w:tr>
        <w:trPr>
          <w:trHeight w:val="460" w:hRule="atLeast"/>
        </w:trPr>
        <w:tc>
          <w:tcPr>
            <w:tcW w:w="569" w:type="dxa"/>
          </w:tcPr>
          <w:p>
            <w:pPr>
              <w:pStyle w:val="TableParagraph"/>
              <w:ind w:right="2"/>
              <w:rPr>
                <w:sz w:val="20"/>
              </w:rPr>
            </w:pPr>
            <w:r>
              <w:rPr>
                <w:spacing w:val="-10"/>
                <w:sz w:val="20"/>
              </w:rPr>
              <w:t>2</w:t>
            </w:r>
          </w:p>
        </w:tc>
        <w:tc>
          <w:tcPr>
            <w:tcW w:w="1275" w:type="dxa"/>
            <w:vMerge/>
            <w:tcBorders>
              <w:top w:val="nil"/>
            </w:tcBorders>
          </w:tcPr>
          <w:p>
            <w:pPr>
              <w:rPr>
                <w:sz w:val="2"/>
                <w:szCs w:val="2"/>
              </w:rPr>
            </w:pPr>
          </w:p>
        </w:tc>
        <w:tc>
          <w:tcPr>
            <w:tcW w:w="1277" w:type="dxa"/>
          </w:tcPr>
          <w:p>
            <w:pPr>
              <w:pStyle w:val="TableParagraph"/>
              <w:ind w:left="3"/>
              <w:rPr>
                <w:sz w:val="20"/>
              </w:rPr>
            </w:pPr>
            <w:r>
              <w:rPr>
                <w:spacing w:val="-4"/>
                <w:sz w:val="20"/>
              </w:rPr>
              <w:t>BYAN</w:t>
            </w:r>
          </w:p>
        </w:tc>
        <w:tc>
          <w:tcPr>
            <w:tcW w:w="2835" w:type="dxa"/>
          </w:tcPr>
          <w:p>
            <w:pPr>
              <w:pStyle w:val="TableParagraph"/>
              <w:ind w:left="4" w:right="5"/>
              <w:rPr>
                <w:sz w:val="20"/>
              </w:rPr>
            </w:pPr>
            <w:r>
              <w:rPr>
                <w:sz w:val="20"/>
              </w:rPr>
              <w:t>PT</w:t>
            </w:r>
            <w:r>
              <w:rPr>
                <w:spacing w:val="-11"/>
                <w:sz w:val="20"/>
              </w:rPr>
              <w:t> </w:t>
            </w:r>
            <w:r>
              <w:rPr>
                <w:sz w:val="20"/>
              </w:rPr>
              <w:t>Bayan</w:t>
            </w:r>
            <w:r>
              <w:rPr>
                <w:spacing w:val="-4"/>
                <w:sz w:val="20"/>
              </w:rPr>
              <w:t> </w:t>
            </w:r>
            <w:r>
              <w:rPr>
                <w:sz w:val="20"/>
              </w:rPr>
              <w:t>Resources</w:t>
            </w:r>
            <w:r>
              <w:rPr>
                <w:spacing w:val="-11"/>
                <w:sz w:val="20"/>
              </w:rPr>
              <w:t> </w:t>
            </w:r>
            <w:r>
              <w:rPr>
                <w:spacing w:val="-5"/>
                <w:sz w:val="20"/>
              </w:rPr>
              <w:t>Tbk</w:t>
            </w:r>
          </w:p>
        </w:tc>
        <w:tc>
          <w:tcPr>
            <w:tcW w:w="1986" w:type="dxa"/>
          </w:tcPr>
          <w:p>
            <w:pPr>
              <w:pStyle w:val="TableParagraph"/>
              <w:ind w:left="9" w:right="5"/>
              <w:rPr>
                <w:sz w:val="20"/>
              </w:rPr>
            </w:pPr>
            <w:r>
              <w:rPr>
                <w:sz w:val="20"/>
              </w:rPr>
              <w:t>12</w:t>
            </w:r>
            <w:r>
              <w:rPr>
                <w:spacing w:val="-13"/>
                <w:sz w:val="20"/>
              </w:rPr>
              <w:t> </w:t>
            </w:r>
            <w:r>
              <w:rPr>
                <w:sz w:val="20"/>
              </w:rPr>
              <w:t>Agustus</w:t>
            </w:r>
            <w:r>
              <w:rPr>
                <w:spacing w:val="-6"/>
                <w:sz w:val="20"/>
              </w:rPr>
              <w:t> </w:t>
            </w:r>
            <w:r>
              <w:rPr>
                <w:spacing w:val="-4"/>
                <w:sz w:val="20"/>
              </w:rPr>
              <w:t>2008</w:t>
            </w:r>
          </w:p>
        </w:tc>
      </w:tr>
      <w:tr>
        <w:trPr>
          <w:trHeight w:val="461" w:hRule="atLeast"/>
        </w:trPr>
        <w:tc>
          <w:tcPr>
            <w:tcW w:w="569" w:type="dxa"/>
          </w:tcPr>
          <w:p>
            <w:pPr>
              <w:pStyle w:val="TableParagraph"/>
              <w:ind w:right="2"/>
              <w:rPr>
                <w:sz w:val="20"/>
              </w:rPr>
            </w:pPr>
            <w:r>
              <w:rPr>
                <w:spacing w:val="-10"/>
                <w:sz w:val="20"/>
              </w:rPr>
              <w:t>3</w:t>
            </w:r>
          </w:p>
        </w:tc>
        <w:tc>
          <w:tcPr>
            <w:tcW w:w="1275" w:type="dxa"/>
            <w:vMerge/>
            <w:tcBorders>
              <w:top w:val="nil"/>
            </w:tcBorders>
          </w:tcPr>
          <w:p>
            <w:pPr>
              <w:rPr>
                <w:sz w:val="2"/>
                <w:szCs w:val="2"/>
              </w:rPr>
            </w:pPr>
          </w:p>
        </w:tc>
        <w:tc>
          <w:tcPr>
            <w:tcW w:w="1277" w:type="dxa"/>
          </w:tcPr>
          <w:p>
            <w:pPr>
              <w:pStyle w:val="TableParagraph"/>
              <w:ind w:left="4"/>
              <w:rPr>
                <w:sz w:val="20"/>
              </w:rPr>
            </w:pPr>
            <w:r>
              <w:rPr>
                <w:spacing w:val="-4"/>
                <w:sz w:val="20"/>
              </w:rPr>
              <w:t>PTBA</w:t>
            </w:r>
          </w:p>
        </w:tc>
        <w:tc>
          <w:tcPr>
            <w:tcW w:w="2835" w:type="dxa"/>
          </w:tcPr>
          <w:p>
            <w:pPr>
              <w:pStyle w:val="TableParagraph"/>
              <w:ind w:left="4" w:right="5"/>
              <w:rPr>
                <w:sz w:val="20"/>
              </w:rPr>
            </w:pPr>
            <w:r>
              <w:rPr>
                <w:sz w:val="20"/>
              </w:rPr>
              <w:t>PT</w:t>
            </w:r>
            <w:r>
              <w:rPr>
                <w:spacing w:val="-11"/>
                <w:sz w:val="20"/>
              </w:rPr>
              <w:t> </w:t>
            </w:r>
            <w:r>
              <w:rPr>
                <w:sz w:val="20"/>
              </w:rPr>
              <w:t>Bukit</w:t>
            </w:r>
            <w:r>
              <w:rPr>
                <w:spacing w:val="-13"/>
                <w:sz w:val="20"/>
              </w:rPr>
              <w:t> </w:t>
            </w:r>
            <w:r>
              <w:rPr>
                <w:sz w:val="20"/>
              </w:rPr>
              <w:t>Asam</w:t>
            </w:r>
            <w:r>
              <w:rPr>
                <w:spacing w:val="-7"/>
                <w:sz w:val="20"/>
              </w:rPr>
              <w:t> </w:t>
            </w:r>
            <w:r>
              <w:rPr>
                <w:spacing w:val="-5"/>
                <w:sz w:val="20"/>
              </w:rPr>
              <w:t>Tbk</w:t>
            </w:r>
          </w:p>
        </w:tc>
        <w:tc>
          <w:tcPr>
            <w:tcW w:w="1986" w:type="dxa"/>
          </w:tcPr>
          <w:p>
            <w:pPr>
              <w:pStyle w:val="TableParagraph"/>
              <w:ind w:left="9" w:right="5"/>
              <w:rPr>
                <w:sz w:val="20"/>
              </w:rPr>
            </w:pPr>
            <w:r>
              <w:rPr>
                <w:sz w:val="20"/>
              </w:rPr>
              <w:t>23</w:t>
            </w:r>
            <w:r>
              <w:rPr>
                <w:spacing w:val="-3"/>
                <w:sz w:val="20"/>
              </w:rPr>
              <w:t> </w:t>
            </w:r>
            <w:r>
              <w:rPr>
                <w:sz w:val="20"/>
              </w:rPr>
              <w:t>Desember</w:t>
            </w:r>
            <w:r>
              <w:rPr>
                <w:spacing w:val="-3"/>
                <w:sz w:val="20"/>
              </w:rPr>
              <w:t> </w:t>
            </w:r>
            <w:r>
              <w:rPr>
                <w:spacing w:val="-4"/>
                <w:sz w:val="20"/>
              </w:rPr>
              <w:t>2002</w:t>
            </w:r>
          </w:p>
        </w:tc>
      </w:tr>
      <w:tr>
        <w:trPr>
          <w:trHeight w:val="503" w:hRule="atLeast"/>
        </w:trPr>
        <w:tc>
          <w:tcPr>
            <w:tcW w:w="569" w:type="dxa"/>
          </w:tcPr>
          <w:p>
            <w:pPr>
              <w:pStyle w:val="TableParagraph"/>
              <w:ind w:right="2"/>
              <w:rPr>
                <w:sz w:val="20"/>
              </w:rPr>
            </w:pPr>
            <w:r>
              <w:rPr>
                <w:spacing w:val="-10"/>
                <w:sz w:val="20"/>
              </w:rPr>
              <w:t>4</w:t>
            </w:r>
          </w:p>
        </w:tc>
        <w:tc>
          <w:tcPr>
            <w:tcW w:w="1275" w:type="dxa"/>
            <w:vMerge/>
            <w:tcBorders>
              <w:top w:val="nil"/>
            </w:tcBorders>
          </w:tcPr>
          <w:p>
            <w:pPr>
              <w:rPr>
                <w:sz w:val="2"/>
                <w:szCs w:val="2"/>
              </w:rPr>
            </w:pPr>
          </w:p>
        </w:tc>
        <w:tc>
          <w:tcPr>
            <w:tcW w:w="1277" w:type="dxa"/>
          </w:tcPr>
          <w:p>
            <w:pPr>
              <w:pStyle w:val="TableParagraph"/>
              <w:ind w:left="5"/>
              <w:rPr>
                <w:sz w:val="20"/>
              </w:rPr>
            </w:pPr>
            <w:r>
              <w:rPr>
                <w:spacing w:val="-4"/>
                <w:sz w:val="20"/>
              </w:rPr>
              <w:t>ITMG</w:t>
            </w:r>
          </w:p>
        </w:tc>
        <w:tc>
          <w:tcPr>
            <w:tcW w:w="2835" w:type="dxa"/>
          </w:tcPr>
          <w:p>
            <w:pPr>
              <w:pStyle w:val="TableParagraph"/>
              <w:ind w:left="1252" w:right="219" w:hanging="1033"/>
              <w:jc w:val="left"/>
              <w:rPr>
                <w:sz w:val="20"/>
              </w:rPr>
            </w:pPr>
            <w:r>
              <w:rPr>
                <w:sz w:val="20"/>
              </w:rPr>
              <w:t>PT</w:t>
            </w:r>
            <w:r>
              <w:rPr>
                <w:spacing w:val="-13"/>
                <w:sz w:val="20"/>
              </w:rPr>
              <w:t> </w:t>
            </w:r>
            <w:r>
              <w:rPr>
                <w:sz w:val="20"/>
              </w:rPr>
              <w:t>Indo</w:t>
            </w:r>
            <w:r>
              <w:rPr>
                <w:spacing w:val="-12"/>
                <w:sz w:val="20"/>
              </w:rPr>
              <w:t> </w:t>
            </w:r>
            <w:r>
              <w:rPr>
                <w:sz w:val="20"/>
              </w:rPr>
              <w:t>Tambangraya</w:t>
            </w:r>
            <w:r>
              <w:rPr>
                <w:spacing w:val="-13"/>
                <w:sz w:val="20"/>
              </w:rPr>
              <w:t> </w:t>
            </w:r>
            <w:r>
              <w:rPr>
                <w:sz w:val="20"/>
              </w:rPr>
              <w:t>Megah </w:t>
            </w:r>
            <w:r>
              <w:rPr>
                <w:spacing w:val="-4"/>
                <w:sz w:val="20"/>
              </w:rPr>
              <w:t>Tbk</w:t>
            </w:r>
          </w:p>
        </w:tc>
        <w:tc>
          <w:tcPr>
            <w:tcW w:w="1986" w:type="dxa"/>
          </w:tcPr>
          <w:p>
            <w:pPr>
              <w:pStyle w:val="TableParagraph"/>
              <w:ind w:left="9" w:right="5"/>
              <w:rPr>
                <w:sz w:val="20"/>
              </w:rPr>
            </w:pPr>
            <w:r>
              <w:rPr>
                <w:sz w:val="20"/>
              </w:rPr>
              <w:t>18</w:t>
            </w:r>
            <w:r>
              <w:rPr>
                <w:spacing w:val="-3"/>
                <w:sz w:val="20"/>
              </w:rPr>
              <w:t> </w:t>
            </w:r>
            <w:r>
              <w:rPr>
                <w:sz w:val="20"/>
              </w:rPr>
              <w:t>Desember</w:t>
            </w:r>
            <w:r>
              <w:rPr>
                <w:spacing w:val="-3"/>
                <w:sz w:val="20"/>
              </w:rPr>
              <w:t> </w:t>
            </w:r>
            <w:r>
              <w:rPr>
                <w:spacing w:val="-4"/>
                <w:sz w:val="20"/>
              </w:rPr>
              <w:t>2007</w:t>
            </w:r>
          </w:p>
        </w:tc>
      </w:tr>
      <w:tr>
        <w:trPr>
          <w:trHeight w:val="460" w:hRule="atLeast"/>
        </w:trPr>
        <w:tc>
          <w:tcPr>
            <w:tcW w:w="569" w:type="dxa"/>
          </w:tcPr>
          <w:p>
            <w:pPr>
              <w:pStyle w:val="TableParagraph"/>
              <w:ind w:right="2"/>
              <w:rPr>
                <w:sz w:val="20"/>
              </w:rPr>
            </w:pPr>
            <w:r>
              <w:rPr>
                <w:spacing w:val="-10"/>
                <w:sz w:val="20"/>
              </w:rPr>
              <w:t>5</w:t>
            </w:r>
          </w:p>
        </w:tc>
        <w:tc>
          <w:tcPr>
            <w:tcW w:w="1275" w:type="dxa"/>
            <w:vMerge/>
            <w:tcBorders>
              <w:top w:val="nil"/>
            </w:tcBorders>
          </w:tcPr>
          <w:p>
            <w:pPr>
              <w:rPr>
                <w:sz w:val="2"/>
                <w:szCs w:val="2"/>
              </w:rPr>
            </w:pPr>
          </w:p>
        </w:tc>
        <w:tc>
          <w:tcPr>
            <w:tcW w:w="1277" w:type="dxa"/>
          </w:tcPr>
          <w:p>
            <w:pPr>
              <w:pStyle w:val="TableParagraph"/>
              <w:ind w:left="2"/>
              <w:rPr>
                <w:sz w:val="20"/>
              </w:rPr>
            </w:pPr>
            <w:r>
              <w:rPr>
                <w:spacing w:val="-4"/>
                <w:sz w:val="20"/>
              </w:rPr>
              <w:t>BSSR</w:t>
            </w:r>
          </w:p>
        </w:tc>
        <w:tc>
          <w:tcPr>
            <w:tcW w:w="2835" w:type="dxa"/>
          </w:tcPr>
          <w:p>
            <w:pPr>
              <w:pStyle w:val="TableParagraph"/>
              <w:ind w:left="4" w:right="4"/>
              <w:rPr>
                <w:sz w:val="20"/>
              </w:rPr>
            </w:pPr>
            <w:r>
              <w:rPr>
                <w:sz w:val="20"/>
              </w:rPr>
              <w:t>PT</w:t>
            </w:r>
            <w:r>
              <w:rPr>
                <w:spacing w:val="-11"/>
                <w:sz w:val="20"/>
              </w:rPr>
              <w:t> </w:t>
            </w:r>
            <w:r>
              <w:rPr>
                <w:sz w:val="20"/>
              </w:rPr>
              <w:t>Baramulti</w:t>
            </w:r>
            <w:r>
              <w:rPr>
                <w:spacing w:val="-8"/>
                <w:sz w:val="20"/>
              </w:rPr>
              <w:t> </w:t>
            </w:r>
            <w:r>
              <w:rPr>
                <w:sz w:val="20"/>
              </w:rPr>
              <w:t>Suksessarana</w:t>
            </w:r>
            <w:r>
              <w:rPr>
                <w:spacing w:val="-9"/>
                <w:sz w:val="20"/>
              </w:rPr>
              <w:t> </w:t>
            </w:r>
            <w:r>
              <w:rPr>
                <w:spacing w:val="-5"/>
                <w:sz w:val="20"/>
              </w:rPr>
              <w:t>Tbk</w:t>
            </w:r>
          </w:p>
        </w:tc>
        <w:tc>
          <w:tcPr>
            <w:tcW w:w="1986" w:type="dxa"/>
          </w:tcPr>
          <w:p>
            <w:pPr>
              <w:pStyle w:val="TableParagraph"/>
              <w:ind w:left="9" w:right="3"/>
              <w:rPr>
                <w:sz w:val="20"/>
              </w:rPr>
            </w:pPr>
            <w:r>
              <w:rPr>
                <w:sz w:val="20"/>
              </w:rPr>
              <w:t>08</w:t>
            </w:r>
            <w:r>
              <w:rPr>
                <w:spacing w:val="-3"/>
                <w:sz w:val="20"/>
              </w:rPr>
              <w:t> </w:t>
            </w:r>
            <w:r>
              <w:rPr>
                <w:sz w:val="20"/>
              </w:rPr>
              <w:t>November</w:t>
            </w:r>
            <w:r>
              <w:rPr>
                <w:spacing w:val="-5"/>
                <w:sz w:val="20"/>
              </w:rPr>
              <w:t> </w:t>
            </w:r>
            <w:r>
              <w:rPr>
                <w:spacing w:val="-4"/>
                <w:sz w:val="20"/>
              </w:rPr>
              <w:t>2012</w:t>
            </w:r>
          </w:p>
        </w:tc>
      </w:tr>
      <w:tr>
        <w:trPr>
          <w:trHeight w:val="457" w:hRule="atLeast"/>
        </w:trPr>
        <w:tc>
          <w:tcPr>
            <w:tcW w:w="569" w:type="dxa"/>
          </w:tcPr>
          <w:p>
            <w:pPr>
              <w:pStyle w:val="TableParagraph"/>
              <w:ind w:right="2"/>
              <w:rPr>
                <w:sz w:val="20"/>
              </w:rPr>
            </w:pPr>
            <w:r>
              <w:rPr>
                <w:spacing w:val="-10"/>
                <w:sz w:val="20"/>
              </w:rPr>
              <w:t>6</w:t>
            </w:r>
          </w:p>
        </w:tc>
        <w:tc>
          <w:tcPr>
            <w:tcW w:w="1275" w:type="dxa"/>
            <w:vMerge/>
            <w:tcBorders>
              <w:top w:val="nil"/>
            </w:tcBorders>
          </w:tcPr>
          <w:p>
            <w:pPr>
              <w:rPr>
                <w:sz w:val="2"/>
                <w:szCs w:val="2"/>
              </w:rPr>
            </w:pPr>
          </w:p>
        </w:tc>
        <w:tc>
          <w:tcPr>
            <w:tcW w:w="1277" w:type="dxa"/>
          </w:tcPr>
          <w:p>
            <w:pPr>
              <w:pStyle w:val="TableParagraph"/>
              <w:ind w:left="1"/>
              <w:rPr>
                <w:sz w:val="20"/>
              </w:rPr>
            </w:pPr>
            <w:r>
              <w:rPr>
                <w:spacing w:val="-4"/>
                <w:sz w:val="20"/>
              </w:rPr>
              <w:t>GEMS</w:t>
            </w:r>
          </w:p>
        </w:tc>
        <w:tc>
          <w:tcPr>
            <w:tcW w:w="2835" w:type="dxa"/>
          </w:tcPr>
          <w:p>
            <w:pPr>
              <w:pStyle w:val="TableParagraph"/>
              <w:ind w:left="4" w:right="3"/>
              <w:rPr>
                <w:sz w:val="20"/>
              </w:rPr>
            </w:pPr>
            <w:r>
              <w:rPr>
                <w:sz w:val="20"/>
              </w:rPr>
              <w:t>PT</w:t>
            </w:r>
            <w:r>
              <w:rPr>
                <w:spacing w:val="-10"/>
                <w:sz w:val="20"/>
              </w:rPr>
              <w:t> </w:t>
            </w:r>
            <w:r>
              <w:rPr>
                <w:sz w:val="20"/>
              </w:rPr>
              <w:t>Golden</w:t>
            </w:r>
            <w:r>
              <w:rPr>
                <w:spacing w:val="-4"/>
                <w:sz w:val="20"/>
              </w:rPr>
              <w:t> </w:t>
            </w:r>
            <w:r>
              <w:rPr>
                <w:sz w:val="20"/>
              </w:rPr>
              <w:t>Energy</w:t>
            </w:r>
            <w:r>
              <w:rPr>
                <w:spacing w:val="-5"/>
                <w:sz w:val="20"/>
              </w:rPr>
              <w:t> </w:t>
            </w:r>
            <w:r>
              <w:rPr>
                <w:sz w:val="20"/>
              </w:rPr>
              <w:t>Mines</w:t>
            </w:r>
            <w:r>
              <w:rPr>
                <w:spacing w:val="-9"/>
                <w:sz w:val="20"/>
              </w:rPr>
              <w:t> </w:t>
            </w:r>
            <w:r>
              <w:rPr>
                <w:spacing w:val="-5"/>
                <w:sz w:val="20"/>
              </w:rPr>
              <w:t>Tbk</w:t>
            </w:r>
          </w:p>
        </w:tc>
        <w:tc>
          <w:tcPr>
            <w:tcW w:w="1986" w:type="dxa"/>
          </w:tcPr>
          <w:p>
            <w:pPr>
              <w:pStyle w:val="TableParagraph"/>
              <w:ind w:left="9" w:right="5"/>
              <w:rPr>
                <w:sz w:val="20"/>
              </w:rPr>
            </w:pPr>
            <w:r>
              <w:rPr>
                <w:sz w:val="20"/>
              </w:rPr>
              <w:t>17</w:t>
            </w:r>
            <w:r>
              <w:rPr>
                <w:spacing w:val="-3"/>
                <w:sz w:val="20"/>
              </w:rPr>
              <w:t> </w:t>
            </w:r>
            <w:r>
              <w:rPr>
                <w:sz w:val="20"/>
              </w:rPr>
              <w:t>November</w:t>
            </w:r>
            <w:r>
              <w:rPr>
                <w:spacing w:val="-5"/>
                <w:sz w:val="20"/>
              </w:rPr>
              <w:t> </w:t>
            </w:r>
            <w:r>
              <w:rPr>
                <w:spacing w:val="-4"/>
                <w:sz w:val="20"/>
              </w:rPr>
              <w:t>2011</w:t>
            </w:r>
          </w:p>
        </w:tc>
      </w:tr>
      <w:tr>
        <w:trPr>
          <w:trHeight w:val="460" w:hRule="atLeast"/>
        </w:trPr>
        <w:tc>
          <w:tcPr>
            <w:tcW w:w="569" w:type="dxa"/>
          </w:tcPr>
          <w:p>
            <w:pPr>
              <w:pStyle w:val="TableParagraph"/>
              <w:ind w:right="2"/>
              <w:rPr>
                <w:sz w:val="20"/>
              </w:rPr>
            </w:pPr>
            <w:r>
              <w:rPr>
                <w:spacing w:val="-10"/>
                <w:sz w:val="20"/>
              </w:rPr>
              <w:t>7</w:t>
            </w:r>
          </w:p>
        </w:tc>
        <w:tc>
          <w:tcPr>
            <w:tcW w:w="1275" w:type="dxa"/>
            <w:vMerge/>
            <w:tcBorders>
              <w:top w:val="nil"/>
            </w:tcBorders>
          </w:tcPr>
          <w:p>
            <w:pPr>
              <w:rPr>
                <w:sz w:val="2"/>
                <w:szCs w:val="2"/>
              </w:rPr>
            </w:pPr>
          </w:p>
        </w:tc>
        <w:tc>
          <w:tcPr>
            <w:tcW w:w="1277" w:type="dxa"/>
          </w:tcPr>
          <w:p>
            <w:pPr>
              <w:pStyle w:val="TableParagraph"/>
              <w:ind w:left="4"/>
              <w:rPr>
                <w:sz w:val="20"/>
              </w:rPr>
            </w:pPr>
            <w:r>
              <w:rPr>
                <w:spacing w:val="-4"/>
                <w:sz w:val="20"/>
              </w:rPr>
              <w:t>TOBA</w:t>
            </w:r>
          </w:p>
        </w:tc>
        <w:tc>
          <w:tcPr>
            <w:tcW w:w="2835" w:type="dxa"/>
          </w:tcPr>
          <w:p>
            <w:pPr>
              <w:pStyle w:val="TableParagraph"/>
              <w:ind w:left="4" w:right="5"/>
              <w:rPr>
                <w:sz w:val="20"/>
              </w:rPr>
            </w:pPr>
            <w:r>
              <w:rPr>
                <w:sz w:val="20"/>
              </w:rPr>
              <w:t>PT</w:t>
            </w:r>
            <w:r>
              <w:rPr>
                <w:spacing w:val="-13"/>
                <w:sz w:val="20"/>
              </w:rPr>
              <w:t> </w:t>
            </w:r>
            <w:r>
              <w:rPr>
                <w:sz w:val="20"/>
              </w:rPr>
              <w:t>TBS</w:t>
            </w:r>
            <w:r>
              <w:rPr>
                <w:spacing w:val="-5"/>
                <w:sz w:val="20"/>
              </w:rPr>
              <w:t> </w:t>
            </w:r>
            <w:r>
              <w:rPr>
                <w:sz w:val="20"/>
              </w:rPr>
              <w:t>Energi</w:t>
            </w:r>
            <w:r>
              <w:rPr>
                <w:spacing w:val="-5"/>
                <w:sz w:val="20"/>
              </w:rPr>
              <w:t> </w:t>
            </w:r>
            <w:r>
              <w:rPr>
                <w:sz w:val="20"/>
              </w:rPr>
              <w:t>Utama</w:t>
            </w:r>
            <w:r>
              <w:rPr>
                <w:spacing w:val="-8"/>
                <w:sz w:val="20"/>
              </w:rPr>
              <w:t> </w:t>
            </w:r>
            <w:r>
              <w:rPr>
                <w:spacing w:val="-5"/>
                <w:sz w:val="20"/>
              </w:rPr>
              <w:t>Tbk</w:t>
            </w:r>
          </w:p>
        </w:tc>
        <w:tc>
          <w:tcPr>
            <w:tcW w:w="1986" w:type="dxa"/>
          </w:tcPr>
          <w:p>
            <w:pPr>
              <w:pStyle w:val="TableParagraph"/>
              <w:ind w:left="9" w:right="3"/>
              <w:rPr>
                <w:sz w:val="20"/>
              </w:rPr>
            </w:pPr>
            <w:r>
              <w:rPr>
                <w:color w:val="202429"/>
                <w:sz w:val="20"/>
              </w:rPr>
              <w:t>6</w:t>
            </w:r>
            <w:r>
              <w:rPr>
                <w:color w:val="202429"/>
                <w:spacing w:val="-1"/>
                <w:sz w:val="20"/>
              </w:rPr>
              <w:t> </w:t>
            </w:r>
            <w:r>
              <w:rPr>
                <w:color w:val="202429"/>
                <w:sz w:val="20"/>
              </w:rPr>
              <w:t>Juli</w:t>
            </w:r>
            <w:r>
              <w:rPr>
                <w:color w:val="202429"/>
                <w:spacing w:val="-3"/>
                <w:sz w:val="20"/>
              </w:rPr>
              <w:t> </w:t>
            </w:r>
            <w:r>
              <w:rPr>
                <w:color w:val="202429"/>
                <w:spacing w:val="-4"/>
                <w:sz w:val="20"/>
              </w:rPr>
              <w:t>2012</w:t>
            </w:r>
          </w:p>
        </w:tc>
      </w:tr>
      <w:tr>
        <w:trPr>
          <w:trHeight w:val="460" w:hRule="atLeast"/>
        </w:trPr>
        <w:tc>
          <w:tcPr>
            <w:tcW w:w="569" w:type="dxa"/>
          </w:tcPr>
          <w:p>
            <w:pPr>
              <w:pStyle w:val="TableParagraph"/>
              <w:ind w:right="2"/>
              <w:rPr>
                <w:sz w:val="20"/>
              </w:rPr>
            </w:pPr>
            <w:r>
              <w:rPr>
                <w:spacing w:val="-10"/>
                <w:sz w:val="20"/>
              </w:rPr>
              <w:t>8</w:t>
            </w:r>
          </w:p>
        </w:tc>
        <w:tc>
          <w:tcPr>
            <w:tcW w:w="1275" w:type="dxa"/>
            <w:vMerge/>
            <w:tcBorders>
              <w:top w:val="nil"/>
            </w:tcBorders>
          </w:tcPr>
          <w:p>
            <w:pPr>
              <w:rPr>
                <w:sz w:val="2"/>
                <w:szCs w:val="2"/>
              </w:rPr>
            </w:pPr>
          </w:p>
        </w:tc>
        <w:tc>
          <w:tcPr>
            <w:tcW w:w="1277" w:type="dxa"/>
          </w:tcPr>
          <w:p>
            <w:pPr>
              <w:pStyle w:val="TableParagraph"/>
              <w:ind w:left="2"/>
              <w:rPr>
                <w:sz w:val="20"/>
              </w:rPr>
            </w:pPr>
            <w:r>
              <w:rPr>
                <w:spacing w:val="-4"/>
                <w:sz w:val="20"/>
              </w:rPr>
              <w:t>MBAP</w:t>
            </w:r>
          </w:p>
        </w:tc>
        <w:tc>
          <w:tcPr>
            <w:tcW w:w="2835" w:type="dxa"/>
          </w:tcPr>
          <w:p>
            <w:pPr>
              <w:pStyle w:val="TableParagraph"/>
              <w:ind w:left="4" w:right="4"/>
              <w:rPr>
                <w:sz w:val="20"/>
              </w:rPr>
            </w:pPr>
            <w:r>
              <w:rPr>
                <w:sz w:val="20"/>
              </w:rPr>
              <w:t>PT</w:t>
            </w:r>
            <w:r>
              <w:rPr>
                <w:spacing w:val="-13"/>
                <w:sz w:val="20"/>
              </w:rPr>
              <w:t> </w:t>
            </w:r>
            <w:r>
              <w:rPr>
                <w:sz w:val="20"/>
              </w:rPr>
              <w:t>Mitrabara</w:t>
            </w:r>
            <w:r>
              <w:rPr>
                <w:spacing w:val="-12"/>
                <w:sz w:val="20"/>
              </w:rPr>
              <w:t> </w:t>
            </w:r>
            <w:r>
              <w:rPr>
                <w:sz w:val="20"/>
              </w:rPr>
              <w:t>Adiperdana</w:t>
            </w:r>
            <w:r>
              <w:rPr>
                <w:spacing w:val="-10"/>
                <w:sz w:val="20"/>
              </w:rPr>
              <w:t> </w:t>
            </w:r>
            <w:r>
              <w:rPr>
                <w:spacing w:val="-5"/>
                <w:sz w:val="20"/>
              </w:rPr>
              <w:t>Tbk</w:t>
            </w:r>
          </w:p>
        </w:tc>
        <w:tc>
          <w:tcPr>
            <w:tcW w:w="1986" w:type="dxa"/>
          </w:tcPr>
          <w:p>
            <w:pPr>
              <w:pStyle w:val="TableParagraph"/>
              <w:ind w:left="9" w:right="3"/>
              <w:rPr>
                <w:sz w:val="20"/>
              </w:rPr>
            </w:pPr>
            <w:r>
              <w:rPr>
                <w:color w:val="202429"/>
                <w:sz w:val="20"/>
              </w:rPr>
              <w:t>10</w:t>
            </w:r>
            <w:r>
              <w:rPr>
                <w:color w:val="202429"/>
                <w:spacing w:val="-1"/>
                <w:sz w:val="20"/>
              </w:rPr>
              <w:t> </w:t>
            </w:r>
            <w:r>
              <w:rPr>
                <w:color w:val="202429"/>
                <w:sz w:val="20"/>
              </w:rPr>
              <w:t>Juli</w:t>
            </w:r>
            <w:r>
              <w:rPr>
                <w:color w:val="202429"/>
                <w:spacing w:val="-3"/>
                <w:sz w:val="20"/>
              </w:rPr>
              <w:t> </w:t>
            </w:r>
            <w:r>
              <w:rPr>
                <w:color w:val="202429"/>
                <w:spacing w:val="-4"/>
                <w:sz w:val="20"/>
              </w:rPr>
              <w:t>2014</w:t>
            </w:r>
          </w:p>
        </w:tc>
      </w:tr>
      <w:tr>
        <w:trPr>
          <w:trHeight w:val="460" w:hRule="atLeast"/>
        </w:trPr>
        <w:tc>
          <w:tcPr>
            <w:tcW w:w="569" w:type="dxa"/>
          </w:tcPr>
          <w:p>
            <w:pPr>
              <w:pStyle w:val="TableParagraph"/>
              <w:ind w:right="2"/>
              <w:rPr>
                <w:sz w:val="20"/>
              </w:rPr>
            </w:pPr>
            <w:r>
              <w:rPr>
                <w:spacing w:val="-10"/>
                <w:sz w:val="20"/>
              </w:rPr>
              <w:t>9</w:t>
            </w:r>
          </w:p>
        </w:tc>
        <w:tc>
          <w:tcPr>
            <w:tcW w:w="1275" w:type="dxa"/>
            <w:vMerge/>
            <w:tcBorders>
              <w:top w:val="nil"/>
            </w:tcBorders>
          </w:tcPr>
          <w:p>
            <w:pPr>
              <w:rPr>
                <w:sz w:val="2"/>
                <w:szCs w:val="2"/>
              </w:rPr>
            </w:pPr>
          </w:p>
        </w:tc>
        <w:tc>
          <w:tcPr>
            <w:tcW w:w="1277" w:type="dxa"/>
          </w:tcPr>
          <w:p>
            <w:pPr>
              <w:pStyle w:val="TableParagraph"/>
              <w:ind w:left="3"/>
              <w:rPr>
                <w:sz w:val="20"/>
              </w:rPr>
            </w:pPr>
            <w:r>
              <w:rPr>
                <w:spacing w:val="-4"/>
                <w:sz w:val="20"/>
              </w:rPr>
              <w:t>MYOH</w:t>
            </w:r>
          </w:p>
        </w:tc>
        <w:tc>
          <w:tcPr>
            <w:tcW w:w="2835" w:type="dxa"/>
          </w:tcPr>
          <w:p>
            <w:pPr>
              <w:pStyle w:val="TableParagraph"/>
              <w:ind w:left="4" w:right="4"/>
              <w:rPr>
                <w:sz w:val="20"/>
              </w:rPr>
            </w:pPr>
            <w:r>
              <w:rPr>
                <w:sz w:val="20"/>
              </w:rPr>
              <w:t>PT</w:t>
            </w:r>
            <w:r>
              <w:rPr>
                <w:spacing w:val="-11"/>
                <w:sz w:val="20"/>
              </w:rPr>
              <w:t> </w:t>
            </w:r>
            <w:r>
              <w:rPr>
                <w:sz w:val="20"/>
              </w:rPr>
              <w:t>Samindo</w:t>
            </w:r>
            <w:r>
              <w:rPr>
                <w:spacing w:val="-5"/>
                <w:sz w:val="20"/>
              </w:rPr>
              <w:t> </w:t>
            </w:r>
            <w:r>
              <w:rPr>
                <w:sz w:val="20"/>
              </w:rPr>
              <w:t>Resources</w:t>
            </w:r>
            <w:r>
              <w:rPr>
                <w:spacing w:val="-11"/>
                <w:sz w:val="20"/>
              </w:rPr>
              <w:t> </w:t>
            </w:r>
            <w:r>
              <w:rPr>
                <w:spacing w:val="-5"/>
                <w:sz w:val="20"/>
              </w:rPr>
              <w:t>Tbk</w:t>
            </w:r>
          </w:p>
        </w:tc>
        <w:tc>
          <w:tcPr>
            <w:tcW w:w="1986" w:type="dxa"/>
          </w:tcPr>
          <w:p>
            <w:pPr>
              <w:pStyle w:val="TableParagraph"/>
              <w:ind w:left="9" w:right="3"/>
              <w:rPr>
                <w:sz w:val="20"/>
              </w:rPr>
            </w:pPr>
            <w:r>
              <w:rPr>
                <w:color w:val="202429"/>
                <w:sz w:val="20"/>
              </w:rPr>
              <w:t>27</w:t>
            </w:r>
            <w:r>
              <w:rPr>
                <w:color w:val="202429"/>
                <w:spacing w:val="-1"/>
                <w:sz w:val="20"/>
              </w:rPr>
              <w:t> </w:t>
            </w:r>
            <w:r>
              <w:rPr>
                <w:color w:val="202429"/>
                <w:sz w:val="20"/>
              </w:rPr>
              <w:t>Juli</w:t>
            </w:r>
            <w:r>
              <w:rPr>
                <w:color w:val="202429"/>
                <w:spacing w:val="-3"/>
                <w:sz w:val="20"/>
              </w:rPr>
              <w:t> </w:t>
            </w:r>
            <w:r>
              <w:rPr>
                <w:color w:val="202429"/>
                <w:spacing w:val="-4"/>
                <w:sz w:val="20"/>
              </w:rPr>
              <w:t>2000</w:t>
            </w:r>
          </w:p>
        </w:tc>
      </w:tr>
      <w:tr>
        <w:trPr>
          <w:trHeight w:val="460" w:hRule="atLeast"/>
        </w:trPr>
        <w:tc>
          <w:tcPr>
            <w:tcW w:w="569" w:type="dxa"/>
          </w:tcPr>
          <w:p>
            <w:pPr>
              <w:pStyle w:val="TableParagraph"/>
              <w:rPr>
                <w:sz w:val="20"/>
              </w:rPr>
            </w:pPr>
            <w:r>
              <w:rPr>
                <w:spacing w:val="-5"/>
                <w:sz w:val="20"/>
              </w:rPr>
              <w:t>10</w:t>
            </w:r>
          </w:p>
        </w:tc>
        <w:tc>
          <w:tcPr>
            <w:tcW w:w="1275" w:type="dxa"/>
            <w:vMerge/>
            <w:tcBorders>
              <w:top w:val="nil"/>
            </w:tcBorders>
          </w:tcPr>
          <w:p>
            <w:pPr>
              <w:rPr>
                <w:sz w:val="2"/>
                <w:szCs w:val="2"/>
              </w:rPr>
            </w:pPr>
          </w:p>
        </w:tc>
        <w:tc>
          <w:tcPr>
            <w:tcW w:w="1277" w:type="dxa"/>
          </w:tcPr>
          <w:p>
            <w:pPr>
              <w:pStyle w:val="TableParagraph"/>
              <w:ind w:left="2"/>
              <w:rPr>
                <w:sz w:val="20"/>
              </w:rPr>
            </w:pPr>
            <w:r>
              <w:rPr>
                <w:spacing w:val="-4"/>
                <w:sz w:val="20"/>
              </w:rPr>
              <w:t>ADRO</w:t>
            </w:r>
          </w:p>
        </w:tc>
        <w:tc>
          <w:tcPr>
            <w:tcW w:w="2835" w:type="dxa"/>
          </w:tcPr>
          <w:p>
            <w:pPr>
              <w:pStyle w:val="TableParagraph"/>
              <w:ind w:left="4" w:right="4"/>
              <w:rPr>
                <w:sz w:val="20"/>
              </w:rPr>
            </w:pPr>
            <w:r>
              <w:rPr>
                <w:sz w:val="20"/>
              </w:rPr>
              <w:t>PT</w:t>
            </w:r>
            <w:r>
              <w:rPr>
                <w:spacing w:val="-16"/>
                <w:sz w:val="20"/>
              </w:rPr>
              <w:t> </w:t>
            </w:r>
            <w:r>
              <w:rPr>
                <w:sz w:val="20"/>
              </w:rPr>
              <w:t>Adaro</w:t>
            </w:r>
            <w:r>
              <w:rPr>
                <w:spacing w:val="-8"/>
                <w:sz w:val="20"/>
              </w:rPr>
              <w:t> </w:t>
            </w:r>
            <w:r>
              <w:rPr>
                <w:sz w:val="20"/>
              </w:rPr>
              <w:t>Energy</w:t>
            </w:r>
            <w:r>
              <w:rPr>
                <w:spacing w:val="-9"/>
                <w:sz w:val="20"/>
              </w:rPr>
              <w:t> </w:t>
            </w:r>
            <w:r>
              <w:rPr>
                <w:spacing w:val="-5"/>
                <w:sz w:val="20"/>
              </w:rPr>
              <w:t>Tbk</w:t>
            </w:r>
          </w:p>
        </w:tc>
        <w:tc>
          <w:tcPr>
            <w:tcW w:w="1986" w:type="dxa"/>
          </w:tcPr>
          <w:p>
            <w:pPr>
              <w:pStyle w:val="TableParagraph"/>
              <w:ind w:left="9" w:right="3"/>
              <w:rPr>
                <w:sz w:val="20"/>
              </w:rPr>
            </w:pPr>
            <w:r>
              <w:rPr>
                <w:sz w:val="20"/>
              </w:rPr>
              <w:t>16</w:t>
            </w:r>
            <w:r>
              <w:rPr>
                <w:spacing w:val="-1"/>
                <w:sz w:val="20"/>
              </w:rPr>
              <w:t> </w:t>
            </w:r>
            <w:r>
              <w:rPr>
                <w:sz w:val="20"/>
              </w:rPr>
              <w:t>Juli</w:t>
            </w:r>
            <w:r>
              <w:rPr>
                <w:spacing w:val="-3"/>
                <w:sz w:val="20"/>
              </w:rPr>
              <w:t> </w:t>
            </w:r>
            <w:r>
              <w:rPr>
                <w:spacing w:val="-4"/>
                <w:sz w:val="20"/>
              </w:rPr>
              <w:t>2008</w:t>
            </w:r>
          </w:p>
        </w:tc>
      </w:tr>
      <w:tr>
        <w:trPr>
          <w:trHeight w:val="230" w:hRule="atLeast"/>
        </w:trPr>
        <w:tc>
          <w:tcPr>
            <w:tcW w:w="569" w:type="dxa"/>
          </w:tcPr>
          <w:p>
            <w:pPr>
              <w:pStyle w:val="TableParagraph"/>
              <w:spacing w:line="210" w:lineRule="exact"/>
              <w:ind w:right="2"/>
              <w:rPr>
                <w:sz w:val="20"/>
              </w:rPr>
            </w:pPr>
            <w:r>
              <w:rPr>
                <w:spacing w:val="-5"/>
                <w:sz w:val="20"/>
              </w:rPr>
              <w:t>11</w:t>
            </w:r>
          </w:p>
        </w:tc>
        <w:tc>
          <w:tcPr>
            <w:tcW w:w="1275" w:type="dxa"/>
            <w:vMerge/>
            <w:tcBorders>
              <w:top w:val="nil"/>
            </w:tcBorders>
          </w:tcPr>
          <w:p>
            <w:pPr>
              <w:rPr>
                <w:sz w:val="2"/>
                <w:szCs w:val="2"/>
              </w:rPr>
            </w:pPr>
          </w:p>
        </w:tc>
        <w:tc>
          <w:tcPr>
            <w:tcW w:w="1277" w:type="dxa"/>
          </w:tcPr>
          <w:p>
            <w:pPr>
              <w:pStyle w:val="TableParagraph"/>
              <w:spacing w:line="210" w:lineRule="exact"/>
              <w:ind w:left="0"/>
              <w:rPr>
                <w:sz w:val="20"/>
              </w:rPr>
            </w:pPr>
            <w:r>
              <w:rPr>
                <w:spacing w:val="-4"/>
                <w:sz w:val="20"/>
              </w:rPr>
              <w:t>BUMI</w:t>
            </w:r>
          </w:p>
        </w:tc>
        <w:tc>
          <w:tcPr>
            <w:tcW w:w="2835" w:type="dxa"/>
          </w:tcPr>
          <w:p>
            <w:pPr>
              <w:pStyle w:val="TableParagraph"/>
              <w:spacing w:line="210" w:lineRule="exact"/>
              <w:ind w:left="4" w:right="4"/>
              <w:rPr>
                <w:sz w:val="20"/>
              </w:rPr>
            </w:pPr>
            <w:r>
              <w:rPr>
                <w:sz w:val="20"/>
              </w:rPr>
              <w:t>PT</w:t>
            </w:r>
            <w:r>
              <w:rPr>
                <w:spacing w:val="-9"/>
                <w:sz w:val="20"/>
              </w:rPr>
              <w:t> </w:t>
            </w:r>
            <w:r>
              <w:rPr>
                <w:sz w:val="20"/>
              </w:rPr>
              <w:t>Bumi</w:t>
            </w:r>
            <w:r>
              <w:rPr>
                <w:spacing w:val="-6"/>
                <w:sz w:val="20"/>
              </w:rPr>
              <w:t> </w:t>
            </w:r>
            <w:r>
              <w:rPr>
                <w:sz w:val="20"/>
              </w:rPr>
              <w:t>Resources</w:t>
            </w:r>
            <w:r>
              <w:rPr>
                <w:spacing w:val="-9"/>
                <w:sz w:val="20"/>
              </w:rPr>
              <w:t> </w:t>
            </w:r>
            <w:r>
              <w:rPr>
                <w:spacing w:val="-5"/>
                <w:sz w:val="20"/>
              </w:rPr>
              <w:t>Tbk</w:t>
            </w:r>
          </w:p>
        </w:tc>
        <w:tc>
          <w:tcPr>
            <w:tcW w:w="1986" w:type="dxa"/>
          </w:tcPr>
          <w:p>
            <w:pPr>
              <w:pStyle w:val="TableParagraph"/>
              <w:spacing w:line="210" w:lineRule="exact"/>
              <w:ind w:left="9" w:right="3"/>
              <w:rPr>
                <w:sz w:val="20"/>
              </w:rPr>
            </w:pPr>
            <w:r>
              <w:rPr>
                <w:sz w:val="20"/>
              </w:rPr>
              <w:t>30</w:t>
            </w:r>
            <w:r>
              <w:rPr>
                <w:spacing w:val="-1"/>
                <w:sz w:val="20"/>
              </w:rPr>
              <w:t> </w:t>
            </w:r>
            <w:r>
              <w:rPr>
                <w:sz w:val="20"/>
              </w:rPr>
              <w:t>Juli</w:t>
            </w:r>
            <w:r>
              <w:rPr>
                <w:spacing w:val="-3"/>
                <w:sz w:val="20"/>
              </w:rPr>
              <w:t> </w:t>
            </w:r>
            <w:r>
              <w:rPr>
                <w:spacing w:val="-4"/>
                <w:sz w:val="20"/>
              </w:rPr>
              <w:t>1990</w:t>
            </w:r>
          </w:p>
        </w:tc>
      </w:tr>
      <w:tr>
        <w:trPr>
          <w:trHeight w:val="688" w:hRule="atLeast"/>
        </w:trPr>
        <w:tc>
          <w:tcPr>
            <w:tcW w:w="569" w:type="dxa"/>
          </w:tcPr>
          <w:p>
            <w:pPr>
              <w:pStyle w:val="TableParagraph"/>
              <w:ind w:right="2"/>
              <w:rPr>
                <w:sz w:val="20"/>
              </w:rPr>
            </w:pPr>
            <w:r>
              <w:rPr>
                <w:spacing w:val="-5"/>
                <w:sz w:val="20"/>
              </w:rPr>
              <w:t>12</w:t>
            </w:r>
          </w:p>
        </w:tc>
        <w:tc>
          <w:tcPr>
            <w:tcW w:w="1275" w:type="dxa"/>
            <w:vMerge w:val="restart"/>
          </w:tcPr>
          <w:p>
            <w:pPr>
              <w:pStyle w:val="TableParagraph"/>
              <w:ind w:left="0"/>
              <w:jc w:val="left"/>
              <w:rPr>
                <w:sz w:val="20"/>
              </w:rPr>
            </w:pPr>
          </w:p>
        </w:tc>
        <w:tc>
          <w:tcPr>
            <w:tcW w:w="1277" w:type="dxa"/>
          </w:tcPr>
          <w:p>
            <w:pPr>
              <w:pStyle w:val="TableParagraph"/>
              <w:ind w:left="4"/>
              <w:rPr>
                <w:sz w:val="20"/>
              </w:rPr>
            </w:pPr>
            <w:r>
              <w:rPr>
                <w:spacing w:val="-4"/>
                <w:sz w:val="20"/>
              </w:rPr>
              <w:t>DSSA</w:t>
            </w:r>
          </w:p>
        </w:tc>
        <w:tc>
          <w:tcPr>
            <w:tcW w:w="2835" w:type="dxa"/>
          </w:tcPr>
          <w:p>
            <w:pPr>
              <w:pStyle w:val="TableParagraph"/>
              <w:ind w:left="1252" w:right="284" w:hanging="968"/>
              <w:jc w:val="left"/>
              <w:rPr>
                <w:sz w:val="20"/>
              </w:rPr>
            </w:pPr>
            <w:r>
              <w:rPr>
                <w:sz w:val="20"/>
              </w:rPr>
              <w:t>PT</w:t>
            </w:r>
            <w:r>
              <w:rPr>
                <w:spacing w:val="-13"/>
                <w:sz w:val="20"/>
              </w:rPr>
              <w:t> </w:t>
            </w:r>
            <w:r>
              <w:rPr>
                <w:sz w:val="20"/>
              </w:rPr>
              <w:t>Dian</w:t>
            </w:r>
            <w:r>
              <w:rPr>
                <w:spacing w:val="-12"/>
                <w:sz w:val="20"/>
              </w:rPr>
              <w:t> </w:t>
            </w:r>
            <w:r>
              <w:rPr>
                <w:sz w:val="20"/>
              </w:rPr>
              <w:t>Swastatika</w:t>
            </w:r>
            <w:r>
              <w:rPr>
                <w:spacing w:val="-13"/>
                <w:sz w:val="20"/>
              </w:rPr>
              <w:t> </w:t>
            </w:r>
            <w:r>
              <w:rPr>
                <w:sz w:val="20"/>
              </w:rPr>
              <w:t>Sentosa </w:t>
            </w:r>
            <w:r>
              <w:rPr>
                <w:spacing w:val="-4"/>
                <w:sz w:val="20"/>
              </w:rPr>
              <w:t>Tbk</w:t>
            </w:r>
          </w:p>
        </w:tc>
        <w:tc>
          <w:tcPr>
            <w:tcW w:w="1986" w:type="dxa"/>
          </w:tcPr>
          <w:p>
            <w:pPr>
              <w:pStyle w:val="TableParagraph"/>
              <w:ind w:left="9" w:right="5"/>
              <w:rPr>
                <w:sz w:val="20"/>
              </w:rPr>
            </w:pPr>
            <w:r>
              <w:rPr>
                <w:sz w:val="20"/>
              </w:rPr>
              <w:t>14</w:t>
            </w:r>
            <w:r>
              <w:rPr>
                <w:spacing w:val="-3"/>
                <w:sz w:val="20"/>
              </w:rPr>
              <w:t> </w:t>
            </w:r>
            <w:r>
              <w:rPr>
                <w:sz w:val="20"/>
              </w:rPr>
              <w:t>Desember</w:t>
            </w:r>
            <w:r>
              <w:rPr>
                <w:spacing w:val="-3"/>
                <w:sz w:val="20"/>
              </w:rPr>
              <w:t> </w:t>
            </w:r>
            <w:r>
              <w:rPr>
                <w:spacing w:val="-4"/>
                <w:sz w:val="20"/>
              </w:rPr>
              <w:t>2010</w:t>
            </w:r>
          </w:p>
        </w:tc>
      </w:tr>
      <w:tr>
        <w:trPr>
          <w:trHeight w:val="460" w:hRule="atLeast"/>
        </w:trPr>
        <w:tc>
          <w:tcPr>
            <w:tcW w:w="569" w:type="dxa"/>
          </w:tcPr>
          <w:p>
            <w:pPr>
              <w:pStyle w:val="TableParagraph"/>
              <w:ind w:right="2"/>
              <w:rPr>
                <w:sz w:val="20"/>
              </w:rPr>
            </w:pPr>
            <w:r>
              <w:rPr>
                <w:spacing w:val="-5"/>
                <w:sz w:val="20"/>
              </w:rPr>
              <w:t>13</w:t>
            </w:r>
          </w:p>
        </w:tc>
        <w:tc>
          <w:tcPr>
            <w:tcW w:w="1275" w:type="dxa"/>
            <w:vMerge/>
            <w:tcBorders>
              <w:top w:val="nil"/>
            </w:tcBorders>
          </w:tcPr>
          <w:p>
            <w:pPr>
              <w:rPr>
                <w:sz w:val="2"/>
                <w:szCs w:val="2"/>
              </w:rPr>
            </w:pPr>
          </w:p>
        </w:tc>
        <w:tc>
          <w:tcPr>
            <w:tcW w:w="1277" w:type="dxa"/>
          </w:tcPr>
          <w:p>
            <w:pPr>
              <w:pStyle w:val="TableParagraph"/>
              <w:ind w:left="5"/>
              <w:rPr>
                <w:sz w:val="20"/>
              </w:rPr>
            </w:pPr>
            <w:r>
              <w:rPr>
                <w:spacing w:val="-4"/>
                <w:sz w:val="20"/>
              </w:rPr>
              <w:t>SMMT</w:t>
            </w:r>
          </w:p>
        </w:tc>
        <w:tc>
          <w:tcPr>
            <w:tcW w:w="2835" w:type="dxa"/>
          </w:tcPr>
          <w:p>
            <w:pPr>
              <w:pStyle w:val="TableParagraph"/>
              <w:ind w:left="4" w:right="4"/>
              <w:rPr>
                <w:sz w:val="20"/>
              </w:rPr>
            </w:pPr>
            <w:r>
              <w:rPr>
                <w:sz w:val="20"/>
              </w:rPr>
              <w:t>PT</w:t>
            </w:r>
            <w:r>
              <w:rPr>
                <w:spacing w:val="-11"/>
                <w:sz w:val="20"/>
              </w:rPr>
              <w:t> </w:t>
            </w:r>
            <w:r>
              <w:rPr>
                <w:sz w:val="20"/>
              </w:rPr>
              <w:t>Golden</w:t>
            </w:r>
            <w:r>
              <w:rPr>
                <w:spacing w:val="-4"/>
                <w:sz w:val="20"/>
              </w:rPr>
              <w:t> </w:t>
            </w:r>
            <w:r>
              <w:rPr>
                <w:sz w:val="20"/>
              </w:rPr>
              <w:t>Eagle</w:t>
            </w:r>
            <w:r>
              <w:rPr>
                <w:spacing w:val="-6"/>
                <w:sz w:val="20"/>
              </w:rPr>
              <w:t> </w:t>
            </w:r>
            <w:r>
              <w:rPr>
                <w:sz w:val="20"/>
              </w:rPr>
              <w:t>Energy</w:t>
            </w:r>
            <w:r>
              <w:rPr>
                <w:spacing w:val="-9"/>
                <w:sz w:val="20"/>
              </w:rPr>
              <w:t> </w:t>
            </w:r>
            <w:r>
              <w:rPr>
                <w:spacing w:val="-5"/>
                <w:sz w:val="20"/>
              </w:rPr>
              <w:t>Tbk</w:t>
            </w:r>
          </w:p>
        </w:tc>
        <w:tc>
          <w:tcPr>
            <w:tcW w:w="1986" w:type="dxa"/>
          </w:tcPr>
          <w:p>
            <w:pPr>
              <w:pStyle w:val="TableParagraph"/>
              <w:ind w:left="9" w:right="5"/>
              <w:rPr>
                <w:sz w:val="20"/>
              </w:rPr>
            </w:pPr>
            <w:r>
              <w:rPr>
                <w:sz w:val="20"/>
              </w:rPr>
              <w:t>01</w:t>
            </w:r>
            <w:r>
              <w:rPr>
                <w:spacing w:val="-3"/>
                <w:sz w:val="20"/>
              </w:rPr>
              <w:t> </w:t>
            </w:r>
            <w:r>
              <w:rPr>
                <w:sz w:val="20"/>
              </w:rPr>
              <w:t>Desember</w:t>
            </w:r>
            <w:r>
              <w:rPr>
                <w:spacing w:val="-3"/>
                <w:sz w:val="20"/>
              </w:rPr>
              <w:t> </w:t>
            </w:r>
            <w:r>
              <w:rPr>
                <w:spacing w:val="-4"/>
                <w:sz w:val="20"/>
              </w:rPr>
              <w:t>1997</w:t>
            </w:r>
          </w:p>
        </w:tc>
      </w:tr>
      <w:tr>
        <w:trPr>
          <w:trHeight w:val="460" w:hRule="atLeast"/>
        </w:trPr>
        <w:tc>
          <w:tcPr>
            <w:tcW w:w="569" w:type="dxa"/>
          </w:tcPr>
          <w:p>
            <w:pPr>
              <w:pStyle w:val="TableParagraph"/>
              <w:ind w:right="2"/>
              <w:rPr>
                <w:sz w:val="20"/>
              </w:rPr>
            </w:pPr>
            <w:r>
              <w:rPr>
                <w:spacing w:val="-5"/>
                <w:sz w:val="20"/>
              </w:rPr>
              <w:t>14</w:t>
            </w:r>
          </w:p>
        </w:tc>
        <w:tc>
          <w:tcPr>
            <w:tcW w:w="1275" w:type="dxa"/>
          </w:tcPr>
          <w:p>
            <w:pPr>
              <w:pStyle w:val="TableParagraph"/>
              <w:spacing w:line="230" w:lineRule="atLeast"/>
              <w:ind w:left="234" w:right="208" w:hanging="12"/>
              <w:jc w:val="left"/>
              <w:rPr>
                <w:sz w:val="20"/>
              </w:rPr>
            </w:pPr>
            <w:r>
              <w:rPr>
                <w:sz w:val="20"/>
              </w:rPr>
              <w:t>Minyak</w:t>
            </w:r>
            <w:r>
              <w:rPr>
                <w:spacing w:val="-13"/>
                <w:sz w:val="20"/>
              </w:rPr>
              <w:t> </w:t>
            </w:r>
            <w:r>
              <w:rPr>
                <w:sz w:val="20"/>
              </w:rPr>
              <w:t>&amp; Gas</w:t>
            </w:r>
            <w:r>
              <w:rPr>
                <w:spacing w:val="-7"/>
                <w:sz w:val="20"/>
              </w:rPr>
              <w:t> </w:t>
            </w:r>
            <w:r>
              <w:rPr>
                <w:spacing w:val="-4"/>
                <w:sz w:val="20"/>
              </w:rPr>
              <w:t>Bumi</w:t>
            </w:r>
          </w:p>
        </w:tc>
        <w:tc>
          <w:tcPr>
            <w:tcW w:w="1277" w:type="dxa"/>
          </w:tcPr>
          <w:p>
            <w:pPr>
              <w:pStyle w:val="TableParagraph"/>
              <w:ind w:left="3"/>
              <w:rPr>
                <w:sz w:val="20"/>
              </w:rPr>
            </w:pPr>
            <w:r>
              <w:rPr>
                <w:spacing w:val="-4"/>
                <w:sz w:val="20"/>
              </w:rPr>
              <w:t>ELSA</w:t>
            </w:r>
          </w:p>
        </w:tc>
        <w:tc>
          <w:tcPr>
            <w:tcW w:w="2835" w:type="dxa"/>
          </w:tcPr>
          <w:p>
            <w:pPr>
              <w:pStyle w:val="TableParagraph"/>
              <w:ind w:left="4" w:right="3"/>
              <w:rPr>
                <w:sz w:val="20"/>
              </w:rPr>
            </w:pPr>
            <w:r>
              <w:rPr>
                <w:sz w:val="20"/>
              </w:rPr>
              <w:t>PT</w:t>
            </w:r>
            <w:r>
              <w:rPr>
                <w:spacing w:val="-9"/>
                <w:sz w:val="20"/>
              </w:rPr>
              <w:t> </w:t>
            </w:r>
            <w:r>
              <w:rPr>
                <w:sz w:val="20"/>
              </w:rPr>
              <w:t>Elnusa</w:t>
            </w:r>
            <w:r>
              <w:rPr>
                <w:spacing w:val="-8"/>
                <w:sz w:val="20"/>
              </w:rPr>
              <w:t> </w:t>
            </w:r>
            <w:r>
              <w:rPr>
                <w:spacing w:val="-5"/>
                <w:sz w:val="20"/>
              </w:rPr>
              <w:t>Tbk</w:t>
            </w:r>
          </w:p>
        </w:tc>
        <w:tc>
          <w:tcPr>
            <w:tcW w:w="1986" w:type="dxa"/>
          </w:tcPr>
          <w:p>
            <w:pPr>
              <w:pStyle w:val="TableParagraph"/>
              <w:ind w:left="9" w:right="3"/>
              <w:rPr>
                <w:sz w:val="20"/>
              </w:rPr>
            </w:pPr>
            <w:r>
              <w:rPr>
                <w:color w:val="202429"/>
                <w:sz w:val="20"/>
              </w:rPr>
              <w:t>6</w:t>
            </w:r>
            <w:r>
              <w:rPr>
                <w:color w:val="202429"/>
                <w:spacing w:val="-2"/>
                <w:sz w:val="20"/>
              </w:rPr>
              <w:t> </w:t>
            </w:r>
            <w:r>
              <w:rPr>
                <w:color w:val="202429"/>
                <w:sz w:val="20"/>
              </w:rPr>
              <w:t>Februari</w:t>
            </w:r>
            <w:r>
              <w:rPr>
                <w:color w:val="202429"/>
                <w:spacing w:val="-3"/>
                <w:sz w:val="20"/>
              </w:rPr>
              <w:t> </w:t>
            </w:r>
            <w:r>
              <w:rPr>
                <w:color w:val="202429"/>
                <w:spacing w:val="-4"/>
                <w:sz w:val="20"/>
              </w:rPr>
              <w:t>2008</w:t>
            </w:r>
          </w:p>
        </w:tc>
      </w:tr>
      <w:tr>
        <w:trPr>
          <w:trHeight w:val="690" w:hRule="atLeast"/>
        </w:trPr>
        <w:tc>
          <w:tcPr>
            <w:tcW w:w="569" w:type="dxa"/>
          </w:tcPr>
          <w:p>
            <w:pPr>
              <w:pStyle w:val="TableParagraph"/>
              <w:rPr>
                <w:sz w:val="20"/>
              </w:rPr>
            </w:pPr>
            <w:r>
              <w:rPr>
                <w:spacing w:val="-5"/>
                <w:sz w:val="20"/>
              </w:rPr>
              <w:t>15</w:t>
            </w:r>
          </w:p>
        </w:tc>
        <w:tc>
          <w:tcPr>
            <w:tcW w:w="1275" w:type="dxa"/>
            <w:vMerge w:val="restart"/>
          </w:tcPr>
          <w:p>
            <w:pPr>
              <w:pStyle w:val="TableParagraph"/>
              <w:ind w:left="321" w:right="236" w:hanging="72"/>
              <w:jc w:val="left"/>
              <w:rPr>
                <w:sz w:val="20"/>
              </w:rPr>
            </w:pPr>
            <w:r>
              <w:rPr>
                <w:sz w:val="20"/>
              </w:rPr>
              <w:t>Logam</w:t>
            </w:r>
            <w:r>
              <w:rPr>
                <w:spacing w:val="-13"/>
                <w:sz w:val="20"/>
              </w:rPr>
              <w:t> </w:t>
            </w:r>
            <w:r>
              <w:rPr>
                <w:sz w:val="20"/>
              </w:rPr>
              <w:t>&amp; </w:t>
            </w:r>
            <w:r>
              <w:rPr>
                <w:spacing w:val="-2"/>
                <w:sz w:val="20"/>
              </w:rPr>
              <w:t>Mineral lainnya</w:t>
            </w:r>
          </w:p>
        </w:tc>
        <w:tc>
          <w:tcPr>
            <w:tcW w:w="1277" w:type="dxa"/>
          </w:tcPr>
          <w:p>
            <w:pPr>
              <w:pStyle w:val="TableParagraph"/>
              <w:ind w:left="147" w:right="141"/>
              <w:rPr>
                <w:sz w:val="20"/>
              </w:rPr>
            </w:pPr>
            <w:r>
              <w:rPr>
                <w:spacing w:val="-4"/>
                <w:sz w:val="20"/>
              </w:rPr>
              <w:t>ANTM</w:t>
            </w:r>
          </w:p>
        </w:tc>
        <w:tc>
          <w:tcPr>
            <w:tcW w:w="2835" w:type="dxa"/>
          </w:tcPr>
          <w:p>
            <w:pPr>
              <w:pStyle w:val="TableParagraph"/>
              <w:ind w:left="4" w:right="1"/>
              <w:rPr>
                <w:sz w:val="20"/>
              </w:rPr>
            </w:pPr>
            <w:r>
              <w:rPr>
                <w:spacing w:val="-2"/>
                <w:sz w:val="20"/>
              </w:rPr>
              <w:t>PT</w:t>
            </w:r>
            <w:r>
              <w:rPr>
                <w:spacing w:val="-15"/>
                <w:sz w:val="20"/>
              </w:rPr>
              <w:t> </w:t>
            </w:r>
            <w:r>
              <w:rPr>
                <w:spacing w:val="-2"/>
                <w:sz w:val="20"/>
              </w:rPr>
              <w:t>Aneka</w:t>
            </w:r>
            <w:r>
              <w:rPr>
                <w:spacing w:val="-3"/>
                <w:sz w:val="20"/>
              </w:rPr>
              <w:t> </w:t>
            </w:r>
            <w:r>
              <w:rPr>
                <w:spacing w:val="-2"/>
                <w:sz w:val="20"/>
              </w:rPr>
              <w:t>Tambang</w:t>
            </w:r>
            <w:r>
              <w:rPr>
                <w:spacing w:val="-3"/>
                <w:sz w:val="20"/>
              </w:rPr>
              <w:t> </w:t>
            </w:r>
            <w:r>
              <w:rPr>
                <w:spacing w:val="-5"/>
                <w:sz w:val="20"/>
              </w:rPr>
              <w:t>Tbk</w:t>
            </w:r>
          </w:p>
        </w:tc>
        <w:tc>
          <w:tcPr>
            <w:tcW w:w="1986" w:type="dxa"/>
          </w:tcPr>
          <w:p>
            <w:pPr>
              <w:pStyle w:val="TableParagraph"/>
              <w:ind w:left="9" w:right="3"/>
              <w:rPr>
                <w:sz w:val="20"/>
              </w:rPr>
            </w:pPr>
            <w:r>
              <w:rPr>
                <w:color w:val="202429"/>
                <w:sz w:val="20"/>
              </w:rPr>
              <w:t>27</w:t>
            </w:r>
            <w:r>
              <w:rPr>
                <w:color w:val="202429"/>
                <w:spacing w:val="-3"/>
                <w:sz w:val="20"/>
              </w:rPr>
              <w:t> </w:t>
            </w:r>
            <w:r>
              <w:rPr>
                <w:color w:val="202429"/>
                <w:sz w:val="20"/>
              </w:rPr>
              <w:t>November</w:t>
            </w:r>
            <w:r>
              <w:rPr>
                <w:color w:val="202429"/>
                <w:spacing w:val="-5"/>
                <w:sz w:val="20"/>
              </w:rPr>
              <w:t> </w:t>
            </w:r>
            <w:r>
              <w:rPr>
                <w:color w:val="202429"/>
                <w:spacing w:val="-4"/>
                <w:sz w:val="20"/>
              </w:rPr>
              <w:t>1997</w:t>
            </w:r>
          </w:p>
        </w:tc>
      </w:tr>
      <w:tr>
        <w:trPr>
          <w:trHeight w:val="458" w:hRule="atLeast"/>
        </w:trPr>
        <w:tc>
          <w:tcPr>
            <w:tcW w:w="569" w:type="dxa"/>
          </w:tcPr>
          <w:p>
            <w:pPr>
              <w:pStyle w:val="TableParagraph"/>
              <w:rPr>
                <w:sz w:val="20"/>
              </w:rPr>
            </w:pPr>
            <w:r>
              <w:rPr>
                <w:spacing w:val="-5"/>
                <w:sz w:val="20"/>
              </w:rPr>
              <w:t>16</w:t>
            </w:r>
          </w:p>
        </w:tc>
        <w:tc>
          <w:tcPr>
            <w:tcW w:w="1275" w:type="dxa"/>
            <w:vMerge/>
            <w:tcBorders>
              <w:top w:val="nil"/>
            </w:tcBorders>
          </w:tcPr>
          <w:p>
            <w:pPr>
              <w:rPr>
                <w:sz w:val="2"/>
                <w:szCs w:val="2"/>
              </w:rPr>
            </w:pPr>
          </w:p>
        </w:tc>
        <w:tc>
          <w:tcPr>
            <w:tcW w:w="1277" w:type="dxa"/>
          </w:tcPr>
          <w:p>
            <w:pPr>
              <w:pStyle w:val="TableParagraph"/>
              <w:ind w:left="1"/>
              <w:rPr>
                <w:sz w:val="20"/>
              </w:rPr>
            </w:pPr>
            <w:r>
              <w:rPr>
                <w:spacing w:val="-4"/>
                <w:sz w:val="20"/>
              </w:rPr>
              <w:t>CITA</w:t>
            </w:r>
          </w:p>
        </w:tc>
        <w:tc>
          <w:tcPr>
            <w:tcW w:w="2835" w:type="dxa"/>
          </w:tcPr>
          <w:p>
            <w:pPr>
              <w:pStyle w:val="TableParagraph"/>
              <w:ind w:left="4" w:right="4"/>
              <w:rPr>
                <w:sz w:val="20"/>
              </w:rPr>
            </w:pPr>
            <w:r>
              <w:rPr>
                <w:sz w:val="20"/>
              </w:rPr>
              <w:t>PT</w:t>
            </w:r>
            <w:r>
              <w:rPr>
                <w:spacing w:val="-9"/>
                <w:sz w:val="20"/>
              </w:rPr>
              <w:t> </w:t>
            </w:r>
            <w:r>
              <w:rPr>
                <w:sz w:val="20"/>
              </w:rPr>
              <w:t>Cita</w:t>
            </w:r>
            <w:r>
              <w:rPr>
                <w:spacing w:val="-4"/>
                <w:sz w:val="20"/>
              </w:rPr>
              <w:t> </w:t>
            </w:r>
            <w:r>
              <w:rPr>
                <w:sz w:val="20"/>
              </w:rPr>
              <w:t>Mineral</w:t>
            </w:r>
            <w:r>
              <w:rPr>
                <w:spacing w:val="-4"/>
                <w:sz w:val="20"/>
              </w:rPr>
              <w:t> </w:t>
            </w:r>
            <w:r>
              <w:rPr>
                <w:sz w:val="20"/>
              </w:rPr>
              <w:t>Investindo</w:t>
            </w:r>
            <w:r>
              <w:rPr>
                <w:spacing w:val="-8"/>
                <w:sz w:val="20"/>
              </w:rPr>
              <w:t> </w:t>
            </w:r>
            <w:r>
              <w:rPr>
                <w:spacing w:val="-5"/>
                <w:sz w:val="20"/>
              </w:rPr>
              <w:t>Tbk</w:t>
            </w:r>
          </w:p>
        </w:tc>
        <w:tc>
          <w:tcPr>
            <w:tcW w:w="1986" w:type="dxa"/>
          </w:tcPr>
          <w:p>
            <w:pPr>
              <w:pStyle w:val="TableParagraph"/>
              <w:ind w:left="9" w:right="3"/>
              <w:rPr>
                <w:sz w:val="20"/>
              </w:rPr>
            </w:pPr>
            <w:r>
              <w:rPr>
                <w:color w:val="202429"/>
                <w:sz w:val="20"/>
              </w:rPr>
              <w:t>20</w:t>
            </w:r>
            <w:r>
              <w:rPr>
                <w:color w:val="202429"/>
                <w:spacing w:val="-2"/>
                <w:sz w:val="20"/>
              </w:rPr>
              <w:t> </w:t>
            </w:r>
            <w:r>
              <w:rPr>
                <w:color w:val="202429"/>
                <w:sz w:val="20"/>
              </w:rPr>
              <w:t>Maret</w:t>
            </w:r>
            <w:r>
              <w:rPr>
                <w:color w:val="202429"/>
                <w:spacing w:val="-3"/>
                <w:sz w:val="20"/>
              </w:rPr>
              <w:t> </w:t>
            </w:r>
            <w:r>
              <w:rPr>
                <w:color w:val="202429"/>
                <w:spacing w:val="-4"/>
                <w:sz w:val="20"/>
              </w:rPr>
              <w:t>2002</w:t>
            </w:r>
          </w:p>
        </w:tc>
      </w:tr>
      <w:tr>
        <w:trPr>
          <w:trHeight w:val="690" w:hRule="atLeast"/>
        </w:trPr>
        <w:tc>
          <w:tcPr>
            <w:tcW w:w="569" w:type="dxa"/>
          </w:tcPr>
          <w:p>
            <w:pPr>
              <w:pStyle w:val="TableParagraph"/>
              <w:rPr>
                <w:sz w:val="20"/>
              </w:rPr>
            </w:pPr>
            <w:r>
              <w:rPr>
                <w:spacing w:val="-5"/>
                <w:sz w:val="20"/>
              </w:rPr>
              <w:t>17</w:t>
            </w:r>
          </w:p>
        </w:tc>
        <w:tc>
          <w:tcPr>
            <w:tcW w:w="1275" w:type="dxa"/>
            <w:vMerge/>
            <w:tcBorders>
              <w:top w:val="nil"/>
            </w:tcBorders>
          </w:tcPr>
          <w:p>
            <w:pPr>
              <w:rPr>
                <w:sz w:val="2"/>
                <w:szCs w:val="2"/>
              </w:rPr>
            </w:pPr>
          </w:p>
        </w:tc>
        <w:tc>
          <w:tcPr>
            <w:tcW w:w="1277" w:type="dxa"/>
          </w:tcPr>
          <w:p>
            <w:pPr>
              <w:pStyle w:val="TableParagraph"/>
              <w:ind w:left="2"/>
              <w:rPr>
                <w:sz w:val="20"/>
              </w:rPr>
            </w:pPr>
            <w:r>
              <w:rPr>
                <w:spacing w:val="-4"/>
                <w:sz w:val="20"/>
              </w:rPr>
              <w:t>BRMS</w:t>
            </w:r>
          </w:p>
        </w:tc>
        <w:tc>
          <w:tcPr>
            <w:tcW w:w="2835" w:type="dxa"/>
          </w:tcPr>
          <w:p>
            <w:pPr>
              <w:pStyle w:val="TableParagraph"/>
              <w:ind w:left="1252" w:right="219" w:hanging="1018"/>
              <w:jc w:val="left"/>
              <w:rPr>
                <w:sz w:val="20"/>
              </w:rPr>
            </w:pPr>
            <w:r>
              <w:rPr>
                <w:sz w:val="20"/>
              </w:rPr>
              <w:t>PT</w:t>
            </w:r>
            <w:r>
              <w:rPr>
                <w:spacing w:val="-13"/>
                <w:sz w:val="20"/>
              </w:rPr>
              <w:t> </w:t>
            </w:r>
            <w:r>
              <w:rPr>
                <w:sz w:val="20"/>
              </w:rPr>
              <w:t>Bumi</w:t>
            </w:r>
            <w:r>
              <w:rPr>
                <w:spacing w:val="-12"/>
                <w:sz w:val="20"/>
              </w:rPr>
              <w:t> </w:t>
            </w:r>
            <w:r>
              <w:rPr>
                <w:sz w:val="20"/>
              </w:rPr>
              <w:t>Resources</w:t>
            </w:r>
            <w:r>
              <w:rPr>
                <w:spacing w:val="-13"/>
                <w:sz w:val="20"/>
              </w:rPr>
              <w:t> </w:t>
            </w:r>
            <w:r>
              <w:rPr>
                <w:sz w:val="20"/>
              </w:rPr>
              <w:t>Minerals </w:t>
            </w:r>
            <w:r>
              <w:rPr>
                <w:spacing w:val="-4"/>
                <w:sz w:val="20"/>
              </w:rPr>
              <w:t>Tbk</w:t>
            </w:r>
          </w:p>
        </w:tc>
        <w:tc>
          <w:tcPr>
            <w:tcW w:w="1986" w:type="dxa"/>
          </w:tcPr>
          <w:p>
            <w:pPr>
              <w:pStyle w:val="TableParagraph"/>
              <w:ind w:left="9" w:right="5"/>
              <w:rPr>
                <w:sz w:val="20"/>
              </w:rPr>
            </w:pPr>
            <w:r>
              <w:rPr>
                <w:color w:val="202429"/>
                <w:sz w:val="20"/>
              </w:rPr>
              <w:t>9</w:t>
            </w:r>
            <w:r>
              <w:rPr>
                <w:color w:val="202429"/>
                <w:spacing w:val="-3"/>
                <w:sz w:val="20"/>
              </w:rPr>
              <w:t> </w:t>
            </w:r>
            <w:r>
              <w:rPr>
                <w:color w:val="202429"/>
                <w:sz w:val="20"/>
              </w:rPr>
              <w:t>Desember</w:t>
            </w:r>
            <w:r>
              <w:rPr>
                <w:color w:val="202429"/>
                <w:spacing w:val="-3"/>
                <w:sz w:val="20"/>
              </w:rPr>
              <w:t> </w:t>
            </w:r>
            <w:r>
              <w:rPr>
                <w:color w:val="202429"/>
                <w:spacing w:val="-4"/>
                <w:sz w:val="20"/>
              </w:rPr>
              <w:t>2010</w:t>
            </w:r>
          </w:p>
        </w:tc>
      </w:tr>
      <w:tr>
        <w:trPr>
          <w:trHeight w:val="460" w:hRule="atLeast"/>
        </w:trPr>
        <w:tc>
          <w:tcPr>
            <w:tcW w:w="569" w:type="dxa"/>
          </w:tcPr>
          <w:p>
            <w:pPr>
              <w:pStyle w:val="TableParagraph"/>
              <w:rPr>
                <w:sz w:val="20"/>
              </w:rPr>
            </w:pPr>
            <w:r>
              <w:rPr>
                <w:spacing w:val="-5"/>
                <w:sz w:val="20"/>
              </w:rPr>
              <w:t>18</w:t>
            </w:r>
          </w:p>
        </w:tc>
        <w:tc>
          <w:tcPr>
            <w:tcW w:w="1275" w:type="dxa"/>
            <w:vMerge/>
            <w:tcBorders>
              <w:top w:val="nil"/>
            </w:tcBorders>
          </w:tcPr>
          <w:p>
            <w:pPr>
              <w:rPr>
                <w:sz w:val="2"/>
                <w:szCs w:val="2"/>
              </w:rPr>
            </w:pPr>
          </w:p>
        </w:tc>
        <w:tc>
          <w:tcPr>
            <w:tcW w:w="1277" w:type="dxa"/>
          </w:tcPr>
          <w:p>
            <w:pPr>
              <w:pStyle w:val="TableParagraph"/>
              <w:ind w:left="3"/>
              <w:rPr>
                <w:sz w:val="20"/>
              </w:rPr>
            </w:pPr>
            <w:r>
              <w:rPr>
                <w:spacing w:val="-4"/>
                <w:sz w:val="20"/>
              </w:rPr>
              <w:t>IFSH</w:t>
            </w:r>
          </w:p>
        </w:tc>
        <w:tc>
          <w:tcPr>
            <w:tcW w:w="2835" w:type="dxa"/>
          </w:tcPr>
          <w:p>
            <w:pPr>
              <w:pStyle w:val="TableParagraph"/>
              <w:ind w:left="4" w:right="3"/>
              <w:rPr>
                <w:sz w:val="20"/>
              </w:rPr>
            </w:pPr>
            <w:r>
              <w:rPr>
                <w:sz w:val="20"/>
              </w:rPr>
              <w:t>PT</w:t>
            </w:r>
            <w:r>
              <w:rPr>
                <w:spacing w:val="-10"/>
                <w:sz w:val="20"/>
              </w:rPr>
              <w:t> </w:t>
            </w:r>
            <w:r>
              <w:rPr>
                <w:sz w:val="20"/>
              </w:rPr>
              <w:t>Ifishdeco</w:t>
            </w:r>
            <w:r>
              <w:rPr>
                <w:spacing w:val="-9"/>
                <w:sz w:val="20"/>
              </w:rPr>
              <w:t> </w:t>
            </w:r>
            <w:r>
              <w:rPr>
                <w:spacing w:val="-5"/>
                <w:sz w:val="20"/>
              </w:rPr>
              <w:t>Tbk</w:t>
            </w:r>
          </w:p>
        </w:tc>
        <w:tc>
          <w:tcPr>
            <w:tcW w:w="1986" w:type="dxa"/>
          </w:tcPr>
          <w:p>
            <w:pPr>
              <w:pStyle w:val="TableParagraph"/>
              <w:ind w:left="9" w:right="5"/>
              <w:rPr>
                <w:sz w:val="20"/>
              </w:rPr>
            </w:pPr>
            <w:r>
              <w:rPr>
                <w:color w:val="202429"/>
                <w:sz w:val="20"/>
              </w:rPr>
              <w:t>5</w:t>
            </w:r>
            <w:r>
              <w:rPr>
                <w:color w:val="202429"/>
                <w:spacing w:val="-3"/>
                <w:sz w:val="20"/>
              </w:rPr>
              <w:t> </w:t>
            </w:r>
            <w:r>
              <w:rPr>
                <w:color w:val="202429"/>
                <w:sz w:val="20"/>
              </w:rPr>
              <w:t>Desember</w:t>
            </w:r>
            <w:r>
              <w:rPr>
                <w:color w:val="202429"/>
                <w:spacing w:val="-3"/>
                <w:sz w:val="20"/>
              </w:rPr>
              <w:t> </w:t>
            </w:r>
            <w:r>
              <w:rPr>
                <w:color w:val="202429"/>
                <w:spacing w:val="-4"/>
                <w:sz w:val="20"/>
              </w:rPr>
              <w:t>2019</w:t>
            </w:r>
          </w:p>
        </w:tc>
      </w:tr>
      <w:tr>
        <w:trPr>
          <w:trHeight w:val="460" w:hRule="atLeast"/>
        </w:trPr>
        <w:tc>
          <w:tcPr>
            <w:tcW w:w="569" w:type="dxa"/>
          </w:tcPr>
          <w:p>
            <w:pPr>
              <w:pStyle w:val="TableParagraph"/>
              <w:rPr>
                <w:sz w:val="20"/>
              </w:rPr>
            </w:pPr>
            <w:r>
              <w:rPr>
                <w:spacing w:val="-5"/>
                <w:sz w:val="20"/>
              </w:rPr>
              <w:t>19</w:t>
            </w:r>
          </w:p>
        </w:tc>
        <w:tc>
          <w:tcPr>
            <w:tcW w:w="1275" w:type="dxa"/>
            <w:vMerge/>
            <w:tcBorders>
              <w:top w:val="nil"/>
            </w:tcBorders>
          </w:tcPr>
          <w:p>
            <w:pPr>
              <w:rPr>
                <w:sz w:val="2"/>
                <w:szCs w:val="2"/>
              </w:rPr>
            </w:pPr>
          </w:p>
        </w:tc>
        <w:tc>
          <w:tcPr>
            <w:tcW w:w="1277" w:type="dxa"/>
          </w:tcPr>
          <w:p>
            <w:pPr>
              <w:pStyle w:val="TableParagraph"/>
              <w:ind w:left="1"/>
              <w:rPr>
                <w:sz w:val="20"/>
              </w:rPr>
            </w:pPr>
            <w:r>
              <w:rPr>
                <w:spacing w:val="-4"/>
                <w:sz w:val="20"/>
              </w:rPr>
              <w:t>INCO</w:t>
            </w:r>
          </w:p>
        </w:tc>
        <w:tc>
          <w:tcPr>
            <w:tcW w:w="2835" w:type="dxa"/>
          </w:tcPr>
          <w:p>
            <w:pPr>
              <w:pStyle w:val="TableParagraph"/>
              <w:ind w:left="4" w:right="5"/>
              <w:rPr>
                <w:sz w:val="20"/>
              </w:rPr>
            </w:pPr>
            <w:r>
              <w:rPr>
                <w:spacing w:val="-2"/>
                <w:sz w:val="20"/>
              </w:rPr>
              <w:t>PT</w:t>
            </w:r>
            <w:r>
              <w:rPr>
                <w:spacing w:val="-10"/>
                <w:sz w:val="20"/>
              </w:rPr>
              <w:t> </w:t>
            </w:r>
            <w:r>
              <w:rPr>
                <w:spacing w:val="-2"/>
                <w:sz w:val="20"/>
              </w:rPr>
              <w:t>Vale</w:t>
            </w:r>
            <w:r>
              <w:rPr>
                <w:spacing w:val="-1"/>
                <w:sz w:val="20"/>
              </w:rPr>
              <w:t> </w:t>
            </w:r>
            <w:r>
              <w:rPr>
                <w:spacing w:val="-2"/>
                <w:sz w:val="20"/>
              </w:rPr>
              <w:t>Indonesia</w:t>
            </w:r>
            <w:r>
              <w:rPr>
                <w:spacing w:val="-5"/>
                <w:sz w:val="20"/>
              </w:rPr>
              <w:t> Tbk</w:t>
            </w:r>
          </w:p>
        </w:tc>
        <w:tc>
          <w:tcPr>
            <w:tcW w:w="1986" w:type="dxa"/>
          </w:tcPr>
          <w:p>
            <w:pPr>
              <w:pStyle w:val="TableParagraph"/>
              <w:ind w:left="9" w:right="4"/>
              <w:rPr>
                <w:sz w:val="20"/>
              </w:rPr>
            </w:pPr>
            <w:r>
              <w:rPr>
                <w:color w:val="202429"/>
                <w:sz w:val="20"/>
              </w:rPr>
              <w:t>16</w:t>
            </w:r>
            <w:r>
              <w:rPr>
                <w:color w:val="202429"/>
                <w:spacing w:val="-2"/>
                <w:sz w:val="20"/>
              </w:rPr>
              <w:t> </w:t>
            </w:r>
            <w:r>
              <w:rPr>
                <w:color w:val="202429"/>
                <w:sz w:val="20"/>
              </w:rPr>
              <w:t>Mei</w:t>
            </w:r>
            <w:r>
              <w:rPr>
                <w:color w:val="202429"/>
                <w:spacing w:val="-3"/>
                <w:sz w:val="20"/>
              </w:rPr>
              <w:t> </w:t>
            </w:r>
            <w:r>
              <w:rPr>
                <w:color w:val="202429"/>
                <w:spacing w:val="-4"/>
                <w:sz w:val="20"/>
              </w:rPr>
              <w:t>1990</w:t>
            </w:r>
          </w:p>
        </w:tc>
      </w:tr>
    </w:tbl>
    <w:p>
      <w:pPr>
        <w:spacing w:before="8"/>
        <w:ind w:left="1288" w:right="0" w:firstLine="0"/>
        <w:jc w:val="left"/>
        <w:rPr>
          <w:i/>
          <w:sz w:val="20"/>
        </w:rPr>
      </w:pPr>
      <w:r>
        <w:rPr>
          <w:i/>
          <w:sz w:val="24"/>
        </w:rPr>
        <w:t>Sumber</w:t>
      </w:r>
      <w:r>
        <w:rPr>
          <w:i/>
          <w:spacing w:val="-14"/>
          <w:sz w:val="24"/>
        </w:rPr>
        <w:t> </w:t>
      </w:r>
      <w:r>
        <w:rPr>
          <w:i/>
          <w:sz w:val="24"/>
        </w:rPr>
        <w:t>;</w:t>
      </w:r>
      <w:r>
        <w:rPr>
          <w:i/>
          <w:spacing w:val="-14"/>
          <w:sz w:val="24"/>
        </w:rPr>
        <w:t> </w:t>
      </w:r>
      <w:hyperlink r:id="rId17">
        <w:r>
          <w:rPr>
            <w:i/>
            <w:sz w:val="24"/>
            <w:u w:val="single"/>
          </w:rPr>
          <w:t>www.</w:t>
        </w:r>
        <w:r>
          <w:rPr>
            <w:i/>
            <w:sz w:val="20"/>
            <w:u w:val="single"/>
          </w:rPr>
          <w:t>idx.co.id</w:t>
        </w:r>
        <w:r>
          <w:rPr>
            <w:i/>
            <w:sz w:val="20"/>
          </w:rPr>
          <w:t>,</w:t>
        </w:r>
      </w:hyperlink>
      <w:r>
        <w:rPr>
          <w:i/>
          <w:spacing w:val="-11"/>
          <w:sz w:val="20"/>
        </w:rPr>
        <w:t> </w:t>
      </w:r>
      <w:r>
        <w:rPr>
          <w:i/>
          <w:sz w:val="20"/>
        </w:rPr>
        <w:t>Tahun</w:t>
      </w:r>
      <w:r>
        <w:rPr>
          <w:i/>
          <w:spacing w:val="-10"/>
          <w:sz w:val="20"/>
        </w:rPr>
        <w:t> </w:t>
      </w:r>
      <w:r>
        <w:rPr>
          <w:i/>
          <w:spacing w:val="-4"/>
          <w:sz w:val="20"/>
        </w:rPr>
        <w:t>2025</w:t>
      </w:r>
    </w:p>
    <w:p>
      <w:pPr>
        <w:pStyle w:val="BodyText"/>
        <w:spacing w:before="21"/>
        <w:rPr>
          <w:i/>
        </w:rPr>
      </w:pPr>
    </w:p>
    <w:p>
      <w:pPr>
        <w:pStyle w:val="Heading3"/>
        <w:numPr>
          <w:ilvl w:val="2"/>
          <w:numId w:val="7"/>
        </w:numPr>
        <w:tabs>
          <w:tab w:pos="1103" w:val="left" w:leader="none"/>
        </w:tabs>
        <w:spacing w:line="240" w:lineRule="auto" w:before="0" w:after="0"/>
        <w:ind w:left="1103" w:right="0" w:hanging="535"/>
        <w:jc w:val="left"/>
      </w:pPr>
      <w:bookmarkStart w:name="_bookmark34" w:id="35"/>
      <w:bookmarkEnd w:id="35"/>
      <w:r>
        <w:rPr>
          <w:b w:val="0"/>
        </w:rPr>
      </w:r>
      <w:r>
        <w:rPr/>
        <w:t>Teknik</w:t>
      </w:r>
      <w:r>
        <w:rPr>
          <w:spacing w:val="-15"/>
        </w:rPr>
        <w:t> </w:t>
      </w:r>
      <w:r>
        <w:rPr/>
        <w:t>pengambilan</w:t>
      </w:r>
      <w:r>
        <w:rPr>
          <w:spacing w:val="-12"/>
        </w:rPr>
        <w:t> </w:t>
      </w:r>
      <w:r>
        <w:rPr>
          <w:spacing w:val="-2"/>
        </w:rPr>
        <w:t>sampel</w:t>
      </w:r>
    </w:p>
    <w:p>
      <w:pPr>
        <w:pStyle w:val="BodyText"/>
        <w:rPr>
          <w:b/>
        </w:rPr>
      </w:pPr>
    </w:p>
    <w:p>
      <w:pPr>
        <w:pStyle w:val="BodyText"/>
        <w:ind w:left="568"/>
      </w:pPr>
      <w:r>
        <w:rPr/>
        <w:t>Kriteria</w:t>
      </w:r>
      <w:r>
        <w:rPr>
          <w:spacing w:val="-6"/>
        </w:rPr>
        <w:t> </w:t>
      </w:r>
      <w:r>
        <w:rPr/>
        <w:t>pemilihan</w:t>
      </w:r>
      <w:r>
        <w:rPr>
          <w:spacing w:val="-2"/>
        </w:rPr>
        <w:t> </w:t>
      </w:r>
      <w:r>
        <w:rPr/>
        <w:t>sampel</w:t>
      </w:r>
      <w:r>
        <w:rPr>
          <w:spacing w:val="-1"/>
        </w:rPr>
        <w:t> </w:t>
      </w:r>
      <w:r>
        <w:rPr/>
        <w:t>adalah</w:t>
      </w:r>
      <w:r>
        <w:rPr>
          <w:spacing w:val="-2"/>
        </w:rPr>
        <w:t> </w:t>
      </w:r>
      <w:r>
        <w:rPr/>
        <w:t>sebagai</w:t>
      </w:r>
      <w:r>
        <w:rPr>
          <w:spacing w:val="-1"/>
        </w:rPr>
        <w:t> </w:t>
      </w:r>
      <w:r>
        <w:rPr>
          <w:spacing w:val="-2"/>
        </w:rPr>
        <w:t>berikut:</w:t>
      </w:r>
    </w:p>
    <w:p>
      <w:pPr>
        <w:pStyle w:val="BodyText"/>
        <w:spacing w:after="0"/>
        <w:sectPr>
          <w:pgSz w:w="11910" w:h="16840"/>
          <w:pgMar w:header="715" w:footer="0" w:top="1920" w:bottom="280" w:left="1700" w:right="708"/>
        </w:sectPr>
      </w:pPr>
    </w:p>
    <w:p>
      <w:pPr>
        <w:pStyle w:val="BodyText"/>
        <w:spacing w:before="53"/>
      </w:pPr>
    </w:p>
    <w:p>
      <w:pPr>
        <w:pStyle w:val="ListParagraph"/>
        <w:numPr>
          <w:ilvl w:val="0"/>
          <w:numId w:val="8"/>
        </w:numPr>
        <w:tabs>
          <w:tab w:pos="1290" w:val="left" w:leader="none"/>
        </w:tabs>
        <w:spacing w:line="480" w:lineRule="auto" w:before="0" w:after="0"/>
        <w:ind w:left="1290" w:right="992" w:hanging="360"/>
        <w:jc w:val="both"/>
        <w:rPr>
          <w:sz w:val="24"/>
        </w:rPr>
      </w:pPr>
      <w:r>
        <w:rPr>
          <w:sz w:val="24"/>
        </w:rPr>
        <w:t>Perusahaan yang mempublikasikan laporan tahunan (</w:t>
      </w:r>
      <w:r>
        <w:rPr>
          <w:i/>
          <w:sz w:val="24"/>
        </w:rPr>
        <w:t>annual report</w:t>
      </w:r>
      <w:r>
        <w:rPr>
          <w:sz w:val="24"/>
        </w:rPr>
        <w:t>) dan laporan keuangan pada tahun 2021-2024 secara lengkap.</w:t>
      </w:r>
    </w:p>
    <w:p>
      <w:pPr>
        <w:pStyle w:val="ListParagraph"/>
        <w:numPr>
          <w:ilvl w:val="0"/>
          <w:numId w:val="8"/>
        </w:numPr>
        <w:tabs>
          <w:tab w:pos="1290" w:val="left" w:leader="none"/>
        </w:tabs>
        <w:spacing w:line="480" w:lineRule="auto" w:before="0" w:after="0"/>
        <w:ind w:left="1290" w:right="991" w:hanging="360"/>
        <w:jc w:val="both"/>
        <w:rPr>
          <w:sz w:val="24"/>
        </w:rPr>
      </w:pPr>
      <w:r>
        <w:rPr>
          <w:sz w:val="24"/>
        </w:rPr>
        <w:t>Perusahaan yang sudah tercatat di Bursa</w:t>
      </w:r>
      <w:r>
        <w:rPr>
          <w:spacing w:val="-1"/>
          <w:sz w:val="24"/>
        </w:rPr>
        <w:t> </w:t>
      </w:r>
      <w:r>
        <w:rPr>
          <w:sz w:val="24"/>
        </w:rPr>
        <w:t>Efek Indonesia sebelum 1 Januari 2021,</w:t>
      </w:r>
      <w:r>
        <w:rPr>
          <w:spacing w:val="-12"/>
          <w:sz w:val="24"/>
        </w:rPr>
        <w:t> </w:t>
      </w:r>
      <w:r>
        <w:rPr>
          <w:sz w:val="24"/>
        </w:rPr>
        <w:t>sehingga</w:t>
      </w:r>
      <w:r>
        <w:rPr>
          <w:spacing w:val="-12"/>
          <w:sz w:val="24"/>
        </w:rPr>
        <w:t> </w:t>
      </w:r>
      <w:r>
        <w:rPr>
          <w:sz w:val="24"/>
        </w:rPr>
        <w:t>peneliti</w:t>
      </w:r>
      <w:r>
        <w:rPr>
          <w:spacing w:val="-11"/>
          <w:sz w:val="24"/>
        </w:rPr>
        <w:t> </w:t>
      </w:r>
      <w:r>
        <w:rPr>
          <w:sz w:val="24"/>
        </w:rPr>
        <w:t>dapat</w:t>
      </w:r>
      <w:r>
        <w:rPr>
          <w:spacing w:val="-11"/>
          <w:sz w:val="24"/>
        </w:rPr>
        <w:t> </w:t>
      </w:r>
      <w:r>
        <w:rPr>
          <w:sz w:val="24"/>
        </w:rPr>
        <w:t>mengamati</w:t>
      </w:r>
      <w:r>
        <w:rPr>
          <w:spacing w:val="-11"/>
          <w:sz w:val="24"/>
        </w:rPr>
        <w:t> </w:t>
      </w:r>
      <w:r>
        <w:rPr>
          <w:sz w:val="24"/>
        </w:rPr>
        <w:t>data</w:t>
      </w:r>
      <w:r>
        <w:rPr>
          <w:spacing w:val="-10"/>
          <w:sz w:val="24"/>
        </w:rPr>
        <w:t> </w:t>
      </w:r>
      <w:r>
        <w:rPr>
          <w:sz w:val="24"/>
        </w:rPr>
        <w:t>sepanjang</w:t>
      </w:r>
      <w:r>
        <w:rPr>
          <w:spacing w:val="-12"/>
          <w:sz w:val="24"/>
        </w:rPr>
        <w:t> </w:t>
      </w:r>
      <w:r>
        <w:rPr>
          <w:sz w:val="24"/>
        </w:rPr>
        <w:t>periode</w:t>
      </w:r>
      <w:r>
        <w:rPr>
          <w:spacing w:val="-11"/>
          <w:sz w:val="24"/>
        </w:rPr>
        <w:t> </w:t>
      </w:r>
      <w:r>
        <w:rPr>
          <w:sz w:val="24"/>
        </w:rPr>
        <w:t>penelitian.</w:t>
      </w:r>
    </w:p>
    <w:p>
      <w:pPr>
        <w:pStyle w:val="ListParagraph"/>
        <w:numPr>
          <w:ilvl w:val="0"/>
          <w:numId w:val="8"/>
        </w:numPr>
        <w:tabs>
          <w:tab w:pos="1290" w:val="left" w:leader="none"/>
        </w:tabs>
        <w:spacing w:line="480" w:lineRule="auto" w:before="0" w:after="0"/>
        <w:ind w:left="1290" w:right="993" w:hanging="360"/>
        <w:jc w:val="both"/>
        <w:rPr>
          <w:sz w:val="24"/>
        </w:rPr>
      </w:pPr>
      <w:r>
        <w:rPr>
          <w:sz w:val="24"/>
        </w:rPr>
        <w:t>Perusahaan yang menggunakan satuan rupiah maupun dolar Amerika Serikat dengan dikonversikan ke rupiah mengikuti kurs resmi Bank Indonesia dalam laporan keuangannya.</w:t>
      </w:r>
    </w:p>
    <w:p>
      <w:pPr>
        <w:pStyle w:val="ListParagraph"/>
        <w:numPr>
          <w:ilvl w:val="0"/>
          <w:numId w:val="8"/>
        </w:numPr>
        <w:tabs>
          <w:tab w:pos="1290" w:val="left" w:leader="none"/>
        </w:tabs>
        <w:spacing w:line="480" w:lineRule="auto" w:before="1" w:after="0"/>
        <w:ind w:left="1290" w:right="993" w:hanging="360"/>
        <w:jc w:val="both"/>
        <w:rPr>
          <w:sz w:val="24"/>
        </w:rPr>
      </w:pPr>
      <w:r>
        <w:rPr>
          <w:sz w:val="24"/>
        </w:rPr>
        <w:t>Perusahaan yang tidak mengalami kerugian dan memperoleh laba selama tahun penelitian yang menyebabkan distorsi dalam pengukuran penghindaran</w:t>
      </w:r>
      <w:r>
        <w:rPr>
          <w:spacing w:val="-9"/>
          <w:sz w:val="24"/>
        </w:rPr>
        <w:t> </w:t>
      </w:r>
      <w:r>
        <w:rPr>
          <w:sz w:val="24"/>
        </w:rPr>
        <w:t>pajak.</w:t>
      </w:r>
      <w:r>
        <w:rPr>
          <w:spacing w:val="-9"/>
          <w:sz w:val="24"/>
        </w:rPr>
        <w:t> </w:t>
      </w:r>
      <w:r>
        <w:rPr>
          <w:sz w:val="24"/>
        </w:rPr>
        <w:t>Perusahaan</w:t>
      </w:r>
      <w:r>
        <w:rPr>
          <w:spacing w:val="-9"/>
          <w:sz w:val="24"/>
        </w:rPr>
        <w:t> </w:t>
      </w:r>
      <w:r>
        <w:rPr>
          <w:sz w:val="24"/>
        </w:rPr>
        <w:t>yang</w:t>
      </w:r>
      <w:r>
        <w:rPr>
          <w:spacing w:val="-9"/>
          <w:sz w:val="24"/>
        </w:rPr>
        <w:t> </w:t>
      </w:r>
      <w:r>
        <w:rPr>
          <w:sz w:val="24"/>
        </w:rPr>
        <w:t>mengalami</w:t>
      </w:r>
      <w:r>
        <w:rPr>
          <w:spacing w:val="-7"/>
          <w:sz w:val="24"/>
        </w:rPr>
        <w:t> </w:t>
      </w:r>
      <w:r>
        <w:rPr>
          <w:sz w:val="24"/>
        </w:rPr>
        <w:t>kerugian</w:t>
      </w:r>
      <w:r>
        <w:rPr>
          <w:spacing w:val="-9"/>
          <w:sz w:val="24"/>
        </w:rPr>
        <w:t> </w:t>
      </w:r>
      <w:r>
        <w:rPr>
          <w:sz w:val="24"/>
        </w:rPr>
        <w:t>tidak</w:t>
      </w:r>
      <w:r>
        <w:rPr>
          <w:spacing w:val="-9"/>
          <w:sz w:val="24"/>
        </w:rPr>
        <w:t> </w:t>
      </w:r>
      <w:r>
        <w:rPr>
          <w:sz w:val="24"/>
        </w:rPr>
        <w:t>dikenakan beban pajak.</w:t>
      </w:r>
    </w:p>
    <w:p>
      <w:pPr>
        <w:pStyle w:val="Heading3"/>
        <w:numPr>
          <w:ilvl w:val="1"/>
          <w:numId w:val="7"/>
        </w:numPr>
        <w:tabs>
          <w:tab w:pos="928" w:val="left" w:leader="none"/>
        </w:tabs>
        <w:spacing w:line="240" w:lineRule="auto" w:before="159" w:after="0"/>
        <w:ind w:left="928" w:right="0" w:hanging="360"/>
        <w:jc w:val="both"/>
      </w:pPr>
      <w:bookmarkStart w:name="_bookmark35" w:id="36"/>
      <w:bookmarkEnd w:id="36"/>
      <w:r>
        <w:rPr>
          <w:b w:val="0"/>
        </w:rPr>
      </w:r>
      <w:r>
        <w:rPr/>
        <w:t>Jenis</w:t>
      </w:r>
      <w:r>
        <w:rPr>
          <w:spacing w:val="-4"/>
        </w:rPr>
        <w:t> </w:t>
      </w:r>
      <w:r>
        <w:rPr/>
        <w:t>dan</w:t>
      </w:r>
      <w:r>
        <w:rPr>
          <w:spacing w:val="-2"/>
        </w:rPr>
        <w:t> </w:t>
      </w:r>
      <w:r>
        <w:rPr/>
        <w:t>Sumber</w:t>
      </w:r>
      <w:r>
        <w:rPr>
          <w:spacing w:val="-5"/>
        </w:rPr>
        <w:t> </w:t>
      </w:r>
      <w:r>
        <w:rPr>
          <w:spacing w:val="-4"/>
        </w:rPr>
        <w:t>Data</w:t>
      </w:r>
    </w:p>
    <w:p>
      <w:pPr>
        <w:pStyle w:val="BodyText"/>
        <w:rPr>
          <w:b/>
        </w:rPr>
      </w:pPr>
    </w:p>
    <w:p>
      <w:pPr>
        <w:pStyle w:val="Heading3"/>
        <w:numPr>
          <w:ilvl w:val="2"/>
          <w:numId w:val="7"/>
        </w:numPr>
        <w:tabs>
          <w:tab w:pos="1108" w:val="left" w:leader="none"/>
        </w:tabs>
        <w:spacing w:line="240" w:lineRule="auto" w:before="0" w:after="0"/>
        <w:ind w:left="1108" w:right="0" w:hanging="540"/>
        <w:jc w:val="both"/>
      </w:pPr>
      <w:bookmarkStart w:name="_bookmark36" w:id="37"/>
      <w:bookmarkEnd w:id="37"/>
      <w:r>
        <w:rPr>
          <w:b w:val="0"/>
        </w:rPr>
      </w:r>
      <w:r>
        <w:rPr/>
        <w:t>Jenis</w:t>
      </w:r>
      <w:r>
        <w:rPr>
          <w:spacing w:val="-2"/>
        </w:rPr>
        <w:t> </w:t>
      </w:r>
      <w:r>
        <w:rPr>
          <w:spacing w:val="-4"/>
        </w:rPr>
        <w:t>data</w:t>
      </w:r>
    </w:p>
    <w:p>
      <w:pPr>
        <w:pStyle w:val="BodyText"/>
        <w:rPr>
          <w:b/>
        </w:rPr>
      </w:pPr>
    </w:p>
    <w:p>
      <w:pPr>
        <w:pStyle w:val="BodyText"/>
        <w:spacing w:line="480" w:lineRule="auto"/>
        <w:ind w:left="568" w:right="990" w:firstLine="720"/>
        <w:jc w:val="both"/>
      </w:pPr>
      <w:r>
        <w:rPr/>
        <w:t>Penelitian ini menggunakan jenis data kuantitatif. Sugiyono (2019:16) menyebutkan data kuantitatif merupakan data yang berbentuk angka atau data kualitatif yang diangkakan/ scoring.</w:t>
      </w:r>
    </w:p>
    <w:p>
      <w:pPr>
        <w:pStyle w:val="Heading3"/>
        <w:numPr>
          <w:ilvl w:val="2"/>
          <w:numId w:val="7"/>
        </w:numPr>
        <w:tabs>
          <w:tab w:pos="1108" w:val="left" w:leader="none"/>
        </w:tabs>
        <w:spacing w:line="240" w:lineRule="auto" w:before="161" w:after="0"/>
        <w:ind w:left="1108" w:right="0" w:hanging="540"/>
        <w:jc w:val="both"/>
      </w:pPr>
      <w:bookmarkStart w:name="_bookmark37" w:id="38"/>
      <w:bookmarkEnd w:id="38"/>
      <w:r>
        <w:rPr>
          <w:b w:val="0"/>
        </w:rPr>
      </w:r>
      <w:r>
        <w:rPr/>
        <w:t>Sumber</w:t>
      </w:r>
      <w:r>
        <w:rPr>
          <w:spacing w:val="-7"/>
        </w:rPr>
        <w:t> </w:t>
      </w:r>
      <w:r>
        <w:rPr>
          <w:spacing w:val="-4"/>
        </w:rPr>
        <w:t>data</w:t>
      </w:r>
    </w:p>
    <w:p>
      <w:pPr>
        <w:pStyle w:val="BodyText"/>
        <w:rPr>
          <w:b/>
        </w:rPr>
      </w:pPr>
    </w:p>
    <w:p>
      <w:pPr>
        <w:pStyle w:val="BodyText"/>
        <w:spacing w:line="480" w:lineRule="auto"/>
        <w:ind w:left="568" w:right="989" w:firstLine="720"/>
        <w:jc w:val="both"/>
      </w:pPr>
      <w:r>
        <w:rPr/>
        <w:t>Penelitian ini menggunakan data sekunder yang dapat diakses dari website </w:t>
      </w:r>
      <w:hyperlink r:id="rId17">
        <w:r>
          <w:rPr>
            <w:u w:val="single"/>
          </w:rPr>
          <w:t>www.idx.co.id</w:t>
        </w:r>
      </w:hyperlink>
      <w:r>
        <w:rPr/>
        <w:t>.</w:t>
      </w:r>
      <w:r>
        <w:rPr>
          <w:spacing w:val="-13"/>
        </w:rPr>
        <w:t> </w:t>
      </w:r>
      <w:r>
        <w:rPr/>
        <w:t>Data</w:t>
      </w:r>
      <w:r>
        <w:rPr>
          <w:spacing w:val="-12"/>
        </w:rPr>
        <w:t> </w:t>
      </w:r>
      <w:r>
        <w:rPr/>
        <w:t>yang</w:t>
      </w:r>
      <w:r>
        <w:rPr>
          <w:spacing w:val="-13"/>
        </w:rPr>
        <w:t> </w:t>
      </w:r>
      <w:r>
        <w:rPr/>
        <w:t>digunakan</w:t>
      </w:r>
      <w:r>
        <w:rPr>
          <w:spacing w:val="-12"/>
        </w:rPr>
        <w:t> </w:t>
      </w:r>
      <w:r>
        <w:rPr/>
        <w:t>berupa</w:t>
      </w:r>
      <w:r>
        <w:rPr>
          <w:spacing w:val="-13"/>
        </w:rPr>
        <w:t> </w:t>
      </w:r>
      <w:r>
        <w:rPr/>
        <w:t>Laporan</w:t>
      </w:r>
      <w:r>
        <w:rPr>
          <w:spacing w:val="-13"/>
        </w:rPr>
        <w:t> </w:t>
      </w:r>
      <w:r>
        <w:rPr/>
        <w:t>Keuangan</w:t>
      </w:r>
      <w:r>
        <w:rPr>
          <w:spacing w:val="-12"/>
        </w:rPr>
        <w:t> </w:t>
      </w:r>
      <w:r>
        <w:rPr/>
        <w:t>Perusahaan</w:t>
      </w:r>
      <w:r>
        <w:rPr>
          <w:spacing w:val="-12"/>
        </w:rPr>
        <w:t> </w:t>
      </w:r>
      <w:r>
        <w:rPr>
          <w:spacing w:val="-2"/>
        </w:rPr>
        <w:t>Sektor</w:t>
      </w:r>
    </w:p>
    <w:p>
      <w:pPr>
        <w:pStyle w:val="BodyText"/>
        <w:spacing w:line="480" w:lineRule="auto" w:before="1"/>
        <w:ind w:left="568" w:right="546"/>
      </w:pPr>
      <w:r>
        <w:rPr/>
        <w:t>Pertambangan yang terdaftar di Bursa Efek Indonesia (BEI) selama periode 2021- </w:t>
      </w:r>
      <w:r>
        <w:rPr>
          <w:spacing w:val="-2"/>
        </w:rPr>
        <w:t>2024.</w:t>
      </w:r>
    </w:p>
    <w:p>
      <w:pPr>
        <w:pStyle w:val="BodyText"/>
        <w:spacing w:after="0" w:line="480" w:lineRule="auto"/>
        <w:sectPr>
          <w:pgSz w:w="11910" w:h="16840"/>
          <w:pgMar w:header="715" w:footer="0" w:top="1920" w:bottom="280" w:left="1700" w:right="708"/>
        </w:sectPr>
      </w:pPr>
    </w:p>
    <w:p>
      <w:pPr>
        <w:pStyle w:val="BodyText"/>
        <w:spacing w:before="53"/>
      </w:pPr>
    </w:p>
    <w:p>
      <w:pPr>
        <w:pStyle w:val="Heading3"/>
        <w:numPr>
          <w:ilvl w:val="1"/>
          <w:numId w:val="7"/>
        </w:numPr>
        <w:tabs>
          <w:tab w:pos="928" w:val="left" w:leader="none"/>
        </w:tabs>
        <w:spacing w:line="240" w:lineRule="auto" w:before="0" w:after="0"/>
        <w:ind w:left="928" w:right="0" w:hanging="360"/>
        <w:jc w:val="left"/>
      </w:pPr>
      <w:bookmarkStart w:name="_bookmark38" w:id="39"/>
      <w:bookmarkEnd w:id="39"/>
      <w:r>
        <w:rPr>
          <w:b w:val="0"/>
        </w:rPr>
      </w:r>
      <w:r>
        <w:rPr/>
        <w:t>Metode</w:t>
      </w:r>
      <w:r>
        <w:rPr>
          <w:spacing w:val="-5"/>
        </w:rPr>
        <w:t> </w:t>
      </w:r>
      <w:r>
        <w:rPr/>
        <w:t>Pengumpulan</w:t>
      </w:r>
      <w:r>
        <w:rPr>
          <w:spacing w:val="-1"/>
        </w:rPr>
        <w:t> </w:t>
      </w:r>
      <w:r>
        <w:rPr>
          <w:spacing w:val="-4"/>
        </w:rPr>
        <w:t>Data</w:t>
      </w:r>
    </w:p>
    <w:p>
      <w:pPr>
        <w:pStyle w:val="BodyText"/>
        <w:rPr>
          <w:b/>
        </w:rPr>
      </w:pPr>
    </w:p>
    <w:p>
      <w:pPr>
        <w:pStyle w:val="BodyText"/>
        <w:spacing w:line="480" w:lineRule="auto"/>
        <w:ind w:left="568" w:right="546" w:firstLine="720"/>
      </w:pPr>
      <w:r>
        <w:rPr/>
        <w:t>Penelitian</w:t>
      </w:r>
      <w:r>
        <w:rPr>
          <w:spacing w:val="40"/>
        </w:rPr>
        <w:t> </w:t>
      </w:r>
      <w:r>
        <w:rPr/>
        <w:t>ini</w:t>
      </w:r>
      <w:r>
        <w:rPr>
          <w:spacing w:val="40"/>
        </w:rPr>
        <w:t> </w:t>
      </w:r>
      <w:r>
        <w:rPr/>
        <w:t>menggunakan</w:t>
      </w:r>
      <w:r>
        <w:rPr>
          <w:spacing w:val="40"/>
        </w:rPr>
        <w:t> </w:t>
      </w:r>
      <w:r>
        <w:rPr/>
        <w:t>data</w:t>
      </w:r>
      <w:r>
        <w:rPr>
          <w:spacing w:val="40"/>
        </w:rPr>
        <w:t> </w:t>
      </w:r>
      <w:r>
        <w:rPr/>
        <w:t>statistik</w:t>
      </w:r>
      <w:r>
        <w:rPr>
          <w:spacing w:val="40"/>
        </w:rPr>
        <w:t> </w:t>
      </w:r>
      <w:r>
        <w:rPr/>
        <w:t>dari</w:t>
      </w:r>
      <w:r>
        <w:rPr>
          <w:spacing w:val="40"/>
        </w:rPr>
        <w:t> </w:t>
      </w:r>
      <w:r>
        <w:rPr/>
        <w:t>situs</w:t>
      </w:r>
      <w:r>
        <w:rPr>
          <w:spacing w:val="40"/>
        </w:rPr>
        <w:t> </w:t>
      </w:r>
      <w:r>
        <w:rPr/>
        <w:t>resmi</w:t>
      </w:r>
      <w:r>
        <w:rPr>
          <w:spacing w:val="40"/>
        </w:rPr>
        <w:t> </w:t>
      </w:r>
      <w:r>
        <w:rPr/>
        <w:t>Bursa</w:t>
      </w:r>
      <w:r>
        <w:rPr>
          <w:spacing w:val="40"/>
        </w:rPr>
        <w:t> </w:t>
      </w:r>
      <w:r>
        <w:rPr/>
        <w:t>Efek</w:t>
      </w:r>
      <w:r>
        <w:rPr>
          <w:spacing w:val="40"/>
        </w:rPr>
        <w:t> </w:t>
      </w:r>
      <w:r>
        <w:rPr/>
        <w:t>Indoenisa</w:t>
      </w:r>
      <w:r>
        <w:rPr>
          <w:spacing w:val="63"/>
        </w:rPr>
        <w:t> </w:t>
      </w:r>
      <w:r>
        <w:rPr/>
        <w:t>yaitu</w:t>
      </w:r>
      <w:r>
        <w:rPr>
          <w:spacing w:val="66"/>
        </w:rPr>
        <w:t> </w:t>
      </w:r>
      <w:hyperlink r:id="rId17">
        <w:r>
          <w:rPr>
            <w:u w:val="single"/>
          </w:rPr>
          <w:t>www.idx.co.id</w:t>
        </w:r>
      </w:hyperlink>
      <w:r>
        <w:rPr>
          <w:spacing w:val="52"/>
        </w:rPr>
        <w:t> </w:t>
      </w:r>
      <w:r>
        <w:rPr/>
        <w:t>dalam</w:t>
      </w:r>
      <w:r>
        <w:rPr>
          <w:spacing w:val="65"/>
        </w:rPr>
        <w:t> </w:t>
      </w:r>
      <w:r>
        <w:rPr/>
        <w:t>metode</w:t>
      </w:r>
      <w:r>
        <w:rPr>
          <w:spacing w:val="64"/>
        </w:rPr>
        <w:t> </w:t>
      </w:r>
      <w:r>
        <w:rPr/>
        <w:t>pengumpulan</w:t>
      </w:r>
      <w:r>
        <w:rPr>
          <w:spacing w:val="65"/>
        </w:rPr>
        <w:t> </w:t>
      </w:r>
      <w:r>
        <w:rPr/>
        <w:t>datanya.</w:t>
      </w:r>
      <w:r>
        <w:rPr>
          <w:spacing w:val="70"/>
        </w:rPr>
        <w:t> </w:t>
      </w:r>
      <w:r>
        <w:rPr>
          <w:spacing w:val="-2"/>
        </w:rPr>
        <w:t>Menurut</w:t>
      </w:r>
    </w:p>
    <w:p>
      <w:pPr>
        <w:pStyle w:val="BodyText"/>
        <w:spacing w:line="480" w:lineRule="auto"/>
        <w:ind w:left="568" w:right="987"/>
        <w:jc w:val="both"/>
      </w:pPr>
      <w:r>
        <w:rPr/>
        <w:t>Julhadi</w:t>
      </w:r>
      <w:r>
        <w:rPr>
          <w:spacing w:val="40"/>
        </w:rPr>
        <w:t> </w:t>
      </w:r>
      <w:r>
        <w:rPr/>
        <w:t>(2022:84) pengumpulan data adalah pencatatan secara tertulis terhadap berbagai kegiatan yang telah terjadi, termasuk contoh kasus dan penelitian sebelumnya, sehingga informasi yang diperoleh digunakan sebagai dasar analisis dalam penelitian. Penelitian ini memperoleh data laporan keuangan atau </w:t>
      </w:r>
      <w:r>
        <w:rPr>
          <w:i/>
        </w:rPr>
        <w:t>annual report </w:t>
      </w:r>
      <w:r>
        <w:rPr/>
        <w:t>pada seluruh perusahaan pertambangan yang terdaftar di Bursa Efek Indonesia selama periode 2021 hingga 2024.</w:t>
      </w:r>
    </w:p>
    <w:p>
      <w:pPr>
        <w:pStyle w:val="Heading3"/>
        <w:numPr>
          <w:ilvl w:val="1"/>
          <w:numId w:val="7"/>
        </w:numPr>
        <w:tabs>
          <w:tab w:pos="913" w:val="left" w:leader="none"/>
        </w:tabs>
        <w:spacing w:line="240" w:lineRule="auto" w:before="159" w:after="0"/>
        <w:ind w:left="913" w:right="0" w:hanging="345"/>
        <w:jc w:val="both"/>
      </w:pPr>
      <w:bookmarkStart w:name="_bookmark39" w:id="40"/>
      <w:bookmarkEnd w:id="40"/>
      <w:r>
        <w:rPr>
          <w:b w:val="0"/>
        </w:rPr>
      </w:r>
      <w:r>
        <w:rPr/>
        <w:t>Alat</w:t>
      </w:r>
      <w:r>
        <w:rPr>
          <w:spacing w:val="-13"/>
        </w:rPr>
        <w:t> </w:t>
      </w:r>
      <w:r>
        <w:rPr>
          <w:spacing w:val="-2"/>
        </w:rPr>
        <w:t>Analisis</w:t>
      </w:r>
    </w:p>
    <w:p>
      <w:pPr>
        <w:pStyle w:val="BodyText"/>
        <w:spacing w:before="1"/>
        <w:rPr>
          <w:b/>
        </w:rPr>
      </w:pPr>
    </w:p>
    <w:p>
      <w:pPr>
        <w:pStyle w:val="Heading3"/>
        <w:numPr>
          <w:ilvl w:val="2"/>
          <w:numId w:val="7"/>
        </w:numPr>
        <w:tabs>
          <w:tab w:pos="1093" w:val="left" w:leader="none"/>
        </w:tabs>
        <w:spacing w:line="240" w:lineRule="auto" w:before="0" w:after="0"/>
        <w:ind w:left="1093" w:right="0" w:hanging="525"/>
        <w:jc w:val="both"/>
      </w:pPr>
      <w:bookmarkStart w:name="_bookmark40" w:id="41"/>
      <w:bookmarkEnd w:id="41"/>
      <w:r>
        <w:rPr>
          <w:b w:val="0"/>
        </w:rPr>
      </w:r>
      <w:r>
        <w:rPr/>
        <w:t>Analisis</w:t>
      </w:r>
      <w:r>
        <w:rPr>
          <w:spacing w:val="-3"/>
        </w:rPr>
        <w:t> </w:t>
      </w:r>
      <w:r>
        <w:rPr/>
        <w:t>statistik </w:t>
      </w:r>
      <w:r>
        <w:rPr>
          <w:spacing w:val="-2"/>
        </w:rPr>
        <w:t>deskriptif</w:t>
      </w:r>
    </w:p>
    <w:p>
      <w:pPr>
        <w:pStyle w:val="BodyText"/>
        <w:rPr>
          <w:b/>
        </w:rPr>
      </w:pPr>
    </w:p>
    <w:p>
      <w:pPr>
        <w:pStyle w:val="BodyText"/>
        <w:spacing w:line="480" w:lineRule="auto"/>
        <w:ind w:left="568" w:right="988" w:firstLine="720"/>
        <w:jc w:val="both"/>
      </w:pPr>
      <w:r>
        <w:rPr/>
        <w:t>Analisis statistik deskriptif merupakan statistik yang digunakan untuk menganalisis data dengan cara mendeskripsikan atau menggambarkan data yang telah terkumpul sebagaimana adanya tanpa bermaksud membuat kesimpulan yang berlaku umum atau generalisasi Sugiyono (2019:206).</w:t>
      </w:r>
      <w:r>
        <w:rPr>
          <w:spacing w:val="-9"/>
        </w:rPr>
        <w:t> </w:t>
      </w:r>
      <w:r>
        <w:rPr/>
        <w:t>Analisis statistik deskriptif dalam penelitian ini yaitu mengenai Agresivitas Pajak, </w:t>
      </w:r>
      <w:r>
        <w:rPr>
          <w:i/>
        </w:rPr>
        <w:t>Capital Intensity</w:t>
      </w:r>
      <w:r>
        <w:rPr/>
        <w:t>, Profitabilitas </w:t>
      </w:r>
      <w:r>
        <w:rPr>
          <w:i/>
        </w:rPr>
        <w:t>dan Leverage </w:t>
      </w:r>
      <w:r>
        <w:rPr/>
        <w:t>yang dilihat dari nilai rata-rata </w:t>
      </w:r>
      <w:r>
        <w:rPr>
          <w:i/>
        </w:rPr>
        <w:t>(mean</w:t>
      </w:r>
      <w:r>
        <w:rPr/>
        <w:t>), maksimum, minimum dan standar deviasi.</w:t>
      </w:r>
    </w:p>
    <w:p>
      <w:pPr>
        <w:pStyle w:val="Heading3"/>
        <w:numPr>
          <w:ilvl w:val="2"/>
          <w:numId w:val="7"/>
        </w:numPr>
        <w:tabs>
          <w:tab w:pos="1093" w:val="left" w:leader="none"/>
        </w:tabs>
        <w:spacing w:line="240" w:lineRule="auto" w:before="162" w:after="0"/>
        <w:ind w:left="1093" w:right="0" w:hanging="525"/>
        <w:jc w:val="both"/>
      </w:pPr>
      <w:bookmarkStart w:name="_bookmark41" w:id="42"/>
      <w:bookmarkEnd w:id="42"/>
      <w:r>
        <w:rPr>
          <w:b w:val="0"/>
        </w:rPr>
      </w:r>
      <w:r>
        <w:rPr/>
        <w:t>Analisis</w:t>
      </w:r>
      <w:r>
        <w:rPr>
          <w:spacing w:val="-4"/>
        </w:rPr>
        <w:t> </w:t>
      </w:r>
      <w:r>
        <w:rPr/>
        <w:t>regresi</w:t>
      </w:r>
      <w:r>
        <w:rPr>
          <w:spacing w:val="-4"/>
        </w:rPr>
        <w:t> </w:t>
      </w:r>
      <w:r>
        <w:rPr/>
        <w:t>data</w:t>
      </w:r>
      <w:r>
        <w:rPr>
          <w:spacing w:val="-4"/>
        </w:rPr>
        <w:t> panel</w:t>
      </w:r>
    </w:p>
    <w:p>
      <w:pPr>
        <w:pStyle w:val="BodyText"/>
        <w:spacing w:line="480" w:lineRule="auto" w:before="276"/>
        <w:ind w:left="568" w:right="990" w:firstLine="720"/>
        <w:jc w:val="both"/>
        <w:rPr>
          <w:i/>
        </w:rPr>
      </w:pPr>
      <w:r>
        <w:rPr/>
        <w:t>Penelitian ini menggunakan regresi data panel. Data panel merupakan gabungan</w:t>
      </w:r>
      <w:r>
        <w:rPr>
          <w:spacing w:val="-15"/>
        </w:rPr>
        <w:t> </w:t>
      </w:r>
      <w:r>
        <w:rPr/>
        <w:t>dari</w:t>
      </w:r>
      <w:r>
        <w:rPr>
          <w:spacing w:val="-15"/>
        </w:rPr>
        <w:t> </w:t>
      </w:r>
      <w:r>
        <w:rPr/>
        <w:t>data</w:t>
      </w:r>
      <w:r>
        <w:rPr>
          <w:spacing w:val="-15"/>
        </w:rPr>
        <w:t> </w:t>
      </w:r>
      <w:r>
        <w:rPr/>
        <w:t>deret</w:t>
      </w:r>
      <w:r>
        <w:rPr>
          <w:spacing w:val="-15"/>
        </w:rPr>
        <w:t> </w:t>
      </w:r>
      <w:r>
        <w:rPr/>
        <w:t>waktu</w:t>
      </w:r>
      <w:r>
        <w:rPr>
          <w:spacing w:val="-15"/>
        </w:rPr>
        <w:t> </w:t>
      </w:r>
      <w:r>
        <w:rPr/>
        <w:t>(</w:t>
      </w:r>
      <w:r>
        <w:rPr>
          <w:i/>
        </w:rPr>
        <w:t>time</w:t>
      </w:r>
      <w:r>
        <w:rPr>
          <w:i/>
          <w:spacing w:val="-15"/>
        </w:rPr>
        <w:t> </w:t>
      </w:r>
      <w:r>
        <w:rPr>
          <w:i/>
        </w:rPr>
        <w:t>series</w:t>
      </w:r>
      <w:r>
        <w:rPr/>
        <w:t>)</w:t>
      </w:r>
      <w:r>
        <w:rPr>
          <w:spacing w:val="-15"/>
        </w:rPr>
        <w:t> </w:t>
      </w:r>
      <w:r>
        <w:rPr/>
        <w:t>dan</w:t>
      </w:r>
      <w:r>
        <w:rPr>
          <w:spacing w:val="-15"/>
        </w:rPr>
        <w:t> </w:t>
      </w:r>
      <w:r>
        <w:rPr/>
        <w:t>data</w:t>
      </w:r>
      <w:r>
        <w:rPr>
          <w:spacing w:val="-15"/>
        </w:rPr>
        <w:t> </w:t>
      </w:r>
      <w:r>
        <w:rPr>
          <w:i/>
        </w:rPr>
        <w:t>cross</w:t>
      </w:r>
      <w:r>
        <w:rPr>
          <w:i/>
          <w:spacing w:val="-15"/>
        </w:rPr>
        <w:t> </w:t>
      </w:r>
      <w:r>
        <w:rPr>
          <w:i/>
        </w:rPr>
        <w:t>section</w:t>
      </w:r>
      <w:r>
        <w:rPr/>
        <w:t>.</w:t>
      </w:r>
      <w:r>
        <w:rPr>
          <w:spacing w:val="-15"/>
        </w:rPr>
        <w:t> </w:t>
      </w:r>
      <w:r>
        <w:rPr/>
        <w:t>Data</w:t>
      </w:r>
      <w:r>
        <w:rPr>
          <w:spacing w:val="-15"/>
        </w:rPr>
        <w:t> </w:t>
      </w:r>
      <w:r>
        <w:rPr>
          <w:i/>
        </w:rPr>
        <w:t>time</w:t>
      </w:r>
      <w:r>
        <w:rPr>
          <w:i/>
          <w:spacing w:val="-15"/>
        </w:rPr>
        <w:t> </w:t>
      </w:r>
      <w:r>
        <w:rPr>
          <w:i/>
        </w:rPr>
        <w:t>series </w:t>
      </w:r>
      <w:r>
        <w:rPr/>
        <w:t>adalah data yang dikumpulkan dari satu objek (satu perusahaan) dalam periode waktu</w:t>
      </w:r>
      <w:r>
        <w:rPr>
          <w:spacing w:val="16"/>
        </w:rPr>
        <w:t> </w:t>
      </w:r>
      <w:r>
        <w:rPr/>
        <w:t>tertentu</w:t>
      </w:r>
      <w:r>
        <w:rPr>
          <w:spacing w:val="18"/>
        </w:rPr>
        <w:t> </w:t>
      </w:r>
      <w:r>
        <w:rPr/>
        <w:t>(tahunan,</w:t>
      </w:r>
      <w:r>
        <w:rPr>
          <w:spacing w:val="21"/>
        </w:rPr>
        <w:t> </w:t>
      </w:r>
      <w:r>
        <w:rPr/>
        <w:t>kuartalan</w:t>
      </w:r>
      <w:r>
        <w:rPr>
          <w:spacing w:val="17"/>
        </w:rPr>
        <w:t> </w:t>
      </w:r>
      <w:r>
        <w:rPr/>
        <w:t>dan</w:t>
      </w:r>
      <w:r>
        <w:rPr>
          <w:spacing w:val="18"/>
        </w:rPr>
        <w:t> </w:t>
      </w:r>
      <w:r>
        <w:rPr/>
        <w:t>seterusnya),</w:t>
      </w:r>
      <w:r>
        <w:rPr>
          <w:spacing w:val="18"/>
        </w:rPr>
        <w:t> </w:t>
      </w:r>
      <w:r>
        <w:rPr/>
        <w:t>sedangkan</w:t>
      </w:r>
      <w:r>
        <w:rPr>
          <w:spacing w:val="18"/>
        </w:rPr>
        <w:t> </w:t>
      </w:r>
      <w:r>
        <w:rPr/>
        <w:t>data</w:t>
      </w:r>
      <w:r>
        <w:rPr>
          <w:spacing w:val="24"/>
        </w:rPr>
        <w:t> </w:t>
      </w:r>
      <w:r>
        <w:rPr>
          <w:i/>
        </w:rPr>
        <w:t>cross</w:t>
      </w:r>
      <w:r>
        <w:rPr>
          <w:i/>
          <w:spacing w:val="21"/>
        </w:rPr>
        <w:t> </w:t>
      </w:r>
      <w:r>
        <w:rPr>
          <w:i/>
          <w:spacing w:val="-2"/>
        </w:rPr>
        <w:t>section</w:t>
      </w:r>
    </w:p>
    <w:p>
      <w:pPr>
        <w:pStyle w:val="BodyText"/>
        <w:spacing w:after="0" w:line="480" w:lineRule="auto"/>
        <w:jc w:val="both"/>
        <w:rPr>
          <w:i/>
        </w:rPr>
        <w:sectPr>
          <w:pgSz w:w="11910" w:h="16840"/>
          <w:pgMar w:header="715" w:footer="0" w:top="1920" w:bottom="280" w:left="1700" w:right="708"/>
        </w:sectPr>
      </w:pPr>
    </w:p>
    <w:p>
      <w:pPr>
        <w:pStyle w:val="BodyText"/>
        <w:spacing w:before="53"/>
        <w:rPr>
          <w:i/>
        </w:rPr>
      </w:pPr>
    </w:p>
    <w:p>
      <w:pPr>
        <w:pStyle w:val="BodyText"/>
        <w:spacing w:line="480" w:lineRule="auto"/>
        <w:ind w:left="568" w:right="992"/>
        <w:jc w:val="both"/>
      </w:pPr>
      <w:r>
        <w:rPr/>
        <w:t>adalah data yang diperoleh dari banyak objek (beberapa perusahaan) dalam satu periode</w:t>
      </w:r>
      <w:r>
        <w:rPr>
          <w:spacing w:val="-7"/>
        </w:rPr>
        <w:t> </w:t>
      </w:r>
      <w:r>
        <w:rPr/>
        <w:t>waktu.</w:t>
      </w:r>
      <w:r>
        <w:rPr>
          <w:spacing w:val="-5"/>
        </w:rPr>
        <w:t> </w:t>
      </w:r>
      <w:r>
        <w:rPr/>
        <w:t>Sehingga</w:t>
      </w:r>
      <w:r>
        <w:rPr>
          <w:spacing w:val="-5"/>
        </w:rPr>
        <w:t> </w:t>
      </w:r>
      <w:r>
        <w:rPr/>
        <w:t>data</w:t>
      </w:r>
      <w:r>
        <w:rPr>
          <w:spacing w:val="-5"/>
        </w:rPr>
        <w:t> </w:t>
      </w:r>
      <w:r>
        <w:rPr/>
        <w:t>panel</w:t>
      </w:r>
      <w:r>
        <w:rPr>
          <w:spacing w:val="-5"/>
        </w:rPr>
        <w:t> </w:t>
      </w:r>
      <w:r>
        <w:rPr/>
        <w:t>merupakan</w:t>
      </w:r>
      <w:r>
        <w:rPr>
          <w:spacing w:val="-5"/>
        </w:rPr>
        <w:t> </w:t>
      </w:r>
      <w:r>
        <w:rPr/>
        <w:t>data</w:t>
      </w:r>
      <w:r>
        <w:rPr>
          <w:spacing w:val="-5"/>
        </w:rPr>
        <w:t> </w:t>
      </w:r>
      <w:r>
        <w:rPr/>
        <w:t>yang</w:t>
      </w:r>
      <w:r>
        <w:rPr>
          <w:spacing w:val="-5"/>
        </w:rPr>
        <w:t> </w:t>
      </w:r>
      <w:r>
        <w:rPr/>
        <w:t>diperoleh</w:t>
      </w:r>
      <w:r>
        <w:rPr>
          <w:spacing w:val="-5"/>
        </w:rPr>
        <w:t> </w:t>
      </w:r>
      <w:r>
        <w:rPr/>
        <w:t>dari</w:t>
      </w:r>
      <w:r>
        <w:rPr>
          <w:spacing w:val="-5"/>
        </w:rPr>
        <w:t> </w:t>
      </w:r>
      <w:r>
        <w:rPr/>
        <w:t>data</w:t>
      </w:r>
      <w:r>
        <w:rPr>
          <w:spacing w:val="-5"/>
        </w:rPr>
        <w:t> </w:t>
      </w:r>
      <w:r>
        <w:rPr>
          <w:i/>
        </w:rPr>
        <w:t>cross section </w:t>
      </w:r>
      <w:r>
        <w:rPr/>
        <w:t>yang di observasi berulang pada unit individu yang sama dan waktu yang berbeda (Juanda dan Junaidi, 2012).</w:t>
      </w:r>
    </w:p>
    <w:p>
      <w:pPr>
        <w:pStyle w:val="BodyText"/>
        <w:spacing w:before="161"/>
        <w:ind w:left="928"/>
        <w:jc w:val="both"/>
      </w:pPr>
      <w:r>
        <w:rPr/>
        <w:t>Model</w:t>
      </w:r>
      <w:r>
        <w:rPr>
          <w:spacing w:val="-3"/>
        </w:rPr>
        <w:t> </w:t>
      </w:r>
      <w:r>
        <w:rPr/>
        <w:t>analisis</w:t>
      </w:r>
      <w:r>
        <w:rPr>
          <w:spacing w:val="-2"/>
        </w:rPr>
        <w:t> </w:t>
      </w:r>
      <w:r>
        <w:rPr>
          <w:spacing w:val="-10"/>
        </w:rPr>
        <w:t>:</w:t>
      </w:r>
    </w:p>
    <w:p>
      <w:pPr>
        <w:pStyle w:val="BodyText"/>
        <w:spacing w:before="160"/>
      </w:pPr>
    </w:p>
    <w:p>
      <w:pPr>
        <w:pStyle w:val="BodyText"/>
        <w:ind w:left="515" w:right="992"/>
        <w:jc w:val="center"/>
        <w:rPr>
          <w:rFonts w:ascii="Cambria Math" w:eastAsia="Cambria Math"/>
        </w:rPr>
      </w:pPr>
      <w:r>
        <w:rPr>
          <w:rFonts w:ascii="Cambria Math" w:eastAsia="Cambria Math"/>
        </w:rPr>
        <w:t>𝑌</w:t>
      </w:r>
      <w:r>
        <w:rPr>
          <w:rFonts w:ascii="Cambria Math" w:eastAsia="Cambria Math"/>
          <w:spacing w:val="18"/>
        </w:rPr>
        <w:t> </w:t>
      </w:r>
      <w:r>
        <w:rPr>
          <w:rFonts w:ascii="Cambria Math" w:eastAsia="Cambria Math"/>
        </w:rPr>
        <w:t>=</w:t>
      </w:r>
      <w:r>
        <w:rPr>
          <w:rFonts w:ascii="Cambria Math" w:eastAsia="Cambria Math"/>
          <w:spacing w:val="67"/>
        </w:rPr>
        <w:t> </w:t>
      </w:r>
      <w:r>
        <w:rPr>
          <w:rFonts w:ascii="Cambria Math" w:eastAsia="Cambria Math"/>
        </w:rPr>
        <w:t>𝛼</w:t>
      </w:r>
      <w:r>
        <w:rPr>
          <w:rFonts w:ascii="Cambria Math" w:eastAsia="Cambria Math"/>
          <w:spacing w:val="7"/>
        </w:rPr>
        <w:t> </w:t>
      </w:r>
      <w:r>
        <w:rPr>
          <w:rFonts w:ascii="Cambria Math" w:eastAsia="Cambria Math"/>
        </w:rPr>
        <w:t>+</w:t>
      </w:r>
      <w:r>
        <w:rPr>
          <w:rFonts w:ascii="Cambria Math" w:eastAsia="Cambria Math"/>
          <w:spacing w:val="54"/>
        </w:rPr>
        <w:t> </w:t>
      </w:r>
      <w:r>
        <w:rPr>
          <w:rFonts w:ascii="Cambria Math" w:eastAsia="Cambria Math"/>
        </w:rPr>
        <w:t>𝛽1</w:t>
      </w:r>
      <w:r>
        <w:rPr>
          <w:rFonts w:ascii="Cambria Math" w:eastAsia="Cambria Math"/>
          <w:spacing w:val="-1"/>
        </w:rPr>
        <w:t> </w:t>
      </w:r>
      <w:r>
        <w:rPr>
          <w:rFonts w:ascii="Cambria Math" w:eastAsia="Cambria Math"/>
        </w:rPr>
        <w:t>𝑋1</w:t>
      </w:r>
      <w:r>
        <w:rPr>
          <w:rFonts w:ascii="Cambria Math" w:eastAsia="Cambria Math"/>
          <w:spacing w:val="-1"/>
        </w:rPr>
        <w:t> </w:t>
      </w:r>
      <w:r>
        <w:rPr>
          <w:rFonts w:ascii="Cambria Math" w:eastAsia="Cambria Math"/>
        </w:rPr>
        <w:t>+ 𝛽2</w:t>
      </w:r>
      <w:r>
        <w:rPr>
          <w:rFonts w:ascii="Cambria Math" w:eastAsia="Cambria Math"/>
          <w:spacing w:val="-1"/>
        </w:rPr>
        <w:t> </w:t>
      </w:r>
      <w:r>
        <w:rPr>
          <w:rFonts w:ascii="Cambria Math" w:eastAsia="Cambria Math"/>
        </w:rPr>
        <w:t>𝑋2</w:t>
      </w:r>
      <w:r>
        <w:rPr>
          <w:rFonts w:ascii="Cambria Math" w:eastAsia="Cambria Math"/>
          <w:spacing w:val="-1"/>
        </w:rPr>
        <w:t> </w:t>
      </w:r>
      <w:r>
        <w:rPr>
          <w:rFonts w:ascii="Cambria Math" w:eastAsia="Cambria Math"/>
        </w:rPr>
        <w:t>+</w:t>
      </w:r>
      <w:r>
        <w:rPr>
          <w:rFonts w:ascii="Cambria Math" w:eastAsia="Cambria Math"/>
          <w:spacing w:val="1"/>
        </w:rPr>
        <w:t> </w:t>
      </w:r>
      <w:r>
        <w:rPr>
          <w:rFonts w:ascii="Cambria Math" w:eastAsia="Cambria Math"/>
        </w:rPr>
        <w:t>𝛽3</w:t>
      </w:r>
      <w:r>
        <w:rPr>
          <w:rFonts w:ascii="Cambria Math" w:eastAsia="Cambria Math"/>
          <w:spacing w:val="-1"/>
        </w:rPr>
        <w:t> </w:t>
      </w:r>
      <w:r>
        <w:rPr>
          <w:rFonts w:ascii="Cambria Math" w:eastAsia="Cambria Math"/>
        </w:rPr>
        <w:t>𝑋3</w:t>
      </w:r>
      <w:r>
        <w:rPr>
          <w:rFonts w:ascii="Cambria Math" w:eastAsia="Cambria Math"/>
          <w:spacing w:val="-1"/>
        </w:rPr>
        <w:t> </w:t>
      </w:r>
      <w:r>
        <w:rPr>
          <w:rFonts w:ascii="Cambria Math" w:eastAsia="Cambria Math"/>
        </w:rPr>
        <w:t>+</w:t>
      </w:r>
      <w:r>
        <w:rPr>
          <w:rFonts w:ascii="Cambria Math" w:eastAsia="Cambria Math"/>
          <w:spacing w:val="53"/>
        </w:rPr>
        <w:t> </w:t>
      </w:r>
      <w:r>
        <w:rPr>
          <w:rFonts w:ascii="Cambria Math" w:eastAsia="Cambria Math"/>
          <w:spacing w:val="-10"/>
        </w:rPr>
        <w:t>𝑒</w:t>
      </w:r>
    </w:p>
    <w:p>
      <w:pPr>
        <w:pStyle w:val="BodyText"/>
        <w:spacing w:before="158"/>
        <w:rPr>
          <w:rFonts w:ascii="Cambria Math"/>
        </w:rPr>
      </w:pPr>
    </w:p>
    <w:p>
      <w:pPr>
        <w:pStyle w:val="BodyText"/>
        <w:spacing w:before="1"/>
        <w:ind w:left="928"/>
        <w:jc w:val="both"/>
      </w:pPr>
      <w:r>
        <w:rPr/>
        <w:t>Keterangan</w:t>
      </w:r>
      <w:r>
        <w:rPr>
          <w:spacing w:val="-4"/>
        </w:rPr>
        <w:t> </w:t>
      </w:r>
      <w:r>
        <w:rPr>
          <w:spacing w:val="-10"/>
        </w:rPr>
        <w:t>:</w:t>
      </w:r>
    </w:p>
    <w:p>
      <w:pPr>
        <w:pStyle w:val="BodyText"/>
        <w:spacing w:before="160"/>
      </w:pPr>
    </w:p>
    <w:p>
      <w:pPr>
        <w:pStyle w:val="BodyText"/>
        <w:tabs>
          <w:tab w:pos="2008" w:val="left" w:leader="none"/>
        </w:tabs>
        <w:ind w:left="928"/>
      </w:pPr>
      <w:r>
        <w:rPr>
          <w:spacing w:val="-10"/>
        </w:rPr>
        <w:t>Y</w:t>
      </w:r>
      <w:r>
        <w:rPr/>
        <w:tab/>
        <w:t>adalah</w:t>
      </w:r>
      <w:r>
        <w:rPr>
          <w:spacing w:val="-15"/>
        </w:rPr>
        <w:t> </w:t>
      </w:r>
      <w:r>
        <w:rPr/>
        <w:t>Agresivitas</w:t>
      </w:r>
      <w:r>
        <w:rPr>
          <w:spacing w:val="-5"/>
        </w:rPr>
        <w:t> </w:t>
      </w:r>
      <w:r>
        <w:rPr>
          <w:spacing w:val="-2"/>
        </w:rPr>
        <w:t>Pajak</w:t>
      </w:r>
    </w:p>
    <w:p>
      <w:pPr>
        <w:pStyle w:val="BodyText"/>
        <w:spacing w:before="161"/>
      </w:pPr>
    </w:p>
    <w:p>
      <w:pPr>
        <w:tabs>
          <w:tab w:pos="2008" w:val="left" w:leader="none"/>
        </w:tabs>
        <w:spacing w:line="619" w:lineRule="auto" w:before="0"/>
        <w:ind w:left="928" w:right="5012" w:firstLine="0"/>
        <w:jc w:val="left"/>
        <w:rPr>
          <w:i/>
          <w:sz w:val="24"/>
        </w:rPr>
      </w:pPr>
      <w:r>
        <w:rPr>
          <w:spacing w:val="-10"/>
          <w:sz w:val="24"/>
        </w:rPr>
        <w:t>α</w:t>
      </w:r>
      <w:r>
        <w:rPr>
          <w:sz w:val="24"/>
        </w:rPr>
        <w:tab/>
        <w:t>adalah Konstanta</w:t>
      </w:r>
      <w:r>
        <w:rPr>
          <w:spacing w:val="40"/>
          <w:sz w:val="24"/>
        </w:rPr>
        <w:t> </w:t>
      </w:r>
      <w:r>
        <w:rPr>
          <w:sz w:val="24"/>
        </w:rPr>
        <w:t>β1…….</w:t>
      </w:r>
      <w:r>
        <w:rPr>
          <w:spacing w:val="-15"/>
          <w:sz w:val="24"/>
        </w:rPr>
        <w:t> </w:t>
      </w:r>
      <w:r>
        <w:rPr>
          <w:sz w:val="24"/>
        </w:rPr>
        <w:t>β3adalah</w:t>
      </w:r>
      <w:r>
        <w:rPr>
          <w:spacing w:val="-15"/>
          <w:sz w:val="24"/>
        </w:rPr>
        <w:t> </w:t>
      </w:r>
      <w:r>
        <w:rPr>
          <w:sz w:val="24"/>
        </w:rPr>
        <w:t>Koefisien</w:t>
      </w:r>
      <w:r>
        <w:rPr>
          <w:spacing w:val="-15"/>
          <w:sz w:val="24"/>
        </w:rPr>
        <w:t> </w:t>
      </w:r>
      <w:r>
        <w:rPr>
          <w:sz w:val="24"/>
        </w:rPr>
        <w:t>Variabel </w:t>
      </w:r>
      <w:r>
        <w:rPr>
          <w:spacing w:val="-6"/>
          <w:sz w:val="24"/>
        </w:rPr>
        <w:t>X1</w:t>
      </w:r>
      <w:r>
        <w:rPr>
          <w:sz w:val="24"/>
        </w:rPr>
        <w:tab/>
        <w:t>adalah </w:t>
      </w:r>
      <w:r>
        <w:rPr>
          <w:i/>
          <w:sz w:val="24"/>
        </w:rPr>
        <w:t>Capital Intensity</w:t>
      </w:r>
    </w:p>
    <w:p>
      <w:pPr>
        <w:pStyle w:val="BodyText"/>
        <w:tabs>
          <w:tab w:pos="2008" w:val="left" w:leader="none"/>
        </w:tabs>
        <w:spacing w:before="1"/>
        <w:ind w:left="928"/>
      </w:pPr>
      <w:r>
        <w:rPr>
          <w:spacing w:val="-5"/>
        </w:rPr>
        <w:t>X2</w:t>
      </w:r>
      <w:r>
        <w:rPr/>
        <w:tab/>
        <w:t>adalah</w:t>
      </w:r>
      <w:r>
        <w:rPr>
          <w:spacing w:val="-2"/>
        </w:rPr>
        <w:t> Profitabilitas</w:t>
      </w:r>
    </w:p>
    <w:p>
      <w:pPr>
        <w:pStyle w:val="BodyText"/>
        <w:spacing w:before="158"/>
      </w:pPr>
    </w:p>
    <w:p>
      <w:pPr>
        <w:tabs>
          <w:tab w:pos="2068" w:val="left" w:leader="none"/>
        </w:tabs>
        <w:spacing w:before="0"/>
        <w:ind w:left="928" w:right="0" w:firstLine="0"/>
        <w:jc w:val="left"/>
        <w:rPr>
          <w:i/>
          <w:sz w:val="24"/>
        </w:rPr>
      </w:pPr>
      <w:r>
        <w:rPr>
          <w:spacing w:val="-5"/>
          <w:sz w:val="24"/>
        </w:rPr>
        <w:t>X3</w:t>
      </w:r>
      <w:r>
        <w:rPr>
          <w:sz w:val="24"/>
        </w:rPr>
        <w:tab/>
        <w:t>adalah</w:t>
      </w:r>
      <w:r>
        <w:rPr>
          <w:spacing w:val="-2"/>
          <w:sz w:val="24"/>
        </w:rPr>
        <w:t> </w:t>
      </w:r>
      <w:r>
        <w:rPr>
          <w:i/>
          <w:spacing w:val="-2"/>
          <w:sz w:val="24"/>
        </w:rPr>
        <w:t>Leverage</w:t>
      </w:r>
    </w:p>
    <w:p>
      <w:pPr>
        <w:pStyle w:val="BodyText"/>
        <w:spacing w:before="161"/>
        <w:rPr>
          <w:i/>
        </w:rPr>
      </w:pPr>
    </w:p>
    <w:p>
      <w:pPr>
        <w:pStyle w:val="BodyText"/>
        <w:tabs>
          <w:tab w:pos="2008" w:val="left" w:leader="none"/>
        </w:tabs>
        <w:ind w:left="928"/>
      </w:pPr>
      <w:r>
        <w:rPr>
          <w:spacing w:val="-10"/>
        </w:rPr>
        <w:t>e</w:t>
      </w:r>
      <w:r>
        <w:rPr/>
        <w:tab/>
        <w:t>adalah</w:t>
      </w:r>
      <w:r>
        <w:rPr>
          <w:spacing w:val="-11"/>
        </w:rPr>
        <w:t> </w:t>
      </w:r>
      <w:r>
        <w:rPr/>
        <w:t>Tingkat</w:t>
      </w:r>
      <w:r>
        <w:rPr>
          <w:spacing w:val="-5"/>
        </w:rPr>
        <w:t> </w:t>
      </w:r>
      <w:r>
        <w:rPr>
          <w:spacing w:val="-2"/>
        </w:rPr>
        <w:t>error</w:t>
      </w:r>
    </w:p>
    <w:p>
      <w:pPr>
        <w:pStyle w:val="BodyText"/>
        <w:spacing w:before="161"/>
      </w:pPr>
    </w:p>
    <w:p>
      <w:pPr>
        <w:pStyle w:val="BodyText"/>
        <w:spacing w:line="480" w:lineRule="auto"/>
        <w:ind w:left="568" w:right="990" w:firstLine="720"/>
        <w:jc w:val="both"/>
      </w:pPr>
      <w:r>
        <w:rPr/>
        <w:t>Menurut Ghozali, (2018:61) terdapat tiga metode/model untuk mengestimasi parameter data panel. Ketiga model ini adalah</w:t>
      </w:r>
    </w:p>
    <w:p>
      <w:pPr>
        <w:pStyle w:val="ListParagraph"/>
        <w:numPr>
          <w:ilvl w:val="0"/>
          <w:numId w:val="9"/>
        </w:numPr>
        <w:tabs>
          <w:tab w:pos="928" w:val="left" w:leader="none"/>
        </w:tabs>
        <w:spacing w:line="240" w:lineRule="auto" w:before="159" w:after="0"/>
        <w:ind w:left="928" w:right="0" w:hanging="360"/>
        <w:jc w:val="left"/>
        <w:rPr>
          <w:sz w:val="24"/>
        </w:rPr>
      </w:pPr>
      <w:r>
        <w:rPr>
          <w:sz w:val="24"/>
        </w:rPr>
        <w:t>Metode</w:t>
      </w:r>
      <w:r>
        <w:rPr>
          <w:spacing w:val="-8"/>
          <w:sz w:val="24"/>
        </w:rPr>
        <w:t> </w:t>
      </w:r>
      <w:r>
        <w:rPr>
          <w:i/>
          <w:sz w:val="24"/>
        </w:rPr>
        <w:t>Common-Constan</w:t>
      </w:r>
      <w:r>
        <w:rPr>
          <w:i/>
          <w:spacing w:val="-6"/>
          <w:sz w:val="24"/>
        </w:rPr>
        <w:t> </w:t>
      </w:r>
      <w:r>
        <w:rPr>
          <w:sz w:val="24"/>
        </w:rPr>
        <w:t>(</w:t>
      </w:r>
      <w:r>
        <w:rPr>
          <w:i/>
          <w:sz w:val="24"/>
        </w:rPr>
        <w:t>Ordinary</w:t>
      </w:r>
      <w:r>
        <w:rPr>
          <w:i/>
          <w:spacing w:val="-8"/>
          <w:sz w:val="24"/>
        </w:rPr>
        <w:t> </w:t>
      </w:r>
      <w:r>
        <w:rPr>
          <w:i/>
          <w:sz w:val="24"/>
        </w:rPr>
        <w:t>Least</w:t>
      </w:r>
      <w:r>
        <w:rPr>
          <w:i/>
          <w:spacing w:val="-6"/>
          <w:sz w:val="24"/>
        </w:rPr>
        <w:t> </w:t>
      </w:r>
      <w:r>
        <w:rPr>
          <w:i/>
          <w:sz w:val="24"/>
        </w:rPr>
        <w:t>Square</w:t>
      </w:r>
      <w:r>
        <w:rPr>
          <w:sz w:val="24"/>
        </w:rPr>
        <w:t>/</w:t>
      </w:r>
      <w:r>
        <w:rPr>
          <w:spacing w:val="-6"/>
          <w:sz w:val="24"/>
        </w:rPr>
        <w:t> </w:t>
      </w:r>
      <w:r>
        <w:rPr>
          <w:spacing w:val="-4"/>
          <w:sz w:val="24"/>
        </w:rPr>
        <w:t>OLS)</w:t>
      </w:r>
    </w:p>
    <w:p>
      <w:pPr>
        <w:pStyle w:val="BodyText"/>
      </w:pPr>
    </w:p>
    <w:p>
      <w:pPr>
        <w:pStyle w:val="BodyText"/>
        <w:spacing w:line="480" w:lineRule="auto"/>
        <w:ind w:left="568" w:right="992" w:firstLine="720"/>
        <w:jc w:val="both"/>
      </w:pPr>
      <w:r>
        <w:rPr/>
        <w:t>Metode ini dianggap sebagai bentuk regresi panel yang paling mendasar karena dalam pendekatannya diambil asumsi bahwa setiap unit individu dan periode</w:t>
      </w:r>
      <w:r>
        <w:rPr>
          <w:spacing w:val="-4"/>
        </w:rPr>
        <w:t> </w:t>
      </w:r>
      <w:r>
        <w:rPr/>
        <w:t>waktu</w:t>
      </w:r>
      <w:r>
        <w:rPr>
          <w:spacing w:val="-2"/>
        </w:rPr>
        <w:t> </w:t>
      </w:r>
      <w:r>
        <w:rPr/>
        <w:t>memiliki</w:t>
      </w:r>
      <w:r>
        <w:rPr>
          <w:spacing w:val="-2"/>
        </w:rPr>
        <w:t> </w:t>
      </w:r>
      <w:r>
        <w:rPr/>
        <w:t>intersep</w:t>
      </w:r>
      <w:r>
        <w:rPr>
          <w:spacing w:val="-1"/>
        </w:rPr>
        <w:t> </w:t>
      </w:r>
      <w:r>
        <w:rPr/>
        <w:t>yang</w:t>
      </w:r>
      <w:r>
        <w:rPr>
          <w:spacing w:val="-2"/>
        </w:rPr>
        <w:t> </w:t>
      </w:r>
      <w:r>
        <w:rPr/>
        <w:t>sama</w:t>
      </w:r>
      <w:r>
        <w:rPr>
          <w:spacing w:val="-2"/>
        </w:rPr>
        <w:t> </w:t>
      </w:r>
      <w:r>
        <w:rPr/>
        <w:t>dan</w:t>
      </w:r>
      <w:r>
        <w:rPr>
          <w:spacing w:val="-1"/>
        </w:rPr>
        <w:t> </w:t>
      </w:r>
      <w:r>
        <w:rPr/>
        <w:t>koefisien</w:t>
      </w:r>
      <w:r>
        <w:rPr>
          <w:spacing w:val="-2"/>
        </w:rPr>
        <w:t> </w:t>
      </w:r>
      <w:r>
        <w:rPr/>
        <w:t>kemiringan</w:t>
      </w:r>
      <w:r>
        <w:rPr>
          <w:spacing w:val="-2"/>
        </w:rPr>
        <w:t> </w:t>
      </w:r>
      <w:r>
        <w:rPr/>
        <w:t>(slope)</w:t>
      </w:r>
      <w:r>
        <w:rPr>
          <w:spacing w:val="-1"/>
        </w:rPr>
        <w:t> </w:t>
      </w:r>
      <w:r>
        <w:rPr>
          <w:spacing w:val="-4"/>
        </w:rPr>
        <w:t>yang</w:t>
      </w:r>
    </w:p>
    <w:p>
      <w:pPr>
        <w:pStyle w:val="BodyText"/>
        <w:spacing w:after="0" w:line="480" w:lineRule="auto"/>
        <w:jc w:val="both"/>
        <w:sectPr>
          <w:pgSz w:w="11910" w:h="16840"/>
          <w:pgMar w:header="715" w:footer="0" w:top="1920" w:bottom="280" w:left="1700" w:right="708"/>
        </w:sectPr>
      </w:pPr>
    </w:p>
    <w:p>
      <w:pPr>
        <w:pStyle w:val="BodyText"/>
        <w:spacing w:before="53"/>
      </w:pPr>
    </w:p>
    <w:p>
      <w:pPr>
        <w:pStyle w:val="BodyText"/>
        <w:spacing w:line="480" w:lineRule="auto"/>
        <w:ind w:left="568" w:right="989"/>
        <w:jc w:val="both"/>
      </w:pPr>
      <w:r>
        <w:rPr/>
        <w:t>tidak berubah antar individu dan antar waktu, sehingga persamaan model berlaku umum untuk semua unit observasi. Garis regresi yang didapatkan dengan metode </w:t>
      </w:r>
      <w:r>
        <w:rPr>
          <w:i/>
          <w:spacing w:val="-2"/>
        </w:rPr>
        <w:t>ordinary</w:t>
      </w:r>
      <w:r>
        <w:rPr>
          <w:i/>
          <w:spacing w:val="-7"/>
        </w:rPr>
        <w:t> </w:t>
      </w:r>
      <w:r>
        <w:rPr>
          <w:i/>
          <w:spacing w:val="-2"/>
        </w:rPr>
        <w:t>least</w:t>
      </w:r>
      <w:r>
        <w:rPr>
          <w:i/>
          <w:spacing w:val="-6"/>
        </w:rPr>
        <w:t> </w:t>
      </w:r>
      <w:r>
        <w:rPr>
          <w:i/>
          <w:spacing w:val="-2"/>
        </w:rPr>
        <w:t>square</w:t>
      </w:r>
      <w:r>
        <w:rPr>
          <w:spacing w:val="-2"/>
        </w:rPr>
        <w:t>/</w:t>
      </w:r>
      <w:r>
        <w:rPr>
          <w:spacing w:val="-5"/>
        </w:rPr>
        <w:t> </w:t>
      </w:r>
      <w:r>
        <w:rPr>
          <w:spacing w:val="-2"/>
        </w:rPr>
        <w:t>OLS</w:t>
      </w:r>
      <w:r>
        <w:rPr>
          <w:spacing w:val="-5"/>
        </w:rPr>
        <w:t> </w:t>
      </w:r>
      <w:r>
        <w:rPr>
          <w:spacing w:val="-2"/>
        </w:rPr>
        <w:t>disebut</w:t>
      </w:r>
      <w:r>
        <w:rPr>
          <w:spacing w:val="-6"/>
        </w:rPr>
        <w:t> </w:t>
      </w:r>
      <w:r>
        <w:rPr>
          <w:spacing w:val="-2"/>
        </w:rPr>
        <w:t>BLUE</w:t>
      </w:r>
      <w:r>
        <w:rPr>
          <w:spacing w:val="-6"/>
        </w:rPr>
        <w:t> </w:t>
      </w:r>
      <w:r>
        <w:rPr>
          <w:spacing w:val="-2"/>
        </w:rPr>
        <w:t>(Best</w:t>
      </w:r>
      <w:r>
        <w:rPr>
          <w:spacing w:val="-5"/>
        </w:rPr>
        <w:t> </w:t>
      </w:r>
      <w:r>
        <w:rPr>
          <w:spacing w:val="-2"/>
        </w:rPr>
        <w:t>Linear</w:t>
      </w:r>
      <w:r>
        <w:rPr>
          <w:spacing w:val="-7"/>
        </w:rPr>
        <w:t> </w:t>
      </w:r>
      <w:r>
        <w:rPr>
          <w:spacing w:val="-2"/>
        </w:rPr>
        <w:t>Unbiased</w:t>
      </w:r>
      <w:r>
        <w:rPr>
          <w:spacing w:val="-6"/>
        </w:rPr>
        <w:t> </w:t>
      </w:r>
      <w:r>
        <w:rPr>
          <w:spacing w:val="-2"/>
        </w:rPr>
        <w:t>Estimator).</w:t>
      </w:r>
      <w:r>
        <w:rPr>
          <w:spacing w:val="-6"/>
        </w:rPr>
        <w:t> </w:t>
      </w:r>
      <w:r>
        <w:rPr>
          <w:spacing w:val="-2"/>
        </w:rPr>
        <w:t>Untuk </w:t>
      </w:r>
      <w:r>
        <w:rPr/>
        <w:t>dapat mencapai BLUE diharuskan memenuhi asumsi klasik seperti tidak ada multikol antara variabel independent X, autokorelasi, normalitas error dan </w:t>
      </w:r>
      <w:r>
        <w:rPr>
          <w:spacing w:val="-2"/>
        </w:rPr>
        <w:t>homoskedastisitas.</w:t>
      </w:r>
    </w:p>
    <w:p>
      <w:pPr>
        <w:pStyle w:val="ListParagraph"/>
        <w:numPr>
          <w:ilvl w:val="0"/>
          <w:numId w:val="9"/>
        </w:numPr>
        <w:tabs>
          <w:tab w:pos="928" w:val="left" w:leader="none"/>
        </w:tabs>
        <w:spacing w:line="240" w:lineRule="auto" w:before="1" w:after="0"/>
        <w:ind w:left="928" w:right="0" w:hanging="360"/>
        <w:jc w:val="both"/>
        <w:rPr>
          <w:sz w:val="24"/>
        </w:rPr>
      </w:pPr>
      <w:r>
        <w:rPr>
          <w:sz w:val="24"/>
        </w:rPr>
        <w:t>Metode</w:t>
      </w:r>
      <w:r>
        <w:rPr>
          <w:spacing w:val="-3"/>
          <w:sz w:val="24"/>
        </w:rPr>
        <w:t> </w:t>
      </w:r>
      <w:r>
        <w:rPr>
          <w:i/>
          <w:sz w:val="24"/>
        </w:rPr>
        <w:t>Fixed</w:t>
      </w:r>
      <w:r>
        <w:rPr>
          <w:i/>
          <w:spacing w:val="-1"/>
          <w:sz w:val="24"/>
        </w:rPr>
        <w:t> </w:t>
      </w:r>
      <w:r>
        <w:rPr>
          <w:i/>
          <w:sz w:val="24"/>
        </w:rPr>
        <w:t>Effect </w:t>
      </w:r>
      <w:r>
        <w:rPr>
          <w:sz w:val="24"/>
        </w:rPr>
        <w:t>(</w:t>
      </w:r>
      <w:r>
        <w:rPr>
          <w:i/>
          <w:sz w:val="24"/>
        </w:rPr>
        <w:t>Fixed</w:t>
      </w:r>
      <w:r>
        <w:rPr>
          <w:i/>
          <w:spacing w:val="-1"/>
          <w:sz w:val="24"/>
        </w:rPr>
        <w:t> </w:t>
      </w:r>
      <w:r>
        <w:rPr>
          <w:i/>
          <w:sz w:val="24"/>
        </w:rPr>
        <w:t>Effect</w:t>
      </w:r>
      <w:r>
        <w:rPr>
          <w:i/>
          <w:spacing w:val="-1"/>
          <w:sz w:val="24"/>
        </w:rPr>
        <w:t> </w:t>
      </w:r>
      <w:r>
        <w:rPr>
          <w:i/>
          <w:sz w:val="24"/>
        </w:rPr>
        <w:t>Model</w:t>
      </w:r>
      <w:r>
        <w:rPr>
          <w:sz w:val="24"/>
        </w:rPr>
        <w:t>/</w:t>
      </w:r>
      <w:r>
        <w:rPr>
          <w:spacing w:val="-1"/>
          <w:sz w:val="24"/>
        </w:rPr>
        <w:t> </w:t>
      </w:r>
      <w:r>
        <w:rPr>
          <w:spacing w:val="-4"/>
          <w:sz w:val="24"/>
        </w:rPr>
        <w:t>FEM)</w:t>
      </w:r>
    </w:p>
    <w:p>
      <w:pPr>
        <w:pStyle w:val="BodyText"/>
      </w:pPr>
    </w:p>
    <w:p>
      <w:pPr>
        <w:pStyle w:val="BodyText"/>
        <w:spacing w:line="480" w:lineRule="auto"/>
        <w:ind w:left="568" w:right="988" w:firstLine="720"/>
        <w:jc w:val="both"/>
      </w:pPr>
      <w:r>
        <w:rPr>
          <w:i/>
        </w:rPr>
        <w:t>Fixed Effect </w:t>
      </w:r>
      <w:r>
        <w:rPr/>
        <w:t>Model digunakan apabila terdapat karakteristik sendiri yang bersifat tetap pada perusahaan atau periode. Model ini memberikan intersep yang berbeda pada tiap perusahaan melalui penggunaan variabel </w:t>
      </w:r>
      <w:r>
        <w:rPr>
          <w:i/>
        </w:rPr>
        <w:t>dummy </w:t>
      </w:r>
      <w:r>
        <w:rPr/>
        <w:t>sehingga metode</w:t>
      </w:r>
      <w:r>
        <w:rPr>
          <w:spacing w:val="-7"/>
        </w:rPr>
        <w:t> </w:t>
      </w:r>
      <w:r>
        <w:rPr/>
        <w:t>ini</w:t>
      </w:r>
      <w:r>
        <w:rPr>
          <w:spacing w:val="-6"/>
        </w:rPr>
        <w:t> </w:t>
      </w:r>
      <w:r>
        <w:rPr/>
        <w:t>dikenal</w:t>
      </w:r>
      <w:r>
        <w:rPr>
          <w:spacing w:val="-6"/>
        </w:rPr>
        <w:t> </w:t>
      </w:r>
      <w:r>
        <w:rPr/>
        <w:t>sebagai</w:t>
      </w:r>
      <w:r>
        <w:rPr>
          <w:spacing w:val="-6"/>
        </w:rPr>
        <w:t> </w:t>
      </w:r>
      <w:r>
        <w:rPr/>
        <w:t>metode</w:t>
      </w:r>
      <w:r>
        <w:rPr>
          <w:spacing w:val="-6"/>
        </w:rPr>
        <w:t> </w:t>
      </w:r>
      <w:r>
        <w:rPr>
          <w:i/>
        </w:rPr>
        <w:t>Least</w:t>
      </w:r>
      <w:r>
        <w:rPr>
          <w:i/>
          <w:spacing w:val="-6"/>
        </w:rPr>
        <w:t> </w:t>
      </w:r>
      <w:r>
        <w:rPr>
          <w:i/>
        </w:rPr>
        <w:t>Square</w:t>
      </w:r>
      <w:r>
        <w:rPr>
          <w:i/>
          <w:spacing w:val="-6"/>
        </w:rPr>
        <w:t> </w:t>
      </w:r>
      <w:r>
        <w:rPr>
          <w:i/>
        </w:rPr>
        <w:t>Dummy</w:t>
      </w:r>
      <w:r>
        <w:rPr>
          <w:i/>
          <w:spacing w:val="-8"/>
        </w:rPr>
        <w:t> </w:t>
      </w:r>
      <w:r>
        <w:rPr>
          <w:i/>
        </w:rPr>
        <w:t>Variable</w:t>
      </w:r>
      <w:r>
        <w:rPr>
          <w:i/>
          <w:spacing w:val="-4"/>
        </w:rPr>
        <w:t> </w:t>
      </w:r>
      <w:r>
        <w:rPr/>
        <w:t>(LSDV).</w:t>
      </w:r>
      <w:r>
        <w:rPr>
          <w:spacing w:val="-6"/>
        </w:rPr>
        <w:t> </w:t>
      </w:r>
      <w:r>
        <w:rPr/>
        <w:t>Dalam metode ini, walaupun intersep berbeda antar perusahaan namun intersep masing masing perusahaan tidak berbeda antar waktu, yang disebut </w:t>
      </w:r>
      <w:r>
        <w:rPr>
          <w:i/>
        </w:rPr>
        <w:t>time invariant</w:t>
      </w:r>
      <w:r>
        <w:rPr/>
        <w:t>.</w:t>
      </w:r>
    </w:p>
    <w:p>
      <w:pPr>
        <w:pStyle w:val="ListParagraph"/>
        <w:numPr>
          <w:ilvl w:val="0"/>
          <w:numId w:val="9"/>
        </w:numPr>
        <w:tabs>
          <w:tab w:pos="928" w:val="left" w:leader="none"/>
        </w:tabs>
        <w:spacing w:line="240" w:lineRule="auto" w:before="0" w:after="0"/>
        <w:ind w:left="928" w:right="0" w:hanging="360"/>
        <w:jc w:val="both"/>
        <w:rPr>
          <w:sz w:val="24"/>
        </w:rPr>
      </w:pPr>
      <w:r>
        <w:rPr>
          <w:sz w:val="24"/>
        </w:rPr>
        <w:t>Metode</w:t>
      </w:r>
      <w:r>
        <w:rPr>
          <w:spacing w:val="-4"/>
          <w:sz w:val="24"/>
        </w:rPr>
        <w:t> </w:t>
      </w:r>
      <w:r>
        <w:rPr>
          <w:i/>
          <w:sz w:val="24"/>
        </w:rPr>
        <w:t>Random</w:t>
      </w:r>
      <w:r>
        <w:rPr>
          <w:i/>
          <w:spacing w:val="-4"/>
          <w:sz w:val="24"/>
        </w:rPr>
        <w:t> </w:t>
      </w:r>
      <w:r>
        <w:rPr>
          <w:i/>
          <w:sz w:val="24"/>
        </w:rPr>
        <w:t>Effect</w:t>
      </w:r>
      <w:r>
        <w:rPr>
          <w:i/>
          <w:spacing w:val="-2"/>
          <w:sz w:val="24"/>
        </w:rPr>
        <w:t> </w:t>
      </w:r>
      <w:r>
        <w:rPr>
          <w:sz w:val="24"/>
        </w:rPr>
        <w:t>(</w:t>
      </w:r>
      <w:r>
        <w:rPr>
          <w:i/>
          <w:sz w:val="24"/>
        </w:rPr>
        <w:t>Random</w:t>
      </w:r>
      <w:r>
        <w:rPr>
          <w:i/>
          <w:spacing w:val="-4"/>
          <w:sz w:val="24"/>
        </w:rPr>
        <w:t> </w:t>
      </w:r>
      <w:r>
        <w:rPr>
          <w:i/>
          <w:sz w:val="24"/>
        </w:rPr>
        <w:t>Effecty</w:t>
      </w:r>
      <w:r>
        <w:rPr>
          <w:i/>
          <w:spacing w:val="-2"/>
          <w:sz w:val="24"/>
        </w:rPr>
        <w:t> Model</w:t>
      </w:r>
      <w:r>
        <w:rPr>
          <w:spacing w:val="-2"/>
          <w:sz w:val="24"/>
        </w:rPr>
        <w:t>/REM)</w:t>
      </w:r>
    </w:p>
    <w:p>
      <w:pPr>
        <w:pStyle w:val="BodyText"/>
      </w:pPr>
    </w:p>
    <w:p>
      <w:pPr>
        <w:pStyle w:val="BodyText"/>
        <w:spacing w:line="480" w:lineRule="auto" w:before="1"/>
        <w:ind w:left="568" w:right="989" w:firstLine="720"/>
        <w:jc w:val="both"/>
      </w:pPr>
      <w:r>
        <w:rPr/>
        <w:t>Model</w:t>
      </w:r>
      <w:r>
        <w:rPr>
          <w:spacing w:val="-4"/>
        </w:rPr>
        <w:t> </w:t>
      </w:r>
      <w:r>
        <w:rPr>
          <w:i/>
        </w:rPr>
        <w:t>Random</w:t>
      </w:r>
      <w:r>
        <w:rPr>
          <w:i/>
          <w:spacing w:val="-5"/>
        </w:rPr>
        <w:t> </w:t>
      </w:r>
      <w:r>
        <w:rPr>
          <w:i/>
        </w:rPr>
        <w:t>Effect</w:t>
      </w:r>
      <w:r>
        <w:rPr>
          <w:i/>
          <w:spacing w:val="-3"/>
        </w:rPr>
        <w:t> </w:t>
      </w:r>
      <w:r>
        <w:rPr/>
        <w:t>menganggap</w:t>
      </w:r>
      <w:r>
        <w:rPr>
          <w:spacing w:val="-2"/>
        </w:rPr>
        <w:t> </w:t>
      </w:r>
      <w:r>
        <w:rPr/>
        <w:t>bahwa</w:t>
      </w:r>
      <w:r>
        <w:rPr>
          <w:spacing w:val="-5"/>
        </w:rPr>
        <w:t> </w:t>
      </w:r>
      <w:r>
        <w:rPr/>
        <w:t>perbedaan</w:t>
      </w:r>
      <w:r>
        <w:rPr>
          <w:spacing w:val="-2"/>
        </w:rPr>
        <w:t> </w:t>
      </w:r>
      <w:r>
        <w:rPr/>
        <w:t>antar</w:t>
      </w:r>
      <w:r>
        <w:rPr>
          <w:spacing w:val="-6"/>
        </w:rPr>
        <w:t> </w:t>
      </w:r>
      <w:r>
        <w:rPr/>
        <w:t>perusahaan</w:t>
      </w:r>
      <w:r>
        <w:rPr>
          <w:spacing w:val="-4"/>
        </w:rPr>
        <w:t> </w:t>
      </w:r>
      <w:r>
        <w:rPr/>
        <w:t>dan antar waktu adalah acak, bukan tetap. Model ini memberikan konstanta tetap (intersep) pada perusahaan yang berbeda seperti di model </w:t>
      </w:r>
      <w:r>
        <w:rPr>
          <w:i/>
        </w:rPr>
        <w:t>fixed effect, </w:t>
      </w:r>
      <w:r>
        <w:rPr/>
        <w:t>model </w:t>
      </w:r>
      <w:r>
        <w:rPr>
          <w:i/>
        </w:rPr>
        <w:t>random effect </w:t>
      </w:r>
      <w:r>
        <w:rPr/>
        <w:t>menyatukan semua perbedaan tersebut ke dalam bagian galat (error term). Dengan begitu model ini bisa menangkap variasi gabungan dari data silang </w:t>
      </w:r>
      <w:r>
        <w:rPr>
          <w:i/>
        </w:rPr>
        <w:t>(cross</w:t>
      </w:r>
      <w:r>
        <w:rPr>
          <w:i/>
          <w:spacing w:val="-6"/>
        </w:rPr>
        <w:t> </w:t>
      </w:r>
      <w:r>
        <w:rPr>
          <w:i/>
        </w:rPr>
        <w:t>section</w:t>
      </w:r>
      <w:r>
        <w:rPr/>
        <w:t>)</w:t>
      </w:r>
      <w:r>
        <w:rPr>
          <w:spacing w:val="-8"/>
        </w:rPr>
        <w:t> </w:t>
      </w:r>
      <w:r>
        <w:rPr/>
        <w:t>dan</w:t>
      </w:r>
      <w:r>
        <w:rPr>
          <w:spacing w:val="-5"/>
        </w:rPr>
        <w:t> </w:t>
      </w:r>
      <w:r>
        <w:rPr/>
        <w:t>data</w:t>
      </w:r>
      <w:r>
        <w:rPr>
          <w:spacing w:val="-5"/>
        </w:rPr>
        <w:t> </w:t>
      </w:r>
      <w:r>
        <w:rPr/>
        <w:t>deret</w:t>
      </w:r>
      <w:r>
        <w:rPr>
          <w:spacing w:val="-6"/>
        </w:rPr>
        <w:t> </w:t>
      </w:r>
      <w:r>
        <w:rPr/>
        <w:t>waktu</w:t>
      </w:r>
      <w:r>
        <w:rPr>
          <w:spacing w:val="-5"/>
        </w:rPr>
        <w:t> </w:t>
      </w:r>
      <w:r>
        <w:rPr>
          <w:i/>
        </w:rPr>
        <w:t>(time</w:t>
      </w:r>
      <w:r>
        <w:rPr>
          <w:i/>
          <w:spacing w:val="-6"/>
        </w:rPr>
        <w:t> </w:t>
      </w:r>
      <w:r>
        <w:rPr>
          <w:i/>
        </w:rPr>
        <w:t>series</w:t>
      </w:r>
      <w:r>
        <w:rPr/>
        <w:t>)</w:t>
      </w:r>
      <w:r>
        <w:rPr>
          <w:spacing w:val="-5"/>
        </w:rPr>
        <w:t> </w:t>
      </w:r>
      <w:r>
        <w:rPr/>
        <w:t>tanpa</w:t>
      </w:r>
      <w:r>
        <w:rPr>
          <w:spacing w:val="-8"/>
        </w:rPr>
        <w:t> </w:t>
      </w:r>
      <w:r>
        <w:rPr/>
        <w:t>menyesuaikan</w:t>
      </w:r>
      <w:r>
        <w:rPr>
          <w:spacing w:val="-7"/>
        </w:rPr>
        <w:t> </w:t>
      </w:r>
      <w:r>
        <w:rPr/>
        <w:t>intersep</w:t>
      </w:r>
      <w:r>
        <w:rPr>
          <w:spacing w:val="-7"/>
        </w:rPr>
        <w:t> </w:t>
      </w:r>
      <w:r>
        <w:rPr/>
        <w:t>tiap perusahaan</w:t>
      </w:r>
      <w:r>
        <w:rPr>
          <w:spacing w:val="-7"/>
        </w:rPr>
        <w:t> </w:t>
      </w:r>
      <w:r>
        <w:rPr/>
        <w:t>secara</w:t>
      </w:r>
      <w:r>
        <w:rPr>
          <w:spacing w:val="-7"/>
        </w:rPr>
        <w:t> </w:t>
      </w:r>
      <w:r>
        <w:rPr/>
        <w:t>spesifik.</w:t>
      </w:r>
      <w:r>
        <w:rPr>
          <w:spacing w:val="-7"/>
        </w:rPr>
        <w:t> </w:t>
      </w:r>
      <w:r>
        <w:rPr/>
        <w:t>Metode</w:t>
      </w:r>
      <w:r>
        <w:rPr>
          <w:spacing w:val="-7"/>
        </w:rPr>
        <w:t> </w:t>
      </w:r>
      <w:r>
        <w:rPr/>
        <w:t>random</w:t>
      </w:r>
      <w:r>
        <w:rPr>
          <w:spacing w:val="-6"/>
        </w:rPr>
        <w:t> </w:t>
      </w:r>
      <w:r>
        <w:rPr/>
        <w:t>dapat</w:t>
      </w:r>
      <w:r>
        <w:rPr>
          <w:spacing w:val="-4"/>
        </w:rPr>
        <w:t> </w:t>
      </w:r>
      <w:r>
        <w:rPr/>
        <w:t>digunakna</w:t>
      </w:r>
      <w:r>
        <w:rPr>
          <w:spacing w:val="-7"/>
        </w:rPr>
        <w:t> </w:t>
      </w:r>
      <w:r>
        <w:rPr/>
        <w:t>jika</w:t>
      </w:r>
      <w:r>
        <w:rPr>
          <w:spacing w:val="-7"/>
        </w:rPr>
        <w:t> </w:t>
      </w:r>
      <w:r>
        <w:rPr/>
        <w:t>peneliti</w:t>
      </w:r>
      <w:r>
        <w:rPr>
          <w:spacing w:val="-6"/>
        </w:rPr>
        <w:t> </w:t>
      </w:r>
      <w:r>
        <w:rPr/>
        <w:t>memiliki sampel </w:t>
      </w:r>
      <w:r>
        <w:rPr>
          <w:i/>
        </w:rPr>
        <w:t>cross section </w:t>
      </w:r>
      <w:r>
        <w:rPr/>
        <w:t>yang diambil dari</w:t>
      </w:r>
      <w:r>
        <w:rPr>
          <w:spacing w:val="40"/>
        </w:rPr>
        <w:t> </w:t>
      </w:r>
      <w:r>
        <w:rPr/>
        <w:t>populasi perusahaan yang besar.</w:t>
      </w:r>
    </w:p>
    <w:p>
      <w:pPr>
        <w:pStyle w:val="BodyText"/>
        <w:spacing w:after="0" w:line="480" w:lineRule="auto"/>
        <w:jc w:val="both"/>
        <w:sectPr>
          <w:pgSz w:w="11910" w:h="16840"/>
          <w:pgMar w:header="715" w:footer="0" w:top="1920" w:bottom="280" w:left="1700" w:right="708"/>
        </w:sectPr>
      </w:pPr>
    </w:p>
    <w:p>
      <w:pPr>
        <w:pStyle w:val="BodyText"/>
        <w:spacing w:before="53"/>
      </w:pPr>
    </w:p>
    <w:p>
      <w:pPr>
        <w:pStyle w:val="BodyText"/>
        <w:spacing w:line="480" w:lineRule="auto"/>
        <w:ind w:left="568" w:right="1311" w:firstLine="720"/>
        <w:jc w:val="both"/>
      </w:pPr>
      <w:r>
        <w:rPr/>
        <w:t>Menurut</w:t>
      </w:r>
      <w:r>
        <w:rPr>
          <w:spacing w:val="-4"/>
        </w:rPr>
        <w:t> </w:t>
      </w:r>
      <w:r>
        <w:rPr/>
        <w:t>Juanda</w:t>
      </w:r>
      <w:r>
        <w:rPr>
          <w:spacing w:val="-5"/>
        </w:rPr>
        <w:t> </w:t>
      </w:r>
      <w:r>
        <w:rPr/>
        <w:t>dan</w:t>
      </w:r>
      <w:r>
        <w:rPr>
          <w:spacing w:val="-4"/>
        </w:rPr>
        <w:t> </w:t>
      </w:r>
      <w:r>
        <w:rPr/>
        <w:t>Junaidi</w:t>
      </w:r>
      <w:r>
        <w:rPr>
          <w:spacing w:val="-4"/>
        </w:rPr>
        <w:t> </w:t>
      </w:r>
      <w:r>
        <w:rPr/>
        <w:t>(2012:182)</w:t>
      </w:r>
      <w:r>
        <w:rPr>
          <w:spacing w:val="-4"/>
        </w:rPr>
        <w:t> </w:t>
      </w:r>
      <w:r>
        <w:rPr/>
        <w:t>Data</w:t>
      </w:r>
      <w:r>
        <w:rPr>
          <w:spacing w:val="-4"/>
        </w:rPr>
        <w:t> </w:t>
      </w:r>
      <w:r>
        <w:rPr/>
        <w:t>panel</w:t>
      </w:r>
      <w:r>
        <w:rPr>
          <w:spacing w:val="-4"/>
        </w:rPr>
        <w:t> </w:t>
      </w:r>
      <w:r>
        <w:rPr/>
        <w:t>dalam</w:t>
      </w:r>
      <w:r>
        <w:rPr>
          <w:spacing w:val="-4"/>
        </w:rPr>
        <w:t> </w:t>
      </w:r>
      <w:r>
        <w:rPr/>
        <w:t>penelitian</w:t>
      </w:r>
      <w:r>
        <w:rPr>
          <w:spacing w:val="-4"/>
        </w:rPr>
        <w:t> </w:t>
      </w:r>
      <w:r>
        <w:rPr/>
        <w:t>ini menggunakan alat untuk memilih antara ketiga metode tersebut digunakan:</w:t>
      </w:r>
    </w:p>
    <w:p>
      <w:pPr>
        <w:pStyle w:val="ListParagraph"/>
        <w:numPr>
          <w:ilvl w:val="0"/>
          <w:numId w:val="10"/>
        </w:numPr>
        <w:tabs>
          <w:tab w:pos="928" w:val="left" w:leader="none"/>
        </w:tabs>
        <w:spacing w:line="480" w:lineRule="auto" w:before="161" w:after="0"/>
        <w:ind w:left="928" w:right="988" w:hanging="360"/>
        <w:jc w:val="both"/>
        <w:rPr>
          <w:sz w:val="24"/>
        </w:rPr>
      </w:pPr>
      <w:r>
        <w:rPr>
          <w:sz w:val="24"/>
        </w:rPr>
        <w:t>Uji Chow digunakan untuk menentukan perbandingan model OLS dengan model FEM yang lebih sesuai digunakan. Uji ini didasarkan dengan perbandingan</w:t>
      </w:r>
      <w:r>
        <w:rPr>
          <w:spacing w:val="-15"/>
          <w:sz w:val="24"/>
        </w:rPr>
        <w:t> </w:t>
      </w:r>
      <w:r>
        <w:rPr>
          <w:sz w:val="24"/>
        </w:rPr>
        <w:t>nilai</w:t>
      </w:r>
      <w:r>
        <w:rPr>
          <w:spacing w:val="-15"/>
          <w:sz w:val="24"/>
        </w:rPr>
        <w:t> </w:t>
      </w:r>
      <w:r>
        <w:rPr>
          <w:sz w:val="24"/>
        </w:rPr>
        <w:t>residual</w:t>
      </w:r>
      <w:r>
        <w:rPr>
          <w:spacing w:val="-15"/>
          <w:sz w:val="24"/>
        </w:rPr>
        <w:t> </w:t>
      </w:r>
      <w:r>
        <w:rPr>
          <w:sz w:val="24"/>
        </w:rPr>
        <w:t>sum</w:t>
      </w:r>
      <w:r>
        <w:rPr>
          <w:spacing w:val="-15"/>
          <w:sz w:val="24"/>
        </w:rPr>
        <w:t> </w:t>
      </w:r>
      <w:r>
        <w:rPr>
          <w:sz w:val="24"/>
        </w:rPr>
        <w:t>of</w:t>
      </w:r>
      <w:r>
        <w:rPr>
          <w:spacing w:val="-15"/>
          <w:sz w:val="24"/>
        </w:rPr>
        <w:t> </w:t>
      </w:r>
      <w:r>
        <w:rPr>
          <w:sz w:val="24"/>
        </w:rPr>
        <w:t>squares</w:t>
      </w:r>
      <w:r>
        <w:rPr>
          <w:spacing w:val="-15"/>
          <w:sz w:val="24"/>
        </w:rPr>
        <w:t> </w:t>
      </w:r>
      <w:r>
        <w:rPr>
          <w:sz w:val="24"/>
        </w:rPr>
        <w:t>dari</w:t>
      </w:r>
      <w:r>
        <w:rPr>
          <w:spacing w:val="-15"/>
          <w:sz w:val="24"/>
        </w:rPr>
        <w:t> </w:t>
      </w:r>
      <w:r>
        <w:rPr>
          <w:sz w:val="24"/>
        </w:rPr>
        <w:t>kedua</w:t>
      </w:r>
      <w:r>
        <w:rPr>
          <w:spacing w:val="-15"/>
          <w:sz w:val="24"/>
        </w:rPr>
        <w:t> </w:t>
      </w:r>
      <w:r>
        <w:rPr>
          <w:sz w:val="24"/>
        </w:rPr>
        <w:t>model</w:t>
      </w:r>
      <w:r>
        <w:rPr>
          <w:spacing w:val="-15"/>
          <w:sz w:val="24"/>
        </w:rPr>
        <w:t> </w:t>
      </w:r>
      <w:r>
        <w:rPr>
          <w:sz w:val="24"/>
        </w:rPr>
        <w:t>tersebut</w:t>
      </w:r>
      <w:r>
        <w:rPr>
          <w:spacing w:val="-15"/>
          <w:sz w:val="24"/>
        </w:rPr>
        <w:t> </w:t>
      </w:r>
      <w:r>
        <w:rPr>
          <w:sz w:val="24"/>
        </w:rPr>
        <w:t>digunakan pengujian chow-test yaitu:</w:t>
      </w:r>
    </w:p>
    <w:p>
      <w:pPr>
        <w:pStyle w:val="BodyText"/>
        <w:spacing w:line="480" w:lineRule="auto" w:before="1"/>
        <w:ind w:left="928" w:right="4168"/>
        <w:jc w:val="both"/>
      </w:pPr>
      <w:r>
        <w:rPr/>
        <w:t>H0</w:t>
      </w:r>
      <w:r>
        <w:rPr>
          <w:spacing w:val="-6"/>
        </w:rPr>
        <w:t> </w:t>
      </w:r>
      <w:r>
        <w:rPr/>
        <w:t>:</w:t>
      </w:r>
      <w:r>
        <w:rPr>
          <w:spacing w:val="-6"/>
        </w:rPr>
        <w:t> </w:t>
      </w:r>
      <w:r>
        <w:rPr/>
        <w:t>Model</w:t>
      </w:r>
      <w:r>
        <w:rPr>
          <w:spacing w:val="-6"/>
        </w:rPr>
        <w:t> </w:t>
      </w:r>
      <w:r>
        <w:rPr/>
        <w:t>Mengikuti</w:t>
      </w:r>
      <w:r>
        <w:rPr>
          <w:spacing w:val="-5"/>
        </w:rPr>
        <w:t> </w:t>
      </w:r>
      <w:r>
        <w:rPr/>
        <w:t>OLS</w:t>
      </w:r>
      <w:r>
        <w:rPr>
          <w:spacing w:val="-6"/>
        </w:rPr>
        <w:t> </w:t>
      </w:r>
      <w:r>
        <w:rPr/>
        <w:t>(tidak</w:t>
      </w:r>
      <w:r>
        <w:rPr>
          <w:spacing w:val="-6"/>
        </w:rPr>
        <w:t> </w:t>
      </w:r>
      <w:r>
        <w:rPr/>
        <w:t>signifikan) H1 : Model Mengikuti FEM</w:t>
      </w:r>
    </w:p>
    <w:p>
      <w:pPr>
        <w:pStyle w:val="ListParagraph"/>
        <w:numPr>
          <w:ilvl w:val="0"/>
          <w:numId w:val="10"/>
        </w:numPr>
        <w:tabs>
          <w:tab w:pos="928" w:val="left" w:leader="none"/>
        </w:tabs>
        <w:spacing w:line="480" w:lineRule="auto" w:before="0" w:after="0"/>
        <w:ind w:left="928" w:right="990" w:hanging="360"/>
        <w:jc w:val="both"/>
        <w:rPr>
          <w:sz w:val="24"/>
        </w:rPr>
      </w:pPr>
      <w:r>
        <w:rPr>
          <w:sz w:val="24"/>
        </w:rPr>
        <w:t>Uji Hausman digunakan untuk menentukan perbandingan model FEM dengan model</w:t>
      </w:r>
      <w:r>
        <w:rPr>
          <w:spacing w:val="-15"/>
          <w:sz w:val="24"/>
        </w:rPr>
        <w:t> </w:t>
      </w:r>
      <w:r>
        <w:rPr>
          <w:sz w:val="24"/>
        </w:rPr>
        <w:t>REM,</w:t>
      </w:r>
      <w:r>
        <w:rPr>
          <w:spacing w:val="-15"/>
          <w:sz w:val="24"/>
        </w:rPr>
        <w:t> </w:t>
      </w:r>
      <w:r>
        <w:rPr>
          <w:sz w:val="24"/>
        </w:rPr>
        <w:t>dimana</w:t>
      </w:r>
      <w:r>
        <w:rPr>
          <w:spacing w:val="-15"/>
          <w:sz w:val="24"/>
        </w:rPr>
        <w:t> </w:t>
      </w:r>
      <w:r>
        <w:rPr>
          <w:sz w:val="24"/>
        </w:rPr>
        <w:t>dengan</w:t>
      </w:r>
      <w:r>
        <w:rPr>
          <w:spacing w:val="-15"/>
          <w:sz w:val="24"/>
        </w:rPr>
        <w:t> </w:t>
      </w:r>
      <w:r>
        <w:rPr>
          <w:sz w:val="24"/>
        </w:rPr>
        <w:t>membandingkan</w:t>
      </w:r>
      <w:r>
        <w:rPr>
          <w:spacing w:val="-15"/>
          <w:sz w:val="24"/>
        </w:rPr>
        <w:t> </w:t>
      </w:r>
      <w:r>
        <w:rPr>
          <w:sz w:val="24"/>
        </w:rPr>
        <w:t>perbedaan</w:t>
      </w:r>
      <w:r>
        <w:rPr>
          <w:spacing w:val="-15"/>
          <w:sz w:val="24"/>
        </w:rPr>
        <w:t> </w:t>
      </w:r>
      <w:r>
        <w:rPr>
          <w:sz w:val="24"/>
        </w:rPr>
        <w:t>koefisien</w:t>
      </w:r>
      <w:r>
        <w:rPr>
          <w:spacing w:val="-15"/>
          <w:sz w:val="24"/>
        </w:rPr>
        <w:t> </w:t>
      </w:r>
      <w:r>
        <w:rPr>
          <w:sz w:val="24"/>
        </w:rPr>
        <w:t>estimasi</w:t>
      </w:r>
      <w:r>
        <w:rPr>
          <w:spacing w:val="-15"/>
          <w:sz w:val="24"/>
        </w:rPr>
        <w:t> </w:t>
      </w:r>
      <w:r>
        <w:rPr>
          <w:sz w:val="24"/>
        </w:rPr>
        <w:t>dari kedua model tersebut, sehingga digunakan pengujian hausman-test dimana hipotesis yang diuji yaitu:</w:t>
      </w:r>
    </w:p>
    <w:p>
      <w:pPr>
        <w:pStyle w:val="BodyText"/>
        <w:spacing w:line="480" w:lineRule="auto"/>
        <w:ind w:left="928" w:right="5820"/>
        <w:jc w:val="both"/>
      </w:pPr>
      <w:r>
        <w:rPr/>
        <w:t>H0</w:t>
      </w:r>
      <w:r>
        <w:rPr>
          <w:spacing w:val="-9"/>
        </w:rPr>
        <w:t> </w:t>
      </w:r>
      <w:r>
        <w:rPr/>
        <w:t>:</w:t>
      </w:r>
      <w:r>
        <w:rPr>
          <w:spacing w:val="-9"/>
        </w:rPr>
        <w:t> </w:t>
      </w:r>
      <w:r>
        <w:rPr/>
        <w:t>Model</w:t>
      </w:r>
      <w:r>
        <w:rPr>
          <w:spacing w:val="-9"/>
        </w:rPr>
        <w:t> </w:t>
      </w:r>
      <w:r>
        <w:rPr/>
        <w:t>Mengikuti</w:t>
      </w:r>
      <w:r>
        <w:rPr>
          <w:spacing w:val="-8"/>
        </w:rPr>
        <w:t> </w:t>
      </w:r>
      <w:r>
        <w:rPr/>
        <w:t>REM H1</w:t>
      </w:r>
      <w:r>
        <w:rPr>
          <w:spacing w:val="-1"/>
        </w:rPr>
        <w:t> </w:t>
      </w:r>
      <w:r>
        <w:rPr/>
        <w:t>: Model Mengikuti</w:t>
      </w:r>
      <w:r>
        <w:rPr>
          <w:spacing w:val="1"/>
        </w:rPr>
        <w:t> </w:t>
      </w:r>
      <w:r>
        <w:rPr>
          <w:spacing w:val="-5"/>
        </w:rPr>
        <w:t>FEM</w:t>
      </w:r>
    </w:p>
    <w:p>
      <w:pPr>
        <w:pStyle w:val="Heading3"/>
        <w:numPr>
          <w:ilvl w:val="2"/>
          <w:numId w:val="7"/>
        </w:numPr>
        <w:tabs>
          <w:tab w:pos="1108" w:val="left" w:leader="none"/>
        </w:tabs>
        <w:spacing w:line="240" w:lineRule="auto" w:before="159" w:after="0"/>
        <w:ind w:left="1108" w:right="0" w:hanging="540"/>
        <w:jc w:val="both"/>
      </w:pPr>
      <w:bookmarkStart w:name="_bookmark42" w:id="43"/>
      <w:bookmarkEnd w:id="43"/>
      <w:r>
        <w:rPr>
          <w:b w:val="0"/>
        </w:rPr>
      </w:r>
      <w:r>
        <w:rPr/>
        <w:t>Uji</w:t>
      </w:r>
      <w:r>
        <w:rPr>
          <w:spacing w:val="-2"/>
        </w:rPr>
        <w:t> </w:t>
      </w:r>
      <w:r>
        <w:rPr/>
        <w:t>asumsi</w:t>
      </w:r>
      <w:r>
        <w:rPr>
          <w:spacing w:val="-1"/>
        </w:rPr>
        <w:t> </w:t>
      </w:r>
      <w:r>
        <w:rPr>
          <w:spacing w:val="-2"/>
        </w:rPr>
        <w:t>klasik</w:t>
      </w:r>
    </w:p>
    <w:p>
      <w:pPr>
        <w:pStyle w:val="BodyText"/>
        <w:rPr>
          <w:b/>
        </w:rPr>
      </w:pPr>
    </w:p>
    <w:p>
      <w:pPr>
        <w:pStyle w:val="BodyText"/>
        <w:spacing w:line="480" w:lineRule="auto"/>
        <w:ind w:left="568" w:right="992" w:firstLine="720"/>
        <w:jc w:val="both"/>
      </w:pPr>
      <w:r>
        <w:rPr/>
        <w:t>Sebelum melakukan pengujian hipotesis, terlebih dahulu melakukan pengujian asumsi klasik. Hal-hal yang harus dilakukan untuk menganalisis data yaitu sebagai berikut:</w:t>
      </w:r>
    </w:p>
    <w:p>
      <w:pPr>
        <w:pStyle w:val="Heading3"/>
        <w:numPr>
          <w:ilvl w:val="3"/>
          <w:numId w:val="7"/>
        </w:numPr>
        <w:tabs>
          <w:tab w:pos="2140" w:val="left" w:leader="none"/>
        </w:tabs>
        <w:spacing w:line="240" w:lineRule="auto" w:before="161" w:after="0"/>
        <w:ind w:left="2140" w:right="0" w:hanging="720"/>
        <w:jc w:val="both"/>
      </w:pPr>
      <w:r>
        <w:rPr/>
        <w:t>Uji</w:t>
      </w:r>
      <w:r>
        <w:rPr>
          <w:spacing w:val="-2"/>
        </w:rPr>
        <w:t> normalitas</w:t>
      </w:r>
    </w:p>
    <w:p>
      <w:pPr>
        <w:pStyle w:val="BodyText"/>
        <w:spacing w:before="39"/>
        <w:rPr>
          <w:b/>
        </w:rPr>
      </w:pPr>
    </w:p>
    <w:p>
      <w:pPr>
        <w:pStyle w:val="BodyText"/>
        <w:spacing w:line="480" w:lineRule="auto"/>
        <w:ind w:left="1288" w:right="990" w:firstLine="720"/>
        <w:jc w:val="both"/>
      </w:pPr>
      <w:r>
        <w:rPr/>
        <w:t>Uji normalitas dilakukan untuk memastikan bahwa distribusi residual atau variabel mendekati distribusi normal dengan menggunakan grafik</w:t>
      </w:r>
      <w:r>
        <w:rPr>
          <w:spacing w:val="-8"/>
        </w:rPr>
        <w:t> </w:t>
      </w:r>
      <w:r>
        <w:rPr/>
        <w:t>normal</w:t>
      </w:r>
      <w:r>
        <w:rPr>
          <w:spacing w:val="-7"/>
        </w:rPr>
        <w:t> </w:t>
      </w:r>
      <w:r>
        <w:rPr/>
        <w:t>P-P</w:t>
      </w:r>
      <w:r>
        <w:rPr>
          <w:spacing w:val="-15"/>
        </w:rPr>
        <w:t> </w:t>
      </w:r>
      <w:r>
        <w:rPr/>
        <w:t>Plot</w:t>
      </w:r>
      <w:r>
        <w:rPr>
          <w:spacing w:val="-6"/>
        </w:rPr>
        <w:t> </w:t>
      </w:r>
      <w:r>
        <w:rPr/>
        <w:t>of</w:t>
      </w:r>
      <w:r>
        <w:rPr>
          <w:spacing w:val="-8"/>
        </w:rPr>
        <w:t> </w:t>
      </w:r>
      <w:r>
        <w:rPr/>
        <w:t>regression</w:t>
      </w:r>
      <w:r>
        <w:rPr>
          <w:spacing w:val="-6"/>
        </w:rPr>
        <w:t> </w:t>
      </w:r>
      <w:r>
        <w:rPr/>
        <w:t>Standardized</w:t>
      </w:r>
      <w:r>
        <w:rPr>
          <w:spacing w:val="-5"/>
        </w:rPr>
        <w:t> </w:t>
      </w:r>
      <w:r>
        <w:rPr/>
        <w:t>Residual</w:t>
      </w:r>
      <w:r>
        <w:rPr>
          <w:spacing w:val="-6"/>
        </w:rPr>
        <w:t> </w:t>
      </w:r>
      <w:r>
        <w:rPr/>
        <w:t>ataupun</w:t>
      </w:r>
      <w:r>
        <w:rPr>
          <w:spacing w:val="-7"/>
        </w:rPr>
        <w:t> </w:t>
      </w:r>
      <w:r>
        <w:rPr>
          <w:spacing w:val="-2"/>
        </w:rPr>
        <w:t>metode</w:t>
      </w:r>
    </w:p>
    <w:p>
      <w:pPr>
        <w:pStyle w:val="BodyText"/>
        <w:spacing w:after="0" w:line="480" w:lineRule="auto"/>
        <w:jc w:val="both"/>
        <w:sectPr>
          <w:pgSz w:w="11910" w:h="16840"/>
          <w:pgMar w:header="715" w:footer="0" w:top="1920" w:bottom="280" w:left="1700" w:right="708"/>
        </w:sectPr>
      </w:pPr>
    </w:p>
    <w:p>
      <w:pPr>
        <w:pStyle w:val="BodyText"/>
        <w:spacing w:before="53"/>
      </w:pPr>
    </w:p>
    <w:p>
      <w:pPr>
        <w:pStyle w:val="BodyText"/>
        <w:spacing w:line="480" w:lineRule="auto"/>
        <w:ind w:left="1288" w:right="989"/>
        <w:jc w:val="both"/>
      </w:pPr>
      <w:r>
        <w:rPr/>
        <w:t>Kolmogorov-Smirnov</w:t>
      </w:r>
      <w:r>
        <w:rPr>
          <w:spacing w:val="-7"/>
        </w:rPr>
        <w:t> </w:t>
      </w:r>
      <w:r>
        <w:rPr/>
        <w:t>dengan</w:t>
      </w:r>
      <w:r>
        <w:rPr>
          <w:spacing w:val="-6"/>
        </w:rPr>
        <w:t> </w:t>
      </w:r>
      <w:r>
        <w:rPr/>
        <w:t>kriteria</w:t>
      </w:r>
      <w:r>
        <w:rPr>
          <w:spacing w:val="-5"/>
        </w:rPr>
        <w:t> </w:t>
      </w:r>
      <w:r>
        <w:rPr/>
        <w:t>keputusan,</w:t>
      </w:r>
      <w:r>
        <w:rPr>
          <w:spacing w:val="-6"/>
        </w:rPr>
        <w:t> </w:t>
      </w:r>
      <w:r>
        <w:rPr/>
        <w:t>jika</w:t>
      </w:r>
      <w:r>
        <w:rPr>
          <w:spacing w:val="-5"/>
        </w:rPr>
        <w:t> </w:t>
      </w:r>
      <w:r>
        <w:rPr/>
        <w:t>nilai</w:t>
      </w:r>
      <w:r>
        <w:rPr>
          <w:spacing w:val="-5"/>
        </w:rPr>
        <w:t> </w:t>
      </w:r>
      <w:r>
        <w:rPr/>
        <w:t>sig</w:t>
      </w:r>
      <w:r>
        <w:rPr>
          <w:spacing w:val="-5"/>
        </w:rPr>
        <w:t> </w:t>
      </w:r>
      <w:r>
        <w:rPr/>
        <w:t>&gt;</w:t>
      </w:r>
      <w:r>
        <w:rPr>
          <w:spacing w:val="-7"/>
        </w:rPr>
        <w:t> </w:t>
      </w:r>
      <w:r>
        <w:rPr/>
        <w:t>0,05</w:t>
      </w:r>
      <w:r>
        <w:rPr>
          <w:spacing w:val="-6"/>
        </w:rPr>
        <w:t> </w:t>
      </w:r>
      <w:r>
        <w:rPr/>
        <w:t>maka data berdistribusi normal dan jika nilai sig &lt; 0,05 maka data tidak berdistribusi normal (Ghozali, 2011:32)</w:t>
      </w:r>
    </w:p>
    <w:p>
      <w:pPr>
        <w:pStyle w:val="Heading3"/>
        <w:numPr>
          <w:ilvl w:val="3"/>
          <w:numId w:val="7"/>
        </w:numPr>
        <w:tabs>
          <w:tab w:pos="2140" w:val="left" w:leader="none"/>
        </w:tabs>
        <w:spacing w:line="240" w:lineRule="auto" w:before="161" w:after="0"/>
        <w:ind w:left="2140" w:right="0" w:hanging="720"/>
        <w:jc w:val="both"/>
      </w:pPr>
      <w:r>
        <w:rPr/>
        <w:t>Uji</w:t>
      </w:r>
      <w:r>
        <w:rPr>
          <w:spacing w:val="-2"/>
        </w:rPr>
        <w:t> multikolinieritas</w:t>
      </w:r>
    </w:p>
    <w:p>
      <w:pPr>
        <w:pStyle w:val="BodyText"/>
        <w:spacing w:before="39"/>
        <w:rPr>
          <w:b/>
        </w:rPr>
      </w:pPr>
    </w:p>
    <w:p>
      <w:pPr>
        <w:pStyle w:val="BodyText"/>
        <w:spacing w:line="480" w:lineRule="auto"/>
        <w:ind w:left="1420" w:right="989" w:firstLine="720"/>
        <w:jc w:val="both"/>
      </w:pPr>
      <w:r>
        <w:rPr/>
        <w:t>Uji Multikolinieritas bertujuan untuk menguji apakah model regresi ditemukan adanya hubungan antar variabel bebas (independent) dalam model regresi. Model regresi yang baik seharusnya tidak terjadi korelasi diantara variabel independen (Ghozali, 2023:63). Salah satu cara untuk mengukur uji multikolinieritas adalah dengan melihat nilai </w:t>
      </w:r>
      <w:r>
        <w:rPr>
          <w:i/>
        </w:rPr>
        <w:t>tolerance</w:t>
      </w:r>
      <w:r>
        <w:rPr>
          <w:i/>
          <w:spacing w:val="-5"/>
        </w:rPr>
        <w:t> </w:t>
      </w:r>
      <w:r>
        <w:rPr/>
        <w:t>dan</w:t>
      </w:r>
      <w:r>
        <w:rPr>
          <w:spacing w:val="-3"/>
        </w:rPr>
        <w:t> </w:t>
      </w:r>
      <w:r>
        <w:rPr/>
        <w:t>nilai</w:t>
      </w:r>
      <w:r>
        <w:rPr>
          <w:spacing w:val="-9"/>
        </w:rPr>
        <w:t> </w:t>
      </w:r>
      <w:r>
        <w:rPr/>
        <w:t>VIF</w:t>
      </w:r>
      <w:r>
        <w:rPr>
          <w:spacing w:val="-3"/>
        </w:rPr>
        <w:t> </w:t>
      </w:r>
      <w:r>
        <w:rPr/>
        <w:t>(</w:t>
      </w:r>
      <w:r>
        <w:rPr>
          <w:i/>
        </w:rPr>
        <w:t>Variance</w:t>
      </w:r>
      <w:r>
        <w:rPr>
          <w:i/>
          <w:spacing w:val="-6"/>
        </w:rPr>
        <w:t> </w:t>
      </w:r>
      <w:r>
        <w:rPr>
          <w:i/>
        </w:rPr>
        <w:t>Inflation</w:t>
      </w:r>
      <w:r>
        <w:rPr>
          <w:i/>
          <w:spacing w:val="-5"/>
        </w:rPr>
        <w:t> </w:t>
      </w:r>
      <w:r>
        <w:rPr>
          <w:i/>
        </w:rPr>
        <w:t>Factor</w:t>
      </w:r>
      <w:r>
        <w:rPr/>
        <w:t>)</w:t>
      </w:r>
      <w:r>
        <w:rPr>
          <w:spacing w:val="-6"/>
        </w:rPr>
        <w:t> </w:t>
      </w:r>
      <w:r>
        <w:rPr/>
        <w:t>untuk</w:t>
      </w:r>
      <w:r>
        <w:rPr>
          <w:spacing w:val="-5"/>
        </w:rPr>
        <w:t> </w:t>
      </w:r>
      <w:r>
        <w:rPr/>
        <w:t>membandingan nilai VIF dengan variabel independen. Dasar keputusannya apabila nilai VIF suatu variabel &gt; 10, maka variabel tersebut terindikasi mengalami multikolinearitas tinggi. Sebaliknya, jika nilai VIF &lt; 10, maka dapat dikatakan bahwa tidak terjadi multikolinearitas dalam model regresi.</w:t>
      </w:r>
    </w:p>
    <w:p>
      <w:pPr>
        <w:pStyle w:val="Heading3"/>
        <w:numPr>
          <w:ilvl w:val="3"/>
          <w:numId w:val="7"/>
        </w:numPr>
        <w:tabs>
          <w:tab w:pos="2140" w:val="left" w:leader="none"/>
        </w:tabs>
        <w:spacing w:line="240" w:lineRule="auto" w:before="162" w:after="0"/>
        <w:ind w:left="2140" w:right="0" w:hanging="720"/>
        <w:jc w:val="both"/>
      </w:pPr>
      <w:r>
        <w:rPr/>
        <w:t>Uji</w:t>
      </w:r>
      <w:r>
        <w:rPr>
          <w:spacing w:val="-2"/>
        </w:rPr>
        <w:t> Heteroskedastisitas</w:t>
      </w:r>
    </w:p>
    <w:p>
      <w:pPr>
        <w:pStyle w:val="BodyText"/>
        <w:spacing w:before="38"/>
        <w:rPr>
          <w:b/>
        </w:rPr>
      </w:pPr>
    </w:p>
    <w:p>
      <w:pPr>
        <w:pStyle w:val="BodyText"/>
        <w:spacing w:line="480" w:lineRule="auto"/>
        <w:ind w:left="1420" w:right="988" w:firstLine="588"/>
        <w:jc w:val="both"/>
      </w:pPr>
      <w:r>
        <w:rPr/>
        <w:t>Uji Heteroskedastisitas bertujuan menguji apakah dalam model regresi terjadi ketidaksamaan variance dari residual satu pengamatan ke pengamatan yang lain. Jika variance dari residual satu pengamatan ke pengamatan lain berbeda maka disebut heteroskedastisitas (Ghozali, 2023:64). Untuk mendeteksi adanya hetoroskadasistitas dalam model regresi, salah satu metode yang dapat digunakan adalah uji </w:t>
      </w:r>
      <w:r>
        <w:rPr>
          <w:i/>
        </w:rPr>
        <w:t>Breusch- Pagan-Godfrey</w:t>
      </w:r>
      <w:r>
        <w:rPr/>
        <w:t>. Jika nilai probabilitas &gt; 0.05 maka dapat disimpulkan bahwa</w:t>
      </w:r>
      <w:r>
        <w:rPr>
          <w:spacing w:val="-11"/>
        </w:rPr>
        <w:t> </w:t>
      </w:r>
      <w:r>
        <w:rPr/>
        <w:t>model</w:t>
      </w:r>
      <w:r>
        <w:rPr>
          <w:spacing w:val="-6"/>
        </w:rPr>
        <w:t> </w:t>
      </w:r>
      <w:r>
        <w:rPr/>
        <w:t>tidak</w:t>
      </w:r>
      <w:r>
        <w:rPr>
          <w:spacing w:val="-6"/>
        </w:rPr>
        <w:t> </w:t>
      </w:r>
      <w:r>
        <w:rPr/>
        <w:t>megalami</w:t>
      </w:r>
      <w:r>
        <w:rPr>
          <w:spacing w:val="-6"/>
        </w:rPr>
        <w:t> </w:t>
      </w:r>
      <w:r>
        <w:rPr/>
        <w:t>heteroskedastiistas.</w:t>
      </w:r>
      <w:r>
        <w:rPr>
          <w:spacing w:val="-4"/>
        </w:rPr>
        <w:t> </w:t>
      </w:r>
      <w:r>
        <w:rPr/>
        <w:t>Sebaliknya</w:t>
      </w:r>
      <w:r>
        <w:rPr>
          <w:spacing w:val="-7"/>
        </w:rPr>
        <w:t> </w:t>
      </w:r>
      <w:r>
        <w:rPr/>
        <w:t>apabila</w:t>
      </w:r>
      <w:r>
        <w:rPr>
          <w:spacing w:val="-7"/>
        </w:rPr>
        <w:t> </w:t>
      </w:r>
      <w:r>
        <w:rPr>
          <w:spacing w:val="-2"/>
        </w:rPr>
        <w:t>nilai</w:t>
      </w:r>
    </w:p>
    <w:p>
      <w:pPr>
        <w:pStyle w:val="BodyText"/>
        <w:spacing w:after="0" w:line="480" w:lineRule="auto"/>
        <w:jc w:val="both"/>
        <w:sectPr>
          <w:pgSz w:w="11910" w:h="16840"/>
          <w:pgMar w:header="715" w:footer="0" w:top="1920" w:bottom="280" w:left="1700" w:right="708"/>
        </w:sectPr>
      </w:pPr>
    </w:p>
    <w:p>
      <w:pPr>
        <w:pStyle w:val="BodyText"/>
        <w:spacing w:before="53"/>
      </w:pPr>
    </w:p>
    <w:p>
      <w:pPr>
        <w:pStyle w:val="BodyText"/>
        <w:spacing w:line="480" w:lineRule="auto"/>
        <w:ind w:left="1420"/>
      </w:pPr>
      <w:r>
        <w:rPr/>
        <w:t>probabilitas</w:t>
      </w:r>
      <w:r>
        <w:rPr>
          <w:spacing w:val="40"/>
        </w:rPr>
        <w:t> </w:t>
      </w:r>
      <w:r>
        <w:rPr/>
        <w:t>&lt;</w:t>
      </w:r>
      <w:r>
        <w:rPr>
          <w:spacing w:val="40"/>
        </w:rPr>
        <w:t> </w:t>
      </w:r>
      <w:r>
        <w:rPr/>
        <w:t>0.05</w:t>
      </w:r>
      <w:r>
        <w:rPr>
          <w:spacing w:val="40"/>
        </w:rPr>
        <w:t> </w:t>
      </w:r>
      <w:r>
        <w:rPr/>
        <w:t>maka</w:t>
      </w:r>
      <w:r>
        <w:rPr>
          <w:spacing w:val="40"/>
        </w:rPr>
        <w:t> </w:t>
      </w:r>
      <w:r>
        <w:rPr/>
        <w:t>terdapat</w:t>
      </w:r>
      <w:r>
        <w:rPr>
          <w:spacing w:val="40"/>
        </w:rPr>
        <w:t> </w:t>
      </w:r>
      <w:r>
        <w:rPr/>
        <w:t>indikasi</w:t>
      </w:r>
      <w:r>
        <w:rPr>
          <w:spacing w:val="40"/>
        </w:rPr>
        <w:t> </w:t>
      </w:r>
      <w:r>
        <w:rPr/>
        <w:t>bahwa</w:t>
      </w:r>
      <w:r>
        <w:rPr>
          <w:spacing w:val="40"/>
        </w:rPr>
        <w:t> </w:t>
      </w:r>
      <w:r>
        <w:rPr/>
        <w:t>model</w:t>
      </w:r>
      <w:r>
        <w:rPr>
          <w:spacing w:val="40"/>
        </w:rPr>
        <w:t> </w:t>
      </w:r>
      <w:r>
        <w:rPr/>
        <w:t>mengandung heteroskedastisitas (Yudaruddin, 2021).</w:t>
      </w:r>
    </w:p>
    <w:p>
      <w:pPr>
        <w:pStyle w:val="Heading3"/>
        <w:numPr>
          <w:ilvl w:val="3"/>
          <w:numId w:val="7"/>
        </w:numPr>
        <w:tabs>
          <w:tab w:pos="2140" w:val="left" w:leader="none"/>
        </w:tabs>
        <w:spacing w:line="240" w:lineRule="auto" w:before="161" w:after="0"/>
        <w:ind w:left="2140" w:right="0" w:hanging="720"/>
        <w:jc w:val="left"/>
      </w:pPr>
      <w:r>
        <w:rPr>
          <w:spacing w:val="-2"/>
        </w:rPr>
        <w:t>Uji</w:t>
      </w:r>
      <w:r>
        <w:rPr>
          <w:spacing w:val="-10"/>
        </w:rPr>
        <w:t> </w:t>
      </w:r>
      <w:r>
        <w:rPr>
          <w:spacing w:val="-2"/>
        </w:rPr>
        <w:t>Autokorelasi</w:t>
      </w:r>
    </w:p>
    <w:p>
      <w:pPr>
        <w:pStyle w:val="BodyText"/>
        <w:spacing w:before="38"/>
        <w:rPr>
          <w:b/>
        </w:rPr>
      </w:pPr>
    </w:p>
    <w:p>
      <w:pPr>
        <w:pStyle w:val="BodyText"/>
        <w:spacing w:line="480" w:lineRule="auto"/>
        <w:ind w:left="1420" w:right="989" w:firstLine="588"/>
        <w:jc w:val="both"/>
      </w:pPr>
      <w:r>
        <w:rPr/>
        <w:t>Uji Autokorelasi bertujuan menguji apakah dalam model regresi linear ada korelasi antara kesalahan pengganggu pada periode t dengan kesalahan pengganggu pada periode t-1 (sebelumnya) (Ghozali, 2018:111).</w:t>
      </w:r>
      <w:r>
        <w:rPr>
          <w:spacing w:val="-14"/>
        </w:rPr>
        <w:t> </w:t>
      </w:r>
      <w:r>
        <w:rPr/>
        <w:t>Hal</w:t>
      </w:r>
      <w:r>
        <w:rPr>
          <w:spacing w:val="-14"/>
        </w:rPr>
        <w:t> </w:t>
      </w:r>
      <w:r>
        <w:rPr/>
        <w:t>ini</w:t>
      </w:r>
      <w:r>
        <w:rPr>
          <w:spacing w:val="-13"/>
        </w:rPr>
        <w:t> </w:t>
      </w:r>
      <w:r>
        <w:rPr/>
        <w:t>sering</w:t>
      </w:r>
      <w:r>
        <w:rPr>
          <w:spacing w:val="-12"/>
        </w:rPr>
        <w:t> </w:t>
      </w:r>
      <w:r>
        <w:rPr/>
        <w:t>terjadi</w:t>
      </w:r>
      <w:r>
        <w:rPr>
          <w:spacing w:val="-14"/>
        </w:rPr>
        <w:t> </w:t>
      </w:r>
      <w:r>
        <w:rPr/>
        <w:t>pada</w:t>
      </w:r>
      <w:r>
        <w:rPr>
          <w:spacing w:val="-15"/>
        </w:rPr>
        <w:t> </w:t>
      </w:r>
      <w:r>
        <w:rPr/>
        <w:t>data</w:t>
      </w:r>
      <w:r>
        <w:rPr>
          <w:spacing w:val="-15"/>
        </w:rPr>
        <w:t> </w:t>
      </w:r>
      <w:r>
        <w:rPr/>
        <w:t>deret</w:t>
      </w:r>
      <w:r>
        <w:rPr>
          <w:spacing w:val="-11"/>
        </w:rPr>
        <w:t> </w:t>
      </w:r>
      <w:r>
        <w:rPr/>
        <w:t>waktu</w:t>
      </w:r>
      <w:r>
        <w:rPr>
          <w:spacing w:val="-12"/>
        </w:rPr>
        <w:t> </w:t>
      </w:r>
      <w:r>
        <w:rPr>
          <w:i/>
        </w:rPr>
        <w:t>(time</w:t>
      </w:r>
      <w:r>
        <w:rPr>
          <w:i/>
          <w:spacing w:val="-15"/>
        </w:rPr>
        <w:t> </w:t>
      </w:r>
      <w:r>
        <w:rPr>
          <w:i/>
        </w:rPr>
        <w:t>series)</w:t>
      </w:r>
      <w:r>
        <w:rPr>
          <w:i/>
          <w:spacing w:val="-14"/>
        </w:rPr>
        <w:t> </w:t>
      </w:r>
      <w:r>
        <w:rPr/>
        <w:t>karena gangguan pada individu/kelompok mempengaruhi pada periode berikutnya, sedangkan pada data </w:t>
      </w:r>
      <w:r>
        <w:rPr>
          <w:i/>
        </w:rPr>
        <w:t>cross section </w:t>
      </w:r>
      <w:r>
        <w:rPr/>
        <w:t>(silang waktu) masalah autokorelasi jarang terjadi karena gangguan pada observasi yang berbeda berasal dari individu/kelompok yang berbeda.</w:t>
      </w:r>
    </w:p>
    <w:p>
      <w:pPr>
        <w:pStyle w:val="BodyText"/>
        <w:spacing w:line="480" w:lineRule="auto" w:before="162"/>
        <w:ind w:left="1420" w:right="989" w:firstLine="588"/>
        <w:jc w:val="both"/>
      </w:pPr>
      <w:r>
        <w:rPr/>
        <w:t>Menurut Ghozali (2023:64) Menyatakan salah satu cara untuk mendeteksi ada atau tidaknya autokorelasi adalah dengan menggunakan Uji </w:t>
      </w:r>
      <w:r>
        <w:rPr>
          <w:i/>
        </w:rPr>
        <w:t>Dorbin-Watson </w:t>
      </w:r>
      <w:r>
        <w:rPr/>
        <w:t>(DW test). Uji </w:t>
      </w:r>
      <w:r>
        <w:rPr>
          <w:i/>
        </w:rPr>
        <w:t>Durbin-Watson </w:t>
      </w:r>
      <w:r>
        <w:rPr/>
        <w:t>dengan cara membandingkan nilai hitung dengan nilai table </w:t>
      </w:r>
      <w:r>
        <w:rPr>
          <w:i/>
        </w:rPr>
        <w:t>Durbin-Watson </w:t>
      </w:r>
      <w:r>
        <w:rPr/>
        <w:t>untuk memperoleh batas bawah (BL) dan batas atas (BU) dengan tingkat signifikansi a = 5%. dengan pengambilan keputusan sebagai berikut.</w:t>
      </w:r>
    </w:p>
    <w:p>
      <w:pPr>
        <w:pStyle w:val="ListParagraph"/>
        <w:numPr>
          <w:ilvl w:val="4"/>
          <w:numId w:val="7"/>
        </w:numPr>
        <w:tabs>
          <w:tab w:pos="2008" w:val="left" w:leader="none"/>
        </w:tabs>
        <w:spacing w:line="477" w:lineRule="auto" w:before="0" w:after="0"/>
        <w:ind w:left="2008" w:right="990" w:hanging="360"/>
        <w:jc w:val="left"/>
        <w:rPr>
          <w:sz w:val="24"/>
        </w:rPr>
      </w:pPr>
      <w:r>
        <w:rPr>
          <w:position w:val="2"/>
          <w:sz w:val="24"/>
        </w:rPr>
        <w:t>Bila</w:t>
      </w:r>
      <w:r>
        <w:rPr>
          <w:spacing w:val="-6"/>
          <w:position w:val="2"/>
          <w:sz w:val="24"/>
        </w:rPr>
        <w:t> </w:t>
      </w:r>
      <w:r>
        <w:rPr>
          <w:position w:val="2"/>
          <w:sz w:val="24"/>
        </w:rPr>
        <w:t>DW</w:t>
      </w:r>
      <w:r>
        <w:rPr>
          <w:spacing w:val="-9"/>
          <w:position w:val="2"/>
          <w:sz w:val="24"/>
        </w:rPr>
        <w:t> </w:t>
      </w:r>
      <w:r>
        <w:rPr>
          <w:position w:val="2"/>
          <w:sz w:val="24"/>
        </w:rPr>
        <w:t>&lt;</w:t>
      </w:r>
      <w:r>
        <w:rPr>
          <w:spacing w:val="-6"/>
          <w:position w:val="2"/>
          <w:sz w:val="24"/>
        </w:rPr>
        <w:t> </w:t>
      </w:r>
      <w:r>
        <w:rPr>
          <w:position w:val="2"/>
          <w:sz w:val="24"/>
        </w:rPr>
        <w:t>d</w:t>
      </w:r>
      <w:r>
        <w:rPr>
          <w:sz w:val="16"/>
        </w:rPr>
        <w:t>1</w:t>
      </w:r>
      <w:r>
        <w:rPr>
          <w:spacing w:val="16"/>
          <w:sz w:val="16"/>
        </w:rPr>
        <w:t> </w:t>
      </w:r>
      <w:r>
        <w:rPr>
          <w:position w:val="2"/>
          <w:sz w:val="24"/>
        </w:rPr>
        <w:t>maka</w:t>
      </w:r>
      <w:r>
        <w:rPr>
          <w:spacing w:val="-4"/>
          <w:position w:val="2"/>
          <w:sz w:val="24"/>
        </w:rPr>
        <w:t> </w:t>
      </w:r>
      <w:r>
        <w:rPr>
          <w:position w:val="2"/>
          <w:sz w:val="24"/>
        </w:rPr>
        <w:t>ada</w:t>
      </w:r>
      <w:r>
        <w:rPr>
          <w:spacing w:val="-4"/>
          <w:position w:val="2"/>
          <w:sz w:val="24"/>
        </w:rPr>
        <w:t> </w:t>
      </w:r>
      <w:r>
        <w:rPr>
          <w:position w:val="2"/>
          <w:sz w:val="24"/>
        </w:rPr>
        <w:t>autokorelasi</w:t>
      </w:r>
      <w:r>
        <w:rPr>
          <w:spacing w:val="-5"/>
          <w:position w:val="2"/>
          <w:sz w:val="24"/>
        </w:rPr>
        <w:t> </w:t>
      </w:r>
      <w:r>
        <w:rPr>
          <w:position w:val="2"/>
          <w:sz w:val="24"/>
        </w:rPr>
        <w:t>positif</w:t>
      </w:r>
      <w:r>
        <w:rPr>
          <w:spacing w:val="-6"/>
          <w:position w:val="2"/>
          <w:sz w:val="24"/>
        </w:rPr>
        <w:t> </w:t>
      </w:r>
      <w:r>
        <w:rPr>
          <w:position w:val="2"/>
          <w:sz w:val="24"/>
        </w:rPr>
        <w:t>atau</w:t>
      </w:r>
      <w:r>
        <w:rPr>
          <w:spacing w:val="-3"/>
          <w:position w:val="2"/>
          <w:sz w:val="24"/>
        </w:rPr>
        <w:t> </w:t>
      </w:r>
      <w:r>
        <w:rPr>
          <w:position w:val="2"/>
          <w:sz w:val="24"/>
        </w:rPr>
        <w:t>DW</w:t>
      </w:r>
      <w:r>
        <w:rPr>
          <w:spacing w:val="-8"/>
          <w:position w:val="2"/>
          <w:sz w:val="24"/>
        </w:rPr>
        <w:t> </w:t>
      </w:r>
      <w:r>
        <w:rPr>
          <w:position w:val="2"/>
          <w:sz w:val="24"/>
        </w:rPr>
        <w:t>&gt;</w:t>
      </w:r>
      <w:r>
        <w:rPr>
          <w:spacing w:val="-6"/>
          <w:position w:val="2"/>
          <w:sz w:val="24"/>
        </w:rPr>
        <w:t> </w:t>
      </w:r>
      <w:r>
        <w:rPr>
          <w:position w:val="2"/>
          <w:sz w:val="24"/>
        </w:rPr>
        <w:t>4</w:t>
      </w:r>
      <w:r>
        <w:rPr>
          <w:spacing w:val="-3"/>
          <w:position w:val="2"/>
          <w:sz w:val="24"/>
        </w:rPr>
        <w:t> </w:t>
      </w:r>
      <w:r>
        <w:rPr>
          <w:position w:val="2"/>
          <w:sz w:val="24"/>
        </w:rPr>
        <w:t>–</w:t>
      </w:r>
      <w:r>
        <w:rPr>
          <w:spacing w:val="-2"/>
          <w:position w:val="2"/>
          <w:sz w:val="24"/>
        </w:rPr>
        <w:t> </w:t>
      </w:r>
      <w:r>
        <w:rPr>
          <w:position w:val="2"/>
          <w:sz w:val="24"/>
        </w:rPr>
        <w:t>d</w:t>
      </w:r>
      <w:r>
        <w:rPr>
          <w:sz w:val="16"/>
        </w:rPr>
        <w:t>L</w:t>
      </w:r>
      <w:r>
        <w:rPr>
          <w:spacing w:val="15"/>
          <w:sz w:val="16"/>
        </w:rPr>
        <w:t> </w:t>
      </w:r>
      <w:r>
        <w:rPr>
          <w:position w:val="2"/>
          <w:sz w:val="24"/>
        </w:rPr>
        <w:t>maka </w:t>
      </w:r>
      <w:r>
        <w:rPr>
          <w:sz w:val="24"/>
        </w:rPr>
        <w:t>ada autokorelasi negatif.</w:t>
      </w:r>
    </w:p>
    <w:p>
      <w:pPr>
        <w:pStyle w:val="ListParagraph"/>
        <w:numPr>
          <w:ilvl w:val="4"/>
          <w:numId w:val="7"/>
        </w:numPr>
        <w:tabs>
          <w:tab w:pos="2008" w:val="left" w:leader="none"/>
        </w:tabs>
        <w:spacing w:line="477" w:lineRule="auto" w:before="3" w:after="0"/>
        <w:ind w:left="2008" w:right="992" w:hanging="360"/>
        <w:jc w:val="left"/>
        <w:rPr>
          <w:sz w:val="24"/>
        </w:rPr>
      </w:pPr>
      <w:r>
        <w:rPr>
          <w:position w:val="2"/>
          <w:sz w:val="24"/>
        </w:rPr>
        <w:t>Bila</w:t>
      </w:r>
      <w:r>
        <w:rPr>
          <w:spacing w:val="40"/>
          <w:position w:val="2"/>
          <w:sz w:val="24"/>
        </w:rPr>
        <w:t> </w:t>
      </w:r>
      <w:r>
        <w:rPr>
          <w:position w:val="2"/>
          <w:sz w:val="24"/>
        </w:rPr>
        <w:t>d</w:t>
      </w:r>
      <w:r>
        <w:rPr>
          <w:sz w:val="16"/>
        </w:rPr>
        <w:t>L</w:t>
      </w:r>
      <w:r>
        <w:rPr>
          <w:spacing w:val="78"/>
          <w:sz w:val="16"/>
        </w:rPr>
        <w:t> </w:t>
      </w:r>
      <w:r>
        <w:rPr>
          <w:position w:val="2"/>
          <w:sz w:val="24"/>
        </w:rPr>
        <w:t>&lt;</w:t>
      </w:r>
      <w:r>
        <w:rPr>
          <w:spacing w:val="40"/>
          <w:position w:val="2"/>
          <w:sz w:val="24"/>
        </w:rPr>
        <w:t> </w:t>
      </w:r>
      <w:r>
        <w:rPr>
          <w:position w:val="2"/>
          <w:sz w:val="24"/>
        </w:rPr>
        <w:t>DW</w:t>
      </w:r>
      <w:r>
        <w:rPr>
          <w:spacing w:val="40"/>
          <w:position w:val="2"/>
          <w:sz w:val="24"/>
        </w:rPr>
        <w:t> </w:t>
      </w:r>
      <w:r>
        <w:rPr>
          <w:position w:val="2"/>
          <w:sz w:val="24"/>
        </w:rPr>
        <w:t>&lt;</w:t>
      </w:r>
      <w:r>
        <w:rPr>
          <w:spacing w:val="40"/>
          <w:position w:val="2"/>
          <w:sz w:val="24"/>
        </w:rPr>
        <w:t> </w:t>
      </w:r>
      <w:r>
        <w:rPr>
          <w:position w:val="2"/>
          <w:sz w:val="24"/>
        </w:rPr>
        <w:t>d</w:t>
      </w:r>
      <w:r>
        <w:rPr>
          <w:sz w:val="16"/>
        </w:rPr>
        <w:t>u</w:t>
      </w:r>
      <w:r>
        <w:rPr>
          <w:spacing w:val="79"/>
          <w:sz w:val="16"/>
        </w:rPr>
        <w:t> </w:t>
      </w:r>
      <w:r>
        <w:rPr>
          <w:position w:val="2"/>
          <w:sz w:val="24"/>
        </w:rPr>
        <w:t>atau</w:t>
      </w:r>
      <w:r>
        <w:rPr>
          <w:spacing w:val="57"/>
          <w:position w:val="2"/>
          <w:sz w:val="24"/>
        </w:rPr>
        <w:t> </w:t>
      </w:r>
      <w:r>
        <w:rPr>
          <w:position w:val="2"/>
          <w:sz w:val="24"/>
        </w:rPr>
        <w:t>4</w:t>
      </w:r>
      <w:r>
        <w:rPr>
          <w:spacing w:val="58"/>
          <w:position w:val="2"/>
          <w:sz w:val="24"/>
        </w:rPr>
        <w:t> </w:t>
      </w:r>
      <w:r>
        <w:rPr>
          <w:position w:val="2"/>
          <w:sz w:val="24"/>
        </w:rPr>
        <w:t>–</w:t>
      </w:r>
      <w:r>
        <w:rPr>
          <w:spacing w:val="58"/>
          <w:position w:val="2"/>
          <w:sz w:val="24"/>
        </w:rPr>
        <w:t> </w:t>
      </w:r>
      <w:r>
        <w:rPr>
          <w:position w:val="2"/>
          <w:sz w:val="24"/>
        </w:rPr>
        <w:t>d</w:t>
      </w:r>
      <w:r>
        <w:rPr>
          <w:sz w:val="16"/>
        </w:rPr>
        <w:t>u</w:t>
      </w:r>
      <w:r>
        <w:rPr>
          <w:spacing w:val="79"/>
          <w:sz w:val="16"/>
        </w:rPr>
        <w:t> </w:t>
      </w:r>
      <w:r>
        <w:rPr>
          <w:position w:val="2"/>
          <w:sz w:val="24"/>
        </w:rPr>
        <w:t>&lt;</w:t>
      </w:r>
      <w:r>
        <w:rPr>
          <w:spacing w:val="59"/>
          <w:position w:val="2"/>
          <w:sz w:val="24"/>
        </w:rPr>
        <w:t> </w:t>
      </w:r>
      <w:r>
        <w:rPr>
          <w:position w:val="2"/>
          <w:sz w:val="24"/>
        </w:rPr>
        <w:t>DW</w:t>
      </w:r>
      <w:r>
        <w:rPr>
          <w:spacing w:val="40"/>
          <w:position w:val="2"/>
          <w:sz w:val="24"/>
        </w:rPr>
        <w:t> </w:t>
      </w:r>
      <w:r>
        <w:rPr>
          <w:position w:val="2"/>
          <w:sz w:val="24"/>
        </w:rPr>
        <w:t>&lt;</w:t>
      </w:r>
      <w:r>
        <w:rPr>
          <w:spacing w:val="40"/>
          <w:position w:val="2"/>
          <w:sz w:val="24"/>
        </w:rPr>
        <w:t> </w:t>
      </w:r>
      <w:r>
        <w:rPr>
          <w:position w:val="2"/>
          <w:sz w:val="24"/>
        </w:rPr>
        <w:t>4</w:t>
      </w:r>
      <w:r>
        <w:rPr>
          <w:spacing w:val="61"/>
          <w:position w:val="2"/>
          <w:sz w:val="24"/>
        </w:rPr>
        <w:t> </w:t>
      </w:r>
      <w:r>
        <w:rPr>
          <w:position w:val="2"/>
          <w:sz w:val="24"/>
        </w:rPr>
        <w:t>–</w:t>
      </w:r>
      <w:r>
        <w:rPr>
          <w:spacing w:val="58"/>
          <w:position w:val="2"/>
          <w:sz w:val="24"/>
        </w:rPr>
        <w:t> </w:t>
      </w:r>
      <w:r>
        <w:rPr>
          <w:position w:val="2"/>
          <w:sz w:val="24"/>
        </w:rPr>
        <w:t>d</w:t>
      </w:r>
      <w:r>
        <w:rPr>
          <w:sz w:val="16"/>
        </w:rPr>
        <w:t>L</w:t>
      </w:r>
      <w:r>
        <w:rPr>
          <w:spacing w:val="78"/>
          <w:sz w:val="16"/>
        </w:rPr>
        <w:t> </w:t>
      </w:r>
      <w:r>
        <w:rPr>
          <w:position w:val="2"/>
          <w:sz w:val="24"/>
        </w:rPr>
        <w:t>tidak</w:t>
      </w:r>
      <w:r>
        <w:rPr>
          <w:spacing w:val="57"/>
          <w:position w:val="2"/>
          <w:sz w:val="24"/>
        </w:rPr>
        <w:t> </w:t>
      </w:r>
      <w:r>
        <w:rPr>
          <w:position w:val="2"/>
          <w:sz w:val="24"/>
        </w:rPr>
        <w:t>dapat </w:t>
      </w:r>
      <w:r>
        <w:rPr>
          <w:spacing w:val="-2"/>
          <w:sz w:val="24"/>
        </w:rPr>
        <w:t>disimpulkan.</w:t>
      </w:r>
    </w:p>
    <w:p>
      <w:pPr>
        <w:pStyle w:val="ListParagraph"/>
        <w:numPr>
          <w:ilvl w:val="4"/>
          <w:numId w:val="7"/>
        </w:numPr>
        <w:tabs>
          <w:tab w:pos="2007" w:val="left" w:leader="none"/>
        </w:tabs>
        <w:spacing w:line="240" w:lineRule="auto" w:before="4" w:after="0"/>
        <w:ind w:left="2007" w:right="0" w:hanging="359"/>
        <w:jc w:val="left"/>
        <w:rPr>
          <w:position w:val="2"/>
          <w:sz w:val="24"/>
        </w:rPr>
      </w:pPr>
      <w:r>
        <w:rPr>
          <w:position w:val="2"/>
          <w:sz w:val="24"/>
        </w:rPr>
        <w:t>Bila</w:t>
      </w:r>
      <w:r>
        <w:rPr>
          <w:spacing w:val="-4"/>
          <w:position w:val="2"/>
          <w:sz w:val="24"/>
        </w:rPr>
        <w:t> </w:t>
      </w:r>
      <w:r>
        <w:rPr>
          <w:position w:val="2"/>
          <w:sz w:val="24"/>
        </w:rPr>
        <w:t>d</w:t>
      </w:r>
      <w:r>
        <w:rPr>
          <w:sz w:val="16"/>
        </w:rPr>
        <w:t>U</w:t>
      </w:r>
      <w:r>
        <w:rPr>
          <w:spacing w:val="19"/>
          <w:sz w:val="16"/>
        </w:rPr>
        <w:t> </w:t>
      </w:r>
      <w:r>
        <w:rPr>
          <w:position w:val="2"/>
          <w:sz w:val="24"/>
        </w:rPr>
        <w:t>&lt;</w:t>
      </w:r>
      <w:r>
        <w:rPr>
          <w:spacing w:val="-1"/>
          <w:position w:val="2"/>
          <w:sz w:val="24"/>
        </w:rPr>
        <w:t> </w:t>
      </w:r>
      <w:r>
        <w:rPr>
          <w:position w:val="2"/>
          <w:sz w:val="24"/>
        </w:rPr>
        <w:t>DW</w:t>
      </w:r>
      <w:r>
        <w:rPr>
          <w:spacing w:val="-4"/>
          <w:position w:val="2"/>
          <w:sz w:val="24"/>
        </w:rPr>
        <w:t> </w:t>
      </w:r>
      <w:r>
        <w:rPr>
          <w:position w:val="2"/>
          <w:sz w:val="24"/>
        </w:rPr>
        <w:t>&lt;</w:t>
      </w:r>
      <w:r>
        <w:rPr>
          <w:spacing w:val="-2"/>
          <w:position w:val="2"/>
          <w:sz w:val="24"/>
        </w:rPr>
        <w:t> </w:t>
      </w:r>
      <w:r>
        <w:rPr>
          <w:position w:val="2"/>
          <w:sz w:val="24"/>
        </w:rPr>
        <w:t>4</w:t>
      </w:r>
      <w:r>
        <w:rPr>
          <w:spacing w:val="-1"/>
          <w:position w:val="2"/>
          <w:sz w:val="24"/>
        </w:rPr>
        <w:t> </w:t>
      </w:r>
      <w:r>
        <w:rPr>
          <w:position w:val="2"/>
          <w:sz w:val="24"/>
        </w:rPr>
        <w:t>– d</w:t>
      </w:r>
      <w:r>
        <w:rPr>
          <w:sz w:val="16"/>
        </w:rPr>
        <w:t>U</w:t>
      </w:r>
      <w:r>
        <w:rPr>
          <w:spacing w:val="-1"/>
          <w:sz w:val="16"/>
        </w:rPr>
        <w:t> </w:t>
      </w:r>
      <w:r>
        <w:rPr>
          <w:position w:val="2"/>
          <w:sz w:val="24"/>
        </w:rPr>
        <w:t>tidak terjadi </w:t>
      </w:r>
      <w:r>
        <w:rPr>
          <w:spacing w:val="-2"/>
          <w:position w:val="2"/>
          <w:sz w:val="24"/>
        </w:rPr>
        <w:t>autokorelasi</w:t>
      </w:r>
    </w:p>
    <w:p>
      <w:pPr>
        <w:pStyle w:val="ListParagraph"/>
        <w:spacing w:after="0" w:line="240" w:lineRule="auto"/>
        <w:jc w:val="left"/>
        <w:rPr>
          <w:position w:val="2"/>
          <w:sz w:val="24"/>
        </w:rPr>
        <w:sectPr>
          <w:pgSz w:w="11910" w:h="16840"/>
          <w:pgMar w:header="715" w:footer="0" w:top="1920" w:bottom="280" w:left="1700" w:right="708"/>
        </w:sectPr>
      </w:pPr>
    </w:p>
    <w:p>
      <w:pPr>
        <w:pStyle w:val="BodyText"/>
        <w:spacing w:before="53"/>
      </w:pPr>
    </w:p>
    <w:p>
      <w:pPr>
        <w:pStyle w:val="Heading3"/>
        <w:numPr>
          <w:ilvl w:val="2"/>
          <w:numId w:val="7"/>
        </w:numPr>
        <w:tabs>
          <w:tab w:pos="1108" w:val="left" w:leader="none"/>
        </w:tabs>
        <w:spacing w:line="240" w:lineRule="auto" w:before="0" w:after="0"/>
        <w:ind w:left="1108" w:right="0" w:hanging="540"/>
        <w:jc w:val="left"/>
      </w:pPr>
      <w:bookmarkStart w:name="_bookmark43" w:id="44"/>
      <w:bookmarkEnd w:id="44"/>
      <w:r>
        <w:rPr>
          <w:b w:val="0"/>
        </w:rPr>
      </w:r>
      <w:r>
        <w:rPr/>
        <w:t>Uji</w:t>
      </w:r>
      <w:r>
        <w:rPr>
          <w:spacing w:val="-6"/>
        </w:rPr>
        <w:t> </w:t>
      </w:r>
      <w:r>
        <w:rPr/>
        <w:t>kelayakan</w:t>
      </w:r>
      <w:r>
        <w:rPr>
          <w:spacing w:val="-2"/>
        </w:rPr>
        <w:t> </w:t>
      </w:r>
      <w:r>
        <w:rPr>
          <w:spacing w:val="-4"/>
        </w:rPr>
        <w:t>model</w:t>
      </w:r>
    </w:p>
    <w:p>
      <w:pPr>
        <w:pStyle w:val="BodyText"/>
        <w:spacing w:before="79"/>
        <w:rPr>
          <w:b/>
        </w:rPr>
      </w:pPr>
    </w:p>
    <w:p>
      <w:pPr>
        <w:pStyle w:val="ListParagraph"/>
        <w:numPr>
          <w:ilvl w:val="3"/>
          <w:numId w:val="7"/>
        </w:numPr>
        <w:tabs>
          <w:tab w:pos="2140" w:val="left" w:leader="none"/>
        </w:tabs>
        <w:spacing w:line="240" w:lineRule="auto" w:before="0" w:after="0"/>
        <w:ind w:left="2140" w:right="0" w:hanging="720"/>
        <w:jc w:val="left"/>
        <w:rPr>
          <w:b/>
          <w:sz w:val="24"/>
        </w:rPr>
      </w:pPr>
      <w:r>
        <w:rPr>
          <w:b/>
          <w:sz w:val="24"/>
        </w:rPr>
        <w:t>Uji</w:t>
      </w:r>
      <w:r>
        <w:rPr>
          <w:b/>
          <w:spacing w:val="-2"/>
          <w:sz w:val="24"/>
        </w:rPr>
        <w:t> </w:t>
      </w:r>
      <w:r>
        <w:rPr>
          <w:b/>
          <w:spacing w:val="-10"/>
          <w:sz w:val="24"/>
        </w:rPr>
        <w:t>F</w:t>
      </w:r>
    </w:p>
    <w:p>
      <w:pPr>
        <w:pStyle w:val="BodyText"/>
        <w:spacing w:before="41"/>
        <w:rPr>
          <w:b/>
        </w:rPr>
      </w:pPr>
    </w:p>
    <w:p>
      <w:pPr>
        <w:pStyle w:val="BodyText"/>
        <w:spacing w:line="480" w:lineRule="auto"/>
        <w:ind w:left="1420" w:right="989" w:firstLine="720"/>
        <w:jc w:val="both"/>
      </w:pPr>
      <w:r>
        <w:rPr/>
        <w:t>Uji F digunakan untuk menguji kelayakan model regresi, yaitu menilai</w:t>
      </w:r>
      <w:r>
        <w:rPr>
          <w:spacing w:val="-15"/>
        </w:rPr>
        <w:t> </w:t>
      </w:r>
      <w:r>
        <w:rPr/>
        <w:t>apakah</w:t>
      </w:r>
      <w:r>
        <w:rPr>
          <w:spacing w:val="-15"/>
        </w:rPr>
        <w:t> </w:t>
      </w:r>
      <w:r>
        <w:rPr/>
        <w:t>model</w:t>
      </w:r>
      <w:r>
        <w:rPr>
          <w:spacing w:val="-15"/>
        </w:rPr>
        <w:t> </w:t>
      </w:r>
      <w:r>
        <w:rPr/>
        <w:t>yang</w:t>
      </w:r>
      <w:r>
        <w:rPr>
          <w:spacing w:val="-15"/>
        </w:rPr>
        <w:t> </w:t>
      </w:r>
      <w:r>
        <w:rPr/>
        <w:t>digunakan</w:t>
      </w:r>
      <w:r>
        <w:rPr>
          <w:spacing w:val="-15"/>
        </w:rPr>
        <w:t> </w:t>
      </w:r>
      <w:r>
        <w:rPr/>
        <w:t>dapat</w:t>
      </w:r>
      <w:r>
        <w:rPr>
          <w:spacing w:val="-15"/>
        </w:rPr>
        <w:t> </w:t>
      </w:r>
      <w:r>
        <w:rPr/>
        <w:t>menjelaskan</w:t>
      </w:r>
      <w:r>
        <w:rPr>
          <w:spacing w:val="-15"/>
        </w:rPr>
        <w:t> </w:t>
      </w:r>
      <w:r>
        <w:rPr/>
        <w:t>hubungan</w:t>
      </w:r>
      <w:r>
        <w:rPr>
          <w:spacing w:val="-15"/>
        </w:rPr>
        <w:t> </w:t>
      </w:r>
      <w:r>
        <w:rPr/>
        <w:t>antara variabel independen dan variabel dependen dengan baik. Menurut Ferdinand</w:t>
      </w:r>
      <w:r>
        <w:rPr>
          <w:spacing w:val="-15"/>
        </w:rPr>
        <w:t> </w:t>
      </w:r>
      <w:r>
        <w:rPr/>
        <w:t>(2014:234)</w:t>
      </w:r>
      <w:r>
        <w:rPr>
          <w:spacing w:val="-15"/>
        </w:rPr>
        <w:t> </w:t>
      </w:r>
      <w:r>
        <w:rPr/>
        <w:t>menjelaskan</w:t>
      </w:r>
      <w:r>
        <w:rPr>
          <w:spacing w:val="-15"/>
        </w:rPr>
        <w:t> </w:t>
      </w:r>
      <w:r>
        <w:rPr/>
        <w:t>bahwa</w:t>
      </w:r>
      <w:r>
        <w:rPr>
          <w:spacing w:val="-15"/>
        </w:rPr>
        <w:t> </w:t>
      </w:r>
      <w:r>
        <w:rPr/>
        <w:t>uji</w:t>
      </w:r>
      <w:r>
        <w:rPr>
          <w:spacing w:val="-15"/>
        </w:rPr>
        <w:t> </w:t>
      </w:r>
      <w:r>
        <w:rPr/>
        <w:t>F</w:t>
      </w:r>
      <w:r>
        <w:rPr>
          <w:spacing w:val="-15"/>
        </w:rPr>
        <w:t> </w:t>
      </w:r>
      <w:r>
        <w:rPr/>
        <w:t>dilakukan</w:t>
      </w:r>
      <w:r>
        <w:rPr>
          <w:spacing w:val="-15"/>
        </w:rPr>
        <w:t> </w:t>
      </w:r>
      <w:r>
        <w:rPr/>
        <w:t>untuk</w:t>
      </w:r>
      <w:r>
        <w:rPr>
          <w:spacing w:val="-15"/>
        </w:rPr>
        <w:t> </w:t>
      </w:r>
      <w:r>
        <w:rPr/>
        <w:t>mengukur sejauh mana model regresi yang dibangun dapat digunakan untuk memprediksi nilai variabel dependen berdasarkan variabel-variabel independennya. Model yang layak menunjukkan bahwa hubungan antara variabel</w:t>
      </w:r>
      <w:r>
        <w:rPr>
          <w:spacing w:val="-7"/>
        </w:rPr>
        <w:t> </w:t>
      </w:r>
      <w:r>
        <w:rPr/>
        <w:t>dalam</w:t>
      </w:r>
      <w:r>
        <w:rPr>
          <w:spacing w:val="-8"/>
        </w:rPr>
        <w:t> </w:t>
      </w:r>
      <w:r>
        <w:rPr/>
        <w:t>penelitian</w:t>
      </w:r>
      <w:r>
        <w:rPr>
          <w:spacing w:val="-8"/>
        </w:rPr>
        <w:t> </w:t>
      </w:r>
      <w:r>
        <w:rPr/>
        <w:t>dapat</w:t>
      </w:r>
      <w:r>
        <w:rPr>
          <w:spacing w:val="-7"/>
        </w:rPr>
        <w:t> </w:t>
      </w:r>
      <w:r>
        <w:rPr/>
        <w:t>dijelaskan</w:t>
      </w:r>
      <w:r>
        <w:rPr>
          <w:spacing w:val="-8"/>
        </w:rPr>
        <w:t> </w:t>
      </w:r>
      <w:r>
        <w:rPr/>
        <w:t>dengan</w:t>
      </w:r>
      <w:r>
        <w:rPr>
          <w:spacing w:val="-5"/>
        </w:rPr>
        <w:t> </w:t>
      </w:r>
      <w:r>
        <w:rPr/>
        <w:t>baik</w:t>
      </w:r>
      <w:r>
        <w:rPr>
          <w:spacing w:val="-6"/>
        </w:rPr>
        <w:t> </w:t>
      </w:r>
      <w:r>
        <w:rPr/>
        <w:t>oleh</w:t>
      </w:r>
      <w:r>
        <w:rPr>
          <w:spacing w:val="-8"/>
        </w:rPr>
        <w:t> </w:t>
      </w:r>
      <w:r>
        <w:rPr/>
        <w:t>model</w:t>
      </w:r>
      <w:r>
        <w:rPr>
          <w:spacing w:val="-8"/>
        </w:rPr>
        <w:t> </w:t>
      </w:r>
      <w:r>
        <w:rPr/>
        <w:t>regresi tersebut, sehingga hasil analisis dapat diandalkan.</w:t>
      </w:r>
    </w:p>
    <w:p>
      <w:pPr>
        <w:pStyle w:val="BodyText"/>
        <w:spacing w:line="480" w:lineRule="auto" w:before="1"/>
        <w:ind w:left="1420" w:right="989" w:firstLine="720"/>
        <w:jc w:val="both"/>
      </w:pPr>
      <w:r>
        <w:rPr/>
        <w:t>Pengujiannya ditentukan berdasarkan hasil nilai signifikansi (prob.Sig.). Apabila nilai signifikansi ≤ 0,05, maka model regresi dinyatakan layak digunakan, artinya model mampu menggambarkan hubungan yang valid antara variabel independen dan variabel dependen. Sebaliknya,</w:t>
      </w:r>
      <w:r>
        <w:rPr>
          <w:spacing w:val="-1"/>
        </w:rPr>
        <w:t> </w:t>
      </w:r>
      <w:r>
        <w:rPr/>
        <w:t>apabila</w:t>
      </w:r>
      <w:r>
        <w:rPr>
          <w:spacing w:val="-2"/>
        </w:rPr>
        <w:t> </w:t>
      </w:r>
      <w:r>
        <w:rPr/>
        <w:t>nilai signifikansi</w:t>
      </w:r>
      <w:r>
        <w:rPr>
          <w:spacing w:val="-1"/>
        </w:rPr>
        <w:t> </w:t>
      </w:r>
      <w:r>
        <w:rPr/>
        <w:t>&gt;</w:t>
      </w:r>
      <w:r>
        <w:rPr>
          <w:spacing w:val="-2"/>
        </w:rPr>
        <w:t> </w:t>
      </w:r>
      <w:r>
        <w:rPr/>
        <w:t>0,05, maka</w:t>
      </w:r>
      <w:r>
        <w:rPr>
          <w:spacing w:val="-1"/>
        </w:rPr>
        <w:t> </w:t>
      </w:r>
      <w:r>
        <w:rPr/>
        <w:t>model</w:t>
      </w:r>
      <w:r>
        <w:rPr>
          <w:spacing w:val="-1"/>
        </w:rPr>
        <w:t> </w:t>
      </w:r>
      <w:r>
        <w:rPr/>
        <w:t>dikatakan</w:t>
      </w:r>
      <w:r>
        <w:rPr>
          <w:spacing w:val="-1"/>
        </w:rPr>
        <w:t> </w:t>
      </w:r>
      <w:r>
        <w:rPr/>
        <w:t>tidak layak, sehingga tidak dapat digunakan untuk melakukan estimasi atau proyeksi</w:t>
      </w:r>
      <w:r>
        <w:rPr>
          <w:spacing w:val="-5"/>
        </w:rPr>
        <w:t> </w:t>
      </w:r>
      <w:r>
        <w:rPr/>
        <w:t>karena</w:t>
      </w:r>
      <w:r>
        <w:rPr>
          <w:spacing w:val="-5"/>
        </w:rPr>
        <w:t> </w:t>
      </w:r>
      <w:r>
        <w:rPr/>
        <w:t>model</w:t>
      </w:r>
      <w:r>
        <w:rPr>
          <w:spacing w:val="-5"/>
        </w:rPr>
        <w:t> </w:t>
      </w:r>
      <w:r>
        <w:rPr/>
        <w:t>tidak</w:t>
      </w:r>
      <w:r>
        <w:rPr>
          <w:spacing w:val="-5"/>
        </w:rPr>
        <w:t> </w:t>
      </w:r>
      <w:r>
        <w:rPr/>
        <w:t>memenuhi</w:t>
      </w:r>
      <w:r>
        <w:rPr>
          <w:spacing w:val="-5"/>
        </w:rPr>
        <w:t> </w:t>
      </w:r>
      <w:r>
        <w:rPr/>
        <w:t>syarat</w:t>
      </w:r>
      <w:r>
        <w:rPr>
          <w:spacing w:val="-5"/>
        </w:rPr>
        <w:t> </w:t>
      </w:r>
      <w:r>
        <w:rPr/>
        <w:t>kecocokan</w:t>
      </w:r>
      <w:r>
        <w:rPr>
          <w:spacing w:val="-5"/>
        </w:rPr>
        <w:t> </w:t>
      </w:r>
      <w:r>
        <w:rPr/>
        <w:t>statistik.</w:t>
      </w:r>
      <w:r>
        <w:rPr>
          <w:spacing w:val="-3"/>
        </w:rPr>
        <w:t> </w:t>
      </w:r>
      <w:r>
        <w:rPr/>
        <w:t>Dalam penelitian ini, uji F digunakan untuk memastikan bahwa model regresi yang melibatkan variabel independen (capital intensity, profitabilitas, leverage) terhadap variabel dependen (agresivitas pajak) memenuhi kriteria kelayakan, sehingga dapat digunakan untuk menjelaskan fenomena penelitian dengan akurat.</w:t>
      </w:r>
    </w:p>
    <w:p>
      <w:pPr>
        <w:pStyle w:val="BodyText"/>
        <w:spacing w:after="0" w:line="480" w:lineRule="auto"/>
        <w:jc w:val="both"/>
        <w:sectPr>
          <w:pgSz w:w="11910" w:h="16840"/>
          <w:pgMar w:header="715" w:footer="0" w:top="1920" w:bottom="280" w:left="1700" w:right="708"/>
        </w:sectPr>
      </w:pPr>
    </w:p>
    <w:p>
      <w:pPr>
        <w:pStyle w:val="BodyText"/>
        <w:spacing w:before="53"/>
      </w:pPr>
    </w:p>
    <w:p>
      <w:pPr>
        <w:pStyle w:val="Heading3"/>
        <w:numPr>
          <w:ilvl w:val="3"/>
          <w:numId w:val="7"/>
        </w:numPr>
        <w:tabs>
          <w:tab w:pos="2140" w:val="left" w:leader="none"/>
        </w:tabs>
        <w:spacing w:line="240" w:lineRule="auto" w:before="0" w:after="0"/>
        <w:ind w:left="2140" w:right="0" w:hanging="720"/>
        <w:jc w:val="left"/>
      </w:pPr>
      <w:r>
        <w:rPr/>
        <w:t>Uji</w:t>
      </w:r>
      <w:r>
        <w:rPr>
          <w:spacing w:val="-2"/>
        </w:rPr>
        <w:t> </w:t>
      </w:r>
      <w:r>
        <w:rPr>
          <w:spacing w:val="-5"/>
        </w:rPr>
        <w:t>R2</w:t>
      </w:r>
    </w:p>
    <w:p>
      <w:pPr>
        <w:pStyle w:val="BodyText"/>
        <w:spacing w:before="41"/>
        <w:rPr>
          <w:b/>
        </w:rPr>
      </w:pPr>
    </w:p>
    <w:p>
      <w:pPr>
        <w:pStyle w:val="BodyText"/>
        <w:spacing w:line="480" w:lineRule="auto"/>
        <w:ind w:left="1420" w:right="987" w:firstLine="720"/>
        <w:jc w:val="both"/>
      </w:pPr>
      <w:r>
        <w:rPr/>
        <w:t>Ferdinand (2013) menyatakan analisis Adjust R Square atau koefisien determinasi digunakan untuk mengetahui seberapa besar pengaruh variabel independen dalam menerangkan variasi variabel dependen dalam penelitian. Nilai koefisien determinasi yaitu antara nol sampai dengan satu. Kemampuan variabel independen yang hanya dapat menjelaskan variasi variabel dependen yang terbatas akan ditunjukan dengan Adjusted R Squareatau nilai R2 yang kecil atau mendekati nol. Sedangkan variabel independen yang hampir semua memberikan informasi</w:t>
      </w:r>
      <w:r>
        <w:rPr>
          <w:spacing w:val="-1"/>
        </w:rPr>
        <w:t> </w:t>
      </w:r>
      <w:r>
        <w:rPr/>
        <w:t>yang</w:t>
      </w:r>
      <w:r>
        <w:rPr>
          <w:spacing w:val="-1"/>
        </w:rPr>
        <w:t> </w:t>
      </w:r>
      <w:r>
        <w:rPr/>
        <w:t>dibutuhkan</w:t>
      </w:r>
      <w:r>
        <w:rPr>
          <w:spacing w:val="-1"/>
        </w:rPr>
        <w:t> </w:t>
      </w:r>
      <w:r>
        <w:rPr/>
        <w:t>dalam</w:t>
      </w:r>
      <w:r>
        <w:rPr>
          <w:spacing w:val="-1"/>
        </w:rPr>
        <w:t> </w:t>
      </w:r>
      <w:r>
        <w:rPr/>
        <w:t>memprediksi variasi variabel dependen akan menujukan</w:t>
      </w:r>
      <w:r>
        <w:rPr>
          <w:spacing w:val="-1"/>
        </w:rPr>
        <w:t> </w:t>
      </w:r>
      <w:r>
        <w:rPr/>
        <w:t>Adjusted R Square atau nilai R2 yang mendekati satu.</w:t>
      </w:r>
    </w:p>
    <w:p>
      <w:pPr>
        <w:pStyle w:val="BodyText"/>
        <w:spacing w:line="480" w:lineRule="auto"/>
        <w:ind w:left="1420" w:right="988" w:firstLine="720"/>
        <w:jc w:val="both"/>
      </w:pPr>
      <w:r>
        <w:rPr/>
        <w:t>Sisa dari variasi yang tidak dapat dijelaskan oleh model (1-R²) disebabkan</w:t>
      </w:r>
      <w:r>
        <w:rPr>
          <w:spacing w:val="-13"/>
        </w:rPr>
        <w:t> </w:t>
      </w:r>
      <w:r>
        <w:rPr/>
        <w:t>oleh</w:t>
      </w:r>
      <w:r>
        <w:rPr>
          <w:spacing w:val="-11"/>
        </w:rPr>
        <w:t> </w:t>
      </w:r>
      <w:r>
        <w:rPr/>
        <w:t>faktor</w:t>
      </w:r>
      <w:r>
        <w:rPr>
          <w:spacing w:val="-11"/>
        </w:rPr>
        <w:t> </w:t>
      </w:r>
      <w:r>
        <w:rPr/>
        <w:t>faktor</w:t>
      </w:r>
      <w:r>
        <w:rPr>
          <w:spacing w:val="-13"/>
        </w:rPr>
        <w:t> </w:t>
      </w:r>
      <w:r>
        <w:rPr/>
        <w:t>lain</w:t>
      </w:r>
      <w:r>
        <w:rPr>
          <w:spacing w:val="-13"/>
        </w:rPr>
        <w:t> </w:t>
      </w:r>
      <w:r>
        <w:rPr/>
        <w:t>yang</w:t>
      </w:r>
      <w:r>
        <w:rPr>
          <w:spacing w:val="-13"/>
        </w:rPr>
        <w:t> </w:t>
      </w:r>
      <w:r>
        <w:rPr/>
        <w:t>tidak</w:t>
      </w:r>
      <w:r>
        <w:rPr>
          <w:spacing w:val="-13"/>
        </w:rPr>
        <w:t> </w:t>
      </w:r>
      <w:r>
        <w:rPr/>
        <w:t>dimasukkan</w:t>
      </w:r>
      <w:r>
        <w:rPr>
          <w:spacing w:val="-13"/>
        </w:rPr>
        <w:t> </w:t>
      </w:r>
      <w:r>
        <w:rPr/>
        <w:t>ke</w:t>
      </w:r>
      <w:r>
        <w:rPr>
          <w:spacing w:val="-14"/>
        </w:rPr>
        <w:t> </w:t>
      </w:r>
      <w:r>
        <w:rPr/>
        <w:t>dalam</w:t>
      </w:r>
      <w:r>
        <w:rPr>
          <w:spacing w:val="-13"/>
        </w:rPr>
        <w:t> </w:t>
      </w:r>
      <w:r>
        <w:rPr/>
        <w:t>model, kesalahan dalam spesifikasi model (</w:t>
      </w:r>
      <w:r>
        <w:rPr>
          <w:i/>
        </w:rPr>
        <w:t>misspecification)</w:t>
      </w:r>
      <w:r>
        <w:rPr/>
        <w:t>, serta kesalahan pengukuran atau eksperimen (</w:t>
      </w:r>
      <w:r>
        <w:rPr>
          <w:i/>
        </w:rPr>
        <w:t>error</w:t>
      </w:r>
      <w:r>
        <w:rPr/>
        <w:t>). Digunakan </w:t>
      </w:r>
      <w:r>
        <w:rPr>
          <w:i/>
        </w:rPr>
        <w:t>adjusted </w:t>
      </w:r>
      <w:r>
        <w:rPr/>
        <w:t>R² sebagai koefisien determinasi apabila regresi variabel independen lebih dari dua</w:t>
      </w:r>
    </w:p>
    <w:p>
      <w:pPr>
        <w:pStyle w:val="Heading3"/>
        <w:numPr>
          <w:ilvl w:val="1"/>
          <w:numId w:val="7"/>
        </w:numPr>
        <w:tabs>
          <w:tab w:pos="928" w:val="left" w:leader="none"/>
        </w:tabs>
        <w:spacing w:line="240" w:lineRule="auto" w:before="0" w:after="0"/>
        <w:ind w:left="928" w:right="0" w:hanging="360"/>
        <w:jc w:val="both"/>
      </w:pPr>
      <w:bookmarkStart w:name="_bookmark44" w:id="45"/>
      <w:bookmarkEnd w:id="45"/>
      <w:r>
        <w:rPr>
          <w:b w:val="0"/>
        </w:rPr>
      </w:r>
      <w:r>
        <w:rPr/>
        <w:t>Uji</w:t>
      </w:r>
      <w:r>
        <w:rPr>
          <w:spacing w:val="-2"/>
        </w:rPr>
        <w:t> Hipotesis</w:t>
      </w:r>
    </w:p>
    <w:p>
      <w:pPr>
        <w:pStyle w:val="BodyText"/>
        <w:spacing w:line="480" w:lineRule="auto" w:before="276"/>
        <w:ind w:left="568" w:right="989" w:firstLine="720"/>
        <w:jc w:val="both"/>
      </w:pPr>
      <w:r>
        <w:rPr/>
        <w:t>Uji</w:t>
      </w:r>
      <w:r>
        <w:rPr>
          <w:spacing w:val="-5"/>
        </w:rPr>
        <w:t> </w:t>
      </w:r>
      <w:r>
        <w:rPr/>
        <w:t>t</w:t>
      </w:r>
      <w:r>
        <w:rPr>
          <w:spacing w:val="-5"/>
        </w:rPr>
        <w:t> </w:t>
      </w:r>
      <w:r>
        <w:rPr/>
        <w:t>digunakan</w:t>
      </w:r>
      <w:r>
        <w:rPr>
          <w:spacing w:val="-5"/>
        </w:rPr>
        <w:t> </w:t>
      </w:r>
      <w:r>
        <w:rPr/>
        <w:t>untuk</w:t>
      </w:r>
      <w:r>
        <w:rPr>
          <w:spacing w:val="-7"/>
        </w:rPr>
        <w:t> </w:t>
      </w:r>
      <w:r>
        <w:rPr/>
        <w:t>mengetahui</w:t>
      </w:r>
      <w:r>
        <w:rPr>
          <w:spacing w:val="-5"/>
        </w:rPr>
        <w:t> </w:t>
      </w:r>
      <w:r>
        <w:rPr/>
        <w:t>seberapa</w:t>
      </w:r>
      <w:r>
        <w:rPr>
          <w:spacing w:val="-6"/>
        </w:rPr>
        <w:t> </w:t>
      </w:r>
      <w:r>
        <w:rPr/>
        <w:t>besar</w:t>
      </w:r>
      <w:r>
        <w:rPr>
          <w:spacing w:val="-4"/>
        </w:rPr>
        <w:t> </w:t>
      </w:r>
      <w:r>
        <w:rPr/>
        <w:t>pengaruh</w:t>
      </w:r>
      <w:r>
        <w:rPr>
          <w:spacing w:val="-5"/>
        </w:rPr>
        <w:t> </w:t>
      </w:r>
      <w:r>
        <w:rPr/>
        <w:t>masing-</w:t>
      </w:r>
      <w:r>
        <w:rPr/>
        <w:t>masing variabel independen terhadap variabel dependen secara individual. Uji ini dilakukan terhadap koefisien regresi yang merepresentasikan arah dan kekuatan hubungan</w:t>
      </w:r>
      <w:r>
        <w:rPr>
          <w:spacing w:val="-13"/>
        </w:rPr>
        <w:t> </w:t>
      </w:r>
      <w:r>
        <w:rPr/>
        <w:t>kausal</w:t>
      </w:r>
      <w:r>
        <w:rPr>
          <w:spacing w:val="-12"/>
        </w:rPr>
        <w:t> </w:t>
      </w:r>
      <w:r>
        <w:rPr/>
        <w:t>antara</w:t>
      </w:r>
      <w:r>
        <w:rPr>
          <w:spacing w:val="-13"/>
        </w:rPr>
        <w:t> </w:t>
      </w:r>
      <w:r>
        <w:rPr/>
        <w:t>variabel-variabel</w:t>
      </w:r>
      <w:r>
        <w:rPr>
          <w:spacing w:val="-12"/>
        </w:rPr>
        <w:t> </w:t>
      </w:r>
      <w:r>
        <w:rPr/>
        <w:t>dalam</w:t>
      </w:r>
      <w:r>
        <w:rPr>
          <w:spacing w:val="-13"/>
        </w:rPr>
        <w:t> </w:t>
      </w:r>
      <w:r>
        <w:rPr/>
        <w:t>model.</w:t>
      </w:r>
      <w:r>
        <w:rPr>
          <w:spacing w:val="-13"/>
        </w:rPr>
        <w:t> </w:t>
      </w:r>
      <w:r>
        <w:rPr/>
        <w:t>Menurut</w:t>
      </w:r>
      <w:r>
        <w:rPr>
          <w:spacing w:val="-13"/>
        </w:rPr>
        <w:t> </w:t>
      </w:r>
      <w:r>
        <w:rPr/>
        <w:t>Ferdinand</w:t>
      </w:r>
      <w:r>
        <w:rPr>
          <w:spacing w:val="-10"/>
        </w:rPr>
        <w:t> </w:t>
      </w:r>
      <w:r>
        <w:rPr/>
        <w:t>(2006), uji hipotesis dilakukan untuk menentukan apakah koefisien regresi dalam model signifikan atau tidak sama dengan nol.</w:t>
      </w:r>
    </w:p>
    <w:p>
      <w:pPr>
        <w:pStyle w:val="BodyText"/>
        <w:spacing w:after="0" w:line="480" w:lineRule="auto"/>
        <w:jc w:val="both"/>
        <w:sectPr>
          <w:pgSz w:w="11910" w:h="16840"/>
          <w:pgMar w:header="715" w:footer="0" w:top="1920" w:bottom="280" w:left="1700" w:right="708"/>
        </w:sectPr>
      </w:pPr>
    </w:p>
    <w:p>
      <w:pPr>
        <w:pStyle w:val="BodyText"/>
        <w:spacing w:before="53"/>
      </w:pPr>
    </w:p>
    <w:p>
      <w:pPr>
        <w:pStyle w:val="BodyText"/>
        <w:spacing w:line="480" w:lineRule="auto"/>
        <w:ind w:left="568" w:right="992" w:firstLine="720"/>
        <w:jc w:val="both"/>
      </w:pPr>
      <w:r>
        <w:rPr/>
        <w:t>Kriteria</w:t>
      </w:r>
      <w:r>
        <w:rPr>
          <w:spacing w:val="-4"/>
        </w:rPr>
        <w:t> </w:t>
      </w:r>
      <w:r>
        <w:rPr/>
        <w:t>pengujian</w:t>
      </w:r>
      <w:r>
        <w:rPr>
          <w:spacing w:val="-3"/>
        </w:rPr>
        <w:t> </w:t>
      </w:r>
      <w:r>
        <w:rPr/>
        <w:t>dalam</w:t>
      </w:r>
      <w:r>
        <w:rPr>
          <w:spacing w:val="-1"/>
        </w:rPr>
        <w:t> </w:t>
      </w:r>
      <w:r>
        <w:rPr/>
        <w:t>penelitian</w:t>
      </w:r>
      <w:r>
        <w:rPr>
          <w:spacing w:val="-3"/>
        </w:rPr>
        <w:t> </w:t>
      </w:r>
      <w:r>
        <w:rPr/>
        <w:t>ini</w:t>
      </w:r>
      <w:r>
        <w:rPr>
          <w:spacing w:val="40"/>
        </w:rPr>
        <w:t> </w:t>
      </w:r>
      <w:r>
        <w:rPr/>
        <w:t>ditetapkan</w:t>
      </w:r>
      <w:r>
        <w:rPr>
          <w:spacing w:val="-3"/>
        </w:rPr>
        <w:t> </w:t>
      </w:r>
      <w:r>
        <w:rPr/>
        <w:t>pada</w:t>
      </w:r>
      <w:r>
        <w:rPr>
          <w:spacing w:val="-4"/>
        </w:rPr>
        <w:t> </w:t>
      </w:r>
      <w:r>
        <w:rPr/>
        <w:t>tingjat</w:t>
      </w:r>
      <w:r>
        <w:rPr>
          <w:spacing w:val="-3"/>
        </w:rPr>
        <w:t> </w:t>
      </w:r>
      <w:r>
        <w:rPr/>
        <w:t>signifikansi (α = 0,05), dengan ketentuan sebagai berikut:</w:t>
      </w:r>
    </w:p>
    <w:p>
      <w:pPr>
        <w:pStyle w:val="ListParagraph"/>
        <w:numPr>
          <w:ilvl w:val="0"/>
          <w:numId w:val="11"/>
        </w:numPr>
        <w:tabs>
          <w:tab w:pos="1290" w:val="left" w:leader="none"/>
        </w:tabs>
        <w:spacing w:line="480" w:lineRule="auto" w:before="0" w:after="0"/>
        <w:ind w:left="1290" w:right="991" w:hanging="360"/>
        <w:jc w:val="both"/>
        <w:rPr>
          <w:sz w:val="24"/>
        </w:rPr>
      </w:pPr>
      <w:r>
        <w:rPr>
          <w:sz w:val="24"/>
        </w:rPr>
        <w:t>Jika nilai signifikan ≤ 0,05 dan koefisien regresi bernilai positif, maka hipotesis</w:t>
      </w:r>
      <w:r>
        <w:rPr>
          <w:spacing w:val="-1"/>
          <w:sz w:val="24"/>
        </w:rPr>
        <w:t> </w:t>
      </w:r>
      <w:r>
        <w:rPr>
          <w:sz w:val="24"/>
        </w:rPr>
        <w:t>alternatif</w:t>
      </w:r>
      <w:r>
        <w:rPr>
          <w:spacing w:val="-3"/>
          <w:sz w:val="24"/>
        </w:rPr>
        <w:t> </w:t>
      </w:r>
      <w:r>
        <w:rPr>
          <w:sz w:val="24"/>
        </w:rPr>
        <w:t>(Ha) diterima,</w:t>
      </w:r>
      <w:r>
        <w:rPr>
          <w:spacing w:val="-2"/>
          <w:sz w:val="24"/>
        </w:rPr>
        <w:t> </w:t>
      </w:r>
      <w:r>
        <w:rPr>
          <w:sz w:val="24"/>
        </w:rPr>
        <w:t>artinya</w:t>
      </w:r>
      <w:r>
        <w:rPr>
          <w:spacing w:val="-3"/>
          <w:sz w:val="24"/>
        </w:rPr>
        <w:t> </w:t>
      </w:r>
      <w:r>
        <w:rPr>
          <w:sz w:val="24"/>
        </w:rPr>
        <w:t>variabel independen</w:t>
      </w:r>
      <w:r>
        <w:rPr>
          <w:spacing w:val="-1"/>
          <w:sz w:val="24"/>
        </w:rPr>
        <w:t> </w:t>
      </w:r>
      <w:r>
        <w:rPr>
          <w:sz w:val="24"/>
        </w:rPr>
        <w:t>berpengaruh positif dan signifikan terhadap variabel dependen.</w:t>
      </w:r>
    </w:p>
    <w:p>
      <w:pPr>
        <w:pStyle w:val="ListParagraph"/>
        <w:numPr>
          <w:ilvl w:val="0"/>
          <w:numId w:val="11"/>
        </w:numPr>
        <w:tabs>
          <w:tab w:pos="1290" w:val="left" w:leader="none"/>
        </w:tabs>
        <w:spacing w:line="480" w:lineRule="auto" w:before="1" w:after="0"/>
        <w:ind w:left="1290" w:right="991" w:hanging="360"/>
        <w:jc w:val="both"/>
        <w:rPr>
          <w:sz w:val="24"/>
        </w:rPr>
      </w:pPr>
      <w:r>
        <w:rPr>
          <w:sz w:val="24"/>
        </w:rPr>
        <w:t>Jika nilai signifikan ≤ 0,05 dan koefisien regresi bernilai negatif, maka hipotesis</w:t>
      </w:r>
      <w:r>
        <w:rPr>
          <w:spacing w:val="-1"/>
          <w:sz w:val="24"/>
        </w:rPr>
        <w:t> </w:t>
      </w:r>
      <w:r>
        <w:rPr>
          <w:sz w:val="24"/>
        </w:rPr>
        <w:t>alternatif</w:t>
      </w:r>
      <w:r>
        <w:rPr>
          <w:spacing w:val="-3"/>
          <w:sz w:val="24"/>
        </w:rPr>
        <w:t> </w:t>
      </w:r>
      <w:r>
        <w:rPr>
          <w:sz w:val="24"/>
        </w:rPr>
        <w:t>(Ha) diterima,</w:t>
      </w:r>
      <w:r>
        <w:rPr>
          <w:spacing w:val="-2"/>
          <w:sz w:val="24"/>
        </w:rPr>
        <w:t> </w:t>
      </w:r>
      <w:r>
        <w:rPr>
          <w:sz w:val="24"/>
        </w:rPr>
        <w:t>artinya</w:t>
      </w:r>
      <w:r>
        <w:rPr>
          <w:spacing w:val="-3"/>
          <w:sz w:val="24"/>
        </w:rPr>
        <w:t> </w:t>
      </w:r>
      <w:r>
        <w:rPr>
          <w:sz w:val="24"/>
        </w:rPr>
        <w:t>variabel independen berpengaruh negatif dan signifikan terhadap variabel dependen.</w:t>
      </w:r>
    </w:p>
    <w:p>
      <w:pPr>
        <w:pStyle w:val="ListParagraph"/>
        <w:numPr>
          <w:ilvl w:val="0"/>
          <w:numId w:val="11"/>
        </w:numPr>
        <w:tabs>
          <w:tab w:pos="1290" w:val="left" w:leader="none"/>
        </w:tabs>
        <w:spacing w:line="480" w:lineRule="auto" w:before="0" w:after="0"/>
        <w:ind w:left="1290" w:right="990" w:hanging="360"/>
        <w:jc w:val="both"/>
        <w:rPr>
          <w:sz w:val="24"/>
        </w:rPr>
      </w:pPr>
      <w:r>
        <w:rPr>
          <w:sz w:val="24"/>
        </w:rPr>
        <w:t>Jika nilai signifikan &gt; 0,05 dan koefisien regresinya bernilai negatif maka hipotesis alternatif (Ha) ditolak, artinya variabel independen tidak berpengaruh signifikan terhadap variabel dependen.</w:t>
      </w:r>
    </w:p>
    <w:p>
      <w:pPr>
        <w:pStyle w:val="ListParagraph"/>
        <w:spacing w:after="0" w:line="480" w:lineRule="auto"/>
        <w:jc w:val="both"/>
        <w:rPr>
          <w:sz w:val="24"/>
        </w:rPr>
        <w:sectPr>
          <w:pgSz w:w="11910" w:h="16840"/>
          <w:pgMar w:header="715" w:footer="0" w:top="1920" w:bottom="280" w:left="1700" w:right="708"/>
        </w:sectPr>
      </w:pPr>
    </w:p>
    <w:p>
      <w:pPr>
        <w:pStyle w:val="BodyText"/>
        <w:spacing w:before="8"/>
        <w:rPr>
          <w:sz w:val="28"/>
        </w:rPr>
      </w:pPr>
    </w:p>
    <w:p>
      <w:pPr>
        <w:pStyle w:val="Heading1"/>
      </w:pPr>
      <w:bookmarkStart w:name="_bookmark45" w:id="46"/>
      <w:bookmarkEnd w:id="46"/>
      <w:r>
        <w:rPr>
          <w:b w:val="0"/>
        </w:rPr>
      </w:r>
      <w:r>
        <w:rPr>
          <w:spacing w:val="-4"/>
        </w:rPr>
        <w:t>DAFTAR</w:t>
      </w:r>
      <w:r>
        <w:rPr>
          <w:spacing w:val="-5"/>
        </w:rPr>
        <w:t> </w:t>
      </w:r>
      <w:r>
        <w:rPr>
          <w:spacing w:val="-2"/>
        </w:rPr>
        <w:t>PUSTAKA</w:t>
      </w:r>
    </w:p>
    <w:p>
      <w:pPr>
        <w:pStyle w:val="BodyText"/>
        <w:spacing w:before="130"/>
        <w:rPr>
          <w:b/>
          <w:sz w:val="28"/>
        </w:rPr>
      </w:pPr>
    </w:p>
    <w:p>
      <w:pPr>
        <w:pStyle w:val="BodyText"/>
        <w:spacing w:line="276" w:lineRule="auto"/>
        <w:ind w:left="1048" w:right="991" w:hanging="480"/>
        <w:jc w:val="both"/>
      </w:pPr>
      <w:r>
        <w:rPr/>
        <w:t>Ade Helmi, &amp; Yusrawati. (2025). Pengaruh Thin Capitalization, Capital Intensity Dan Firm Size</w:t>
      </w:r>
      <w:r>
        <w:rPr>
          <w:spacing w:val="-2"/>
        </w:rPr>
        <w:t> </w:t>
      </w:r>
      <w:r>
        <w:rPr/>
        <w:t>Terhadap Tax Avoidance</w:t>
      </w:r>
      <w:r>
        <w:rPr>
          <w:spacing w:val="-1"/>
        </w:rPr>
        <w:t> </w:t>
      </w:r>
      <w:r>
        <w:rPr/>
        <w:t>Pada</w:t>
      </w:r>
      <w:r>
        <w:rPr>
          <w:spacing w:val="-1"/>
        </w:rPr>
        <w:t> </w:t>
      </w:r>
      <w:r>
        <w:rPr/>
        <w:t>Perusahaan Property</w:t>
      </w:r>
      <w:r>
        <w:rPr>
          <w:spacing w:val="-1"/>
        </w:rPr>
        <w:t> </w:t>
      </w:r>
      <w:r>
        <w:rPr/>
        <w:t>Dan Real Estate Yang Terdaftar Di Bei. </w:t>
      </w:r>
      <w:r>
        <w:rPr>
          <w:i/>
        </w:rPr>
        <w:t>Journal Of Islamic Finance And Accounting Research</w:t>
      </w:r>
      <w:r>
        <w:rPr/>
        <w:t>, </w:t>
      </w:r>
      <w:r>
        <w:rPr>
          <w:i/>
        </w:rPr>
        <w:t>4</w:t>
      </w:r>
      <w:r>
        <w:rPr/>
        <w:t>(1), 94–109. https://doi.org/10.25299/jafar.2025.21453</w:t>
      </w:r>
    </w:p>
    <w:p>
      <w:pPr>
        <w:pStyle w:val="BodyText"/>
        <w:spacing w:line="276" w:lineRule="auto" w:before="120"/>
        <w:ind w:left="1048" w:right="989" w:hanging="480"/>
        <w:jc w:val="both"/>
      </w:pPr>
      <w:r>
        <w:rPr/>
        <w:t>Avrinia Wulansari, T., Titisari, K. H., &amp; Nurlaela, S. (2020). Pengaruh Leverage, Intensitas</w:t>
      </w:r>
      <w:r>
        <w:rPr>
          <w:spacing w:val="-7"/>
        </w:rPr>
        <w:t> </w:t>
      </w:r>
      <w:r>
        <w:rPr/>
        <w:t>Persediaan,</w:t>
      </w:r>
      <w:r>
        <w:rPr>
          <w:spacing w:val="-6"/>
        </w:rPr>
        <w:t> </w:t>
      </w:r>
      <w:r>
        <w:rPr/>
        <w:t>Aset</w:t>
      </w:r>
      <w:r>
        <w:rPr>
          <w:spacing w:val="-6"/>
        </w:rPr>
        <w:t> </w:t>
      </w:r>
      <w:r>
        <w:rPr/>
        <w:t>Tetap,</w:t>
      </w:r>
      <w:r>
        <w:rPr>
          <w:spacing w:val="-6"/>
        </w:rPr>
        <w:t> </w:t>
      </w:r>
      <w:r>
        <w:rPr/>
        <w:t>Ukuran</w:t>
      </w:r>
      <w:r>
        <w:rPr>
          <w:spacing w:val="-6"/>
        </w:rPr>
        <w:t> </w:t>
      </w:r>
      <w:r>
        <w:rPr/>
        <w:t>Perusahaan,</w:t>
      </w:r>
      <w:r>
        <w:rPr>
          <w:spacing w:val="-6"/>
        </w:rPr>
        <w:t> </w:t>
      </w:r>
      <w:r>
        <w:rPr/>
        <w:t>Komisaris</w:t>
      </w:r>
      <w:r>
        <w:rPr>
          <w:spacing w:val="-7"/>
        </w:rPr>
        <w:t> </w:t>
      </w:r>
      <w:r>
        <w:rPr/>
        <w:t>Independen Terhadap Agresivitas Pajak. </w:t>
      </w:r>
      <w:r>
        <w:rPr>
          <w:i/>
        </w:rPr>
        <w:t>Jurnal Akuntansi Dan Ekonomi</w:t>
      </w:r>
      <w:r>
        <w:rPr/>
        <w:t>, </w:t>
      </w:r>
      <w:r>
        <w:rPr>
          <w:i/>
        </w:rPr>
        <w:t>5</w:t>
      </w:r>
      <w:r>
        <w:rPr/>
        <w:t>(1), 69–76. </w:t>
      </w:r>
      <w:r>
        <w:rPr>
          <w:spacing w:val="-2"/>
        </w:rPr>
        <w:t>https://doi.org/10.29407/jae.v5i1.14141</w:t>
      </w:r>
    </w:p>
    <w:p>
      <w:pPr>
        <w:pStyle w:val="BodyText"/>
        <w:spacing w:line="276" w:lineRule="auto" w:before="121"/>
        <w:ind w:left="1048" w:right="987" w:hanging="480"/>
        <w:jc w:val="both"/>
      </w:pPr>
      <w:r>
        <w:rPr/>
        <w:t>Awaliyah,</w:t>
      </w:r>
      <w:r>
        <w:rPr>
          <w:spacing w:val="-12"/>
        </w:rPr>
        <w:t> </w:t>
      </w:r>
      <w:r>
        <w:rPr/>
        <w:t>M.,</w:t>
      </w:r>
      <w:r>
        <w:rPr>
          <w:spacing w:val="-10"/>
        </w:rPr>
        <w:t> </w:t>
      </w:r>
      <w:r>
        <w:rPr/>
        <w:t>Nugraha,</w:t>
      </w:r>
      <w:r>
        <w:rPr>
          <w:spacing w:val="-10"/>
        </w:rPr>
        <w:t> </w:t>
      </w:r>
      <w:r>
        <w:rPr/>
        <w:t>G.</w:t>
      </w:r>
      <w:r>
        <w:rPr>
          <w:spacing w:val="-13"/>
        </w:rPr>
        <w:t> </w:t>
      </w:r>
      <w:r>
        <w:rPr/>
        <w:t>A.,</w:t>
      </w:r>
      <w:r>
        <w:rPr>
          <w:spacing w:val="-13"/>
        </w:rPr>
        <w:t> </w:t>
      </w:r>
      <w:r>
        <w:rPr/>
        <w:t>&amp;</w:t>
      </w:r>
      <w:r>
        <w:rPr>
          <w:spacing w:val="-9"/>
        </w:rPr>
        <w:t> </w:t>
      </w:r>
      <w:r>
        <w:rPr/>
        <w:t>Danuta,</w:t>
      </w:r>
      <w:r>
        <w:rPr>
          <w:spacing w:val="-10"/>
        </w:rPr>
        <w:t> </w:t>
      </w:r>
      <w:r>
        <w:rPr/>
        <w:t>K.</w:t>
      </w:r>
      <w:r>
        <w:rPr>
          <w:spacing w:val="-10"/>
        </w:rPr>
        <w:t> </w:t>
      </w:r>
      <w:r>
        <w:rPr/>
        <w:t>S.</w:t>
      </w:r>
      <w:r>
        <w:rPr>
          <w:spacing w:val="-12"/>
        </w:rPr>
        <w:t> </w:t>
      </w:r>
      <w:r>
        <w:rPr/>
        <w:t>(2021).</w:t>
      </w:r>
      <w:r>
        <w:rPr>
          <w:spacing w:val="-13"/>
        </w:rPr>
        <w:t> </w:t>
      </w:r>
      <w:r>
        <w:rPr/>
        <w:t>Pengaruh</w:t>
      </w:r>
      <w:r>
        <w:rPr>
          <w:spacing w:val="-12"/>
        </w:rPr>
        <w:t> </w:t>
      </w:r>
      <w:r>
        <w:rPr/>
        <w:t>Intensitas</w:t>
      </w:r>
      <w:r>
        <w:rPr>
          <w:spacing w:val="-10"/>
        </w:rPr>
        <w:t> </w:t>
      </w:r>
      <w:r>
        <w:rPr/>
        <w:t>Modal, Leverage, Likuiditas dan Profitabilitas terhadap Agresivitas Pajak. </w:t>
      </w:r>
      <w:r>
        <w:rPr>
          <w:i/>
        </w:rPr>
        <w:t>Jurnal Ilmiah Universitas Batanghari Jambi</w:t>
      </w:r>
      <w:r>
        <w:rPr/>
        <w:t>, </w:t>
      </w:r>
      <w:r>
        <w:rPr>
          <w:i/>
        </w:rPr>
        <w:t>21</w:t>
      </w:r>
      <w:r>
        <w:rPr/>
        <w:t>(3), 1222–1227. </w:t>
      </w:r>
      <w:r>
        <w:rPr>
          <w:spacing w:val="-2"/>
        </w:rPr>
        <w:t>https://doi.org/10.33087/jiubj.v21i3.1664</w:t>
      </w:r>
    </w:p>
    <w:p>
      <w:pPr>
        <w:pStyle w:val="BodyText"/>
        <w:tabs>
          <w:tab w:pos="2526" w:val="left" w:leader="none"/>
          <w:tab w:pos="3447" w:val="left" w:leader="none"/>
          <w:tab w:pos="4539" w:val="left" w:leader="none"/>
          <w:tab w:pos="6773" w:val="left" w:leader="none"/>
          <w:tab w:pos="7963" w:val="left" w:leader="none"/>
        </w:tabs>
        <w:spacing w:line="276" w:lineRule="auto" w:before="120"/>
        <w:ind w:left="1048" w:right="989" w:hanging="480"/>
        <w:jc w:val="both"/>
      </w:pPr>
      <w:r>
        <w:rPr/>
        <w:t>Christians,</w:t>
      </w:r>
      <w:r>
        <w:rPr>
          <w:spacing w:val="-2"/>
        </w:rPr>
        <w:t> </w:t>
      </w:r>
      <w:r>
        <w:rPr/>
        <w:t>A.</w:t>
      </w:r>
      <w:r>
        <w:rPr>
          <w:spacing w:val="-3"/>
        </w:rPr>
        <w:t> </w:t>
      </w:r>
      <w:r>
        <w:rPr/>
        <w:t>(2017).</w:t>
      </w:r>
      <w:r>
        <w:rPr>
          <w:spacing w:val="-3"/>
        </w:rPr>
        <w:t> </w:t>
      </w:r>
      <w:r>
        <w:rPr/>
        <w:t>Distinguishing</w:t>
      </w:r>
      <w:r>
        <w:rPr>
          <w:spacing w:val="-2"/>
        </w:rPr>
        <w:t> </w:t>
      </w:r>
      <w:r>
        <w:rPr/>
        <w:t>Tax</w:t>
      </w:r>
      <w:r>
        <w:rPr>
          <w:spacing w:val="-2"/>
        </w:rPr>
        <w:t> </w:t>
      </w:r>
      <w:r>
        <w:rPr/>
        <w:t>Avoidance</w:t>
      </w:r>
      <w:r>
        <w:rPr>
          <w:spacing w:val="-3"/>
        </w:rPr>
        <w:t> </w:t>
      </w:r>
      <w:r>
        <w:rPr/>
        <w:t>and</w:t>
      </w:r>
      <w:r>
        <w:rPr>
          <w:spacing w:val="-2"/>
        </w:rPr>
        <w:t> </w:t>
      </w:r>
      <w:r>
        <w:rPr/>
        <w:t>Evasion:</w:t>
      </w:r>
      <w:r>
        <w:rPr>
          <w:spacing w:val="-1"/>
        </w:rPr>
        <w:t> </w:t>
      </w:r>
      <w:r>
        <w:rPr/>
        <w:t>Why</w:t>
      </w:r>
      <w:r>
        <w:rPr>
          <w:spacing w:val="-2"/>
        </w:rPr>
        <w:t> </w:t>
      </w:r>
      <w:r>
        <w:rPr/>
        <w:t>and</w:t>
      </w:r>
      <w:r>
        <w:rPr>
          <w:spacing w:val="-2"/>
        </w:rPr>
        <w:t> </w:t>
      </w:r>
      <w:r>
        <w:rPr/>
        <w:t>How. </w:t>
      </w:r>
      <w:r>
        <w:rPr>
          <w:i/>
          <w:spacing w:val="-2"/>
        </w:rPr>
        <w:t>Journal</w:t>
      </w:r>
      <w:r>
        <w:rPr>
          <w:i/>
        </w:rPr>
        <w:tab/>
      </w:r>
      <w:r>
        <w:rPr>
          <w:i/>
          <w:spacing w:val="-6"/>
        </w:rPr>
        <w:t>of</w:t>
      </w:r>
      <w:r>
        <w:rPr>
          <w:i/>
        </w:rPr>
        <w:tab/>
      </w:r>
      <w:r>
        <w:rPr>
          <w:i/>
          <w:spacing w:val="-4"/>
        </w:rPr>
        <w:t>Tax</w:t>
      </w:r>
      <w:r>
        <w:rPr>
          <w:i/>
        </w:rPr>
        <w:tab/>
      </w:r>
      <w:r>
        <w:rPr>
          <w:i/>
          <w:spacing w:val="-2"/>
        </w:rPr>
        <w:t>Administration</w:t>
      </w:r>
      <w:r>
        <w:rPr>
          <w:spacing w:val="-2"/>
        </w:rPr>
        <w:t>,</w:t>
      </w:r>
      <w:r>
        <w:rPr/>
        <w:tab/>
      </w:r>
      <w:r>
        <w:rPr>
          <w:i/>
          <w:spacing w:val="-2"/>
        </w:rPr>
        <w:t>3</w:t>
      </w:r>
      <w:r>
        <w:rPr>
          <w:spacing w:val="-2"/>
        </w:rPr>
        <w:t>(2),</w:t>
      </w:r>
      <w:r>
        <w:rPr/>
        <w:tab/>
      </w:r>
      <w:r>
        <w:rPr>
          <w:spacing w:val="-2"/>
        </w:rPr>
        <w:t>5–23. https://jota.website/article/263/distinguishing-tax-avoidance-and-evasion</w:t>
      </w:r>
    </w:p>
    <w:p>
      <w:pPr>
        <w:pStyle w:val="BodyText"/>
        <w:spacing w:line="276" w:lineRule="auto" w:before="121"/>
        <w:ind w:left="1048" w:right="987" w:hanging="480"/>
        <w:jc w:val="both"/>
      </w:pPr>
      <w:r>
        <w:rPr/>
        <w:t>Denisa Salsabila Viyanis, Adira Oktaviani Tita Nurjanah, Khalisa Fahira, Avivah Shafa Nada, &amp; Tri Yulaeli. (2023). Faktor-faktor yang mempengaruhi Profitabilitas Perusahaan</w:t>
      </w:r>
      <w:r>
        <w:rPr>
          <w:spacing w:val="-14"/>
        </w:rPr>
        <w:t> </w:t>
      </w:r>
      <w:r>
        <w:rPr/>
        <w:t>: Perputaran Modal Kerja, Perputaran Kas, Perputaran</w:t>
      </w:r>
      <w:r>
        <w:rPr>
          <w:spacing w:val="-2"/>
        </w:rPr>
        <w:t> </w:t>
      </w:r>
      <w:r>
        <w:rPr/>
        <w:t>Persediaan,</w:t>
      </w:r>
      <w:r>
        <w:rPr>
          <w:spacing w:val="-4"/>
        </w:rPr>
        <w:t> </w:t>
      </w:r>
      <w:r>
        <w:rPr/>
        <w:t>Perputaran</w:t>
      </w:r>
      <w:r>
        <w:rPr>
          <w:spacing w:val="-4"/>
        </w:rPr>
        <w:t> </w:t>
      </w:r>
      <w:r>
        <w:rPr/>
        <w:t>Aset</w:t>
      </w:r>
      <w:r>
        <w:rPr>
          <w:spacing w:val="-2"/>
        </w:rPr>
        <w:t> </w:t>
      </w:r>
      <w:r>
        <w:rPr/>
        <w:t>Tetap</w:t>
      </w:r>
      <w:r>
        <w:rPr>
          <w:spacing w:val="-4"/>
        </w:rPr>
        <w:t> </w:t>
      </w:r>
      <w:r>
        <w:rPr/>
        <w:t>dan</w:t>
      </w:r>
      <w:r>
        <w:rPr>
          <w:spacing w:val="-2"/>
        </w:rPr>
        <w:t> </w:t>
      </w:r>
      <w:r>
        <w:rPr/>
        <w:t>Perputaran</w:t>
      </w:r>
      <w:r>
        <w:rPr>
          <w:spacing w:val="-4"/>
        </w:rPr>
        <w:t> </w:t>
      </w:r>
      <w:r>
        <w:rPr/>
        <w:t>Piutang.</w:t>
      </w:r>
      <w:r>
        <w:rPr>
          <w:spacing w:val="-3"/>
        </w:rPr>
        <w:t> </w:t>
      </w:r>
      <w:r>
        <w:rPr>
          <w:i/>
        </w:rPr>
        <w:t>Jurnal Riset Ekonomi Dan Akuntansi</w:t>
      </w:r>
      <w:r>
        <w:rPr/>
        <w:t>, </w:t>
      </w:r>
      <w:r>
        <w:rPr>
          <w:i/>
        </w:rPr>
        <w:t>1</w:t>
      </w:r>
      <w:r>
        <w:rPr/>
        <w:t>(3), 124–143. https://doi.org/10.54066/jrea- </w:t>
      </w:r>
      <w:r>
        <w:rPr>
          <w:spacing w:val="-2"/>
        </w:rPr>
        <w:t>itb.v1i3.632</w:t>
      </w:r>
    </w:p>
    <w:p>
      <w:pPr>
        <w:pStyle w:val="BodyText"/>
        <w:spacing w:line="276" w:lineRule="auto" w:before="119"/>
        <w:ind w:left="1048" w:right="989" w:hanging="480"/>
        <w:jc w:val="both"/>
      </w:pPr>
      <w:r>
        <w:rPr/>
        <w:t>Dewinta, I. A. R., &amp; Setiawan, P. E. (2016). Pengaruh Ukuran Perusahaan, Umur Perusahaan, Profitabilitas, Leverage, dan Pertumbuhan Penjualan terhadap Tax Avoidance. </w:t>
      </w:r>
      <w:r>
        <w:rPr>
          <w:i/>
        </w:rPr>
        <w:t>E-Jurnal Akuntansi Universitas Udayana</w:t>
      </w:r>
      <w:r>
        <w:rPr/>
        <w:t>, </w:t>
      </w:r>
      <w:r>
        <w:rPr>
          <w:i/>
        </w:rPr>
        <w:t>14.3</w:t>
      </w:r>
      <w:r>
        <w:rPr/>
        <w:t>(2), 1584– </w:t>
      </w:r>
      <w:r>
        <w:rPr>
          <w:spacing w:val="-2"/>
        </w:rPr>
        <w:t>1613.</w:t>
      </w:r>
    </w:p>
    <w:p>
      <w:pPr>
        <w:pStyle w:val="BodyText"/>
        <w:spacing w:line="278" w:lineRule="auto" w:before="1"/>
        <w:ind w:left="1048"/>
      </w:pPr>
      <w:r>
        <w:rPr>
          <w:spacing w:val="-2"/>
        </w:rPr>
        <w:t>https://ojs.unud.ac.id/index.php/Akuntansi/article/viewFile/16009/14016?ut m_source=chatgpt.com</w:t>
      </w:r>
    </w:p>
    <w:p>
      <w:pPr>
        <w:pStyle w:val="BodyText"/>
        <w:spacing w:line="276" w:lineRule="auto" w:before="116"/>
        <w:ind w:left="1048" w:right="436" w:hanging="480"/>
      </w:pPr>
      <w:r>
        <w:rPr/>
        <w:t>Ding, N., Bhat, K., &amp; Jebran, K. (2020). Debt choice, growth opportunities and</w:t>
      </w:r>
      <w:r>
        <w:rPr>
          <w:spacing w:val="80"/>
          <w:w w:val="150"/>
        </w:rPr>
        <w:t> </w:t>
      </w:r>
      <w:r>
        <w:rPr/>
        <w:t>corporate</w:t>
      </w:r>
      <w:r>
        <w:rPr>
          <w:spacing w:val="14"/>
        </w:rPr>
        <w:t> </w:t>
      </w:r>
      <w:r>
        <w:rPr/>
        <w:t>investment:</w:t>
      </w:r>
      <w:r>
        <w:rPr>
          <w:spacing w:val="17"/>
        </w:rPr>
        <w:t> </w:t>
      </w:r>
      <w:r>
        <w:rPr/>
        <w:t>evidence</w:t>
      </w:r>
      <w:r>
        <w:rPr>
          <w:spacing w:val="17"/>
        </w:rPr>
        <w:t> </w:t>
      </w:r>
      <w:r>
        <w:rPr/>
        <w:t>from</w:t>
      </w:r>
      <w:r>
        <w:rPr>
          <w:spacing w:val="17"/>
        </w:rPr>
        <w:t> </w:t>
      </w:r>
      <w:r>
        <w:rPr/>
        <w:t>China.</w:t>
      </w:r>
      <w:r>
        <w:rPr>
          <w:spacing w:val="19"/>
        </w:rPr>
        <w:t> </w:t>
      </w:r>
      <w:r>
        <w:rPr>
          <w:i/>
        </w:rPr>
        <w:t>Financial</w:t>
      </w:r>
      <w:r>
        <w:rPr>
          <w:i/>
          <w:spacing w:val="18"/>
        </w:rPr>
        <w:t> </w:t>
      </w:r>
      <w:r>
        <w:rPr>
          <w:i/>
        </w:rPr>
        <w:t>Innovation</w:t>
      </w:r>
      <w:r>
        <w:rPr/>
        <w:t>,</w:t>
      </w:r>
      <w:r>
        <w:rPr>
          <w:spacing w:val="17"/>
        </w:rPr>
        <w:t> </w:t>
      </w:r>
      <w:r>
        <w:rPr>
          <w:i/>
        </w:rPr>
        <w:t>6</w:t>
      </w:r>
      <w:r>
        <w:rPr/>
        <w:t>(31),</w:t>
      </w:r>
      <w:r>
        <w:rPr>
          <w:spacing w:val="17"/>
        </w:rPr>
        <w:t> </w:t>
      </w:r>
      <w:r>
        <w:rPr>
          <w:spacing w:val="-5"/>
        </w:rPr>
        <w:t>1–</w:t>
      </w:r>
    </w:p>
    <w:p>
      <w:pPr>
        <w:pStyle w:val="BodyText"/>
        <w:spacing w:line="275" w:lineRule="exact"/>
        <w:ind w:left="1048"/>
      </w:pPr>
      <w:r>
        <w:rPr/>
        <w:t>22.</w:t>
      </w:r>
      <w:r>
        <w:rPr>
          <w:spacing w:val="-6"/>
        </w:rPr>
        <w:t> </w:t>
      </w:r>
      <w:r>
        <w:rPr/>
        <w:t>https://doi.org/10.1186/s40854-020-00194-</w:t>
      </w:r>
      <w:r>
        <w:rPr>
          <w:spacing w:val="-10"/>
        </w:rPr>
        <w:t>1</w:t>
      </w:r>
    </w:p>
    <w:p>
      <w:pPr>
        <w:pStyle w:val="BodyText"/>
        <w:spacing w:line="276" w:lineRule="auto" w:before="163"/>
        <w:ind w:left="1048" w:right="989" w:hanging="480"/>
        <w:jc w:val="both"/>
      </w:pPr>
      <w:r>
        <w:rPr/>
        <w:t>Frank, M. M., Lynch, L. J., &amp; Rego, S. O. (2009). Tax Reporting Aggressiveness and Its Relation to Aggressive Financial Reporting. </w:t>
      </w:r>
      <w:r>
        <w:rPr>
          <w:i/>
        </w:rPr>
        <w:t>The Accounting Review</w:t>
      </w:r>
      <w:r>
        <w:rPr/>
        <w:t>, </w:t>
      </w:r>
      <w:r>
        <w:rPr>
          <w:i/>
        </w:rPr>
        <w:t>84</w:t>
      </w:r>
      <w:r>
        <w:rPr/>
        <w:t>(2), 467–496. https://doi.org/10.2308/accr.2009.84.2.467</w:t>
      </w:r>
    </w:p>
    <w:p>
      <w:pPr>
        <w:spacing w:line="276" w:lineRule="auto" w:before="118"/>
        <w:ind w:left="1048" w:right="993" w:hanging="480"/>
        <w:jc w:val="both"/>
        <w:rPr>
          <w:sz w:val="24"/>
        </w:rPr>
      </w:pPr>
      <w:r>
        <w:rPr>
          <w:sz w:val="24"/>
        </w:rPr>
        <w:t>Ghozali, I. (2011). </w:t>
      </w:r>
      <w:r>
        <w:rPr>
          <w:i/>
          <w:sz w:val="24"/>
        </w:rPr>
        <w:t>Aplikasi Analisis Multivariate dengan Program IBM SPSS 19 (Edisi 5)</w:t>
      </w:r>
      <w:r>
        <w:rPr>
          <w:sz w:val="24"/>
        </w:rPr>
        <w:t>. Badan Penerbit Universitas Diponegoro.</w:t>
      </w:r>
    </w:p>
    <w:p>
      <w:pPr>
        <w:pStyle w:val="BodyText"/>
        <w:spacing w:before="242"/>
        <w:rPr>
          <w:sz w:val="22"/>
        </w:rPr>
      </w:pPr>
    </w:p>
    <w:p>
      <w:pPr>
        <w:spacing w:before="1"/>
        <w:ind w:left="5" w:right="429" w:firstLine="0"/>
        <w:jc w:val="center"/>
        <w:rPr>
          <w:sz w:val="22"/>
        </w:rPr>
      </w:pPr>
      <w:r>
        <w:rPr>
          <w:spacing w:val="-5"/>
          <w:sz w:val="22"/>
        </w:rPr>
        <w:t>43</w:t>
      </w:r>
    </w:p>
    <w:p>
      <w:pPr>
        <w:spacing w:after="0"/>
        <w:jc w:val="center"/>
        <w:rPr>
          <w:sz w:val="22"/>
        </w:rPr>
        <w:sectPr>
          <w:headerReference w:type="default" r:id="rId18"/>
          <w:pgSz w:w="11910" w:h="16840"/>
          <w:pgMar w:header="0" w:footer="0" w:top="1920" w:bottom="280" w:left="1700" w:right="708"/>
        </w:sectPr>
      </w:pPr>
    </w:p>
    <w:p>
      <w:pPr>
        <w:pStyle w:val="BodyText"/>
        <w:spacing w:before="53"/>
      </w:pPr>
    </w:p>
    <w:p>
      <w:pPr>
        <w:spacing w:line="276" w:lineRule="auto" w:before="0"/>
        <w:ind w:left="1048" w:right="993" w:hanging="480"/>
        <w:jc w:val="both"/>
        <w:rPr>
          <w:sz w:val="24"/>
        </w:rPr>
      </w:pPr>
      <w:r>
        <w:rPr>
          <w:sz w:val="24"/>
        </w:rPr>
        <w:t>Ghozali, I. (2018). </w:t>
      </w:r>
      <w:r>
        <w:rPr>
          <w:i/>
          <w:sz w:val="24"/>
        </w:rPr>
        <w:t>Aplikasi Analisis Multivariate Dengan Program IBM SPSS 25, Edisi 9</w:t>
      </w:r>
      <w:r>
        <w:rPr>
          <w:sz w:val="24"/>
        </w:rPr>
        <w:t>. Badan Penerbit Universitas Diponegoro.</w:t>
      </w:r>
    </w:p>
    <w:p>
      <w:pPr>
        <w:spacing w:line="276" w:lineRule="auto" w:before="119"/>
        <w:ind w:left="1048" w:right="990" w:hanging="480"/>
        <w:jc w:val="both"/>
        <w:rPr>
          <w:sz w:val="24"/>
        </w:rPr>
      </w:pPr>
      <w:r>
        <w:rPr>
          <w:sz w:val="24"/>
        </w:rPr>
        <w:t>Ghozali, I., &amp; Kusumadewi, K. A. (2023). </w:t>
      </w:r>
      <w:r>
        <w:rPr>
          <w:i/>
          <w:sz w:val="24"/>
        </w:rPr>
        <w:t>Partial Least Squares Konsep, Teknik dan</w:t>
      </w:r>
      <w:r>
        <w:rPr>
          <w:i/>
          <w:spacing w:val="-7"/>
          <w:sz w:val="24"/>
        </w:rPr>
        <w:t> </w:t>
      </w:r>
      <w:r>
        <w:rPr>
          <w:i/>
          <w:sz w:val="24"/>
        </w:rPr>
        <w:t>Aplikasi</w:t>
      </w:r>
      <w:r>
        <w:rPr>
          <w:i/>
          <w:spacing w:val="-6"/>
          <w:sz w:val="24"/>
        </w:rPr>
        <w:t> </w:t>
      </w:r>
      <w:r>
        <w:rPr>
          <w:i/>
          <w:sz w:val="24"/>
        </w:rPr>
        <w:t>Menggunakan</w:t>
      </w:r>
      <w:r>
        <w:rPr>
          <w:i/>
          <w:spacing w:val="-7"/>
          <w:sz w:val="24"/>
        </w:rPr>
        <w:t> </w:t>
      </w:r>
      <w:r>
        <w:rPr>
          <w:i/>
          <w:sz w:val="24"/>
        </w:rPr>
        <w:t>Program</w:t>
      </w:r>
      <w:r>
        <w:rPr>
          <w:i/>
          <w:spacing w:val="-7"/>
          <w:sz w:val="24"/>
        </w:rPr>
        <w:t> </w:t>
      </w:r>
      <w:r>
        <w:rPr>
          <w:i/>
          <w:sz w:val="24"/>
        </w:rPr>
        <w:t>SmartPLS</w:t>
      </w:r>
      <w:r>
        <w:rPr>
          <w:i/>
          <w:spacing w:val="-7"/>
          <w:sz w:val="24"/>
        </w:rPr>
        <w:t> </w:t>
      </w:r>
      <w:r>
        <w:rPr>
          <w:i/>
          <w:sz w:val="24"/>
        </w:rPr>
        <w:t>4.0</w:t>
      </w:r>
      <w:r>
        <w:rPr>
          <w:i/>
          <w:spacing w:val="-7"/>
          <w:sz w:val="24"/>
        </w:rPr>
        <w:t> </w:t>
      </w:r>
      <w:r>
        <w:rPr>
          <w:i/>
          <w:sz w:val="24"/>
        </w:rPr>
        <w:t>Untuk</w:t>
      </w:r>
      <w:r>
        <w:rPr>
          <w:i/>
          <w:spacing w:val="-8"/>
          <w:sz w:val="24"/>
        </w:rPr>
        <w:t> </w:t>
      </w:r>
      <w:r>
        <w:rPr>
          <w:i/>
          <w:sz w:val="24"/>
        </w:rPr>
        <w:t>Penelitian</w:t>
      </w:r>
      <w:r>
        <w:rPr>
          <w:i/>
          <w:spacing w:val="-7"/>
          <w:sz w:val="24"/>
        </w:rPr>
        <w:t> </w:t>
      </w:r>
      <w:r>
        <w:rPr>
          <w:i/>
          <w:sz w:val="24"/>
        </w:rPr>
        <w:t>Empiris edisi 1</w:t>
      </w:r>
      <w:r>
        <w:rPr>
          <w:sz w:val="24"/>
        </w:rPr>
        <w:t>. Badan Penerbit Universitas Diponegoro.</w:t>
      </w:r>
    </w:p>
    <w:p>
      <w:pPr>
        <w:pStyle w:val="BodyText"/>
        <w:tabs>
          <w:tab w:pos="4788" w:val="left" w:leader="none"/>
          <w:tab w:pos="7968" w:val="left" w:leader="none"/>
        </w:tabs>
        <w:spacing w:line="276" w:lineRule="auto" w:before="120"/>
        <w:ind w:left="1048" w:right="987" w:hanging="480"/>
        <w:jc w:val="both"/>
      </w:pPr>
      <w:r>
        <w:rPr/>
        <w:t>Handayani, M. F., &amp; Mildawati, T. (2018). Pengaruh Probilitas, Leverage, dan Ukuran Perusahaan Terhadap Penghindaran Pajak. </w:t>
      </w:r>
      <w:r>
        <w:rPr>
          <w:i/>
        </w:rPr>
        <w:t>Jurnal Ilmu Dan Riset </w:t>
      </w:r>
      <w:r>
        <w:rPr>
          <w:i/>
          <w:spacing w:val="-2"/>
        </w:rPr>
        <w:t>Akuntansi</w:t>
      </w:r>
      <w:r>
        <w:rPr>
          <w:spacing w:val="-2"/>
        </w:rPr>
        <w:t>,</w:t>
      </w:r>
      <w:r>
        <w:rPr/>
        <w:tab/>
      </w:r>
      <w:r>
        <w:rPr>
          <w:i/>
          <w:spacing w:val="-4"/>
        </w:rPr>
        <w:t>7</w:t>
      </w:r>
      <w:r>
        <w:rPr>
          <w:spacing w:val="-4"/>
        </w:rPr>
        <w:t>(2),</w:t>
      </w:r>
      <w:r>
        <w:rPr/>
        <w:tab/>
      </w:r>
      <w:r>
        <w:rPr>
          <w:spacing w:val="-2"/>
        </w:rPr>
        <w:t>1–16. </w:t>
      </w:r>
      <w:hyperlink r:id="rId20">
        <w:r>
          <w:rPr>
            <w:spacing w:val="-2"/>
          </w:rPr>
          <w:t>http://jurnalmahasiswa.stiesia.ac.id/index.php/jira/article/view/135</w:t>
        </w:r>
      </w:hyperlink>
    </w:p>
    <w:p>
      <w:pPr>
        <w:pStyle w:val="BodyText"/>
        <w:tabs>
          <w:tab w:pos="2915" w:val="left" w:leader="none"/>
          <w:tab w:pos="4345" w:val="left" w:leader="none"/>
          <w:tab w:pos="6010" w:val="left" w:leader="none"/>
          <w:tab w:pos="7605" w:val="left" w:leader="none"/>
        </w:tabs>
        <w:spacing w:line="276" w:lineRule="auto" w:before="121"/>
        <w:ind w:left="1048" w:right="989" w:hanging="480"/>
        <w:jc w:val="both"/>
      </w:pPr>
      <w:r>
        <w:rPr/>
        <w:t>Hidayat, A. T., &amp; Fitria, E. F. (2018). Pengaruh Capital Intensity, Inventory Intensity,</w:t>
      </w:r>
      <w:r>
        <w:rPr>
          <w:spacing w:val="-15"/>
        </w:rPr>
        <w:t> </w:t>
      </w:r>
      <w:r>
        <w:rPr/>
        <w:t>Profitabilitas</w:t>
      </w:r>
      <w:r>
        <w:rPr>
          <w:spacing w:val="-15"/>
        </w:rPr>
        <w:t> </w:t>
      </w:r>
      <w:r>
        <w:rPr/>
        <w:t>dan</w:t>
      </w:r>
      <w:r>
        <w:rPr>
          <w:spacing w:val="-15"/>
        </w:rPr>
        <w:t> </w:t>
      </w:r>
      <w:r>
        <w:rPr/>
        <w:t>Leverage</w:t>
      </w:r>
      <w:r>
        <w:rPr>
          <w:spacing w:val="-15"/>
        </w:rPr>
        <w:t> </w:t>
      </w:r>
      <w:r>
        <w:rPr/>
        <w:t>Terhadap</w:t>
      </w:r>
      <w:r>
        <w:rPr>
          <w:spacing w:val="-15"/>
        </w:rPr>
        <w:t> </w:t>
      </w:r>
      <w:r>
        <w:rPr/>
        <w:t>Agresivitas</w:t>
      </w:r>
      <w:r>
        <w:rPr>
          <w:spacing w:val="-15"/>
        </w:rPr>
        <w:t> </w:t>
      </w:r>
      <w:r>
        <w:rPr/>
        <w:t>Pajak.</w:t>
      </w:r>
      <w:r>
        <w:rPr>
          <w:spacing w:val="-15"/>
        </w:rPr>
        <w:t> </w:t>
      </w:r>
      <w:r>
        <w:rPr>
          <w:i/>
        </w:rPr>
        <w:t>Jurnal</w:t>
      </w:r>
      <w:r>
        <w:rPr>
          <w:i/>
          <w:spacing w:val="-15"/>
        </w:rPr>
        <w:t> </w:t>
      </w:r>
      <w:r>
        <w:rPr>
          <w:i/>
        </w:rPr>
        <w:t>Riset </w:t>
      </w:r>
      <w:r>
        <w:rPr>
          <w:i/>
          <w:spacing w:val="-2"/>
        </w:rPr>
        <w:t>Ekonomi</w:t>
      </w:r>
      <w:r>
        <w:rPr>
          <w:i/>
        </w:rPr>
        <w:tab/>
      </w:r>
      <w:r>
        <w:rPr>
          <w:i/>
          <w:spacing w:val="-4"/>
        </w:rPr>
        <w:t>Dan</w:t>
      </w:r>
      <w:r>
        <w:rPr>
          <w:i/>
        </w:rPr>
        <w:tab/>
      </w:r>
      <w:r>
        <w:rPr>
          <w:i/>
          <w:spacing w:val="-2"/>
        </w:rPr>
        <w:t>Bisnis</w:t>
      </w:r>
      <w:r>
        <w:rPr>
          <w:spacing w:val="-2"/>
        </w:rPr>
        <w:t>,</w:t>
      </w:r>
      <w:r>
        <w:rPr/>
        <w:tab/>
      </w:r>
      <w:r>
        <w:rPr>
          <w:i/>
          <w:spacing w:val="-2"/>
        </w:rPr>
        <w:t>13</w:t>
      </w:r>
      <w:r>
        <w:rPr>
          <w:spacing w:val="-2"/>
        </w:rPr>
        <w:t>(2),</w:t>
      </w:r>
      <w:r>
        <w:rPr/>
        <w:tab/>
      </w:r>
      <w:r>
        <w:rPr>
          <w:spacing w:val="-2"/>
        </w:rPr>
        <w:t>157–168. https://doi.org/10.26533/eksis.v13i2.289</w:t>
      </w:r>
    </w:p>
    <w:p>
      <w:pPr>
        <w:spacing w:line="276" w:lineRule="auto" w:before="120"/>
        <w:ind w:left="1048" w:right="989" w:hanging="480"/>
        <w:jc w:val="both"/>
        <w:rPr>
          <w:sz w:val="24"/>
        </w:rPr>
      </w:pPr>
      <w:r>
        <w:rPr>
          <w:sz w:val="24"/>
        </w:rPr>
        <w:t>Jennifer,</w:t>
      </w:r>
      <w:r>
        <w:rPr>
          <w:spacing w:val="-1"/>
          <w:sz w:val="24"/>
        </w:rPr>
        <w:t> </w:t>
      </w:r>
      <w:r>
        <w:rPr>
          <w:sz w:val="24"/>
        </w:rPr>
        <w:t>Juliandi, S., &amp; Latersia,</w:t>
      </w:r>
      <w:r>
        <w:rPr>
          <w:spacing w:val="-1"/>
          <w:sz w:val="24"/>
        </w:rPr>
        <w:t> </w:t>
      </w:r>
      <w:r>
        <w:rPr>
          <w:sz w:val="24"/>
        </w:rPr>
        <w:t>B. G. (2025). The</w:t>
      </w:r>
      <w:r>
        <w:rPr>
          <w:spacing w:val="-1"/>
          <w:sz w:val="24"/>
        </w:rPr>
        <w:t> </w:t>
      </w:r>
      <w:r>
        <w:rPr>
          <w:sz w:val="24"/>
        </w:rPr>
        <w:t>Effect of Capital Intensity and Company Size on Tax Aggressiveness with Profitability Moderation. </w:t>
      </w:r>
      <w:r>
        <w:rPr>
          <w:i/>
          <w:sz w:val="24"/>
        </w:rPr>
        <w:t>International</w:t>
      </w:r>
      <w:r>
        <w:rPr>
          <w:i/>
          <w:spacing w:val="22"/>
          <w:sz w:val="24"/>
        </w:rPr>
        <w:t> </w:t>
      </w:r>
      <w:r>
        <w:rPr>
          <w:i/>
          <w:sz w:val="24"/>
        </w:rPr>
        <w:t>Journal</w:t>
      </w:r>
      <w:r>
        <w:rPr>
          <w:i/>
          <w:spacing w:val="25"/>
          <w:sz w:val="24"/>
        </w:rPr>
        <w:t> </w:t>
      </w:r>
      <w:r>
        <w:rPr>
          <w:i/>
          <w:sz w:val="24"/>
        </w:rPr>
        <w:t>of</w:t>
      </w:r>
      <w:r>
        <w:rPr>
          <w:i/>
          <w:spacing w:val="25"/>
          <w:sz w:val="24"/>
        </w:rPr>
        <w:t> </w:t>
      </w:r>
      <w:r>
        <w:rPr>
          <w:i/>
          <w:sz w:val="24"/>
        </w:rPr>
        <w:t>Economics</w:t>
      </w:r>
      <w:r>
        <w:rPr>
          <w:i/>
          <w:spacing w:val="27"/>
          <w:sz w:val="24"/>
        </w:rPr>
        <w:t> </w:t>
      </w:r>
      <w:r>
        <w:rPr>
          <w:i/>
          <w:sz w:val="24"/>
        </w:rPr>
        <w:t>and</w:t>
      </w:r>
      <w:r>
        <w:rPr>
          <w:i/>
          <w:spacing w:val="25"/>
          <w:sz w:val="24"/>
        </w:rPr>
        <w:t> </w:t>
      </w:r>
      <w:r>
        <w:rPr>
          <w:i/>
          <w:sz w:val="24"/>
        </w:rPr>
        <w:t>Management</w:t>
      </w:r>
      <w:r>
        <w:rPr>
          <w:i/>
          <w:spacing w:val="25"/>
          <w:sz w:val="24"/>
        </w:rPr>
        <w:t> </w:t>
      </w:r>
      <w:r>
        <w:rPr>
          <w:i/>
          <w:sz w:val="24"/>
        </w:rPr>
        <w:t>Research</w:t>
      </w:r>
      <w:r>
        <w:rPr>
          <w:sz w:val="24"/>
        </w:rPr>
        <w:t>,</w:t>
      </w:r>
      <w:r>
        <w:rPr>
          <w:spacing w:val="27"/>
          <w:sz w:val="24"/>
        </w:rPr>
        <w:t> </w:t>
      </w:r>
      <w:r>
        <w:rPr>
          <w:i/>
          <w:sz w:val="24"/>
        </w:rPr>
        <w:t>4</w:t>
      </w:r>
      <w:r>
        <w:rPr>
          <w:sz w:val="24"/>
        </w:rPr>
        <w:t>(1),</w:t>
      </w:r>
      <w:r>
        <w:rPr>
          <w:spacing w:val="27"/>
          <w:sz w:val="24"/>
        </w:rPr>
        <w:t> </w:t>
      </w:r>
      <w:r>
        <w:rPr>
          <w:spacing w:val="-4"/>
          <w:sz w:val="24"/>
        </w:rPr>
        <w:t>205–</w:t>
      </w:r>
    </w:p>
    <w:p>
      <w:pPr>
        <w:pStyle w:val="BodyText"/>
        <w:spacing w:before="1"/>
        <w:ind w:left="1048"/>
        <w:jc w:val="both"/>
      </w:pPr>
      <w:r>
        <w:rPr/>
        <w:t>216. </w:t>
      </w:r>
      <w:r>
        <w:rPr>
          <w:spacing w:val="-2"/>
        </w:rPr>
        <w:t>https://doi.org/10.55606/ijemr.v4i1.306</w:t>
      </w:r>
    </w:p>
    <w:p>
      <w:pPr>
        <w:pStyle w:val="BodyText"/>
        <w:spacing w:line="276" w:lineRule="auto" w:before="161"/>
        <w:ind w:left="1048" w:right="989" w:hanging="480"/>
        <w:jc w:val="both"/>
      </w:pPr>
      <w:r>
        <w:rPr/>
        <w:t>Jensen, M. C., &amp; Meckling, W. H. (1976). Agency Costs and the Theory of the Firm. </w:t>
      </w:r>
      <w:r>
        <w:rPr>
          <w:i/>
        </w:rPr>
        <w:t>Journal Of Funancial Economics</w:t>
      </w:r>
      <w:r>
        <w:rPr/>
        <w:t>, </w:t>
      </w:r>
      <w:r>
        <w:rPr>
          <w:i/>
        </w:rPr>
        <w:t>21</w:t>
      </w:r>
      <w:r>
        <w:rPr/>
        <w:t>(3), 306–360. </w:t>
      </w:r>
      <w:r>
        <w:rPr>
          <w:spacing w:val="-2"/>
        </w:rPr>
        <w:t>https://doi.org/10.1111/j.1540-6288.1986.tb00759.x</w:t>
      </w:r>
    </w:p>
    <w:p>
      <w:pPr>
        <w:tabs>
          <w:tab w:pos="3313" w:val="left" w:leader="none"/>
          <w:tab w:pos="5962" w:val="left" w:leader="none"/>
          <w:tab w:pos="7848" w:val="left" w:leader="none"/>
        </w:tabs>
        <w:spacing w:line="276" w:lineRule="auto" w:before="121"/>
        <w:ind w:left="1048" w:right="987" w:hanging="480"/>
        <w:jc w:val="both"/>
        <w:rPr>
          <w:sz w:val="24"/>
        </w:rPr>
      </w:pPr>
      <w:r>
        <w:rPr>
          <w:sz w:val="24"/>
        </w:rPr>
        <w:t>Johanna Leonardo, G., Darmawati, D., &amp; HS, R. (2023). Pengaruh Manajemen Laba dan Leverage terhadap Agresivitas Pajak. </w:t>
      </w:r>
      <w:r>
        <w:rPr>
          <w:i/>
          <w:sz w:val="24"/>
        </w:rPr>
        <w:t>Akrual: Jurnal Bisnis Dan </w:t>
      </w:r>
      <w:r>
        <w:rPr>
          <w:i/>
          <w:spacing w:val="-2"/>
          <w:sz w:val="24"/>
        </w:rPr>
        <w:t>Akuntansi</w:t>
      </w:r>
      <w:r>
        <w:rPr>
          <w:i/>
          <w:sz w:val="24"/>
        </w:rPr>
        <w:tab/>
      </w:r>
      <w:r>
        <w:rPr>
          <w:i/>
          <w:spacing w:val="-2"/>
          <w:sz w:val="24"/>
        </w:rPr>
        <w:t>Kontemporer</w:t>
      </w:r>
      <w:r>
        <w:rPr>
          <w:spacing w:val="-2"/>
          <w:sz w:val="24"/>
        </w:rPr>
        <w:t>,</w:t>
      </w:r>
      <w:r>
        <w:rPr>
          <w:sz w:val="24"/>
        </w:rPr>
        <w:tab/>
      </w:r>
      <w:r>
        <w:rPr>
          <w:i/>
          <w:spacing w:val="-2"/>
          <w:sz w:val="24"/>
        </w:rPr>
        <w:t>16</w:t>
      </w:r>
      <w:r>
        <w:rPr>
          <w:spacing w:val="-2"/>
          <w:sz w:val="24"/>
        </w:rPr>
        <w:t>(1),</w:t>
      </w:r>
      <w:r>
        <w:rPr>
          <w:sz w:val="24"/>
        </w:rPr>
        <w:tab/>
      </w:r>
      <w:r>
        <w:rPr>
          <w:spacing w:val="-2"/>
          <w:sz w:val="24"/>
        </w:rPr>
        <w:t>70–80. https://doi.org/10.26487/akrual.v16i1.24334</w:t>
      </w:r>
    </w:p>
    <w:p>
      <w:pPr>
        <w:spacing w:line="276" w:lineRule="auto" w:before="120"/>
        <w:ind w:left="1048" w:right="991" w:hanging="480"/>
        <w:jc w:val="both"/>
        <w:rPr>
          <w:sz w:val="24"/>
        </w:rPr>
      </w:pPr>
      <w:r>
        <w:rPr>
          <w:sz w:val="24"/>
        </w:rPr>
        <w:t>Julhadi.</w:t>
      </w:r>
      <w:r>
        <w:rPr>
          <w:spacing w:val="-1"/>
          <w:sz w:val="24"/>
        </w:rPr>
        <w:t> </w:t>
      </w:r>
      <w:r>
        <w:rPr>
          <w:sz w:val="24"/>
        </w:rPr>
        <w:t>(2022). </w:t>
      </w:r>
      <w:r>
        <w:rPr>
          <w:i/>
          <w:sz w:val="24"/>
        </w:rPr>
        <w:t>Metodologi Penelitian</w:t>
      </w:r>
      <w:r>
        <w:rPr>
          <w:i/>
          <w:spacing w:val="-1"/>
          <w:sz w:val="24"/>
        </w:rPr>
        <w:t> </w:t>
      </w:r>
      <w:r>
        <w:rPr>
          <w:i/>
          <w:sz w:val="24"/>
        </w:rPr>
        <w:t>Pendidikan</w:t>
      </w:r>
      <w:r>
        <w:rPr>
          <w:sz w:val="24"/>
        </w:rPr>
        <w:t>.</w:t>
      </w:r>
      <w:r>
        <w:rPr>
          <w:spacing w:val="-1"/>
          <w:sz w:val="24"/>
        </w:rPr>
        <w:t> </w:t>
      </w:r>
      <w:r>
        <w:rPr>
          <w:sz w:val="24"/>
        </w:rPr>
        <w:t>Yayasan</w:t>
      </w:r>
      <w:r>
        <w:rPr>
          <w:spacing w:val="-1"/>
          <w:sz w:val="24"/>
        </w:rPr>
        <w:t> </w:t>
      </w:r>
      <w:r>
        <w:rPr>
          <w:sz w:val="24"/>
        </w:rPr>
        <w:t>Penerbit</w:t>
      </w:r>
      <w:r>
        <w:rPr>
          <w:spacing w:val="-1"/>
          <w:sz w:val="24"/>
        </w:rPr>
        <w:t> </w:t>
      </w:r>
      <w:r>
        <w:rPr>
          <w:sz w:val="24"/>
        </w:rPr>
        <w:t>Muhammad </w:t>
      </w:r>
      <w:r>
        <w:rPr>
          <w:spacing w:val="-2"/>
          <w:sz w:val="24"/>
        </w:rPr>
        <w:t>Zaini.</w:t>
      </w:r>
    </w:p>
    <w:p>
      <w:pPr>
        <w:pStyle w:val="BodyText"/>
        <w:tabs>
          <w:tab w:pos="2993" w:val="left" w:leader="none"/>
          <w:tab w:pos="4392" w:val="left" w:leader="none"/>
          <w:tab w:pos="6401" w:val="left" w:leader="none"/>
          <w:tab w:pos="7965" w:val="left" w:leader="none"/>
        </w:tabs>
        <w:spacing w:line="276" w:lineRule="auto" w:before="119"/>
        <w:ind w:left="1048" w:right="988" w:hanging="480"/>
        <w:jc w:val="both"/>
      </w:pPr>
      <w:r>
        <w:rPr/>
        <w:t>Karunia, D., Jenni, Anggraeni, &amp; Kurniawan, K. (2021). Pengaruh Leverage, Profitabilitas,Capital</w:t>
      </w:r>
      <w:r>
        <w:rPr>
          <w:spacing w:val="-7"/>
        </w:rPr>
        <w:t> </w:t>
      </w:r>
      <w:r>
        <w:rPr/>
        <w:t>Intensity,</w:t>
      </w:r>
      <w:r>
        <w:rPr>
          <w:spacing w:val="-8"/>
        </w:rPr>
        <w:t> </w:t>
      </w:r>
      <w:r>
        <w:rPr/>
        <w:t>Dan</w:t>
      </w:r>
      <w:r>
        <w:rPr>
          <w:spacing w:val="-8"/>
        </w:rPr>
        <w:t> </w:t>
      </w:r>
      <w:r>
        <w:rPr/>
        <w:t>Ukuran</w:t>
      </w:r>
      <w:r>
        <w:rPr>
          <w:spacing w:val="-8"/>
        </w:rPr>
        <w:t> </w:t>
      </w:r>
      <w:r>
        <w:rPr/>
        <w:t>Perusahaan</w:t>
      </w:r>
      <w:r>
        <w:rPr>
          <w:spacing w:val="-6"/>
        </w:rPr>
        <w:t> </w:t>
      </w:r>
      <w:r>
        <w:rPr/>
        <w:t>Terhadap</w:t>
      </w:r>
      <w:r>
        <w:rPr>
          <w:spacing w:val="-6"/>
        </w:rPr>
        <w:t> </w:t>
      </w:r>
      <w:r>
        <w:rPr/>
        <w:t>Agresivitas Pajak (Studi Empiris Pada Perusahaan Manufaktur Sub Sektor Real Estate yang terdaftar di Bursa Efek Indonesia Pada Tahun 2015-2018). </w:t>
      </w:r>
      <w:r>
        <w:rPr>
          <w:i/>
        </w:rPr>
        <w:t>Jurnal Ilmia </w:t>
      </w:r>
      <w:r>
        <w:rPr>
          <w:i/>
          <w:spacing w:val="-2"/>
        </w:rPr>
        <w:t>Akuntansi</w:t>
      </w:r>
      <w:r>
        <w:rPr>
          <w:i/>
        </w:rPr>
        <w:tab/>
      </w:r>
      <w:r>
        <w:rPr>
          <w:i/>
          <w:spacing w:val="-4"/>
        </w:rPr>
        <w:t>Dan</w:t>
      </w:r>
      <w:r>
        <w:rPr>
          <w:i/>
        </w:rPr>
        <w:tab/>
      </w:r>
      <w:r>
        <w:rPr>
          <w:i/>
          <w:spacing w:val="-2"/>
        </w:rPr>
        <w:t>Teknologi</w:t>
      </w:r>
      <w:r>
        <w:rPr>
          <w:spacing w:val="-2"/>
        </w:rPr>
        <w:t>,</w:t>
      </w:r>
      <w:r>
        <w:rPr/>
        <w:tab/>
      </w:r>
      <w:r>
        <w:rPr>
          <w:i/>
          <w:spacing w:val="-2"/>
        </w:rPr>
        <w:t>13</w:t>
      </w:r>
      <w:r>
        <w:rPr>
          <w:spacing w:val="-2"/>
        </w:rPr>
        <w:t>(1),</w:t>
      </w:r>
      <w:r>
        <w:rPr/>
        <w:tab/>
      </w:r>
      <w:r>
        <w:rPr>
          <w:spacing w:val="-2"/>
        </w:rPr>
        <w:t>1–11. https://jurnal.ubd.ac.id/index.php/akunto</w:t>
      </w:r>
    </w:p>
    <w:p>
      <w:pPr>
        <w:tabs>
          <w:tab w:pos="2864" w:val="left" w:leader="none"/>
          <w:tab w:pos="4133" w:val="left" w:leader="none"/>
          <w:tab w:pos="6170" w:val="left" w:leader="none"/>
          <w:tab w:pos="7605" w:val="left" w:leader="none"/>
        </w:tabs>
        <w:spacing w:line="276" w:lineRule="auto" w:before="122"/>
        <w:ind w:left="1048" w:right="989" w:hanging="480"/>
        <w:jc w:val="both"/>
        <w:rPr>
          <w:sz w:val="24"/>
        </w:rPr>
      </w:pPr>
      <w:r>
        <w:rPr>
          <w:sz w:val="24"/>
        </w:rPr>
        <w:t>Kurniawati, E. (2019). Pengaruh Corporate Social Responsibility, Likuiditas, Dan Leverage Terhadap Agresivitas Pajak. </w:t>
      </w:r>
      <w:r>
        <w:rPr>
          <w:i/>
          <w:sz w:val="24"/>
        </w:rPr>
        <w:t>Jurnal Profita: Komunikasi Ilmilah </w:t>
      </w:r>
      <w:r>
        <w:rPr>
          <w:i/>
          <w:spacing w:val="-2"/>
          <w:sz w:val="24"/>
        </w:rPr>
        <w:t>Akuntansi</w:t>
      </w:r>
      <w:r>
        <w:rPr>
          <w:i/>
          <w:sz w:val="24"/>
        </w:rPr>
        <w:tab/>
      </w:r>
      <w:r>
        <w:rPr>
          <w:i/>
          <w:spacing w:val="-4"/>
          <w:sz w:val="24"/>
        </w:rPr>
        <w:t>Dan</w:t>
      </w:r>
      <w:r>
        <w:rPr>
          <w:i/>
          <w:sz w:val="24"/>
        </w:rPr>
        <w:tab/>
      </w:r>
      <w:r>
        <w:rPr>
          <w:i/>
          <w:spacing w:val="-2"/>
          <w:sz w:val="24"/>
        </w:rPr>
        <w:t>Perpajakan</w:t>
      </w:r>
      <w:r>
        <w:rPr>
          <w:spacing w:val="-2"/>
          <w:sz w:val="24"/>
        </w:rPr>
        <w:t>,</w:t>
      </w:r>
      <w:r>
        <w:rPr>
          <w:sz w:val="24"/>
        </w:rPr>
        <w:tab/>
      </w:r>
      <w:r>
        <w:rPr>
          <w:i/>
          <w:spacing w:val="-2"/>
          <w:sz w:val="24"/>
        </w:rPr>
        <w:t>12</w:t>
      </w:r>
      <w:r>
        <w:rPr>
          <w:spacing w:val="-2"/>
          <w:sz w:val="24"/>
        </w:rPr>
        <w:t>(3),</w:t>
      </w:r>
      <w:r>
        <w:rPr>
          <w:sz w:val="24"/>
        </w:rPr>
        <w:tab/>
      </w:r>
      <w:r>
        <w:rPr>
          <w:spacing w:val="-2"/>
          <w:sz w:val="24"/>
        </w:rPr>
        <w:t>408–417. https://doi.org/10.22441/profita.2019.v12.03.004</w:t>
      </w:r>
    </w:p>
    <w:p>
      <w:pPr>
        <w:spacing w:after="0" w:line="276" w:lineRule="auto"/>
        <w:jc w:val="both"/>
        <w:rPr>
          <w:sz w:val="24"/>
        </w:rPr>
        <w:sectPr>
          <w:headerReference w:type="default" r:id="rId19"/>
          <w:pgSz w:w="11910" w:h="16840"/>
          <w:pgMar w:header="715" w:footer="0" w:top="1920" w:bottom="280" w:left="1700" w:right="708"/>
          <w:pgNumType w:start="44"/>
        </w:sectPr>
      </w:pPr>
    </w:p>
    <w:p>
      <w:pPr>
        <w:pStyle w:val="BodyText"/>
        <w:spacing w:before="53"/>
      </w:pPr>
    </w:p>
    <w:p>
      <w:pPr>
        <w:pStyle w:val="BodyText"/>
        <w:tabs>
          <w:tab w:pos="2454" w:val="left" w:leader="none"/>
          <w:tab w:pos="4326" w:val="left" w:leader="none"/>
          <w:tab w:pos="6127" w:val="left" w:leader="none"/>
          <w:tab w:pos="7605" w:val="left" w:leader="none"/>
        </w:tabs>
        <w:spacing w:line="276" w:lineRule="auto"/>
        <w:ind w:left="1048" w:right="989" w:hanging="480"/>
        <w:jc w:val="both"/>
      </w:pPr>
      <w:r>
        <w:rPr/>
        <w:t>Kusumawati, A., &amp; Kartika, A. (2023). Pengaruh Leverage Dan Capital Intensity Terhadap Agresivitas Pajak Dalam Profitabilitas Sebagai Moderasi. </w:t>
      </w:r>
      <w:r>
        <w:rPr>
          <w:i/>
        </w:rPr>
        <w:t>Jurnal </w:t>
      </w:r>
      <w:r>
        <w:rPr>
          <w:i/>
          <w:spacing w:val="-2"/>
        </w:rPr>
        <w:t>Ilmiah</w:t>
      </w:r>
      <w:r>
        <w:rPr>
          <w:i/>
        </w:rPr>
        <w:tab/>
      </w:r>
      <w:r>
        <w:rPr>
          <w:i/>
          <w:spacing w:val="-2"/>
        </w:rPr>
        <w:t>Mahasiswa</w:t>
      </w:r>
      <w:r>
        <w:rPr>
          <w:i/>
        </w:rPr>
        <w:tab/>
      </w:r>
      <w:r>
        <w:rPr>
          <w:i/>
          <w:spacing w:val="-2"/>
        </w:rPr>
        <w:t>Akuntansi</w:t>
      </w:r>
      <w:r>
        <w:rPr>
          <w:spacing w:val="-2"/>
        </w:rPr>
        <w:t>,</w:t>
      </w:r>
      <w:r>
        <w:rPr/>
        <w:tab/>
      </w:r>
      <w:r>
        <w:rPr>
          <w:i/>
          <w:spacing w:val="-2"/>
        </w:rPr>
        <w:t>14</w:t>
      </w:r>
      <w:r>
        <w:rPr>
          <w:spacing w:val="-2"/>
        </w:rPr>
        <w:t>(02),</w:t>
      </w:r>
      <w:r>
        <w:rPr/>
        <w:tab/>
      </w:r>
      <w:r>
        <w:rPr>
          <w:spacing w:val="-2"/>
        </w:rPr>
        <w:t>306–316. https://doi.org/10.23887/jimat.v14i02.54752</w:t>
      </w:r>
    </w:p>
    <w:p>
      <w:pPr>
        <w:pStyle w:val="BodyText"/>
        <w:spacing w:line="276" w:lineRule="auto" w:before="120"/>
        <w:ind w:left="1048" w:right="994" w:hanging="480"/>
        <w:jc w:val="both"/>
      </w:pPr>
      <w:r>
        <w:rPr/>
        <w:t>Legowo, W. W., Florentina, S., &amp; Amrie, F. (2021). Agresivitas Pajak pada Perusahaan Perdagangan di Indonesia: Profitabilitas, Capital Intensity, Leverage, dan Ukuran Perusahaan. </w:t>
      </w:r>
      <w:r>
        <w:rPr>
          <w:i/>
        </w:rPr>
        <w:t>Jurnal Bina Akuntansi</w:t>
      </w:r>
      <w:r>
        <w:rPr/>
        <w:t>, </w:t>
      </w:r>
      <w:r>
        <w:rPr>
          <w:i/>
        </w:rPr>
        <w:t>8</w:t>
      </w:r>
      <w:r>
        <w:rPr/>
        <w:t>(1), 84–108.</w:t>
      </w:r>
    </w:p>
    <w:p>
      <w:pPr>
        <w:pStyle w:val="BodyText"/>
        <w:spacing w:line="276" w:lineRule="auto" w:before="121"/>
        <w:ind w:left="1048" w:right="989" w:hanging="480"/>
        <w:jc w:val="both"/>
      </w:pPr>
      <w:r>
        <w:rPr/>
        <w:t>Muthi’ah, S., &amp; Chang, I. (2023). Pengaruh Profitabilitas, Leverage, dan Risiko Sistematis Terhadap Nilai Perusahaan Dengan Ifr Sebagai Variabel Intervening. </w:t>
      </w:r>
      <w:r>
        <w:rPr>
          <w:i/>
        </w:rPr>
        <w:t>Jurnal Akuntansi Dan Keuangan</w:t>
      </w:r>
      <w:r>
        <w:rPr/>
        <w:t>, </w:t>
      </w:r>
      <w:r>
        <w:rPr>
          <w:i/>
        </w:rPr>
        <w:t>28</w:t>
      </w:r>
      <w:r>
        <w:rPr/>
        <w:t>(1), 87–98. </w:t>
      </w:r>
      <w:r>
        <w:rPr>
          <w:spacing w:val="-2"/>
        </w:rPr>
        <w:t>https://doi.org/10.23960/jak.v28i1.570</w:t>
      </w:r>
    </w:p>
    <w:p>
      <w:pPr>
        <w:spacing w:line="276" w:lineRule="auto" w:before="120"/>
        <w:ind w:left="1048" w:right="991" w:hanging="480"/>
        <w:jc w:val="both"/>
        <w:rPr>
          <w:sz w:val="24"/>
        </w:rPr>
      </w:pPr>
      <w:r>
        <w:rPr>
          <w:sz w:val="24"/>
        </w:rPr>
        <w:t>Nadhifah, I. F. (2023). Pengaruh Capital Intensity, Profitabilitas, Dan Inventory Intensity</w:t>
      </w:r>
      <w:r>
        <w:rPr>
          <w:spacing w:val="-14"/>
          <w:sz w:val="24"/>
        </w:rPr>
        <w:t> </w:t>
      </w:r>
      <w:r>
        <w:rPr>
          <w:sz w:val="24"/>
        </w:rPr>
        <w:t>Terhadap</w:t>
      </w:r>
      <w:r>
        <w:rPr>
          <w:spacing w:val="-12"/>
          <w:sz w:val="24"/>
        </w:rPr>
        <w:t> </w:t>
      </w:r>
      <w:r>
        <w:rPr>
          <w:sz w:val="24"/>
        </w:rPr>
        <w:t>Agresivitas</w:t>
      </w:r>
      <w:r>
        <w:rPr>
          <w:spacing w:val="-14"/>
          <w:sz w:val="24"/>
        </w:rPr>
        <w:t> </w:t>
      </w:r>
      <w:r>
        <w:rPr>
          <w:sz w:val="24"/>
        </w:rPr>
        <w:t>Pajak.</w:t>
      </w:r>
      <w:r>
        <w:rPr>
          <w:spacing w:val="-12"/>
          <w:sz w:val="24"/>
        </w:rPr>
        <w:t> </w:t>
      </w:r>
      <w:r>
        <w:rPr>
          <w:i/>
          <w:sz w:val="24"/>
        </w:rPr>
        <w:t>Jurnal</w:t>
      </w:r>
      <w:r>
        <w:rPr>
          <w:i/>
          <w:spacing w:val="-12"/>
          <w:sz w:val="24"/>
        </w:rPr>
        <w:t> </w:t>
      </w:r>
      <w:r>
        <w:rPr>
          <w:i/>
          <w:sz w:val="24"/>
        </w:rPr>
        <w:t>Ilmiah</w:t>
      </w:r>
      <w:r>
        <w:rPr>
          <w:i/>
          <w:spacing w:val="-14"/>
          <w:sz w:val="24"/>
        </w:rPr>
        <w:t> </w:t>
      </w:r>
      <w:r>
        <w:rPr>
          <w:i/>
          <w:sz w:val="24"/>
        </w:rPr>
        <w:t>Akuntansi</w:t>
      </w:r>
      <w:r>
        <w:rPr>
          <w:i/>
          <w:spacing w:val="-14"/>
          <w:sz w:val="24"/>
        </w:rPr>
        <w:t> </w:t>
      </w:r>
      <w:r>
        <w:rPr>
          <w:i/>
          <w:sz w:val="24"/>
        </w:rPr>
        <w:t>Dan</w:t>
      </w:r>
      <w:r>
        <w:rPr>
          <w:i/>
          <w:spacing w:val="-12"/>
          <w:sz w:val="24"/>
        </w:rPr>
        <w:t> </w:t>
      </w:r>
      <w:r>
        <w:rPr>
          <w:i/>
          <w:sz w:val="24"/>
        </w:rPr>
        <w:t>Keuangan (JIAKu)</w:t>
      </w:r>
      <w:r>
        <w:rPr>
          <w:sz w:val="24"/>
        </w:rPr>
        <w:t>, </w:t>
      </w:r>
      <w:r>
        <w:rPr>
          <w:i/>
          <w:sz w:val="24"/>
        </w:rPr>
        <w:t>2</w:t>
      </w:r>
      <w:r>
        <w:rPr>
          <w:sz w:val="24"/>
        </w:rPr>
        <w:t>(2), 178–191. https://doi.org/10.24034/jiaku.v2i2.5951</w:t>
      </w:r>
    </w:p>
    <w:p>
      <w:pPr>
        <w:pStyle w:val="BodyText"/>
        <w:spacing w:line="276" w:lineRule="auto" w:before="119"/>
        <w:ind w:left="1048" w:right="987" w:hanging="480"/>
        <w:jc w:val="both"/>
      </w:pPr>
      <w:r>
        <w:rPr/>
        <w:t>Panjaitan, A. J. L., &amp; Haq, A. (2023). Pengaruh Profitabilitas, Leverage dan Intensitas Modal terhadap Agresivitas Pajak. </w:t>
      </w:r>
      <w:r>
        <w:rPr>
          <w:i/>
        </w:rPr>
        <w:t>Jurnal Ekonomi Trisakti</w:t>
      </w:r>
      <w:r>
        <w:rPr/>
        <w:t>, </w:t>
      </w:r>
      <w:r>
        <w:rPr>
          <w:i/>
        </w:rPr>
        <w:t>3</w:t>
      </w:r>
      <w:r>
        <w:rPr/>
        <w:t>(1), 1795–1804. https:/</w:t>
      </w:r>
      <w:hyperlink r:id="rId21">
        <w:r>
          <w:rPr/>
          <w:t>/www.e-journal.trisakti.ac.id/index.php/jet</w:t>
        </w:r>
      </w:hyperlink>
    </w:p>
    <w:p>
      <w:pPr>
        <w:pStyle w:val="BodyText"/>
        <w:spacing w:line="276" w:lineRule="auto" w:before="121"/>
        <w:ind w:left="1048" w:right="991" w:hanging="480"/>
        <w:jc w:val="both"/>
      </w:pPr>
      <w:r>
        <w:rPr/>
        <w:t>Paramita, M., &amp; Alinsari, N. (2022). Struktur Modal dan Profitabilitas Industri Makanan dan Minuman di Indonesia. </w:t>
      </w:r>
      <w:r>
        <w:rPr>
          <w:i/>
        </w:rPr>
        <w:t>AFRE (Accounting and Financial Review)</w:t>
      </w:r>
      <w:r>
        <w:rPr/>
        <w:t>, </w:t>
      </w:r>
      <w:r>
        <w:rPr>
          <w:i/>
        </w:rPr>
        <w:t>5</w:t>
      </w:r>
      <w:r>
        <w:rPr/>
        <w:t>(2), 214–221. https://jurnal.unmer.ac.id/index.php/afr</w:t>
      </w:r>
    </w:p>
    <w:p>
      <w:pPr>
        <w:pStyle w:val="BodyText"/>
        <w:spacing w:line="276" w:lineRule="auto" w:before="120"/>
        <w:ind w:left="1048" w:right="986" w:hanging="480"/>
        <w:jc w:val="both"/>
      </w:pPr>
      <w:r>
        <w:rPr/>
        <w:t>Simamora, A. M., &amp; Rahayu, S. (2020). Pengaruh Capital Intensity, Profitabilitas Dan Leverage Terhadap Agresivitas Pajak (Studi Empiris Pada Sub Sektor Makanan Dan Minuman Yang Terdaftar Di Bursa Efek Indonesia Periode 2015-2018). </w:t>
      </w:r>
      <w:r>
        <w:rPr>
          <w:i/>
        </w:rPr>
        <w:t>Jurnal Mitra Manajemen</w:t>
      </w:r>
      <w:r>
        <w:rPr/>
        <w:t>, </w:t>
      </w:r>
      <w:r>
        <w:rPr>
          <w:i/>
        </w:rPr>
        <w:t>4</w:t>
      </w:r>
      <w:r>
        <w:rPr/>
        <w:t>(1), 140–155. </w:t>
      </w:r>
      <w:hyperlink r:id="rId22">
        <w:r>
          <w:rPr/>
          <w:t>http://e-</w:t>
        </w:r>
      </w:hyperlink>
      <w:r>
        <w:rPr/>
        <w:t> </w:t>
      </w:r>
      <w:r>
        <w:rPr>
          <w:spacing w:val="-2"/>
        </w:rPr>
        <w:t>jurnalmitramanajemen.com</w:t>
      </w:r>
    </w:p>
    <w:p>
      <w:pPr>
        <w:pStyle w:val="BodyText"/>
        <w:tabs>
          <w:tab w:pos="2360" w:val="left" w:leader="none"/>
          <w:tab w:pos="4472" w:val="left" w:leader="none"/>
          <w:tab w:pos="6192" w:val="left" w:leader="none"/>
          <w:tab w:pos="7845" w:val="left" w:leader="none"/>
        </w:tabs>
        <w:spacing w:line="276" w:lineRule="auto" w:before="121"/>
        <w:ind w:left="1048" w:right="987" w:hanging="480"/>
        <w:jc w:val="both"/>
      </w:pPr>
      <w:r>
        <w:rPr/>
        <w:t>Simanjuntak, E. R. T., &amp; Sudjiman, L. S. (2022). Pengaruh Profitabilitas Dan Intensitas</w:t>
      </w:r>
      <w:r>
        <w:rPr>
          <w:spacing w:val="-1"/>
        </w:rPr>
        <w:t> </w:t>
      </w:r>
      <w:r>
        <w:rPr/>
        <w:t>Modal Terhadap</w:t>
      </w:r>
      <w:r>
        <w:rPr>
          <w:spacing w:val="-1"/>
        </w:rPr>
        <w:t> </w:t>
      </w:r>
      <w:r>
        <w:rPr/>
        <w:t>Agresivitas</w:t>
      </w:r>
      <w:r>
        <w:rPr>
          <w:spacing w:val="-1"/>
        </w:rPr>
        <w:t> </w:t>
      </w:r>
      <w:r>
        <w:rPr/>
        <w:t>Pajak</w:t>
      </w:r>
      <w:r>
        <w:rPr>
          <w:spacing w:val="-1"/>
        </w:rPr>
        <w:t> </w:t>
      </w:r>
      <w:r>
        <w:rPr/>
        <w:t>Pada</w:t>
      </w:r>
      <w:r>
        <w:rPr>
          <w:spacing w:val="-2"/>
        </w:rPr>
        <w:t> </w:t>
      </w:r>
      <w:r>
        <w:rPr/>
        <w:t>Perusahaan</w:t>
      </w:r>
      <w:r>
        <w:rPr>
          <w:spacing w:val="-1"/>
        </w:rPr>
        <w:t> </w:t>
      </w:r>
      <w:r>
        <w:rPr/>
        <w:t>Pertambangan Batu Bara Yang Terdaftar Di Bei Pada Tahun 2018-2021. </w:t>
      </w:r>
      <w:r>
        <w:rPr>
          <w:i/>
        </w:rPr>
        <w:t>Journal Scientific </w:t>
      </w:r>
      <w:r>
        <w:rPr>
          <w:i/>
          <w:spacing w:val="-6"/>
        </w:rPr>
        <w:t>Of</w:t>
      </w:r>
      <w:r>
        <w:rPr>
          <w:i/>
        </w:rPr>
        <w:tab/>
      </w:r>
      <w:r>
        <w:rPr>
          <w:i/>
          <w:spacing w:val="-2"/>
        </w:rPr>
        <w:t>Mandalika</w:t>
      </w:r>
      <w:r>
        <w:rPr>
          <w:i/>
        </w:rPr>
        <w:tab/>
      </w:r>
      <w:r>
        <w:rPr>
          <w:i/>
          <w:spacing w:val="-2"/>
        </w:rPr>
        <w:t>(JSM)</w:t>
      </w:r>
      <w:r>
        <w:rPr>
          <w:spacing w:val="-2"/>
        </w:rPr>
        <w:t>,</w:t>
      </w:r>
      <w:r>
        <w:rPr/>
        <w:tab/>
      </w:r>
      <w:r>
        <w:rPr>
          <w:i/>
          <w:spacing w:val="-2"/>
        </w:rPr>
        <w:t>3</w:t>
      </w:r>
      <w:r>
        <w:rPr>
          <w:spacing w:val="-2"/>
        </w:rPr>
        <w:t>(10),</w:t>
      </w:r>
      <w:r>
        <w:rPr/>
        <w:tab/>
      </w:r>
      <w:r>
        <w:rPr>
          <w:spacing w:val="-2"/>
        </w:rPr>
        <w:t>44–54. </w:t>
      </w:r>
      <w:hyperlink r:id="rId23">
        <w:r>
          <w:rPr>
            <w:spacing w:val="-2"/>
          </w:rPr>
          <w:t>http://ojs.cahayamandalika.com/index.php/jomla/issue/archive</w:t>
        </w:r>
      </w:hyperlink>
    </w:p>
    <w:p>
      <w:pPr>
        <w:spacing w:line="276" w:lineRule="auto" w:before="119"/>
        <w:ind w:left="1048" w:right="989" w:hanging="480"/>
        <w:jc w:val="both"/>
        <w:rPr>
          <w:sz w:val="24"/>
        </w:rPr>
      </w:pPr>
      <w:r>
        <w:rPr>
          <w:sz w:val="24"/>
        </w:rPr>
        <w:t>Sugiyono. (2017). </w:t>
      </w:r>
      <w:r>
        <w:rPr>
          <w:i/>
          <w:sz w:val="24"/>
        </w:rPr>
        <w:t>Metode Penelitian Kuantitatif, Kualitatif dan R &amp; D</w:t>
      </w:r>
      <w:r>
        <w:rPr>
          <w:sz w:val="24"/>
        </w:rPr>
        <w:t>. </w:t>
      </w:r>
      <w:r>
        <w:rPr>
          <w:spacing w:val="-2"/>
          <w:sz w:val="24"/>
        </w:rPr>
        <w:t>ALFABETA.</w:t>
      </w:r>
    </w:p>
    <w:p>
      <w:pPr>
        <w:spacing w:line="276" w:lineRule="auto" w:before="121"/>
        <w:ind w:left="1048" w:right="989" w:hanging="480"/>
        <w:jc w:val="both"/>
        <w:rPr>
          <w:sz w:val="24"/>
        </w:rPr>
      </w:pPr>
      <w:r>
        <w:rPr>
          <w:sz w:val="24"/>
        </w:rPr>
        <w:t>Sugiyono. (2019). </w:t>
      </w:r>
      <w:r>
        <w:rPr>
          <w:i/>
          <w:sz w:val="24"/>
        </w:rPr>
        <w:t>Metode Penelitian Kuantitatif, Kualitatif dan R &amp; D</w:t>
      </w:r>
      <w:r>
        <w:rPr>
          <w:sz w:val="24"/>
        </w:rPr>
        <w:t>. </w:t>
      </w:r>
      <w:r>
        <w:rPr>
          <w:spacing w:val="-2"/>
          <w:sz w:val="24"/>
        </w:rPr>
        <w:t>ALFABETA</w:t>
      </w:r>
    </w:p>
    <w:p>
      <w:pPr>
        <w:spacing w:before="120"/>
        <w:ind w:left="568" w:right="0" w:firstLine="0"/>
        <w:jc w:val="left"/>
        <w:rPr>
          <w:sz w:val="24"/>
        </w:rPr>
      </w:pPr>
      <w:r>
        <w:rPr>
          <w:sz w:val="24"/>
        </w:rPr>
        <w:t>Yudaruddin,</w:t>
      </w:r>
      <w:r>
        <w:rPr>
          <w:spacing w:val="-1"/>
          <w:sz w:val="24"/>
        </w:rPr>
        <w:t> </w:t>
      </w:r>
      <w:r>
        <w:rPr>
          <w:sz w:val="24"/>
        </w:rPr>
        <w:t>R.</w:t>
      </w:r>
      <w:r>
        <w:rPr>
          <w:spacing w:val="-1"/>
          <w:sz w:val="24"/>
        </w:rPr>
        <w:t> </w:t>
      </w:r>
      <w:r>
        <w:rPr>
          <w:sz w:val="24"/>
        </w:rPr>
        <w:t>(2021). Laboratorium</w:t>
      </w:r>
      <w:r>
        <w:rPr>
          <w:spacing w:val="-1"/>
          <w:sz w:val="24"/>
        </w:rPr>
        <w:t> </w:t>
      </w:r>
      <w:r>
        <w:rPr>
          <w:sz w:val="24"/>
        </w:rPr>
        <w:t>Statistik.</w:t>
      </w:r>
      <w:r>
        <w:rPr>
          <w:spacing w:val="-1"/>
          <w:sz w:val="24"/>
        </w:rPr>
        <w:t> </w:t>
      </w:r>
      <w:r>
        <w:rPr>
          <w:sz w:val="24"/>
        </w:rPr>
        <w:t>In</w:t>
      </w:r>
      <w:r>
        <w:rPr>
          <w:spacing w:val="1"/>
          <w:sz w:val="24"/>
        </w:rPr>
        <w:t> </w:t>
      </w:r>
      <w:r>
        <w:rPr>
          <w:i/>
          <w:sz w:val="24"/>
        </w:rPr>
        <w:t>RV</w:t>
      </w:r>
      <w:r>
        <w:rPr>
          <w:i/>
          <w:spacing w:val="-1"/>
          <w:sz w:val="24"/>
        </w:rPr>
        <w:t> </w:t>
      </w:r>
      <w:r>
        <w:rPr>
          <w:i/>
          <w:sz w:val="24"/>
        </w:rPr>
        <w:t>Pustaka </w:t>
      </w:r>
      <w:r>
        <w:rPr>
          <w:i/>
          <w:spacing w:val="-2"/>
          <w:sz w:val="24"/>
        </w:rPr>
        <w:t>Horizon</w:t>
      </w:r>
      <w:r>
        <w:rPr>
          <w:spacing w:val="-2"/>
          <w:sz w:val="24"/>
        </w:rPr>
        <w:t>.</w:t>
      </w:r>
    </w:p>
    <w:sectPr>
      <w:pgSz w:w="11910" w:h="16840"/>
      <w:pgMar w:header="715" w:footer="0" w:top="1920" w:bottom="280" w:left="1700"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Cambria Math">
    <w:altName w:val="Cambria Math"/>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23904">
              <wp:simplePos x="0" y="0"/>
              <wp:positionH relativeFrom="page">
                <wp:posOffset>6373114</wp:posOffset>
              </wp:positionH>
              <wp:positionV relativeFrom="page">
                <wp:posOffset>441478</wp:posOffset>
              </wp:positionV>
              <wp:extent cx="159385" cy="1809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9385" cy="180975"/>
                      </a:xfrm>
                      <a:prstGeom prst="rect">
                        <a:avLst/>
                      </a:prstGeom>
                    </wps:spPr>
                    <wps:txbx>
                      <w:txbxContent>
                        <w:p>
                          <w:pPr>
                            <w:spacing w:before="11"/>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1.820007pt;margin-top:34.762093pt;width:12.55pt;height:14.25pt;mso-position-horizontal-relative:page;mso-position-vertical-relative:page;z-index:-16792576" type="#_x0000_t202" id="docshape1" filled="false" stroked="false">
              <v:textbox inset="0,0,0,0">
                <w:txbxContent>
                  <w:p>
                    <w:pPr>
                      <w:spacing w:before="11"/>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24416">
              <wp:simplePos x="0" y="0"/>
              <wp:positionH relativeFrom="page">
                <wp:posOffset>6309105</wp:posOffset>
              </wp:positionH>
              <wp:positionV relativeFrom="page">
                <wp:posOffset>441478</wp:posOffset>
              </wp:positionV>
              <wp:extent cx="223520" cy="18097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23520" cy="180975"/>
                      </a:xfrm>
                      <a:prstGeom prst="rect">
                        <a:avLst/>
                      </a:prstGeom>
                    </wps:spPr>
                    <wps:txbx>
                      <w:txbxContent>
                        <w:p>
                          <w:pPr>
                            <w:spacing w:before="11"/>
                            <w:ind w:left="5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12</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496.779999pt;margin-top:34.762093pt;width:17.6pt;height:14.25pt;mso-position-horizontal-relative:page;mso-position-vertical-relative:page;z-index:-16792064" type="#_x0000_t202" id="docshape16" filled="false" stroked="false">
              <v:textbox inset="0,0,0,0">
                <w:txbxContent>
                  <w:p>
                    <w:pPr>
                      <w:spacing w:before="11"/>
                      <w:ind w:left="5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12</w:t>
                    </w:r>
                    <w:r>
                      <w:rPr>
                        <w:spacing w:val="-5"/>
                        <w:sz w:val="22"/>
                      </w:rPr>
                      <w:fldChar w:fldCharType="end"/>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24928">
              <wp:simplePos x="0" y="0"/>
              <wp:positionH relativeFrom="page">
                <wp:posOffset>6303009</wp:posOffset>
              </wp:positionH>
              <wp:positionV relativeFrom="page">
                <wp:posOffset>441478</wp:posOffset>
              </wp:positionV>
              <wp:extent cx="229235" cy="180975"/>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229235"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27</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496.299988pt;margin-top:34.762093pt;width:18.05pt;height:14.25pt;mso-position-horizontal-relative:page;mso-position-vertical-relative:page;z-index:-16791552" type="#_x0000_t202" id="docshape41"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27</w:t>
                    </w:r>
                    <w:r>
                      <w:rPr>
                        <w:spacing w:val="-5"/>
                        <w:sz w:val="22"/>
                      </w:rPr>
                      <w:fldChar w:fldCharType="end"/>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25440">
              <wp:simplePos x="0" y="0"/>
              <wp:positionH relativeFrom="page">
                <wp:posOffset>6303009</wp:posOffset>
              </wp:positionH>
              <wp:positionV relativeFrom="page">
                <wp:posOffset>441478</wp:posOffset>
              </wp:positionV>
              <wp:extent cx="229235" cy="180975"/>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229235"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44</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496.299988pt;margin-top:34.762093pt;width:18.05pt;height:14.25pt;mso-position-horizontal-relative:page;mso-position-vertical-relative:page;z-index:-16791040" type="#_x0000_t202" id="docshape55"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44</w:t>
                    </w:r>
                    <w:r>
                      <w:rPr>
                        <w:spacing w:val="-5"/>
                        <w:sz w:val="22"/>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
      <w:numFmt w:val="decimal"/>
      <w:lvlText w:val="%1."/>
      <w:lvlJc w:val="left"/>
      <w:pPr>
        <w:ind w:left="1290"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119" w:hanging="360"/>
      </w:pPr>
      <w:rPr>
        <w:rFonts w:hint="default"/>
        <w:lang w:val="id" w:eastAsia="en-US" w:bidi="ar-SA"/>
      </w:rPr>
    </w:lvl>
    <w:lvl w:ilvl="2">
      <w:start w:val="0"/>
      <w:numFmt w:val="bullet"/>
      <w:lvlText w:val="•"/>
      <w:lvlJc w:val="left"/>
      <w:pPr>
        <w:ind w:left="2939" w:hanging="360"/>
      </w:pPr>
      <w:rPr>
        <w:rFonts w:hint="default"/>
        <w:lang w:val="id" w:eastAsia="en-US" w:bidi="ar-SA"/>
      </w:rPr>
    </w:lvl>
    <w:lvl w:ilvl="3">
      <w:start w:val="0"/>
      <w:numFmt w:val="bullet"/>
      <w:lvlText w:val="•"/>
      <w:lvlJc w:val="left"/>
      <w:pPr>
        <w:ind w:left="3759" w:hanging="360"/>
      </w:pPr>
      <w:rPr>
        <w:rFonts w:hint="default"/>
        <w:lang w:val="id" w:eastAsia="en-US" w:bidi="ar-SA"/>
      </w:rPr>
    </w:lvl>
    <w:lvl w:ilvl="4">
      <w:start w:val="0"/>
      <w:numFmt w:val="bullet"/>
      <w:lvlText w:val="•"/>
      <w:lvlJc w:val="left"/>
      <w:pPr>
        <w:ind w:left="4579" w:hanging="360"/>
      </w:pPr>
      <w:rPr>
        <w:rFonts w:hint="default"/>
        <w:lang w:val="id" w:eastAsia="en-US" w:bidi="ar-SA"/>
      </w:rPr>
    </w:lvl>
    <w:lvl w:ilvl="5">
      <w:start w:val="0"/>
      <w:numFmt w:val="bullet"/>
      <w:lvlText w:val="•"/>
      <w:lvlJc w:val="left"/>
      <w:pPr>
        <w:ind w:left="5399" w:hanging="360"/>
      </w:pPr>
      <w:rPr>
        <w:rFonts w:hint="default"/>
        <w:lang w:val="id" w:eastAsia="en-US" w:bidi="ar-SA"/>
      </w:rPr>
    </w:lvl>
    <w:lvl w:ilvl="6">
      <w:start w:val="0"/>
      <w:numFmt w:val="bullet"/>
      <w:lvlText w:val="•"/>
      <w:lvlJc w:val="left"/>
      <w:pPr>
        <w:ind w:left="6219" w:hanging="360"/>
      </w:pPr>
      <w:rPr>
        <w:rFonts w:hint="default"/>
        <w:lang w:val="id" w:eastAsia="en-US" w:bidi="ar-SA"/>
      </w:rPr>
    </w:lvl>
    <w:lvl w:ilvl="7">
      <w:start w:val="0"/>
      <w:numFmt w:val="bullet"/>
      <w:lvlText w:val="•"/>
      <w:lvlJc w:val="left"/>
      <w:pPr>
        <w:ind w:left="7038" w:hanging="360"/>
      </w:pPr>
      <w:rPr>
        <w:rFonts w:hint="default"/>
        <w:lang w:val="id" w:eastAsia="en-US" w:bidi="ar-SA"/>
      </w:rPr>
    </w:lvl>
    <w:lvl w:ilvl="8">
      <w:start w:val="0"/>
      <w:numFmt w:val="bullet"/>
      <w:lvlText w:val="•"/>
      <w:lvlJc w:val="left"/>
      <w:pPr>
        <w:ind w:left="7858" w:hanging="360"/>
      </w:pPr>
      <w:rPr>
        <w:rFonts w:hint="default"/>
        <w:lang w:val="id" w:eastAsia="en-US" w:bidi="ar-SA"/>
      </w:rPr>
    </w:lvl>
  </w:abstractNum>
  <w:abstractNum w:abstractNumId="7">
    <w:multiLevelType w:val="hybridMultilevel"/>
    <w:lvl w:ilvl="0">
      <w:start w:val="1"/>
      <w:numFmt w:val="decimal"/>
      <w:lvlText w:val="%1"/>
      <w:lvlJc w:val="left"/>
      <w:pPr>
        <w:ind w:left="1290"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119" w:hanging="360"/>
      </w:pPr>
      <w:rPr>
        <w:rFonts w:hint="default"/>
        <w:lang w:val="id" w:eastAsia="en-US" w:bidi="ar-SA"/>
      </w:rPr>
    </w:lvl>
    <w:lvl w:ilvl="2">
      <w:start w:val="0"/>
      <w:numFmt w:val="bullet"/>
      <w:lvlText w:val="•"/>
      <w:lvlJc w:val="left"/>
      <w:pPr>
        <w:ind w:left="2939" w:hanging="360"/>
      </w:pPr>
      <w:rPr>
        <w:rFonts w:hint="default"/>
        <w:lang w:val="id" w:eastAsia="en-US" w:bidi="ar-SA"/>
      </w:rPr>
    </w:lvl>
    <w:lvl w:ilvl="3">
      <w:start w:val="0"/>
      <w:numFmt w:val="bullet"/>
      <w:lvlText w:val="•"/>
      <w:lvlJc w:val="left"/>
      <w:pPr>
        <w:ind w:left="3759" w:hanging="360"/>
      </w:pPr>
      <w:rPr>
        <w:rFonts w:hint="default"/>
        <w:lang w:val="id" w:eastAsia="en-US" w:bidi="ar-SA"/>
      </w:rPr>
    </w:lvl>
    <w:lvl w:ilvl="4">
      <w:start w:val="0"/>
      <w:numFmt w:val="bullet"/>
      <w:lvlText w:val="•"/>
      <w:lvlJc w:val="left"/>
      <w:pPr>
        <w:ind w:left="4579" w:hanging="360"/>
      </w:pPr>
      <w:rPr>
        <w:rFonts w:hint="default"/>
        <w:lang w:val="id" w:eastAsia="en-US" w:bidi="ar-SA"/>
      </w:rPr>
    </w:lvl>
    <w:lvl w:ilvl="5">
      <w:start w:val="0"/>
      <w:numFmt w:val="bullet"/>
      <w:lvlText w:val="•"/>
      <w:lvlJc w:val="left"/>
      <w:pPr>
        <w:ind w:left="5399" w:hanging="360"/>
      </w:pPr>
      <w:rPr>
        <w:rFonts w:hint="default"/>
        <w:lang w:val="id" w:eastAsia="en-US" w:bidi="ar-SA"/>
      </w:rPr>
    </w:lvl>
    <w:lvl w:ilvl="6">
      <w:start w:val="0"/>
      <w:numFmt w:val="bullet"/>
      <w:lvlText w:val="•"/>
      <w:lvlJc w:val="left"/>
      <w:pPr>
        <w:ind w:left="6219" w:hanging="360"/>
      </w:pPr>
      <w:rPr>
        <w:rFonts w:hint="default"/>
        <w:lang w:val="id" w:eastAsia="en-US" w:bidi="ar-SA"/>
      </w:rPr>
    </w:lvl>
    <w:lvl w:ilvl="7">
      <w:start w:val="0"/>
      <w:numFmt w:val="bullet"/>
      <w:lvlText w:val="•"/>
      <w:lvlJc w:val="left"/>
      <w:pPr>
        <w:ind w:left="7038" w:hanging="360"/>
      </w:pPr>
      <w:rPr>
        <w:rFonts w:hint="default"/>
        <w:lang w:val="id" w:eastAsia="en-US" w:bidi="ar-SA"/>
      </w:rPr>
    </w:lvl>
    <w:lvl w:ilvl="8">
      <w:start w:val="0"/>
      <w:numFmt w:val="bullet"/>
      <w:lvlText w:val="•"/>
      <w:lvlJc w:val="left"/>
      <w:pPr>
        <w:ind w:left="7858" w:hanging="360"/>
      </w:pPr>
      <w:rPr>
        <w:rFonts w:hint="default"/>
        <w:lang w:val="id" w:eastAsia="en-US" w:bidi="ar-SA"/>
      </w:rPr>
    </w:lvl>
  </w:abstractNum>
  <w:abstractNum w:abstractNumId="9">
    <w:multiLevelType w:val="hybridMultilevel"/>
    <w:lvl w:ilvl="0">
      <w:start w:val="1"/>
      <w:numFmt w:val="decimal"/>
      <w:lvlText w:val="%1"/>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77" w:hanging="360"/>
      </w:pPr>
      <w:rPr>
        <w:rFonts w:hint="default"/>
        <w:lang w:val="id" w:eastAsia="en-US" w:bidi="ar-SA"/>
      </w:rPr>
    </w:lvl>
    <w:lvl w:ilvl="2">
      <w:start w:val="0"/>
      <w:numFmt w:val="bullet"/>
      <w:lvlText w:val="•"/>
      <w:lvlJc w:val="left"/>
      <w:pPr>
        <w:ind w:left="2635" w:hanging="360"/>
      </w:pPr>
      <w:rPr>
        <w:rFonts w:hint="default"/>
        <w:lang w:val="id" w:eastAsia="en-US" w:bidi="ar-SA"/>
      </w:rPr>
    </w:lvl>
    <w:lvl w:ilvl="3">
      <w:start w:val="0"/>
      <w:numFmt w:val="bullet"/>
      <w:lvlText w:val="•"/>
      <w:lvlJc w:val="left"/>
      <w:pPr>
        <w:ind w:left="3493" w:hanging="360"/>
      </w:pPr>
      <w:rPr>
        <w:rFonts w:hint="default"/>
        <w:lang w:val="id" w:eastAsia="en-US" w:bidi="ar-SA"/>
      </w:rPr>
    </w:lvl>
    <w:lvl w:ilvl="4">
      <w:start w:val="0"/>
      <w:numFmt w:val="bullet"/>
      <w:lvlText w:val="•"/>
      <w:lvlJc w:val="left"/>
      <w:pPr>
        <w:ind w:left="4351" w:hanging="360"/>
      </w:pPr>
      <w:rPr>
        <w:rFonts w:hint="default"/>
        <w:lang w:val="id" w:eastAsia="en-US" w:bidi="ar-SA"/>
      </w:rPr>
    </w:lvl>
    <w:lvl w:ilvl="5">
      <w:start w:val="0"/>
      <w:numFmt w:val="bullet"/>
      <w:lvlText w:val="•"/>
      <w:lvlJc w:val="left"/>
      <w:pPr>
        <w:ind w:left="5209" w:hanging="360"/>
      </w:pPr>
      <w:rPr>
        <w:rFonts w:hint="default"/>
        <w:lang w:val="id" w:eastAsia="en-US" w:bidi="ar-SA"/>
      </w:rPr>
    </w:lvl>
    <w:lvl w:ilvl="6">
      <w:start w:val="0"/>
      <w:numFmt w:val="bullet"/>
      <w:lvlText w:val="•"/>
      <w:lvlJc w:val="left"/>
      <w:pPr>
        <w:ind w:left="6067" w:hanging="360"/>
      </w:pPr>
      <w:rPr>
        <w:rFonts w:hint="default"/>
        <w:lang w:val="id" w:eastAsia="en-US" w:bidi="ar-SA"/>
      </w:rPr>
    </w:lvl>
    <w:lvl w:ilvl="7">
      <w:start w:val="0"/>
      <w:numFmt w:val="bullet"/>
      <w:lvlText w:val="•"/>
      <w:lvlJc w:val="left"/>
      <w:pPr>
        <w:ind w:left="6924" w:hanging="360"/>
      </w:pPr>
      <w:rPr>
        <w:rFonts w:hint="default"/>
        <w:lang w:val="id" w:eastAsia="en-US" w:bidi="ar-SA"/>
      </w:rPr>
    </w:lvl>
    <w:lvl w:ilvl="8">
      <w:start w:val="0"/>
      <w:numFmt w:val="bullet"/>
      <w:lvlText w:val="•"/>
      <w:lvlJc w:val="left"/>
      <w:pPr>
        <w:ind w:left="7782" w:hanging="360"/>
      </w:pPr>
      <w:rPr>
        <w:rFonts w:hint="default"/>
        <w:lang w:val="id" w:eastAsia="en-US" w:bidi="ar-SA"/>
      </w:rPr>
    </w:lvl>
  </w:abstractNum>
  <w:abstractNum w:abstractNumId="8">
    <w:multiLevelType w:val="hybridMultilevel"/>
    <w:lvl w:ilvl="0">
      <w:start w:val="1"/>
      <w:numFmt w:val="decimal"/>
      <w:lvlText w:val="%1"/>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77" w:hanging="360"/>
      </w:pPr>
      <w:rPr>
        <w:rFonts w:hint="default"/>
        <w:lang w:val="id" w:eastAsia="en-US" w:bidi="ar-SA"/>
      </w:rPr>
    </w:lvl>
    <w:lvl w:ilvl="2">
      <w:start w:val="0"/>
      <w:numFmt w:val="bullet"/>
      <w:lvlText w:val="•"/>
      <w:lvlJc w:val="left"/>
      <w:pPr>
        <w:ind w:left="2635" w:hanging="360"/>
      </w:pPr>
      <w:rPr>
        <w:rFonts w:hint="default"/>
        <w:lang w:val="id" w:eastAsia="en-US" w:bidi="ar-SA"/>
      </w:rPr>
    </w:lvl>
    <w:lvl w:ilvl="3">
      <w:start w:val="0"/>
      <w:numFmt w:val="bullet"/>
      <w:lvlText w:val="•"/>
      <w:lvlJc w:val="left"/>
      <w:pPr>
        <w:ind w:left="3493" w:hanging="360"/>
      </w:pPr>
      <w:rPr>
        <w:rFonts w:hint="default"/>
        <w:lang w:val="id" w:eastAsia="en-US" w:bidi="ar-SA"/>
      </w:rPr>
    </w:lvl>
    <w:lvl w:ilvl="4">
      <w:start w:val="0"/>
      <w:numFmt w:val="bullet"/>
      <w:lvlText w:val="•"/>
      <w:lvlJc w:val="left"/>
      <w:pPr>
        <w:ind w:left="4351" w:hanging="360"/>
      </w:pPr>
      <w:rPr>
        <w:rFonts w:hint="default"/>
        <w:lang w:val="id" w:eastAsia="en-US" w:bidi="ar-SA"/>
      </w:rPr>
    </w:lvl>
    <w:lvl w:ilvl="5">
      <w:start w:val="0"/>
      <w:numFmt w:val="bullet"/>
      <w:lvlText w:val="•"/>
      <w:lvlJc w:val="left"/>
      <w:pPr>
        <w:ind w:left="5209" w:hanging="360"/>
      </w:pPr>
      <w:rPr>
        <w:rFonts w:hint="default"/>
        <w:lang w:val="id" w:eastAsia="en-US" w:bidi="ar-SA"/>
      </w:rPr>
    </w:lvl>
    <w:lvl w:ilvl="6">
      <w:start w:val="0"/>
      <w:numFmt w:val="bullet"/>
      <w:lvlText w:val="•"/>
      <w:lvlJc w:val="left"/>
      <w:pPr>
        <w:ind w:left="6067" w:hanging="360"/>
      </w:pPr>
      <w:rPr>
        <w:rFonts w:hint="default"/>
        <w:lang w:val="id" w:eastAsia="en-US" w:bidi="ar-SA"/>
      </w:rPr>
    </w:lvl>
    <w:lvl w:ilvl="7">
      <w:start w:val="0"/>
      <w:numFmt w:val="bullet"/>
      <w:lvlText w:val="•"/>
      <w:lvlJc w:val="left"/>
      <w:pPr>
        <w:ind w:left="6924" w:hanging="360"/>
      </w:pPr>
      <w:rPr>
        <w:rFonts w:hint="default"/>
        <w:lang w:val="id" w:eastAsia="en-US" w:bidi="ar-SA"/>
      </w:rPr>
    </w:lvl>
    <w:lvl w:ilvl="8">
      <w:start w:val="0"/>
      <w:numFmt w:val="bullet"/>
      <w:lvlText w:val="•"/>
      <w:lvlJc w:val="left"/>
      <w:pPr>
        <w:ind w:left="7782" w:hanging="360"/>
      </w:pPr>
      <w:rPr>
        <w:rFonts w:hint="default"/>
        <w:lang w:val="id" w:eastAsia="en-US" w:bidi="ar-SA"/>
      </w:rPr>
    </w:lvl>
  </w:abstractNum>
  <w:abstractNum w:abstractNumId="6">
    <w:multiLevelType w:val="hybridMultilevel"/>
    <w:lvl w:ilvl="0">
      <w:start w:val="3"/>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094" w:hanging="526"/>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decimal"/>
      <w:lvlText w:val="%1.%2.%3.%4"/>
      <w:lvlJc w:val="left"/>
      <w:pPr>
        <w:ind w:left="2141" w:hanging="721"/>
        <w:jc w:val="left"/>
      </w:pPr>
      <w:rPr>
        <w:rFonts w:hint="default" w:ascii="Times New Roman" w:hAnsi="Times New Roman" w:eastAsia="Times New Roman" w:cs="Times New Roman"/>
        <w:b/>
        <w:bCs/>
        <w:i w:val="0"/>
        <w:iCs w:val="0"/>
        <w:spacing w:val="0"/>
        <w:w w:val="100"/>
        <w:sz w:val="24"/>
        <w:szCs w:val="24"/>
        <w:lang w:val="id" w:eastAsia="en-US" w:bidi="ar-SA"/>
      </w:rPr>
    </w:lvl>
    <w:lvl w:ilvl="4">
      <w:start w:val="1"/>
      <w:numFmt w:val="decimal"/>
      <w:lvlText w:val="%5)"/>
      <w:lvlJc w:val="left"/>
      <w:pPr>
        <w:ind w:left="2008" w:hanging="360"/>
        <w:jc w:val="left"/>
      </w:pPr>
      <w:rPr>
        <w:rFonts w:hint="default" w:ascii="Times New Roman" w:hAnsi="Times New Roman" w:eastAsia="Times New Roman" w:cs="Times New Roman"/>
        <w:b w:val="0"/>
        <w:bCs w:val="0"/>
        <w:i w:val="0"/>
        <w:iCs w:val="0"/>
        <w:spacing w:val="0"/>
        <w:w w:val="100"/>
        <w:position w:val="2"/>
        <w:sz w:val="24"/>
        <w:szCs w:val="24"/>
        <w:lang w:val="id" w:eastAsia="en-US" w:bidi="ar-SA"/>
      </w:rPr>
    </w:lvl>
    <w:lvl w:ilvl="5">
      <w:start w:val="0"/>
      <w:numFmt w:val="bullet"/>
      <w:lvlText w:val="•"/>
      <w:lvlJc w:val="left"/>
      <w:pPr>
        <w:ind w:left="4242" w:hanging="360"/>
      </w:pPr>
      <w:rPr>
        <w:rFonts w:hint="default"/>
        <w:lang w:val="id" w:eastAsia="en-US" w:bidi="ar-SA"/>
      </w:rPr>
    </w:lvl>
    <w:lvl w:ilvl="6">
      <w:start w:val="0"/>
      <w:numFmt w:val="bullet"/>
      <w:lvlText w:val="•"/>
      <w:lvlJc w:val="left"/>
      <w:pPr>
        <w:ind w:left="5293" w:hanging="360"/>
      </w:pPr>
      <w:rPr>
        <w:rFonts w:hint="default"/>
        <w:lang w:val="id" w:eastAsia="en-US" w:bidi="ar-SA"/>
      </w:rPr>
    </w:lvl>
    <w:lvl w:ilvl="7">
      <w:start w:val="0"/>
      <w:numFmt w:val="bullet"/>
      <w:lvlText w:val="•"/>
      <w:lvlJc w:val="left"/>
      <w:pPr>
        <w:ind w:left="6344" w:hanging="360"/>
      </w:pPr>
      <w:rPr>
        <w:rFonts w:hint="default"/>
        <w:lang w:val="id" w:eastAsia="en-US" w:bidi="ar-SA"/>
      </w:rPr>
    </w:lvl>
    <w:lvl w:ilvl="8">
      <w:start w:val="0"/>
      <w:numFmt w:val="bullet"/>
      <w:lvlText w:val="•"/>
      <w:lvlJc w:val="left"/>
      <w:pPr>
        <w:ind w:left="7396" w:hanging="360"/>
      </w:pPr>
      <w:rPr>
        <w:rFonts w:hint="default"/>
        <w:lang w:val="id" w:eastAsia="en-US" w:bidi="ar-SA"/>
      </w:rPr>
    </w:lvl>
  </w:abstractNum>
  <w:abstractNum w:abstractNumId="5">
    <w:multiLevelType w:val="hybridMultilevel"/>
    <w:lvl w:ilvl="0">
      <w:start w:val="2"/>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103" w:hanging="536"/>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decimal"/>
      <w:lvlText w:val="%4."/>
      <w:lvlJc w:val="left"/>
      <w:pPr>
        <w:ind w:left="164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4">
      <w:start w:val="0"/>
      <w:numFmt w:val="bullet"/>
      <w:lvlText w:val="•"/>
      <w:lvlJc w:val="left"/>
      <w:pPr>
        <w:ind w:left="3604" w:hanging="360"/>
      </w:pPr>
      <w:rPr>
        <w:rFonts w:hint="default"/>
        <w:lang w:val="id" w:eastAsia="en-US" w:bidi="ar-SA"/>
      </w:rPr>
    </w:lvl>
    <w:lvl w:ilvl="5">
      <w:start w:val="0"/>
      <w:numFmt w:val="bullet"/>
      <w:lvlText w:val="•"/>
      <w:lvlJc w:val="left"/>
      <w:pPr>
        <w:ind w:left="4586" w:hanging="360"/>
      </w:pPr>
      <w:rPr>
        <w:rFonts w:hint="default"/>
        <w:lang w:val="id" w:eastAsia="en-US" w:bidi="ar-SA"/>
      </w:rPr>
    </w:lvl>
    <w:lvl w:ilvl="6">
      <w:start w:val="0"/>
      <w:numFmt w:val="bullet"/>
      <w:lvlText w:val="•"/>
      <w:lvlJc w:val="left"/>
      <w:pPr>
        <w:ind w:left="5569" w:hanging="360"/>
      </w:pPr>
      <w:rPr>
        <w:rFonts w:hint="default"/>
        <w:lang w:val="id" w:eastAsia="en-US" w:bidi="ar-SA"/>
      </w:rPr>
    </w:lvl>
    <w:lvl w:ilvl="7">
      <w:start w:val="0"/>
      <w:numFmt w:val="bullet"/>
      <w:lvlText w:val="•"/>
      <w:lvlJc w:val="left"/>
      <w:pPr>
        <w:ind w:left="6551" w:hanging="360"/>
      </w:pPr>
      <w:rPr>
        <w:rFonts w:hint="default"/>
        <w:lang w:val="id" w:eastAsia="en-US" w:bidi="ar-SA"/>
      </w:rPr>
    </w:lvl>
    <w:lvl w:ilvl="8">
      <w:start w:val="0"/>
      <w:numFmt w:val="bullet"/>
      <w:lvlText w:val="•"/>
      <w:lvlJc w:val="left"/>
      <w:pPr>
        <w:ind w:left="7533" w:hanging="360"/>
      </w:pPr>
      <w:rPr>
        <w:rFonts w:hint="default"/>
        <w:lang w:val="id" w:eastAsia="en-US" w:bidi="ar-SA"/>
      </w:rPr>
    </w:lvl>
  </w:abstractNum>
  <w:abstractNum w:abstractNumId="4">
    <w:multiLevelType w:val="hybridMultilevel"/>
    <w:lvl w:ilvl="0">
      <w:start w:val="1"/>
      <w:numFmt w:val="lowerLetter"/>
      <w:lvlText w:val="%1."/>
      <w:lvlJc w:val="left"/>
      <w:pPr>
        <w:ind w:left="1290"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1"/>
      <w:numFmt w:val="decimal"/>
      <w:lvlText w:val="%2"/>
      <w:lvlJc w:val="left"/>
      <w:pPr>
        <w:ind w:left="1845"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2690" w:hanging="360"/>
      </w:pPr>
      <w:rPr>
        <w:rFonts w:hint="default"/>
        <w:lang w:val="id" w:eastAsia="en-US" w:bidi="ar-SA"/>
      </w:rPr>
    </w:lvl>
    <w:lvl w:ilvl="3">
      <w:start w:val="0"/>
      <w:numFmt w:val="bullet"/>
      <w:lvlText w:val="•"/>
      <w:lvlJc w:val="left"/>
      <w:pPr>
        <w:ind w:left="3541" w:hanging="360"/>
      </w:pPr>
      <w:rPr>
        <w:rFonts w:hint="default"/>
        <w:lang w:val="id" w:eastAsia="en-US" w:bidi="ar-SA"/>
      </w:rPr>
    </w:lvl>
    <w:lvl w:ilvl="4">
      <w:start w:val="0"/>
      <w:numFmt w:val="bullet"/>
      <w:lvlText w:val="•"/>
      <w:lvlJc w:val="left"/>
      <w:pPr>
        <w:ind w:left="4392" w:hanging="360"/>
      </w:pPr>
      <w:rPr>
        <w:rFonts w:hint="default"/>
        <w:lang w:val="id" w:eastAsia="en-US" w:bidi="ar-SA"/>
      </w:rPr>
    </w:lvl>
    <w:lvl w:ilvl="5">
      <w:start w:val="0"/>
      <w:numFmt w:val="bullet"/>
      <w:lvlText w:val="•"/>
      <w:lvlJc w:val="left"/>
      <w:pPr>
        <w:ind w:left="5243" w:hanging="360"/>
      </w:pPr>
      <w:rPr>
        <w:rFonts w:hint="default"/>
        <w:lang w:val="id" w:eastAsia="en-US" w:bidi="ar-SA"/>
      </w:rPr>
    </w:lvl>
    <w:lvl w:ilvl="6">
      <w:start w:val="0"/>
      <w:numFmt w:val="bullet"/>
      <w:lvlText w:val="•"/>
      <w:lvlJc w:val="left"/>
      <w:pPr>
        <w:ind w:left="6094" w:hanging="360"/>
      </w:pPr>
      <w:rPr>
        <w:rFonts w:hint="default"/>
        <w:lang w:val="id" w:eastAsia="en-US" w:bidi="ar-SA"/>
      </w:rPr>
    </w:lvl>
    <w:lvl w:ilvl="7">
      <w:start w:val="0"/>
      <w:numFmt w:val="bullet"/>
      <w:lvlText w:val="•"/>
      <w:lvlJc w:val="left"/>
      <w:pPr>
        <w:ind w:left="6945" w:hanging="360"/>
      </w:pPr>
      <w:rPr>
        <w:rFonts w:hint="default"/>
        <w:lang w:val="id" w:eastAsia="en-US" w:bidi="ar-SA"/>
      </w:rPr>
    </w:lvl>
    <w:lvl w:ilvl="8">
      <w:start w:val="0"/>
      <w:numFmt w:val="bullet"/>
      <w:lvlText w:val="•"/>
      <w:lvlJc w:val="left"/>
      <w:pPr>
        <w:ind w:left="7796" w:hanging="360"/>
      </w:pPr>
      <w:rPr>
        <w:rFonts w:hint="default"/>
        <w:lang w:val="id" w:eastAsia="en-US" w:bidi="ar-SA"/>
      </w:rPr>
    </w:lvl>
  </w:abstractNum>
  <w:abstractNum w:abstractNumId="3">
    <w:multiLevelType w:val="hybridMultilevel"/>
    <w:lvl w:ilvl="0">
      <w:start w:val="1"/>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3."/>
      <w:lvlJc w:val="left"/>
      <w:pPr>
        <w:ind w:left="164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386" w:hanging="360"/>
      </w:pPr>
      <w:rPr>
        <w:rFonts w:hint="default"/>
        <w:lang w:val="id" w:eastAsia="en-US" w:bidi="ar-SA"/>
      </w:rPr>
    </w:lvl>
    <w:lvl w:ilvl="4">
      <w:start w:val="0"/>
      <w:numFmt w:val="bullet"/>
      <w:lvlText w:val="•"/>
      <w:lvlJc w:val="left"/>
      <w:pPr>
        <w:ind w:left="4259" w:hanging="360"/>
      </w:pPr>
      <w:rPr>
        <w:rFonts w:hint="default"/>
        <w:lang w:val="id" w:eastAsia="en-US" w:bidi="ar-SA"/>
      </w:rPr>
    </w:lvl>
    <w:lvl w:ilvl="5">
      <w:start w:val="0"/>
      <w:numFmt w:val="bullet"/>
      <w:lvlText w:val="•"/>
      <w:lvlJc w:val="left"/>
      <w:pPr>
        <w:ind w:left="5132" w:hanging="360"/>
      </w:pPr>
      <w:rPr>
        <w:rFonts w:hint="default"/>
        <w:lang w:val="id" w:eastAsia="en-US" w:bidi="ar-SA"/>
      </w:rPr>
    </w:lvl>
    <w:lvl w:ilvl="6">
      <w:start w:val="0"/>
      <w:numFmt w:val="bullet"/>
      <w:lvlText w:val="•"/>
      <w:lvlJc w:val="left"/>
      <w:pPr>
        <w:ind w:left="6005" w:hanging="360"/>
      </w:pPr>
      <w:rPr>
        <w:rFonts w:hint="default"/>
        <w:lang w:val="id" w:eastAsia="en-US" w:bidi="ar-SA"/>
      </w:rPr>
    </w:lvl>
    <w:lvl w:ilvl="7">
      <w:start w:val="0"/>
      <w:numFmt w:val="bullet"/>
      <w:lvlText w:val="•"/>
      <w:lvlJc w:val="left"/>
      <w:pPr>
        <w:ind w:left="6878" w:hanging="360"/>
      </w:pPr>
      <w:rPr>
        <w:rFonts w:hint="default"/>
        <w:lang w:val="id" w:eastAsia="en-US" w:bidi="ar-SA"/>
      </w:rPr>
    </w:lvl>
    <w:lvl w:ilvl="8">
      <w:start w:val="0"/>
      <w:numFmt w:val="bullet"/>
      <w:lvlText w:val="•"/>
      <w:lvlJc w:val="left"/>
      <w:pPr>
        <w:ind w:left="7752" w:hanging="360"/>
      </w:pPr>
      <w:rPr>
        <w:rFonts w:hint="default"/>
        <w:lang w:val="id" w:eastAsia="en-US" w:bidi="ar-SA"/>
      </w:rPr>
    </w:lvl>
  </w:abstractNum>
  <w:abstractNum w:abstractNumId="2">
    <w:multiLevelType w:val="hybridMultilevel"/>
    <w:lvl w:ilvl="0">
      <w:start w:val="3"/>
      <w:numFmt w:val="decimal"/>
      <w:lvlText w:val="%1"/>
      <w:lvlJc w:val="left"/>
      <w:pPr>
        <w:ind w:left="1778" w:hanging="360"/>
        <w:jc w:val="left"/>
      </w:pPr>
      <w:rPr>
        <w:rFonts w:hint="default"/>
        <w:lang w:val="id" w:eastAsia="en-US" w:bidi="ar-SA"/>
      </w:rPr>
    </w:lvl>
    <w:lvl w:ilvl="1">
      <w:start w:val="1"/>
      <w:numFmt w:val="decimal"/>
      <w:lvlText w:val="%1.%2"/>
      <w:lvlJc w:val="left"/>
      <w:pPr>
        <w:ind w:left="177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1943" w:hanging="526"/>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2902" w:hanging="526"/>
      </w:pPr>
      <w:rPr>
        <w:rFonts w:hint="default"/>
        <w:lang w:val="id" w:eastAsia="en-US" w:bidi="ar-SA"/>
      </w:rPr>
    </w:lvl>
    <w:lvl w:ilvl="4">
      <w:start w:val="0"/>
      <w:numFmt w:val="bullet"/>
      <w:lvlText w:val="•"/>
      <w:lvlJc w:val="left"/>
      <w:pPr>
        <w:ind w:left="3844" w:hanging="526"/>
      </w:pPr>
      <w:rPr>
        <w:rFonts w:hint="default"/>
        <w:lang w:val="id" w:eastAsia="en-US" w:bidi="ar-SA"/>
      </w:rPr>
    </w:lvl>
    <w:lvl w:ilvl="5">
      <w:start w:val="0"/>
      <w:numFmt w:val="bullet"/>
      <w:lvlText w:val="•"/>
      <w:lvlJc w:val="left"/>
      <w:pPr>
        <w:ind w:left="4786" w:hanging="526"/>
      </w:pPr>
      <w:rPr>
        <w:rFonts w:hint="default"/>
        <w:lang w:val="id" w:eastAsia="en-US" w:bidi="ar-SA"/>
      </w:rPr>
    </w:lvl>
    <w:lvl w:ilvl="6">
      <w:start w:val="0"/>
      <w:numFmt w:val="bullet"/>
      <w:lvlText w:val="•"/>
      <w:lvlJc w:val="left"/>
      <w:pPr>
        <w:ind w:left="5729" w:hanging="526"/>
      </w:pPr>
      <w:rPr>
        <w:rFonts w:hint="default"/>
        <w:lang w:val="id" w:eastAsia="en-US" w:bidi="ar-SA"/>
      </w:rPr>
    </w:lvl>
    <w:lvl w:ilvl="7">
      <w:start w:val="0"/>
      <w:numFmt w:val="bullet"/>
      <w:lvlText w:val="•"/>
      <w:lvlJc w:val="left"/>
      <w:pPr>
        <w:ind w:left="6671" w:hanging="526"/>
      </w:pPr>
      <w:rPr>
        <w:rFonts w:hint="default"/>
        <w:lang w:val="id" w:eastAsia="en-US" w:bidi="ar-SA"/>
      </w:rPr>
    </w:lvl>
    <w:lvl w:ilvl="8">
      <w:start w:val="0"/>
      <w:numFmt w:val="bullet"/>
      <w:lvlText w:val="•"/>
      <w:lvlJc w:val="left"/>
      <w:pPr>
        <w:ind w:left="7613" w:hanging="526"/>
      </w:pPr>
      <w:rPr>
        <w:rFonts w:hint="default"/>
        <w:lang w:val="id" w:eastAsia="en-US" w:bidi="ar-SA"/>
      </w:rPr>
    </w:lvl>
  </w:abstractNum>
  <w:abstractNum w:abstractNumId="1">
    <w:multiLevelType w:val="hybridMultilevel"/>
    <w:lvl w:ilvl="0">
      <w:start w:val="2"/>
      <w:numFmt w:val="decimal"/>
      <w:lvlText w:val="%1"/>
      <w:lvlJc w:val="left"/>
      <w:pPr>
        <w:ind w:left="1778" w:hanging="360"/>
        <w:jc w:val="left"/>
      </w:pPr>
      <w:rPr>
        <w:rFonts w:hint="default"/>
        <w:lang w:val="id" w:eastAsia="en-US" w:bidi="ar-SA"/>
      </w:rPr>
    </w:lvl>
    <w:lvl w:ilvl="1">
      <w:start w:val="1"/>
      <w:numFmt w:val="decimal"/>
      <w:lvlText w:val="%1.%2"/>
      <w:lvlJc w:val="left"/>
      <w:pPr>
        <w:ind w:left="177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1953" w:hanging="536"/>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635" w:hanging="536"/>
      </w:pPr>
      <w:rPr>
        <w:rFonts w:hint="default"/>
        <w:lang w:val="id" w:eastAsia="en-US" w:bidi="ar-SA"/>
      </w:rPr>
    </w:lvl>
    <w:lvl w:ilvl="4">
      <w:start w:val="0"/>
      <w:numFmt w:val="bullet"/>
      <w:lvlText w:val="•"/>
      <w:lvlJc w:val="left"/>
      <w:pPr>
        <w:ind w:left="4472" w:hanging="536"/>
      </w:pPr>
      <w:rPr>
        <w:rFonts w:hint="default"/>
        <w:lang w:val="id" w:eastAsia="en-US" w:bidi="ar-SA"/>
      </w:rPr>
    </w:lvl>
    <w:lvl w:ilvl="5">
      <w:start w:val="0"/>
      <w:numFmt w:val="bullet"/>
      <w:lvlText w:val="•"/>
      <w:lvlJc w:val="left"/>
      <w:pPr>
        <w:ind w:left="5310" w:hanging="536"/>
      </w:pPr>
      <w:rPr>
        <w:rFonts w:hint="default"/>
        <w:lang w:val="id" w:eastAsia="en-US" w:bidi="ar-SA"/>
      </w:rPr>
    </w:lvl>
    <w:lvl w:ilvl="6">
      <w:start w:val="0"/>
      <w:numFmt w:val="bullet"/>
      <w:lvlText w:val="•"/>
      <w:lvlJc w:val="left"/>
      <w:pPr>
        <w:ind w:left="6148" w:hanging="536"/>
      </w:pPr>
      <w:rPr>
        <w:rFonts w:hint="default"/>
        <w:lang w:val="id" w:eastAsia="en-US" w:bidi="ar-SA"/>
      </w:rPr>
    </w:lvl>
    <w:lvl w:ilvl="7">
      <w:start w:val="0"/>
      <w:numFmt w:val="bullet"/>
      <w:lvlText w:val="•"/>
      <w:lvlJc w:val="left"/>
      <w:pPr>
        <w:ind w:left="6985" w:hanging="536"/>
      </w:pPr>
      <w:rPr>
        <w:rFonts w:hint="default"/>
        <w:lang w:val="id" w:eastAsia="en-US" w:bidi="ar-SA"/>
      </w:rPr>
    </w:lvl>
    <w:lvl w:ilvl="8">
      <w:start w:val="0"/>
      <w:numFmt w:val="bullet"/>
      <w:lvlText w:val="•"/>
      <w:lvlJc w:val="left"/>
      <w:pPr>
        <w:ind w:left="7823" w:hanging="536"/>
      </w:pPr>
      <w:rPr>
        <w:rFonts w:hint="default"/>
        <w:lang w:val="id" w:eastAsia="en-US" w:bidi="ar-SA"/>
      </w:rPr>
    </w:lvl>
  </w:abstractNum>
  <w:abstractNum w:abstractNumId="0">
    <w:multiLevelType w:val="hybridMultilevel"/>
    <w:lvl w:ilvl="0">
      <w:start w:val="1"/>
      <w:numFmt w:val="decimal"/>
      <w:lvlText w:val="%1"/>
      <w:lvlJc w:val="left"/>
      <w:pPr>
        <w:ind w:left="1778" w:hanging="360"/>
        <w:jc w:val="left"/>
      </w:pPr>
      <w:rPr>
        <w:rFonts w:hint="default"/>
        <w:lang w:val="id" w:eastAsia="en-US" w:bidi="ar-SA"/>
      </w:rPr>
    </w:lvl>
    <w:lvl w:ilvl="1">
      <w:start w:val="1"/>
      <w:numFmt w:val="decimal"/>
      <w:lvlText w:val="%1.%2"/>
      <w:lvlJc w:val="left"/>
      <w:pPr>
        <w:ind w:left="177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3323" w:hanging="360"/>
      </w:pPr>
      <w:rPr>
        <w:rFonts w:hint="default"/>
        <w:lang w:val="id" w:eastAsia="en-US" w:bidi="ar-SA"/>
      </w:rPr>
    </w:lvl>
    <w:lvl w:ilvl="3">
      <w:start w:val="0"/>
      <w:numFmt w:val="bullet"/>
      <w:lvlText w:val="•"/>
      <w:lvlJc w:val="left"/>
      <w:pPr>
        <w:ind w:left="4095" w:hanging="360"/>
      </w:pPr>
      <w:rPr>
        <w:rFonts w:hint="default"/>
        <w:lang w:val="id" w:eastAsia="en-US" w:bidi="ar-SA"/>
      </w:rPr>
    </w:lvl>
    <w:lvl w:ilvl="4">
      <w:start w:val="0"/>
      <w:numFmt w:val="bullet"/>
      <w:lvlText w:val="•"/>
      <w:lvlJc w:val="left"/>
      <w:pPr>
        <w:ind w:left="4867" w:hanging="360"/>
      </w:pPr>
      <w:rPr>
        <w:rFonts w:hint="default"/>
        <w:lang w:val="id" w:eastAsia="en-US" w:bidi="ar-SA"/>
      </w:rPr>
    </w:lvl>
    <w:lvl w:ilvl="5">
      <w:start w:val="0"/>
      <w:numFmt w:val="bullet"/>
      <w:lvlText w:val="•"/>
      <w:lvlJc w:val="left"/>
      <w:pPr>
        <w:ind w:left="5639" w:hanging="360"/>
      </w:pPr>
      <w:rPr>
        <w:rFonts w:hint="default"/>
        <w:lang w:val="id" w:eastAsia="en-US" w:bidi="ar-SA"/>
      </w:rPr>
    </w:lvl>
    <w:lvl w:ilvl="6">
      <w:start w:val="0"/>
      <w:numFmt w:val="bullet"/>
      <w:lvlText w:val="•"/>
      <w:lvlJc w:val="left"/>
      <w:pPr>
        <w:ind w:left="6411" w:hanging="360"/>
      </w:pPr>
      <w:rPr>
        <w:rFonts w:hint="default"/>
        <w:lang w:val="id" w:eastAsia="en-US" w:bidi="ar-SA"/>
      </w:rPr>
    </w:lvl>
    <w:lvl w:ilvl="7">
      <w:start w:val="0"/>
      <w:numFmt w:val="bullet"/>
      <w:lvlText w:val="•"/>
      <w:lvlJc w:val="left"/>
      <w:pPr>
        <w:ind w:left="7182" w:hanging="360"/>
      </w:pPr>
      <w:rPr>
        <w:rFonts w:hint="default"/>
        <w:lang w:val="id" w:eastAsia="en-US" w:bidi="ar-SA"/>
      </w:rPr>
    </w:lvl>
    <w:lvl w:ilvl="8">
      <w:start w:val="0"/>
      <w:numFmt w:val="bullet"/>
      <w:lvlText w:val="•"/>
      <w:lvlJc w:val="left"/>
      <w:pPr>
        <w:ind w:left="7954" w:hanging="360"/>
      </w:pPr>
      <w:rPr>
        <w:rFonts w:hint="default"/>
        <w:lang w:val="id" w:eastAsia="en-US" w:bidi="ar-SA"/>
      </w:rPr>
    </w:lvl>
  </w:abstractNum>
  <w:num w:numId="11">
    <w:abstractNumId w:val="10"/>
  </w:num>
  <w:num w:numId="8">
    <w:abstractNumId w:val="7"/>
  </w:num>
  <w:num w:numId="10">
    <w:abstractNumId w:val="9"/>
  </w:num>
  <w:num w:numId="9">
    <w:abstractNumId w:val="8"/>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TOC1" w:type="paragraph">
    <w:name w:val="TOC 1"/>
    <w:basedOn w:val="Normal"/>
    <w:uiPriority w:val="1"/>
    <w:qFormat/>
    <w:pPr>
      <w:spacing w:before="587" w:after="20"/>
      <w:ind w:left="515" w:right="937"/>
      <w:jc w:val="center"/>
    </w:pPr>
    <w:rPr>
      <w:rFonts w:ascii="Times New Roman" w:hAnsi="Times New Roman" w:eastAsia="Times New Roman" w:cs="Times New Roman"/>
      <w:sz w:val="22"/>
      <w:szCs w:val="22"/>
      <w:lang w:val="id" w:eastAsia="en-US" w:bidi="ar-SA"/>
    </w:rPr>
  </w:style>
  <w:style w:styleId="TOC2" w:type="paragraph">
    <w:name w:val="TOC 2"/>
    <w:basedOn w:val="Normal"/>
    <w:uiPriority w:val="1"/>
    <w:qFormat/>
    <w:pPr>
      <w:spacing w:before="139"/>
      <w:ind w:left="568"/>
    </w:pPr>
    <w:rPr>
      <w:rFonts w:ascii="Times New Roman" w:hAnsi="Times New Roman" w:eastAsia="Times New Roman" w:cs="Times New Roman"/>
      <w:b/>
      <w:bCs/>
      <w:sz w:val="24"/>
      <w:szCs w:val="24"/>
      <w:lang w:val="id" w:eastAsia="en-US" w:bidi="ar-SA"/>
    </w:rPr>
  </w:style>
  <w:style w:styleId="TOC3" w:type="paragraph">
    <w:name w:val="TOC 3"/>
    <w:basedOn w:val="Normal"/>
    <w:uiPriority w:val="1"/>
    <w:qFormat/>
    <w:pPr>
      <w:spacing w:before="136"/>
      <w:ind w:left="568"/>
    </w:pPr>
    <w:rPr>
      <w:rFonts w:ascii="Times New Roman" w:hAnsi="Times New Roman" w:eastAsia="Times New Roman" w:cs="Times New Roman"/>
      <w:b/>
      <w:bCs/>
      <w:sz w:val="24"/>
      <w:szCs w:val="24"/>
      <w:lang w:val="id" w:eastAsia="en-US" w:bidi="ar-SA"/>
    </w:rPr>
  </w:style>
  <w:style w:styleId="TOC4" w:type="paragraph">
    <w:name w:val="TOC 4"/>
    <w:basedOn w:val="Normal"/>
    <w:uiPriority w:val="1"/>
    <w:qFormat/>
    <w:pPr>
      <w:spacing w:before="137"/>
      <w:ind w:left="1958" w:hanging="540"/>
    </w:pPr>
    <w:rPr>
      <w:rFonts w:ascii="Times New Roman" w:hAnsi="Times New Roman" w:eastAsia="Times New Roman" w:cs="Times New Roman"/>
      <w:sz w:val="24"/>
      <w:szCs w:val="24"/>
      <w:lang w:val="id" w:eastAsia="en-US" w:bidi="ar-SA"/>
    </w:rPr>
  </w:style>
  <w:style w:styleId="TOC5" w:type="paragraph">
    <w:name w:val="TOC 5"/>
    <w:basedOn w:val="Normal"/>
    <w:uiPriority w:val="1"/>
    <w:qFormat/>
    <w:pPr>
      <w:spacing w:before="139"/>
      <w:ind w:left="1953" w:hanging="540"/>
    </w:pPr>
    <w:rPr>
      <w:rFonts w:ascii="Times New Roman" w:hAnsi="Times New Roman" w:eastAsia="Times New Roman" w:cs="Times New Roman"/>
      <w:b/>
      <w:bCs/>
      <w:i/>
      <w:iCs/>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515" w:right="935"/>
      <w:jc w:val="center"/>
      <w:outlineLvl w:val="1"/>
    </w:pPr>
    <w:rPr>
      <w:rFonts w:ascii="Times New Roman" w:hAnsi="Times New Roman" w:eastAsia="Times New Roman" w:cs="Times New Roman"/>
      <w:b/>
      <w:bCs/>
      <w:sz w:val="28"/>
      <w:szCs w:val="28"/>
      <w:lang w:val="id" w:eastAsia="en-US" w:bidi="ar-SA"/>
    </w:rPr>
  </w:style>
  <w:style w:styleId="Heading2" w:type="paragraph">
    <w:name w:val="Heading 2"/>
    <w:basedOn w:val="Normal"/>
    <w:uiPriority w:val="1"/>
    <w:qFormat/>
    <w:pPr>
      <w:ind w:left="5" w:right="429"/>
      <w:jc w:val="center"/>
      <w:outlineLvl w:val="2"/>
    </w:pPr>
    <w:rPr>
      <w:rFonts w:ascii="Times New Roman" w:hAnsi="Times New Roman" w:eastAsia="Times New Roman" w:cs="Times New Roman"/>
      <w:b/>
      <w:bCs/>
      <w:sz w:val="24"/>
      <w:szCs w:val="24"/>
      <w:lang w:val="id" w:eastAsia="en-US" w:bidi="ar-SA"/>
    </w:rPr>
  </w:style>
  <w:style w:styleId="Heading3" w:type="paragraph">
    <w:name w:val="Heading 3"/>
    <w:basedOn w:val="Normal"/>
    <w:uiPriority w:val="1"/>
    <w:qFormat/>
    <w:pPr>
      <w:ind w:left="1108" w:hanging="540"/>
      <w:outlineLvl w:val="3"/>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928" w:hanging="360"/>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ind w:left="7"/>
      <w:jc w:val="center"/>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header" Target="header4.xml"/><Relationship Id="rId16" Type="http://schemas.openxmlformats.org/officeDocument/2006/relationships/header" Target="header5.xml"/><Relationship Id="rId17" Type="http://schemas.openxmlformats.org/officeDocument/2006/relationships/hyperlink" Target="http://www.idx.co.id/" TargetMode="External"/><Relationship Id="rId18" Type="http://schemas.openxmlformats.org/officeDocument/2006/relationships/header" Target="header6.xml"/><Relationship Id="rId19" Type="http://schemas.openxmlformats.org/officeDocument/2006/relationships/header" Target="header7.xml"/><Relationship Id="rId20" Type="http://schemas.openxmlformats.org/officeDocument/2006/relationships/hyperlink" Target="http://jurnalmahasiswa.stiesia.ac.id/index.php/jira/article/view/135" TargetMode="External"/><Relationship Id="rId21" Type="http://schemas.openxmlformats.org/officeDocument/2006/relationships/hyperlink" Target="http://www.e-journal.trisakti.ac.id/index.php/jet" TargetMode="External"/><Relationship Id="rId22" Type="http://schemas.openxmlformats.org/officeDocument/2006/relationships/hyperlink" Target="http://e/" TargetMode="External"/><Relationship Id="rId23" Type="http://schemas.openxmlformats.org/officeDocument/2006/relationships/hyperlink" Target="http://ojs.cahayamandalika.com/index.php/jomla/issue/archive" TargetMode="External"/><Relationship Id="rId2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Rifda Kamila Nasution</dc:creator>
  <dcterms:created xsi:type="dcterms:W3CDTF">2025-10-16T07:03:07Z</dcterms:created>
  <dcterms:modified xsi:type="dcterms:W3CDTF">2025-10-16T07:03:07Z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Microsoft® Word 2021</vt:lpwstr>
  </property>
  <property fmtid="{D5CDD505-2E9C-101B-9397-08002B2CF9AE}" pid="4" name="LastSaved">
    <vt:filetime>2025-10-16T00:00:00Z</vt:filetime>
  </property>
  <property fmtid="{D5CDD505-2E9C-101B-9397-08002B2CF9AE}" pid="5" name="Producer">
    <vt:lpwstr>Microsoft® Word 2021</vt:lpwstr>
  </property>
</Properties>
</file>