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41568" w14:textId="77777777" w:rsidR="00ED08F4" w:rsidRDefault="00ED08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CA5F9D7" w14:textId="77777777" w:rsidR="00ED08F4" w:rsidRDefault="00A9007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PENGARUH </w:t>
      </w:r>
      <w:r>
        <w:rPr>
          <w:rFonts w:ascii="Times New Roman" w:eastAsia="Times New Roman" w:hAnsi="Times New Roman" w:cs="Times New Roman"/>
          <w:b/>
          <w:i/>
          <w:color w:val="000000"/>
          <w:sz w:val="32"/>
          <w:szCs w:val="32"/>
        </w:rPr>
        <w:t>ROLE AMBIGUITY</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i/>
          <w:color w:val="000000"/>
          <w:sz w:val="32"/>
          <w:szCs w:val="32"/>
        </w:rPr>
        <w:t>ROLE OVERLOAD</w:t>
      </w:r>
      <w:r>
        <w:rPr>
          <w:rFonts w:ascii="Times New Roman" w:eastAsia="Times New Roman" w:hAnsi="Times New Roman" w:cs="Times New Roman"/>
          <w:b/>
          <w:color w:val="000000"/>
          <w:sz w:val="32"/>
          <w:szCs w:val="32"/>
        </w:rPr>
        <w:t xml:space="preserve">, DAN </w:t>
      </w:r>
      <w:r>
        <w:rPr>
          <w:rFonts w:ascii="Times New Roman" w:eastAsia="Times New Roman" w:hAnsi="Times New Roman" w:cs="Times New Roman"/>
          <w:b/>
          <w:i/>
          <w:color w:val="000000"/>
          <w:sz w:val="32"/>
          <w:szCs w:val="32"/>
        </w:rPr>
        <w:t xml:space="preserve">ROLE CONFLICT </w:t>
      </w:r>
      <w:r>
        <w:rPr>
          <w:rFonts w:ascii="Times New Roman" w:eastAsia="Times New Roman" w:hAnsi="Times New Roman" w:cs="Times New Roman"/>
          <w:b/>
          <w:color w:val="000000"/>
          <w:sz w:val="32"/>
          <w:szCs w:val="32"/>
        </w:rPr>
        <w:t>TERHADAP KINERJA AUDITOR INTERNAL</w:t>
      </w:r>
    </w:p>
    <w:p w14:paraId="066E9CC1" w14:textId="77777777" w:rsidR="00ED08F4" w:rsidRDefault="00ED08F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C803DF3" w14:textId="77777777" w:rsidR="00ED08F4" w:rsidRDefault="00ED08F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ED58911" w14:textId="77777777" w:rsidR="00ED08F4" w:rsidRDefault="00ED08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0F81955" w14:textId="77777777" w:rsidR="00ED08F4" w:rsidRDefault="00ED08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8F0A8A5" w14:textId="77777777" w:rsidR="00ED08F4" w:rsidRDefault="00A9007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SKRIPSI</w:t>
      </w:r>
    </w:p>
    <w:p w14:paraId="7382A8D1" w14:textId="77777777" w:rsidR="00ED08F4" w:rsidRDefault="00ED08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A777DE2" w14:textId="155D3A88" w:rsidR="00ED08F4" w:rsidRDefault="00EE4F8A">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UNTUK </w:t>
      </w:r>
      <w:r>
        <w:rPr>
          <w:rFonts w:ascii="Times New Roman" w:eastAsia="Times New Roman" w:hAnsi="Times New Roman" w:cs="Times New Roman"/>
          <w:color w:val="000000"/>
          <w:sz w:val="23"/>
          <w:szCs w:val="23"/>
          <w:lang w:val="en-US"/>
        </w:rPr>
        <w:t xml:space="preserve">UJIAN </w:t>
      </w:r>
      <w:r w:rsidRPr="0095556F">
        <w:rPr>
          <w:rFonts w:ascii="Times New Roman" w:eastAsia="Times New Roman" w:hAnsi="Times New Roman" w:cs="Times New Roman"/>
          <w:color w:val="000000"/>
          <w:sz w:val="23"/>
          <w:szCs w:val="23"/>
          <w:lang w:val="en-US"/>
        </w:rPr>
        <w:t>SKRIPSI</w:t>
      </w:r>
    </w:p>
    <w:p w14:paraId="252509DD" w14:textId="77777777" w:rsidR="00ED08F4" w:rsidRDefault="00ED08F4">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14:paraId="18F8370F" w14:textId="77777777" w:rsidR="00ED08F4" w:rsidRDefault="00A90070">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noProof/>
          <w:color w:val="000000"/>
          <w:sz w:val="24"/>
          <w:szCs w:val="24"/>
          <w:lang w:val="en-US" w:eastAsia="en-US"/>
        </w:rPr>
        <w:drawing>
          <wp:inline distT="0" distB="0" distL="0" distR="0" wp14:anchorId="0B87809E" wp14:editId="60B4E873">
            <wp:extent cx="1847804" cy="1800000"/>
            <wp:effectExtent l="0" t="0" r="635"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847804" cy="1800000"/>
                    </a:xfrm>
                    <a:prstGeom prst="rect">
                      <a:avLst/>
                    </a:prstGeom>
                    <a:ln/>
                  </pic:spPr>
                </pic:pic>
              </a:graphicData>
            </a:graphic>
          </wp:inline>
        </w:drawing>
      </w:r>
    </w:p>
    <w:p w14:paraId="0564F0C7" w14:textId="77777777" w:rsidR="00ED08F4" w:rsidRDefault="00ED08F4">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0C75A9DC" w14:textId="77777777" w:rsidR="00ED08F4" w:rsidRDefault="00ED08F4">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14:paraId="19020CCE" w14:textId="77777777" w:rsidR="00ED08F4" w:rsidRDefault="00A90070">
      <w:pPr>
        <w:pBdr>
          <w:top w:val="nil"/>
          <w:left w:val="nil"/>
          <w:bottom w:val="nil"/>
          <w:right w:val="nil"/>
          <w:between w:val="nil"/>
        </w:pBdr>
        <w:spacing w:after="0" w:line="480" w:lineRule="auto"/>
        <w:ind w:left="142"/>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Oleh :</w:t>
      </w:r>
      <w:bookmarkStart w:id="0" w:name="_GoBack"/>
      <w:bookmarkEnd w:id="0"/>
    </w:p>
    <w:p w14:paraId="7EB1F0EE" w14:textId="77777777" w:rsidR="00ED08F4" w:rsidRDefault="00A90070">
      <w:pPr>
        <w:pBdr>
          <w:top w:val="nil"/>
          <w:left w:val="nil"/>
          <w:bottom w:val="nil"/>
          <w:right w:val="nil"/>
          <w:between w:val="nil"/>
        </w:pBdr>
        <w:spacing w:after="0" w:line="36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ANITA INTANA LINA</w:t>
      </w:r>
    </w:p>
    <w:p w14:paraId="0B74E036" w14:textId="77777777" w:rsidR="00ED08F4" w:rsidRDefault="00A90070">
      <w:pPr>
        <w:pBdr>
          <w:top w:val="nil"/>
          <w:left w:val="nil"/>
          <w:bottom w:val="nil"/>
          <w:right w:val="nil"/>
          <w:between w:val="nil"/>
        </w:pBdr>
        <w:spacing w:after="0" w:line="36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2001036182</w:t>
      </w:r>
    </w:p>
    <w:p w14:paraId="1DCA33F0" w14:textId="77777777" w:rsidR="00ED08F4" w:rsidRDefault="00A90070">
      <w:pPr>
        <w:pBdr>
          <w:top w:val="nil"/>
          <w:left w:val="nil"/>
          <w:bottom w:val="nil"/>
          <w:right w:val="nil"/>
          <w:between w:val="nil"/>
        </w:pBdr>
        <w:spacing w:after="0" w:line="360" w:lineRule="auto"/>
        <w:ind w:left="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S1-AKUNTANSI</w:t>
      </w:r>
    </w:p>
    <w:p w14:paraId="71373A21" w14:textId="77777777" w:rsidR="00ED08F4" w:rsidRDefault="00ED08F4">
      <w:pPr>
        <w:pBdr>
          <w:top w:val="nil"/>
          <w:left w:val="nil"/>
          <w:bottom w:val="nil"/>
          <w:right w:val="nil"/>
          <w:between w:val="nil"/>
        </w:pBdr>
        <w:spacing w:after="0" w:line="480" w:lineRule="auto"/>
        <w:jc w:val="center"/>
        <w:rPr>
          <w:rFonts w:ascii="Times New Roman" w:eastAsia="Times New Roman" w:hAnsi="Times New Roman" w:cs="Times New Roman"/>
          <w:b/>
          <w:color w:val="000000"/>
          <w:sz w:val="28"/>
          <w:szCs w:val="28"/>
        </w:rPr>
      </w:pPr>
    </w:p>
    <w:p w14:paraId="6EBDE9D0" w14:textId="77777777" w:rsidR="00ED08F4" w:rsidRDefault="00ED08F4">
      <w:pPr>
        <w:spacing w:after="0" w:line="360" w:lineRule="auto"/>
        <w:jc w:val="center"/>
        <w:rPr>
          <w:rFonts w:ascii="Times New Roman" w:eastAsia="Times New Roman" w:hAnsi="Times New Roman" w:cs="Times New Roman"/>
          <w:b/>
          <w:sz w:val="32"/>
          <w:szCs w:val="32"/>
        </w:rPr>
      </w:pPr>
    </w:p>
    <w:p w14:paraId="06BFCB13" w14:textId="77777777" w:rsidR="00ED08F4" w:rsidRDefault="00A9007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FAKULTAS EKONOMI DAN BISNIS</w:t>
      </w:r>
    </w:p>
    <w:p w14:paraId="06DE4AC8" w14:textId="77777777" w:rsidR="00ED08F4" w:rsidRDefault="00A9007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UNIVERSITAS MULAWARMAN</w:t>
      </w:r>
    </w:p>
    <w:p w14:paraId="18E79AF3" w14:textId="77777777" w:rsidR="00ED08F4" w:rsidRDefault="00A9007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SAMARINDA</w:t>
      </w:r>
    </w:p>
    <w:p w14:paraId="083009EA" w14:textId="6AA5EC95" w:rsidR="00ED08F4" w:rsidRDefault="00A90070">
      <w:pPr>
        <w:spacing w:after="0" w:line="360" w:lineRule="auto"/>
        <w:jc w:val="center"/>
        <w:rPr>
          <w:rFonts w:ascii="Times New Roman" w:eastAsia="Times New Roman" w:hAnsi="Times New Roman" w:cs="Times New Roman"/>
        </w:rPr>
        <w:sectPr w:rsidR="00ED08F4">
          <w:headerReference w:type="even" r:id="rId10"/>
          <w:headerReference w:type="default" r:id="rId11"/>
          <w:footerReference w:type="even" r:id="rId12"/>
          <w:footerReference w:type="first" r:id="rId13"/>
          <w:pgSz w:w="11906" w:h="16838"/>
          <w:pgMar w:top="2268" w:right="1701" w:bottom="1701" w:left="2268" w:header="709" w:footer="709" w:gutter="0"/>
          <w:pgNumType w:start="1"/>
          <w:cols w:space="720"/>
        </w:sectPr>
      </w:pPr>
      <w:r>
        <w:rPr>
          <w:rFonts w:ascii="Times New Roman" w:eastAsia="Times New Roman" w:hAnsi="Times New Roman" w:cs="Times New Roman"/>
          <w:b/>
          <w:sz w:val="32"/>
          <w:szCs w:val="32"/>
        </w:rPr>
        <w:t>202</w:t>
      </w:r>
      <w:r w:rsidR="00D8170B">
        <w:rPr>
          <w:rFonts w:ascii="Times New Roman" w:eastAsia="Times New Roman" w:hAnsi="Times New Roman" w:cs="Times New Roman"/>
          <w:b/>
          <w:sz w:val="32"/>
          <w:szCs w:val="32"/>
        </w:rPr>
        <w:t>5</w:t>
      </w:r>
    </w:p>
    <w:p w14:paraId="60E7833E" w14:textId="77777777" w:rsidR="00233092" w:rsidRDefault="000E500E">
      <w:pPr>
        <w:spacing w:line="480" w:lineRule="auto"/>
        <w:jc w:val="center"/>
        <w:rPr>
          <w:rFonts w:ascii="Times New Roman" w:eastAsia="Times New Roman" w:hAnsi="Times New Roman" w:cs="Times New Roman"/>
          <w:b/>
          <w:color w:val="000000"/>
          <w:sz w:val="28"/>
          <w:szCs w:val="28"/>
        </w:rPr>
      </w:pPr>
      <w:bookmarkStart w:id="1" w:name="_Hlk199774666"/>
      <w:r>
        <w:rPr>
          <w:rFonts w:ascii="Times New Roman" w:eastAsia="Times New Roman" w:hAnsi="Times New Roman" w:cs="Times New Roman"/>
          <w:b/>
          <w:color w:val="000000"/>
          <w:sz w:val="28"/>
          <w:szCs w:val="28"/>
        </w:rPr>
        <w:lastRenderedPageBreak/>
        <w:t>HALAMAN PENGESAHAN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3"/>
        <w:gridCol w:w="5049"/>
      </w:tblGrid>
      <w:tr w:rsidR="00233092" w:rsidRPr="00233092" w14:paraId="4066B439" w14:textId="77777777" w:rsidTr="00233092">
        <w:tc>
          <w:tcPr>
            <w:tcW w:w="2642" w:type="dxa"/>
          </w:tcPr>
          <w:p w14:paraId="1AC9EC17" w14:textId="1BAC682D"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Judul Penelitian</w:t>
            </w:r>
          </w:p>
        </w:tc>
        <w:tc>
          <w:tcPr>
            <w:tcW w:w="236" w:type="dxa"/>
          </w:tcPr>
          <w:p w14:paraId="4F72E1C1" w14:textId="570AD968" w:rsidR="00233092" w:rsidRPr="00233092" w:rsidRDefault="00233092" w:rsidP="00233092">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5049" w:type="dxa"/>
          </w:tcPr>
          <w:p w14:paraId="054B9A2F" w14:textId="66BA752C"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 xml:space="preserve">Pengaruh </w:t>
            </w:r>
            <w:r w:rsidRPr="00233092">
              <w:rPr>
                <w:rFonts w:ascii="Times New Roman" w:eastAsia="Times New Roman" w:hAnsi="Times New Roman" w:cs="Times New Roman"/>
                <w:bCs/>
                <w:i/>
                <w:iCs/>
                <w:color w:val="000000"/>
                <w:sz w:val="24"/>
                <w:szCs w:val="24"/>
                <w:lang w:val="id-ID"/>
              </w:rPr>
              <w:t>role ambiguity, role overload</w:t>
            </w:r>
            <w:r w:rsidRPr="00233092">
              <w:rPr>
                <w:rFonts w:ascii="Times New Roman" w:eastAsia="Times New Roman" w:hAnsi="Times New Roman" w:cs="Times New Roman"/>
                <w:bCs/>
                <w:color w:val="000000"/>
                <w:sz w:val="24"/>
                <w:szCs w:val="24"/>
                <w:lang w:val="id-ID"/>
              </w:rPr>
              <w:t xml:space="preserve">, dan </w:t>
            </w:r>
            <w:r w:rsidRPr="00233092">
              <w:rPr>
                <w:rFonts w:ascii="Times New Roman" w:eastAsia="Times New Roman" w:hAnsi="Times New Roman" w:cs="Times New Roman"/>
                <w:bCs/>
                <w:i/>
                <w:iCs/>
                <w:color w:val="000000"/>
                <w:sz w:val="24"/>
                <w:szCs w:val="24"/>
                <w:lang w:val="id-ID"/>
              </w:rPr>
              <w:t>role conflict</w:t>
            </w:r>
            <w:r w:rsidRPr="00233092">
              <w:rPr>
                <w:rFonts w:ascii="Times New Roman" w:eastAsia="Times New Roman" w:hAnsi="Times New Roman" w:cs="Times New Roman"/>
                <w:bCs/>
                <w:color w:val="000000"/>
                <w:sz w:val="24"/>
                <w:szCs w:val="24"/>
                <w:lang w:val="id-ID"/>
              </w:rPr>
              <w:t xml:space="preserve"> terhadap kinerja auditor internal</w:t>
            </w:r>
          </w:p>
        </w:tc>
      </w:tr>
      <w:tr w:rsidR="00233092" w:rsidRPr="00233092" w14:paraId="5A1C65E4" w14:textId="77777777" w:rsidTr="00233092">
        <w:tc>
          <w:tcPr>
            <w:tcW w:w="2642" w:type="dxa"/>
          </w:tcPr>
          <w:p w14:paraId="3F1CBC8F" w14:textId="460FB9B5"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Nama Mahasiswa</w:t>
            </w:r>
          </w:p>
        </w:tc>
        <w:tc>
          <w:tcPr>
            <w:tcW w:w="236" w:type="dxa"/>
          </w:tcPr>
          <w:p w14:paraId="4C7A8939" w14:textId="5643581A" w:rsidR="00233092" w:rsidRPr="00233092" w:rsidRDefault="00233092" w:rsidP="00233092">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5049" w:type="dxa"/>
          </w:tcPr>
          <w:p w14:paraId="13EF304B" w14:textId="296CD107"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Anita Intana Lina</w:t>
            </w:r>
          </w:p>
        </w:tc>
      </w:tr>
      <w:tr w:rsidR="00233092" w:rsidRPr="00233092" w14:paraId="3163C132" w14:textId="77777777" w:rsidTr="00233092">
        <w:tc>
          <w:tcPr>
            <w:tcW w:w="2642" w:type="dxa"/>
          </w:tcPr>
          <w:p w14:paraId="0E7DC1F5" w14:textId="389CF0F0"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NIM</w:t>
            </w:r>
          </w:p>
        </w:tc>
        <w:tc>
          <w:tcPr>
            <w:tcW w:w="236" w:type="dxa"/>
          </w:tcPr>
          <w:p w14:paraId="09869D96" w14:textId="7097C345" w:rsidR="00233092" w:rsidRPr="00233092" w:rsidRDefault="00233092" w:rsidP="00233092">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5049" w:type="dxa"/>
          </w:tcPr>
          <w:p w14:paraId="0C584535" w14:textId="1CB8134C"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2001036182</w:t>
            </w:r>
          </w:p>
        </w:tc>
      </w:tr>
      <w:tr w:rsidR="00233092" w:rsidRPr="00233092" w14:paraId="23DAA0D3" w14:textId="77777777" w:rsidTr="00233092">
        <w:tc>
          <w:tcPr>
            <w:tcW w:w="2642" w:type="dxa"/>
          </w:tcPr>
          <w:p w14:paraId="5AF764D1" w14:textId="1258DFA9"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Fakultas</w:t>
            </w:r>
          </w:p>
        </w:tc>
        <w:tc>
          <w:tcPr>
            <w:tcW w:w="236" w:type="dxa"/>
          </w:tcPr>
          <w:p w14:paraId="5FE394F8" w14:textId="092B2881" w:rsidR="00233092" w:rsidRPr="00233092" w:rsidRDefault="00233092" w:rsidP="00233092">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5049" w:type="dxa"/>
          </w:tcPr>
          <w:p w14:paraId="38D6CF47" w14:textId="3D5505C6"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Ekonomi dan Bisnis</w:t>
            </w:r>
          </w:p>
        </w:tc>
      </w:tr>
      <w:tr w:rsidR="00233092" w:rsidRPr="00233092" w14:paraId="019E2E2D" w14:textId="77777777" w:rsidTr="00233092">
        <w:tc>
          <w:tcPr>
            <w:tcW w:w="2642" w:type="dxa"/>
          </w:tcPr>
          <w:p w14:paraId="155883D0" w14:textId="4C6D1664"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Program Studi</w:t>
            </w:r>
          </w:p>
        </w:tc>
        <w:tc>
          <w:tcPr>
            <w:tcW w:w="236" w:type="dxa"/>
          </w:tcPr>
          <w:p w14:paraId="7FC58F23" w14:textId="57BD88D8" w:rsidR="00233092" w:rsidRPr="00233092" w:rsidRDefault="00233092" w:rsidP="00233092">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5049" w:type="dxa"/>
          </w:tcPr>
          <w:p w14:paraId="591123FB" w14:textId="3FDE6E7A" w:rsidR="00233092" w:rsidRPr="00233092" w:rsidRDefault="00233092" w:rsidP="00233092">
            <w:pPr>
              <w:spacing w:line="360" w:lineRule="auto"/>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lang w:val="id-ID"/>
              </w:rPr>
              <w:t>S-1 Akuntansi</w:t>
            </w:r>
          </w:p>
        </w:tc>
      </w:tr>
    </w:tbl>
    <w:p w14:paraId="27C0D8AC" w14:textId="77777777" w:rsidR="00233092" w:rsidRDefault="00233092" w:rsidP="00233092">
      <w:pPr>
        <w:spacing w:line="480" w:lineRule="auto"/>
        <w:jc w:val="center"/>
        <w:rPr>
          <w:rFonts w:ascii="Times New Roman" w:eastAsia="Times New Roman" w:hAnsi="Times New Roman" w:cs="Times New Roman"/>
          <w:bCs/>
          <w:color w:val="000000"/>
          <w:sz w:val="24"/>
          <w:szCs w:val="24"/>
        </w:rPr>
      </w:pPr>
    </w:p>
    <w:p w14:paraId="5D96BDC8" w14:textId="79095489"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 xml:space="preserve">Diajukan untuk </w:t>
      </w:r>
      <w:r w:rsidR="000A038E">
        <w:rPr>
          <w:rFonts w:ascii="Times New Roman" w:eastAsia="Times New Roman" w:hAnsi="Times New Roman" w:cs="Times New Roman"/>
          <w:bCs/>
          <w:color w:val="000000"/>
          <w:sz w:val="24"/>
          <w:szCs w:val="24"/>
        </w:rPr>
        <w:t>Ujian Skripsi/Pendadaran</w:t>
      </w:r>
    </w:p>
    <w:p w14:paraId="4B678100" w14:textId="5FD5EA81"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Menyetujui,</w:t>
      </w:r>
    </w:p>
    <w:p w14:paraId="7579BE33" w14:textId="6FEF193C" w:rsidR="00233092" w:rsidRDefault="00233092" w:rsidP="00C5751F">
      <w:pPr>
        <w:spacing w:line="276"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Samarinda, </w:t>
      </w:r>
      <w:r w:rsidR="00935261">
        <w:rPr>
          <w:rFonts w:ascii="Times New Roman" w:eastAsia="Times New Roman" w:hAnsi="Times New Roman" w:cs="Times New Roman"/>
          <w:bCs/>
          <w:color w:val="000000"/>
          <w:sz w:val="24"/>
          <w:szCs w:val="24"/>
        </w:rPr>
        <w:t>03</w:t>
      </w:r>
      <w:r w:rsidR="000A038E">
        <w:rPr>
          <w:rFonts w:ascii="Times New Roman" w:eastAsia="Times New Roman" w:hAnsi="Times New Roman" w:cs="Times New Roman"/>
          <w:bCs/>
          <w:color w:val="000000"/>
          <w:sz w:val="24"/>
          <w:szCs w:val="24"/>
        </w:rPr>
        <w:t xml:space="preserve"> Juni </w:t>
      </w:r>
      <w:r>
        <w:rPr>
          <w:rFonts w:ascii="Times New Roman" w:eastAsia="Times New Roman" w:hAnsi="Times New Roman" w:cs="Times New Roman"/>
          <w:bCs/>
          <w:color w:val="000000"/>
          <w:sz w:val="24"/>
          <w:szCs w:val="24"/>
        </w:rPr>
        <w:t>2025</w:t>
      </w:r>
    </w:p>
    <w:p w14:paraId="16AC8D96" w14:textId="77777777" w:rsidR="00233092" w:rsidRDefault="00233092" w:rsidP="00C5751F">
      <w:pPr>
        <w:spacing w:line="276"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Pembimbing,</w:t>
      </w:r>
    </w:p>
    <w:p w14:paraId="3EBEEF53" w14:textId="77777777" w:rsidR="00233092" w:rsidRDefault="00233092" w:rsidP="00C5751F">
      <w:pPr>
        <w:spacing w:line="276" w:lineRule="auto"/>
        <w:jc w:val="center"/>
        <w:rPr>
          <w:rFonts w:ascii="Times New Roman" w:eastAsia="Times New Roman" w:hAnsi="Times New Roman" w:cs="Times New Roman"/>
          <w:bCs/>
          <w:color w:val="000000"/>
          <w:sz w:val="24"/>
          <w:szCs w:val="24"/>
        </w:rPr>
      </w:pPr>
    </w:p>
    <w:p w14:paraId="58589E4D" w14:textId="77777777" w:rsidR="00C5751F" w:rsidRDefault="00C5751F" w:rsidP="00C5751F">
      <w:pPr>
        <w:spacing w:line="276" w:lineRule="auto"/>
        <w:jc w:val="center"/>
        <w:rPr>
          <w:rFonts w:ascii="Times New Roman" w:eastAsia="Times New Roman" w:hAnsi="Times New Roman" w:cs="Times New Roman"/>
          <w:bCs/>
          <w:color w:val="000000"/>
          <w:sz w:val="24"/>
          <w:szCs w:val="24"/>
        </w:rPr>
      </w:pPr>
    </w:p>
    <w:p w14:paraId="2F2E94BD" w14:textId="77777777" w:rsidR="00233092" w:rsidRDefault="00233092" w:rsidP="00C5751F">
      <w:pPr>
        <w:spacing w:line="276" w:lineRule="auto"/>
        <w:jc w:val="center"/>
        <w:rPr>
          <w:rFonts w:ascii="Times New Roman" w:eastAsia="Times New Roman" w:hAnsi="Times New Roman" w:cs="Times New Roman"/>
          <w:bCs/>
          <w:color w:val="000000"/>
          <w:sz w:val="24"/>
          <w:szCs w:val="24"/>
        </w:rPr>
      </w:pPr>
    </w:p>
    <w:p w14:paraId="5A699185" w14:textId="769A7AED" w:rsidR="00233092" w:rsidRPr="00233092" w:rsidRDefault="00233092" w:rsidP="00C5751F">
      <w:pPr>
        <w:spacing w:line="276" w:lineRule="auto"/>
        <w:jc w:val="center"/>
        <w:rPr>
          <w:rFonts w:ascii="Times New Roman" w:eastAsia="Times New Roman" w:hAnsi="Times New Roman" w:cs="Times New Roman"/>
          <w:bCs/>
          <w:color w:val="000000"/>
          <w:sz w:val="24"/>
          <w:szCs w:val="24"/>
          <w:u w:val="single"/>
        </w:rPr>
      </w:pPr>
      <w:r w:rsidRPr="00233092">
        <w:rPr>
          <w:rFonts w:ascii="Times New Roman" w:eastAsia="Times New Roman" w:hAnsi="Times New Roman" w:cs="Times New Roman"/>
          <w:bCs/>
          <w:color w:val="000000"/>
          <w:sz w:val="24"/>
          <w:szCs w:val="24"/>
          <w:u w:val="single"/>
        </w:rPr>
        <w:t>Dwi Risma Deviyanti, S.E.,M.Si.,Ak.,CA</w:t>
      </w:r>
    </w:p>
    <w:p w14:paraId="17C71B52" w14:textId="18B42BF2"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NIP. 197010181995122001</w:t>
      </w:r>
    </w:p>
    <w:p w14:paraId="40623961" w14:textId="77777777" w:rsidR="00C5751F" w:rsidRDefault="00C5751F" w:rsidP="00C5751F">
      <w:pPr>
        <w:spacing w:line="276" w:lineRule="auto"/>
        <w:jc w:val="center"/>
        <w:rPr>
          <w:rFonts w:ascii="Times New Roman" w:eastAsia="Times New Roman" w:hAnsi="Times New Roman" w:cs="Times New Roman"/>
          <w:bCs/>
          <w:color w:val="000000"/>
          <w:sz w:val="24"/>
          <w:szCs w:val="24"/>
        </w:rPr>
      </w:pPr>
    </w:p>
    <w:p w14:paraId="7A4F239A" w14:textId="5E9571C6"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Mengetahui,</w:t>
      </w:r>
    </w:p>
    <w:p w14:paraId="0A4F2110" w14:textId="77777777" w:rsidR="00C5751F"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 xml:space="preserve">Koordinator Program Studi </w:t>
      </w:r>
    </w:p>
    <w:p w14:paraId="57CF3E3F" w14:textId="1D561422"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S1-Akuntansi</w:t>
      </w:r>
    </w:p>
    <w:p w14:paraId="295DD41E" w14:textId="77777777" w:rsidR="00233092" w:rsidRDefault="00233092" w:rsidP="00C5751F">
      <w:pPr>
        <w:spacing w:line="276" w:lineRule="auto"/>
        <w:jc w:val="center"/>
        <w:rPr>
          <w:rFonts w:ascii="Times New Roman" w:eastAsia="Times New Roman" w:hAnsi="Times New Roman" w:cs="Times New Roman"/>
          <w:bCs/>
          <w:color w:val="000000"/>
          <w:sz w:val="24"/>
          <w:szCs w:val="24"/>
        </w:rPr>
      </w:pPr>
    </w:p>
    <w:p w14:paraId="70E62AFF" w14:textId="77777777" w:rsidR="00233092" w:rsidRDefault="00233092" w:rsidP="00C5751F">
      <w:pPr>
        <w:spacing w:line="276" w:lineRule="auto"/>
        <w:jc w:val="center"/>
        <w:rPr>
          <w:rFonts w:ascii="Times New Roman" w:eastAsia="Times New Roman" w:hAnsi="Times New Roman" w:cs="Times New Roman"/>
          <w:bCs/>
          <w:color w:val="000000"/>
          <w:sz w:val="24"/>
          <w:szCs w:val="24"/>
        </w:rPr>
      </w:pPr>
    </w:p>
    <w:p w14:paraId="4188F8FB" w14:textId="77777777" w:rsidR="00C5751F" w:rsidRDefault="00C5751F" w:rsidP="00C5751F">
      <w:pPr>
        <w:spacing w:line="276" w:lineRule="auto"/>
        <w:jc w:val="center"/>
        <w:rPr>
          <w:rFonts w:ascii="Times New Roman" w:eastAsia="Times New Roman" w:hAnsi="Times New Roman" w:cs="Times New Roman"/>
          <w:bCs/>
          <w:color w:val="000000"/>
          <w:sz w:val="24"/>
          <w:szCs w:val="24"/>
        </w:rPr>
      </w:pPr>
    </w:p>
    <w:p w14:paraId="7986D587" w14:textId="30FAB748" w:rsidR="00233092" w:rsidRPr="00233092" w:rsidRDefault="00233092" w:rsidP="00C5751F">
      <w:pPr>
        <w:spacing w:line="276" w:lineRule="auto"/>
        <w:jc w:val="center"/>
        <w:rPr>
          <w:rFonts w:ascii="Times New Roman" w:eastAsia="Times New Roman" w:hAnsi="Times New Roman" w:cs="Times New Roman"/>
          <w:bCs/>
          <w:color w:val="000000"/>
          <w:sz w:val="24"/>
          <w:szCs w:val="24"/>
          <w:u w:val="single"/>
        </w:rPr>
      </w:pPr>
      <w:r w:rsidRPr="00233092">
        <w:rPr>
          <w:rFonts w:ascii="Times New Roman" w:eastAsia="Times New Roman" w:hAnsi="Times New Roman" w:cs="Times New Roman"/>
          <w:bCs/>
          <w:color w:val="000000"/>
          <w:sz w:val="24"/>
          <w:szCs w:val="24"/>
          <w:u w:val="single"/>
        </w:rPr>
        <w:t>Dr. Fibriyani Nur Khairin SE., Ak., MSA, CA., CSP., CIQaR</w:t>
      </w:r>
    </w:p>
    <w:p w14:paraId="7EEDFB51" w14:textId="4493EA0D" w:rsidR="00233092" w:rsidRDefault="00233092" w:rsidP="00C5751F">
      <w:pPr>
        <w:spacing w:line="276" w:lineRule="auto"/>
        <w:jc w:val="center"/>
        <w:rPr>
          <w:rFonts w:ascii="Times New Roman" w:eastAsia="Times New Roman" w:hAnsi="Times New Roman" w:cs="Times New Roman"/>
          <w:bCs/>
          <w:color w:val="000000"/>
          <w:sz w:val="24"/>
          <w:szCs w:val="24"/>
        </w:rPr>
      </w:pPr>
      <w:r w:rsidRPr="00233092">
        <w:rPr>
          <w:rFonts w:ascii="Times New Roman" w:eastAsia="Times New Roman" w:hAnsi="Times New Roman" w:cs="Times New Roman"/>
          <w:bCs/>
          <w:color w:val="000000"/>
          <w:sz w:val="24"/>
          <w:szCs w:val="24"/>
        </w:rPr>
        <w:t>NIP. 19850204 200912 2 007</w:t>
      </w:r>
    </w:p>
    <w:p w14:paraId="5F5ED699" w14:textId="77777777" w:rsidR="00233092" w:rsidRDefault="00233092" w:rsidP="00CB0D5C">
      <w:pPr>
        <w:spacing w:line="480" w:lineRule="auto"/>
        <w:jc w:val="center"/>
        <w:rPr>
          <w:rFonts w:ascii="Times New Roman" w:eastAsia="Times New Roman" w:hAnsi="Times New Roman" w:cs="Times New Roman"/>
          <w:bCs/>
          <w:color w:val="000000"/>
          <w:sz w:val="24"/>
          <w:szCs w:val="24"/>
        </w:rPr>
      </w:pPr>
    </w:p>
    <w:p w14:paraId="4022FF6F" w14:textId="77777777" w:rsidR="000A038E" w:rsidRDefault="000A038E" w:rsidP="000A038E">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PERNYATAAN KEASLIAN SKRIPSI</w:t>
      </w:r>
    </w:p>
    <w:p w14:paraId="450E1F4E" w14:textId="77777777" w:rsidR="000A038E" w:rsidRDefault="000A038E" w:rsidP="000A038E">
      <w:pPr>
        <w:spacing w:line="360" w:lineRule="auto"/>
        <w:ind w:firstLine="720"/>
        <w:jc w:val="both"/>
        <w:rPr>
          <w:rFonts w:ascii="Times New Roman" w:eastAsia="Times New Roman" w:hAnsi="Times New Roman" w:cs="Times New Roman"/>
          <w:bCs/>
          <w:color w:val="000000"/>
          <w:sz w:val="24"/>
          <w:szCs w:val="24"/>
        </w:rPr>
      </w:pPr>
      <w:r w:rsidRPr="000A038E">
        <w:rPr>
          <w:rFonts w:ascii="Times New Roman" w:eastAsia="Times New Roman" w:hAnsi="Times New Roman" w:cs="Times New Roman"/>
          <w:bCs/>
          <w:color w:val="000000"/>
          <w:sz w:val="24"/>
          <w:szCs w:val="24"/>
        </w:rPr>
        <w:t xml:space="preserve">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 </w:t>
      </w:r>
    </w:p>
    <w:p w14:paraId="19AE1F17" w14:textId="6EAEDAD5" w:rsidR="000A038E" w:rsidRDefault="000A038E" w:rsidP="000A038E">
      <w:pPr>
        <w:spacing w:line="360" w:lineRule="auto"/>
        <w:ind w:firstLine="720"/>
        <w:jc w:val="both"/>
        <w:rPr>
          <w:rFonts w:ascii="Times New Roman" w:eastAsia="Times New Roman" w:hAnsi="Times New Roman" w:cs="Times New Roman"/>
          <w:b/>
          <w:color w:val="000000"/>
          <w:sz w:val="28"/>
          <w:szCs w:val="28"/>
        </w:rPr>
      </w:pPr>
      <w:r w:rsidRPr="000A038E">
        <w:rPr>
          <w:rFonts w:ascii="Times New Roman" w:eastAsia="Times New Roman" w:hAnsi="Times New Roman" w:cs="Times New Roman"/>
          <w:bCs/>
          <w:color w:val="000000"/>
          <w:sz w:val="24"/>
          <w:szCs w:val="24"/>
        </w:rPr>
        <w:t>Apabila ternyata di dalam naskah Skripsi ini dapat dibuktikan terdapat unsur-unsur penjiplakan, saya bersedia Skripsi dan Gelar Sarjana atas nama saya dibatalkan, serta diproses sesuai dengan peraturan perundang-undangan yang berlaku.</w:t>
      </w:r>
    </w:p>
    <w:p w14:paraId="44EFD74A"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tbl>
      <w:tblPr>
        <w:tblStyle w:val="TableGrid"/>
        <w:tblW w:w="6941"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534"/>
      </w:tblGrid>
      <w:tr w:rsidR="000A038E" w:rsidRPr="00643B58" w14:paraId="2EBA3498" w14:textId="77777777" w:rsidTr="0088589A">
        <w:tc>
          <w:tcPr>
            <w:tcW w:w="3407" w:type="dxa"/>
          </w:tcPr>
          <w:p w14:paraId="14D9F3A8" w14:textId="77777777" w:rsidR="000A038E" w:rsidRPr="00643B58" w:rsidRDefault="000A038E" w:rsidP="0088589A">
            <w:pPr>
              <w:spacing w:line="360" w:lineRule="auto"/>
              <w:rPr>
                <w:rFonts w:ascii="Times New Roman" w:hAnsi="Times New Roman" w:cs="Times New Roman"/>
                <w:bCs/>
                <w:sz w:val="24"/>
                <w:szCs w:val="24"/>
              </w:rPr>
            </w:pPr>
          </w:p>
        </w:tc>
        <w:tc>
          <w:tcPr>
            <w:tcW w:w="3534" w:type="dxa"/>
          </w:tcPr>
          <w:p w14:paraId="08653BF7" w14:textId="45914219" w:rsidR="000A038E" w:rsidRPr="00643B58" w:rsidRDefault="000A038E" w:rsidP="0088589A">
            <w:pPr>
              <w:spacing w:line="360" w:lineRule="auto"/>
              <w:jc w:val="right"/>
              <w:rPr>
                <w:rFonts w:ascii="Times New Roman" w:hAnsi="Times New Roman" w:cs="Times New Roman"/>
                <w:bCs/>
                <w:sz w:val="24"/>
                <w:szCs w:val="24"/>
              </w:rPr>
            </w:pPr>
            <w:r w:rsidRPr="00643B58">
              <w:rPr>
                <w:rFonts w:ascii="Times New Roman" w:hAnsi="Times New Roman" w:cs="Times New Roman"/>
                <w:bCs/>
                <w:sz w:val="24"/>
                <w:szCs w:val="24"/>
              </w:rPr>
              <w:t xml:space="preserve">Samarinda, </w:t>
            </w:r>
            <w:r w:rsidR="00935261">
              <w:rPr>
                <w:rFonts w:ascii="Times New Roman" w:hAnsi="Times New Roman" w:cs="Times New Roman"/>
                <w:bCs/>
                <w:sz w:val="24"/>
                <w:szCs w:val="24"/>
              </w:rPr>
              <w:t>03</w:t>
            </w:r>
            <w:r>
              <w:rPr>
                <w:rFonts w:ascii="Times New Roman" w:hAnsi="Times New Roman" w:cs="Times New Roman"/>
                <w:bCs/>
                <w:sz w:val="24"/>
                <w:szCs w:val="24"/>
              </w:rPr>
              <w:t xml:space="preserve"> Juni </w:t>
            </w:r>
            <w:r w:rsidRPr="00643B58">
              <w:rPr>
                <w:rFonts w:ascii="Times New Roman" w:hAnsi="Times New Roman" w:cs="Times New Roman"/>
                <w:bCs/>
                <w:sz w:val="24"/>
                <w:szCs w:val="24"/>
              </w:rPr>
              <w:t>202</w:t>
            </w:r>
            <w:r>
              <w:rPr>
                <w:rFonts w:ascii="Times New Roman" w:hAnsi="Times New Roman" w:cs="Times New Roman"/>
                <w:bCs/>
                <w:sz w:val="24"/>
                <w:szCs w:val="24"/>
              </w:rPr>
              <w:t>5</w:t>
            </w:r>
          </w:p>
        </w:tc>
      </w:tr>
      <w:tr w:rsidR="000A038E" w:rsidRPr="00643B58" w14:paraId="6024F13A" w14:textId="77777777" w:rsidTr="0088589A">
        <w:tc>
          <w:tcPr>
            <w:tcW w:w="3407" w:type="dxa"/>
          </w:tcPr>
          <w:p w14:paraId="38807819" w14:textId="77777777" w:rsidR="000A038E" w:rsidRPr="00643B58" w:rsidRDefault="000A038E" w:rsidP="0088589A">
            <w:pPr>
              <w:spacing w:line="360" w:lineRule="auto"/>
              <w:rPr>
                <w:rFonts w:ascii="Times New Roman" w:hAnsi="Times New Roman" w:cs="Times New Roman"/>
                <w:bCs/>
                <w:sz w:val="24"/>
                <w:szCs w:val="24"/>
              </w:rPr>
            </w:pPr>
          </w:p>
        </w:tc>
        <w:tc>
          <w:tcPr>
            <w:tcW w:w="3534" w:type="dxa"/>
          </w:tcPr>
          <w:p w14:paraId="338C187F" w14:textId="77777777" w:rsidR="000A038E" w:rsidRDefault="000A038E" w:rsidP="0088589A">
            <w:pPr>
              <w:spacing w:line="360" w:lineRule="auto"/>
              <w:rPr>
                <w:rFonts w:ascii="Times New Roman" w:hAnsi="Times New Roman" w:cs="Times New Roman"/>
                <w:bCs/>
                <w:sz w:val="24"/>
                <w:szCs w:val="24"/>
              </w:rPr>
            </w:pPr>
          </w:p>
          <w:p w14:paraId="20948992" w14:textId="77777777" w:rsidR="000A038E" w:rsidRDefault="000A038E" w:rsidP="0088589A">
            <w:pPr>
              <w:spacing w:line="360" w:lineRule="auto"/>
              <w:rPr>
                <w:rFonts w:ascii="Times New Roman" w:hAnsi="Times New Roman" w:cs="Times New Roman"/>
                <w:bCs/>
                <w:sz w:val="24"/>
                <w:szCs w:val="24"/>
              </w:rPr>
            </w:pPr>
          </w:p>
          <w:p w14:paraId="7D6E59D0" w14:textId="77777777" w:rsidR="000A038E" w:rsidRPr="00643B58" w:rsidRDefault="000A038E" w:rsidP="0088589A">
            <w:pPr>
              <w:spacing w:line="360" w:lineRule="auto"/>
              <w:jc w:val="center"/>
              <w:rPr>
                <w:rFonts w:ascii="Times New Roman" w:hAnsi="Times New Roman" w:cs="Times New Roman"/>
                <w:bCs/>
                <w:sz w:val="24"/>
                <w:szCs w:val="24"/>
              </w:rPr>
            </w:pPr>
          </w:p>
          <w:p w14:paraId="0D786E1C" w14:textId="10ADBACE" w:rsidR="000A038E" w:rsidRPr="00643B58" w:rsidRDefault="000A038E" w:rsidP="0088589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643B58">
              <w:rPr>
                <w:rFonts w:ascii="Times New Roman" w:hAnsi="Times New Roman" w:cs="Times New Roman"/>
                <w:bCs/>
                <w:sz w:val="24"/>
                <w:szCs w:val="24"/>
              </w:rPr>
              <w:t>Anita Intana Lina</w:t>
            </w:r>
          </w:p>
        </w:tc>
      </w:tr>
      <w:bookmarkEnd w:id="1"/>
    </w:tbl>
    <w:p w14:paraId="309C9CF6"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09A4CE9F"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54E38A2F"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02BD7343"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25FA8264"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5772F53B"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00D47167" w14:textId="77777777" w:rsidR="000A038E" w:rsidRDefault="000A038E" w:rsidP="0018620E">
      <w:pPr>
        <w:spacing w:line="360" w:lineRule="auto"/>
        <w:jc w:val="center"/>
        <w:rPr>
          <w:rFonts w:ascii="Times New Roman" w:eastAsia="Times New Roman" w:hAnsi="Times New Roman" w:cs="Times New Roman"/>
          <w:b/>
          <w:color w:val="000000"/>
          <w:sz w:val="28"/>
          <w:szCs w:val="28"/>
        </w:rPr>
      </w:pPr>
    </w:p>
    <w:p w14:paraId="7622F316" w14:textId="77777777" w:rsidR="000A038E" w:rsidRDefault="000A038E" w:rsidP="000A038E">
      <w:pPr>
        <w:spacing w:line="360" w:lineRule="auto"/>
        <w:rPr>
          <w:rFonts w:ascii="Times New Roman" w:eastAsia="Times New Roman" w:hAnsi="Times New Roman" w:cs="Times New Roman"/>
          <w:b/>
          <w:color w:val="000000"/>
          <w:sz w:val="28"/>
          <w:szCs w:val="28"/>
        </w:rPr>
      </w:pPr>
    </w:p>
    <w:p w14:paraId="46B07A5A" w14:textId="081912B8" w:rsidR="000E500E" w:rsidRDefault="000E500E" w:rsidP="0018620E">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KATA PENGANTAR</w:t>
      </w:r>
    </w:p>
    <w:p w14:paraId="6B0F3031" w14:textId="77777777" w:rsidR="00BA1CC3" w:rsidRPr="00643B58" w:rsidRDefault="00BA1CC3" w:rsidP="0018620E">
      <w:pPr>
        <w:spacing w:line="360" w:lineRule="auto"/>
        <w:jc w:val="both"/>
        <w:rPr>
          <w:rFonts w:ascii="Times New Roman" w:eastAsia="Times New Roman" w:hAnsi="Times New Roman" w:cs="Times New Roman"/>
          <w:bCs/>
          <w:i/>
          <w:iCs/>
          <w:color w:val="000000"/>
          <w:sz w:val="24"/>
          <w:szCs w:val="24"/>
        </w:rPr>
      </w:pPr>
      <w:r w:rsidRPr="00643B58">
        <w:rPr>
          <w:rFonts w:ascii="Times New Roman" w:eastAsia="Times New Roman" w:hAnsi="Times New Roman" w:cs="Times New Roman"/>
          <w:bCs/>
          <w:i/>
          <w:iCs/>
          <w:color w:val="000000"/>
          <w:sz w:val="24"/>
          <w:szCs w:val="24"/>
        </w:rPr>
        <w:t xml:space="preserve">Bismillahirrahmanirrahim </w:t>
      </w:r>
    </w:p>
    <w:p w14:paraId="78CFE9D8" w14:textId="6788180A" w:rsidR="00BA1CC3" w:rsidRPr="00643B58" w:rsidRDefault="00BA1CC3" w:rsidP="0018620E">
      <w:pPr>
        <w:spacing w:line="360" w:lineRule="auto"/>
        <w:jc w:val="both"/>
        <w:rPr>
          <w:rFonts w:ascii="Times New Roman" w:eastAsia="Times New Roman" w:hAnsi="Times New Roman" w:cs="Times New Roman"/>
          <w:bCs/>
          <w:i/>
          <w:iCs/>
          <w:color w:val="000000"/>
          <w:sz w:val="24"/>
          <w:szCs w:val="24"/>
        </w:rPr>
      </w:pPr>
      <w:r w:rsidRPr="00643B58">
        <w:rPr>
          <w:rFonts w:ascii="Times New Roman" w:eastAsia="Times New Roman" w:hAnsi="Times New Roman" w:cs="Times New Roman"/>
          <w:bCs/>
          <w:i/>
          <w:iCs/>
          <w:color w:val="000000"/>
          <w:sz w:val="24"/>
          <w:szCs w:val="24"/>
        </w:rPr>
        <w:t>Assalamualaikum Warrahmatullahi Wabarakatuh</w:t>
      </w:r>
    </w:p>
    <w:p w14:paraId="1D2CEA0C" w14:textId="77777777" w:rsidR="002A023A" w:rsidRPr="00643B58" w:rsidRDefault="002A023A" w:rsidP="0018620E">
      <w:pPr>
        <w:spacing w:line="360" w:lineRule="auto"/>
        <w:ind w:firstLine="720"/>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Segala puji dan syukur penulis panjatkan ke hadirat Allah Swt. atas limpahan rahmat dan karunia-Nya, sehingga penulis dapat menyelesaikan skripsi yang berjudul “</w:t>
      </w:r>
      <w:r w:rsidRPr="00643B58">
        <w:rPr>
          <w:rFonts w:ascii="Times New Roman" w:eastAsia="Times New Roman" w:hAnsi="Times New Roman" w:cs="Times New Roman"/>
          <w:bCs/>
          <w:i/>
          <w:iCs/>
          <w:color w:val="000000"/>
          <w:sz w:val="24"/>
          <w:szCs w:val="24"/>
        </w:rPr>
        <w:t>Pengaruh Role Ambiguity, Role Overload</w:t>
      </w:r>
      <w:r w:rsidRPr="00643B58">
        <w:rPr>
          <w:rFonts w:ascii="Times New Roman" w:eastAsia="Times New Roman" w:hAnsi="Times New Roman" w:cs="Times New Roman"/>
          <w:bCs/>
          <w:color w:val="000000"/>
          <w:sz w:val="24"/>
          <w:szCs w:val="24"/>
        </w:rPr>
        <w:t xml:space="preserve">, dan </w:t>
      </w:r>
      <w:r w:rsidRPr="00643B58">
        <w:rPr>
          <w:rFonts w:ascii="Times New Roman" w:eastAsia="Times New Roman" w:hAnsi="Times New Roman" w:cs="Times New Roman"/>
          <w:bCs/>
          <w:i/>
          <w:iCs/>
          <w:color w:val="000000"/>
          <w:sz w:val="24"/>
          <w:szCs w:val="24"/>
        </w:rPr>
        <w:t>Role Conflict</w:t>
      </w:r>
      <w:r w:rsidRPr="00643B58">
        <w:rPr>
          <w:rFonts w:ascii="Times New Roman" w:eastAsia="Times New Roman" w:hAnsi="Times New Roman" w:cs="Times New Roman"/>
          <w:bCs/>
          <w:color w:val="000000"/>
          <w:sz w:val="24"/>
          <w:szCs w:val="24"/>
        </w:rPr>
        <w:t xml:space="preserve"> terhadap Kinerja Auditor Internal.” Shalawat dan salam senantiasa tercurah kepada Nabi Muhammad SAW, beserta keluarga, sahabat, serta seluruh pengikut beliau hingga akhir zaman. </w:t>
      </w:r>
    </w:p>
    <w:p w14:paraId="5319F7D5" w14:textId="2784653F" w:rsidR="002A023A" w:rsidRPr="00643B58" w:rsidRDefault="002A023A" w:rsidP="0018620E">
      <w:pPr>
        <w:spacing w:line="360" w:lineRule="auto"/>
        <w:ind w:firstLine="720"/>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Skripsi ini disusun sebagai salah satu syarat untuk memperoleh gelar Sarjana Ekonomi pada Program Studi Akuntansi, Fakultas Ekonomi dan Bisnis, Universitas Mulawarman. Penulis menyadari bahwa penyusunan skripsi ini tidak lepas dari bantuan dan dukungan berbagai pihak. Oleh karena itu, penulis mengucapkan terima kasih yang sebesar-besarnya atas segala bantuan dan doa yang diberikan, terutama kepada:</w:t>
      </w:r>
    </w:p>
    <w:p w14:paraId="1202890A" w14:textId="77777777" w:rsidR="00BA1CC3" w:rsidRPr="00643B58"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Bapak Prof. Dr. Ir. H. Abdunnur, M. Si., IPU selaku Rektor Universitas Mulawarman.</w:t>
      </w:r>
    </w:p>
    <w:p w14:paraId="064FF172" w14:textId="77777777" w:rsidR="00BA1CC3" w:rsidRPr="00643B58"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Bapak Dr. Zainal Abidin, SE., MM selaku Dekan Fakultas Ekonomi dan Bisnis Universitas Mulawarman</w:t>
      </w:r>
    </w:p>
    <w:p w14:paraId="43EE475B" w14:textId="77777777" w:rsidR="00BA1CC3" w:rsidRPr="00643B58"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Ibu Dr. Wulan Iyhig Ratna Sari., SE., M.Si., CSP selaku Ketua Jurusan Akuntansi Universitas Mulawarman</w:t>
      </w:r>
    </w:p>
    <w:p w14:paraId="27343697" w14:textId="77777777" w:rsidR="00BA1CC3" w:rsidRPr="00643B58"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Ibu Dr. Fibriyani Nur Khairin SE., Ak., MSA., CA., CSP., CIQaR selaku Koordinator Program Studi Akuntansi Fakultas Ekonomi dan Bisnis Universitas Mulawarman.</w:t>
      </w:r>
    </w:p>
    <w:p w14:paraId="191F121A" w14:textId="5238FB05" w:rsidR="00BA1CC3" w:rsidRPr="00643B58" w:rsidRDefault="001C621A"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Ibu</w:t>
      </w:r>
      <w:r w:rsidR="00B6034D">
        <w:rPr>
          <w:rFonts w:ascii="Times New Roman" w:hAnsi="Times New Roman" w:cs="Times New Roman"/>
          <w:bCs/>
          <w:sz w:val="24"/>
          <w:szCs w:val="24"/>
        </w:rPr>
        <w:t xml:space="preserve"> </w:t>
      </w:r>
      <w:r w:rsidR="00B6034D" w:rsidRPr="00B6034D">
        <w:rPr>
          <w:rFonts w:ascii="Times New Roman" w:hAnsi="Times New Roman" w:cs="Times New Roman"/>
          <w:bCs/>
          <w:sz w:val="24"/>
          <w:szCs w:val="24"/>
        </w:rPr>
        <w:t>Dwi Risma Deviyanti, S.E., M.Si., Ak., CA., CSRS., CSRA., CMA., CPS., CIBA selaku dosen pembimbing skripsi penulis yang telah memberikan banyak ilmu, arahan selama penyusunan skripsi, dan bersedia meluangkan waktunya untuk membimbing dan berdiskusi sehingga skripsi ini bisa selesai.</w:t>
      </w:r>
    </w:p>
    <w:p w14:paraId="580641B7" w14:textId="3F13B904" w:rsidR="00BA1CC3" w:rsidRPr="00643B58"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lastRenderedPageBreak/>
        <w:t xml:space="preserve">Ibu </w:t>
      </w:r>
      <w:r w:rsidR="00B6034D" w:rsidRPr="00B6034D">
        <w:rPr>
          <w:rFonts w:ascii="Times New Roman" w:hAnsi="Times New Roman" w:cs="Times New Roman"/>
          <w:bCs/>
          <w:sz w:val="24"/>
          <w:szCs w:val="24"/>
        </w:rPr>
        <w:t>Nurita Affan, SE, M.M., Ak</w:t>
      </w:r>
      <w:r w:rsidR="00B6034D">
        <w:rPr>
          <w:rFonts w:ascii="Times New Roman" w:hAnsi="Times New Roman" w:cs="Times New Roman"/>
          <w:bCs/>
          <w:sz w:val="24"/>
          <w:szCs w:val="24"/>
        </w:rPr>
        <w:t xml:space="preserve"> </w:t>
      </w:r>
      <w:r w:rsidRPr="00643B58">
        <w:rPr>
          <w:rFonts w:ascii="Times New Roman" w:hAnsi="Times New Roman" w:cs="Times New Roman"/>
          <w:bCs/>
          <w:sz w:val="24"/>
          <w:szCs w:val="24"/>
        </w:rPr>
        <w:t>selaku dosen penasehat penulis yang telah memberikan bimbingan serta nasehat selama menempuh studi di Fakultas Ekonomi dan Bisnis Universitas Mulawarman.</w:t>
      </w:r>
    </w:p>
    <w:p w14:paraId="0313F442" w14:textId="77777777" w:rsidR="00BA1CC3" w:rsidRDefault="00BA1CC3"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Seluruh dosen dan staf Fakultas Ekonomi dan Bisnis Universitas Mulawarman yang telah memberikan pengetahuan yang bermanfaat.</w:t>
      </w:r>
    </w:p>
    <w:p w14:paraId="0C296AE5" w14:textId="4E2474F0" w:rsidR="00B6034D" w:rsidRDefault="00B6034D" w:rsidP="0018620E">
      <w:pPr>
        <w:pStyle w:val="ListParagraph"/>
        <w:numPr>
          <w:ilvl w:val="0"/>
          <w:numId w:val="26"/>
        </w:numPr>
        <w:spacing w:line="360" w:lineRule="auto"/>
        <w:jc w:val="both"/>
        <w:rPr>
          <w:rFonts w:ascii="Times New Roman" w:hAnsi="Times New Roman" w:cs="Times New Roman"/>
          <w:bCs/>
          <w:sz w:val="24"/>
          <w:szCs w:val="24"/>
        </w:rPr>
      </w:pPr>
      <w:r w:rsidRPr="00B6034D">
        <w:rPr>
          <w:rFonts w:ascii="Times New Roman" w:hAnsi="Times New Roman" w:cs="Times New Roman"/>
          <w:bCs/>
          <w:sz w:val="24"/>
          <w:szCs w:val="24"/>
        </w:rPr>
        <w:t>Bapak Sucipto, S.Pd, M.Si selaku Kepala Badan Kesatuan Bangsa dan Politik yang telah memberikan izin penelitian di OPD Kota Samarinda serta staf Badan Kesatuan Bangsa dan Politik yang telah bersedia membantu penulis dalam membuat surat penelitian skripsi penulis.</w:t>
      </w:r>
    </w:p>
    <w:p w14:paraId="0EB63551" w14:textId="1C28BDF8" w:rsidR="00B6034D" w:rsidRDefault="00B6034D" w:rsidP="0018620E">
      <w:pPr>
        <w:pStyle w:val="ListParagraph"/>
        <w:numPr>
          <w:ilvl w:val="0"/>
          <w:numId w:val="26"/>
        </w:numPr>
        <w:spacing w:line="360" w:lineRule="auto"/>
        <w:jc w:val="both"/>
        <w:rPr>
          <w:rFonts w:ascii="Times New Roman" w:hAnsi="Times New Roman" w:cs="Times New Roman"/>
          <w:bCs/>
          <w:sz w:val="24"/>
          <w:szCs w:val="24"/>
        </w:rPr>
      </w:pPr>
      <w:r w:rsidRPr="00B6034D">
        <w:rPr>
          <w:rFonts w:ascii="Times New Roman" w:hAnsi="Times New Roman" w:cs="Times New Roman"/>
          <w:bCs/>
          <w:sz w:val="24"/>
          <w:szCs w:val="24"/>
        </w:rPr>
        <w:t>Bapak Drs. H. Mukhlis, M. Si selaku Plh Inspektur dan Bapak Hanirin Ajir selaku staf administrasi Inspektorat Kota Samarinda yang telah membantu dan memberikan izin penulis untuk dapat melakukan penelitian ini.</w:t>
      </w:r>
    </w:p>
    <w:p w14:paraId="191CD7FA" w14:textId="29DBEB21" w:rsidR="00B6034D" w:rsidRPr="00643B58" w:rsidRDefault="00B6034D" w:rsidP="0018620E">
      <w:pPr>
        <w:pStyle w:val="ListParagraph"/>
        <w:numPr>
          <w:ilvl w:val="0"/>
          <w:numId w:val="26"/>
        </w:numPr>
        <w:spacing w:line="360" w:lineRule="auto"/>
        <w:jc w:val="both"/>
        <w:rPr>
          <w:rFonts w:ascii="Times New Roman" w:hAnsi="Times New Roman" w:cs="Times New Roman"/>
          <w:bCs/>
          <w:sz w:val="24"/>
          <w:szCs w:val="24"/>
        </w:rPr>
      </w:pPr>
      <w:r w:rsidRPr="00B6034D">
        <w:rPr>
          <w:rFonts w:ascii="Times New Roman" w:hAnsi="Times New Roman" w:cs="Times New Roman"/>
          <w:bCs/>
          <w:sz w:val="24"/>
          <w:szCs w:val="24"/>
        </w:rPr>
        <w:t>Seluruh auditor pada Inspektorat Kota Samarinda yang telah membantu penulis dalam mengumpulkan data yang diperlukan dalam penulisan skripsi ini.</w:t>
      </w:r>
    </w:p>
    <w:p w14:paraId="1A98753F" w14:textId="42EC1F21" w:rsidR="001C621A" w:rsidRPr="00643B58" w:rsidRDefault="001C621A"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 xml:space="preserve">Kedua </w:t>
      </w:r>
      <w:r w:rsidR="00CB0D5C">
        <w:rPr>
          <w:rFonts w:ascii="Times New Roman" w:hAnsi="Times New Roman" w:cs="Times New Roman"/>
          <w:bCs/>
          <w:sz w:val="24"/>
          <w:szCs w:val="24"/>
        </w:rPr>
        <w:t>o</w:t>
      </w:r>
      <w:r w:rsidRPr="00643B58">
        <w:rPr>
          <w:rFonts w:ascii="Times New Roman" w:hAnsi="Times New Roman" w:cs="Times New Roman"/>
          <w:bCs/>
          <w:sz w:val="24"/>
          <w:szCs w:val="24"/>
        </w:rPr>
        <w:t xml:space="preserve">rang </w:t>
      </w:r>
      <w:r w:rsidR="00CB0D5C">
        <w:rPr>
          <w:rFonts w:ascii="Times New Roman" w:hAnsi="Times New Roman" w:cs="Times New Roman"/>
          <w:bCs/>
          <w:sz w:val="24"/>
          <w:szCs w:val="24"/>
        </w:rPr>
        <w:t>t</w:t>
      </w:r>
      <w:r w:rsidRPr="00643B58">
        <w:rPr>
          <w:rFonts w:ascii="Times New Roman" w:hAnsi="Times New Roman" w:cs="Times New Roman"/>
          <w:bCs/>
          <w:sz w:val="24"/>
          <w:szCs w:val="24"/>
        </w:rPr>
        <w:t xml:space="preserve">ua </w:t>
      </w:r>
      <w:r w:rsidR="002A023A" w:rsidRPr="00643B58">
        <w:rPr>
          <w:rFonts w:ascii="Times New Roman" w:hAnsi="Times New Roman" w:cs="Times New Roman"/>
          <w:bCs/>
          <w:sz w:val="24"/>
          <w:szCs w:val="24"/>
        </w:rPr>
        <w:t xml:space="preserve">tercinta </w:t>
      </w:r>
      <w:r w:rsidRPr="00643B58">
        <w:rPr>
          <w:rFonts w:ascii="Times New Roman" w:hAnsi="Times New Roman" w:cs="Times New Roman"/>
          <w:bCs/>
          <w:sz w:val="24"/>
          <w:szCs w:val="24"/>
        </w:rPr>
        <w:t>Nurkolik dan Asmawati yang selalu memberikan kasih sayang, doa, serta dukungan yang tulus tiada henti kepada penulis sehingga penulis bisa menyelesaikan</w:t>
      </w:r>
      <w:r w:rsidR="00CB0D5C">
        <w:rPr>
          <w:rFonts w:ascii="Times New Roman" w:hAnsi="Times New Roman" w:cs="Times New Roman"/>
          <w:bCs/>
          <w:sz w:val="24"/>
          <w:szCs w:val="24"/>
        </w:rPr>
        <w:t xml:space="preserve"> </w:t>
      </w:r>
      <w:r w:rsidR="009717D3" w:rsidRPr="00B6034D">
        <w:rPr>
          <w:rFonts w:ascii="Times New Roman" w:hAnsi="Times New Roman" w:cs="Times New Roman"/>
          <w:bCs/>
          <w:sz w:val="24"/>
          <w:szCs w:val="24"/>
        </w:rPr>
        <w:t xml:space="preserve">skripsi </w:t>
      </w:r>
      <w:r w:rsidRPr="00643B58">
        <w:rPr>
          <w:rFonts w:ascii="Times New Roman" w:hAnsi="Times New Roman" w:cs="Times New Roman"/>
          <w:bCs/>
          <w:sz w:val="24"/>
          <w:szCs w:val="24"/>
        </w:rPr>
        <w:t>ini.</w:t>
      </w:r>
    </w:p>
    <w:p w14:paraId="65D6B3BF" w14:textId="67866FE0" w:rsidR="001C621A" w:rsidRPr="00643B58" w:rsidRDefault="001C621A" w:rsidP="0018620E">
      <w:pPr>
        <w:pStyle w:val="ListParagraph"/>
        <w:numPr>
          <w:ilvl w:val="0"/>
          <w:numId w:val="26"/>
        </w:numPr>
        <w:spacing w:line="360" w:lineRule="auto"/>
        <w:jc w:val="both"/>
        <w:rPr>
          <w:rFonts w:ascii="Times New Roman" w:hAnsi="Times New Roman" w:cs="Times New Roman"/>
          <w:bCs/>
          <w:sz w:val="24"/>
          <w:szCs w:val="24"/>
        </w:rPr>
      </w:pPr>
      <w:r w:rsidRPr="00643B58">
        <w:rPr>
          <w:rFonts w:ascii="Times New Roman" w:hAnsi="Times New Roman" w:cs="Times New Roman"/>
          <w:bCs/>
          <w:sz w:val="24"/>
          <w:szCs w:val="24"/>
        </w:rPr>
        <w:t>Saudara</w:t>
      </w:r>
      <w:r w:rsidR="002A023A" w:rsidRPr="00643B58">
        <w:rPr>
          <w:rFonts w:ascii="Times New Roman" w:hAnsi="Times New Roman" w:cs="Times New Roman"/>
          <w:bCs/>
          <w:sz w:val="24"/>
          <w:szCs w:val="24"/>
        </w:rPr>
        <w:t xml:space="preserve">-saudara </w:t>
      </w:r>
      <w:r w:rsidRPr="00643B58">
        <w:rPr>
          <w:rFonts w:ascii="Times New Roman" w:hAnsi="Times New Roman" w:cs="Times New Roman"/>
          <w:bCs/>
          <w:sz w:val="24"/>
          <w:szCs w:val="24"/>
        </w:rPr>
        <w:t>dan seluruh keluarga besar penulis yang selalu memberikan dukungan dan doa kepada penulis.</w:t>
      </w:r>
    </w:p>
    <w:p w14:paraId="637FE7C4" w14:textId="163AFAF9" w:rsidR="00BA1CC3" w:rsidRDefault="002A023A"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 xml:space="preserve">Sahabat </w:t>
      </w:r>
      <w:r w:rsidR="00643B58" w:rsidRPr="00643B58">
        <w:rPr>
          <w:rFonts w:ascii="Times New Roman" w:eastAsia="Times New Roman" w:hAnsi="Times New Roman" w:cs="Times New Roman"/>
          <w:bCs/>
          <w:color w:val="000000"/>
          <w:sz w:val="24"/>
          <w:szCs w:val="24"/>
        </w:rPr>
        <w:t xml:space="preserve">seperjuangan sejak awal kuliah </w:t>
      </w:r>
      <w:r w:rsidR="009717D3">
        <w:rPr>
          <w:rFonts w:ascii="Times New Roman" w:eastAsia="Times New Roman" w:hAnsi="Times New Roman" w:cs="Times New Roman"/>
          <w:bCs/>
          <w:color w:val="000000"/>
          <w:sz w:val="24"/>
          <w:szCs w:val="24"/>
        </w:rPr>
        <w:t>yaitu</w:t>
      </w:r>
      <w:r w:rsidR="001C621A" w:rsidRPr="00643B58">
        <w:rPr>
          <w:rFonts w:ascii="Times New Roman" w:eastAsia="Times New Roman" w:hAnsi="Times New Roman" w:cs="Times New Roman"/>
          <w:bCs/>
          <w:color w:val="000000"/>
          <w:sz w:val="24"/>
          <w:szCs w:val="24"/>
        </w:rPr>
        <w:t xml:space="preserve"> Nurbiari yang </w:t>
      </w:r>
      <w:r w:rsidR="008F3228">
        <w:rPr>
          <w:rFonts w:ascii="Times New Roman" w:eastAsia="Times New Roman" w:hAnsi="Times New Roman" w:cs="Times New Roman"/>
          <w:bCs/>
          <w:color w:val="000000"/>
          <w:sz w:val="24"/>
          <w:szCs w:val="24"/>
        </w:rPr>
        <w:t xml:space="preserve">telah </w:t>
      </w:r>
      <w:r w:rsidR="001C621A" w:rsidRPr="00643B58">
        <w:rPr>
          <w:rFonts w:ascii="Times New Roman" w:eastAsia="Times New Roman" w:hAnsi="Times New Roman" w:cs="Times New Roman"/>
          <w:bCs/>
          <w:color w:val="000000"/>
          <w:sz w:val="24"/>
          <w:szCs w:val="24"/>
        </w:rPr>
        <w:t>mengisi hari-hari penulis, berjuang bersama, menemani, memberi dukungan, dan berbagi ilmu kepada penulis.</w:t>
      </w:r>
    </w:p>
    <w:p w14:paraId="20F5FB7E" w14:textId="64F2D662" w:rsidR="009717D3" w:rsidRPr="00643B58" w:rsidRDefault="009717D3"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9717D3">
        <w:rPr>
          <w:rFonts w:ascii="Times New Roman" w:eastAsia="Times New Roman" w:hAnsi="Times New Roman" w:cs="Times New Roman"/>
          <w:bCs/>
          <w:color w:val="000000"/>
          <w:sz w:val="24"/>
          <w:szCs w:val="24"/>
        </w:rPr>
        <w:t xml:space="preserve">Teman seperbimbingan </w:t>
      </w:r>
      <w:r>
        <w:rPr>
          <w:rFonts w:ascii="Times New Roman" w:eastAsia="Times New Roman" w:hAnsi="Times New Roman" w:cs="Times New Roman"/>
          <w:bCs/>
          <w:color w:val="000000"/>
          <w:sz w:val="24"/>
          <w:szCs w:val="24"/>
        </w:rPr>
        <w:t>yaitu</w:t>
      </w:r>
      <w:r w:rsidRPr="009717D3">
        <w:rPr>
          <w:rFonts w:ascii="Times New Roman" w:eastAsia="Times New Roman" w:hAnsi="Times New Roman" w:cs="Times New Roman"/>
          <w:bCs/>
          <w:color w:val="000000"/>
          <w:sz w:val="24"/>
          <w:szCs w:val="24"/>
        </w:rPr>
        <w:t xml:space="preserve"> Wulan Sukmawati yang telah menjadi teman diskusi, saling mendukung dan menyemangati selama proses bimbingan dan penyusunan skripsi ini.</w:t>
      </w:r>
    </w:p>
    <w:p w14:paraId="48F09CB4" w14:textId="5F1494E8" w:rsidR="00643B58" w:rsidRPr="00643B58" w:rsidRDefault="00643B58"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Sahabat-sahabat</w:t>
      </w:r>
      <w:r w:rsidR="009717D3">
        <w:rPr>
          <w:rFonts w:ascii="Times New Roman" w:eastAsia="Times New Roman" w:hAnsi="Times New Roman" w:cs="Times New Roman"/>
          <w:bCs/>
          <w:color w:val="000000"/>
          <w:sz w:val="24"/>
          <w:szCs w:val="24"/>
        </w:rPr>
        <w:t xml:space="preserve"> penulis yaitu </w:t>
      </w:r>
      <w:r w:rsidRPr="00643B58">
        <w:rPr>
          <w:rFonts w:ascii="Times New Roman" w:eastAsia="Times New Roman" w:hAnsi="Times New Roman" w:cs="Times New Roman"/>
          <w:bCs/>
          <w:color w:val="000000"/>
          <w:sz w:val="24"/>
          <w:szCs w:val="24"/>
        </w:rPr>
        <w:t>Anggun, Sopi, Ayu, Melly, Eka, dan Icha yang terus menyemangati penulis.</w:t>
      </w:r>
    </w:p>
    <w:p w14:paraId="530BAFA6" w14:textId="4A2FE43A" w:rsidR="00C70AA5" w:rsidRPr="00643B58" w:rsidRDefault="00C70AA5"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Seluruh teman Akuntansi</w:t>
      </w:r>
      <w:r w:rsidR="008F3228">
        <w:rPr>
          <w:rFonts w:ascii="Times New Roman" w:eastAsia="Times New Roman" w:hAnsi="Times New Roman" w:cs="Times New Roman"/>
          <w:bCs/>
          <w:color w:val="000000"/>
          <w:sz w:val="24"/>
          <w:szCs w:val="24"/>
        </w:rPr>
        <w:t xml:space="preserve"> angkatan</w:t>
      </w:r>
      <w:r w:rsidRPr="00643B58">
        <w:rPr>
          <w:rFonts w:ascii="Times New Roman" w:eastAsia="Times New Roman" w:hAnsi="Times New Roman" w:cs="Times New Roman"/>
          <w:bCs/>
          <w:color w:val="000000"/>
          <w:sz w:val="24"/>
          <w:szCs w:val="24"/>
        </w:rPr>
        <w:t xml:space="preserve"> 2020 yang telah menemani proses belajar dan berjuang selama berkuliah.</w:t>
      </w:r>
    </w:p>
    <w:p w14:paraId="3B4F8E1D" w14:textId="18C889C9" w:rsidR="00C70AA5" w:rsidRPr="00643B58" w:rsidRDefault="00643B58"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lastRenderedPageBreak/>
        <w:t>Rekan-rekan KKN</w:t>
      </w:r>
      <w:r w:rsidR="009717D3">
        <w:rPr>
          <w:rFonts w:ascii="Times New Roman" w:eastAsia="Times New Roman" w:hAnsi="Times New Roman" w:cs="Times New Roman"/>
          <w:bCs/>
          <w:color w:val="000000"/>
          <w:sz w:val="24"/>
          <w:szCs w:val="24"/>
        </w:rPr>
        <w:t xml:space="preserve"> angkatan 49 </w:t>
      </w:r>
      <w:r w:rsidRPr="00643B58">
        <w:rPr>
          <w:rFonts w:ascii="Times New Roman" w:eastAsia="Times New Roman" w:hAnsi="Times New Roman" w:cs="Times New Roman"/>
          <w:bCs/>
          <w:color w:val="000000"/>
          <w:sz w:val="24"/>
          <w:szCs w:val="24"/>
        </w:rPr>
        <w:t>Bontang</w:t>
      </w:r>
      <w:r w:rsidR="009717D3">
        <w:rPr>
          <w:rFonts w:ascii="Times New Roman" w:eastAsia="Times New Roman" w:hAnsi="Times New Roman" w:cs="Times New Roman"/>
          <w:bCs/>
          <w:color w:val="000000"/>
          <w:sz w:val="24"/>
          <w:szCs w:val="24"/>
        </w:rPr>
        <w:t>09</w:t>
      </w:r>
      <w:r w:rsidRPr="00643B58">
        <w:rPr>
          <w:rFonts w:ascii="Times New Roman" w:eastAsia="Times New Roman" w:hAnsi="Times New Roman" w:cs="Times New Roman"/>
          <w:bCs/>
          <w:color w:val="000000"/>
          <w:sz w:val="24"/>
          <w:szCs w:val="24"/>
        </w:rPr>
        <w:t xml:space="preserve"> Kelurahan Satimpo</w:t>
      </w:r>
      <w:r w:rsidR="009717D3">
        <w:rPr>
          <w:rFonts w:ascii="Times New Roman" w:eastAsia="Times New Roman" w:hAnsi="Times New Roman" w:cs="Times New Roman"/>
          <w:bCs/>
          <w:color w:val="000000"/>
          <w:sz w:val="24"/>
          <w:szCs w:val="24"/>
        </w:rPr>
        <w:t xml:space="preserve"> </w:t>
      </w:r>
      <w:r w:rsidRPr="00643B58">
        <w:rPr>
          <w:rFonts w:ascii="Times New Roman" w:eastAsia="Times New Roman" w:hAnsi="Times New Roman" w:cs="Times New Roman"/>
          <w:bCs/>
          <w:color w:val="000000"/>
          <w:sz w:val="24"/>
          <w:szCs w:val="24"/>
        </w:rPr>
        <w:t>yang turut mewarnai perjalanan pengabdian penulis.</w:t>
      </w:r>
    </w:p>
    <w:p w14:paraId="616CC39E" w14:textId="0137233D" w:rsidR="00C70AA5" w:rsidRPr="00643B58" w:rsidRDefault="00C70AA5" w:rsidP="0018620E">
      <w:pPr>
        <w:pStyle w:val="ListParagraph"/>
        <w:numPr>
          <w:ilvl w:val="0"/>
          <w:numId w:val="26"/>
        </w:numPr>
        <w:spacing w:line="360" w:lineRule="auto"/>
        <w:jc w:val="both"/>
        <w:rPr>
          <w:rFonts w:ascii="Times New Roman" w:eastAsia="Times New Roman" w:hAnsi="Times New Roman" w:cs="Times New Roman"/>
          <w:bCs/>
          <w:color w:val="000000"/>
          <w:sz w:val="24"/>
          <w:szCs w:val="24"/>
        </w:rPr>
      </w:pPr>
      <w:r w:rsidRPr="00643B58">
        <w:rPr>
          <w:rFonts w:ascii="Times New Roman" w:eastAsia="Times New Roman" w:hAnsi="Times New Roman" w:cs="Times New Roman"/>
          <w:bCs/>
          <w:color w:val="000000"/>
          <w:sz w:val="24"/>
          <w:szCs w:val="24"/>
        </w:rPr>
        <w:t>Serta semua pihak yang tidak bisa disebutkan satu persatu.</w:t>
      </w:r>
    </w:p>
    <w:p w14:paraId="7A059D88" w14:textId="281D898B" w:rsidR="001C621A" w:rsidRDefault="001C621A" w:rsidP="0018620E">
      <w:pPr>
        <w:spacing w:line="360" w:lineRule="auto"/>
        <w:ind w:firstLine="360"/>
        <w:jc w:val="both"/>
        <w:rPr>
          <w:rFonts w:ascii="Times New Roman" w:hAnsi="Times New Roman" w:cs="Times New Roman"/>
          <w:bCs/>
          <w:sz w:val="24"/>
          <w:szCs w:val="24"/>
        </w:rPr>
      </w:pPr>
      <w:r w:rsidRPr="00643B58">
        <w:rPr>
          <w:rFonts w:ascii="Times New Roman" w:hAnsi="Times New Roman" w:cs="Times New Roman"/>
          <w:bCs/>
          <w:sz w:val="24"/>
          <w:szCs w:val="24"/>
        </w:rPr>
        <w:t>Penulis</w:t>
      </w:r>
      <w:r w:rsidR="002A023A" w:rsidRPr="00643B58">
        <w:rPr>
          <w:rFonts w:ascii="Times New Roman" w:hAnsi="Times New Roman" w:cs="Times New Roman"/>
          <w:bCs/>
          <w:sz w:val="24"/>
          <w:szCs w:val="24"/>
        </w:rPr>
        <w:t xml:space="preserve"> menyadari bahwa skripsi ini masih jauh dari kata sempurna, baik dari segi isi maupun penyajiannya. Oleh karena itu, saran dan kritik yang membangun sangat penulis harapkan demi perbaikan di masa mendatang. Semoga </w:t>
      </w:r>
      <w:r w:rsidR="00643B58" w:rsidRPr="00643B58">
        <w:rPr>
          <w:rFonts w:ascii="Times New Roman" w:hAnsi="Times New Roman" w:cs="Times New Roman"/>
          <w:bCs/>
          <w:sz w:val="24"/>
          <w:szCs w:val="24"/>
        </w:rPr>
        <w:t>skripsi</w:t>
      </w:r>
      <w:r w:rsidR="002A023A" w:rsidRPr="00643B58">
        <w:rPr>
          <w:rFonts w:ascii="Times New Roman" w:hAnsi="Times New Roman" w:cs="Times New Roman"/>
          <w:bCs/>
          <w:sz w:val="24"/>
          <w:szCs w:val="24"/>
        </w:rPr>
        <w:t xml:space="preserve"> ini dapat memberikan manfaat bagi semua pihak.</w:t>
      </w:r>
    </w:p>
    <w:p w14:paraId="7024C669" w14:textId="77777777" w:rsidR="00521F43" w:rsidRPr="00643B58" w:rsidRDefault="00521F43" w:rsidP="0018620E">
      <w:pPr>
        <w:spacing w:line="360" w:lineRule="auto"/>
        <w:ind w:firstLine="360"/>
        <w:jc w:val="both"/>
        <w:rPr>
          <w:rFonts w:ascii="Times New Roman" w:hAnsi="Times New Roman" w:cs="Times New Roman"/>
          <w:bCs/>
          <w:sz w:val="24"/>
          <w:szCs w:val="24"/>
        </w:rPr>
      </w:pPr>
    </w:p>
    <w:tbl>
      <w:tblPr>
        <w:tblStyle w:val="TableGrid"/>
        <w:tblW w:w="6941"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534"/>
      </w:tblGrid>
      <w:tr w:rsidR="001C621A" w:rsidRPr="00643B58" w14:paraId="618E7288" w14:textId="77777777" w:rsidTr="001C621A">
        <w:tc>
          <w:tcPr>
            <w:tcW w:w="3407" w:type="dxa"/>
          </w:tcPr>
          <w:p w14:paraId="44795687" w14:textId="77777777" w:rsidR="001C621A" w:rsidRPr="00643B58" w:rsidRDefault="001C621A" w:rsidP="0018620E">
            <w:pPr>
              <w:spacing w:line="360" w:lineRule="auto"/>
              <w:rPr>
                <w:rFonts w:ascii="Times New Roman" w:hAnsi="Times New Roman" w:cs="Times New Roman"/>
                <w:bCs/>
                <w:sz w:val="24"/>
                <w:szCs w:val="24"/>
              </w:rPr>
            </w:pPr>
          </w:p>
        </w:tc>
        <w:tc>
          <w:tcPr>
            <w:tcW w:w="3534" w:type="dxa"/>
          </w:tcPr>
          <w:p w14:paraId="7DF95713" w14:textId="43F3D7EB" w:rsidR="001C621A" w:rsidRPr="00643B58" w:rsidRDefault="001C621A" w:rsidP="0018620E">
            <w:pPr>
              <w:spacing w:line="360" w:lineRule="auto"/>
              <w:jc w:val="right"/>
              <w:rPr>
                <w:rFonts w:ascii="Times New Roman" w:hAnsi="Times New Roman" w:cs="Times New Roman"/>
                <w:bCs/>
                <w:sz w:val="24"/>
                <w:szCs w:val="24"/>
              </w:rPr>
            </w:pPr>
            <w:r w:rsidRPr="00643B58">
              <w:rPr>
                <w:rFonts w:ascii="Times New Roman" w:hAnsi="Times New Roman" w:cs="Times New Roman"/>
                <w:bCs/>
                <w:sz w:val="24"/>
                <w:szCs w:val="24"/>
              </w:rPr>
              <w:t xml:space="preserve">Samarinda, </w:t>
            </w:r>
            <w:r w:rsidR="00935261">
              <w:rPr>
                <w:rFonts w:ascii="Times New Roman" w:hAnsi="Times New Roman" w:cs="Times New Roman"/>
                <w:bCs/>
                <w:sz w:val="24"/>
                <w:szCs w:val="24"/>
              </w:rPr>
              <w:t>0</w:t>
            </w:r>
            <w:r w:rsidR="00D76A4B">
              <w:rPr>
                <w:rFonts w:ascii="Times New Roman" w:hAnsi="Times New Roman" w:cs="Times New Roman"/>
                <w:bCs/>
                <w:sz w:val="24"/>
                <w:szCs w:val="24"/>
              </w:rPr>
              <w:t>4</w:t>
            </w:r>
            <w:r w:rsidR="000A038E">
              <w:rPr>
                <w:rFonts w:ascii="Times New Roman" w:hAnsi="Times New Roman" w:cs="Times New Roman"/>
                <w:bCs/>
                <w:sz w:val="24"/>
                <w:szCs w:val="24"/>
              </w:rPr>
              <w:t xml:space="preserve"> Juni </w:t>
            </w:r>
            <w:r w:rsidRPr="00643B58">
              <w:rPr>
                <w:rFonts w:ascii="Times New Roman" w:hAnsi="Times New Roman" w:cs="Times New Roman"/>
                <w:bCs/>
                <w:sz w:val="24"/>
                <w:szCs w:val="24"/>
              </w:rPr>
              <w:t>202</w:t>
            </w:r>
            <w:r w:rsidR="000A038E">
              <w:rPr>
                <w:rFonts w:ascii="Times New Roman" w:hAnsi="Times New Roman" w:cs="Times New Roman"/>
                <w:bCs/>
                <w:sz w:val="24"/>
                <w:szCs w:val="24"/>
              </w:rPr>
              <w:t>5</w:t>
            </w:r>
          </w:p>
        </w:tc>
      </w:tr>
      <w:tr w:rsidR="001C621A" w:rsidRPr="00643B58" w14:paraId="3F321174" w14:textId="77777777" w:rsidTr="001C621A">
        <w:tc>
          <w:tcPr>
            <w:tcW w:w="3407" w:type="dxa"/>
          </w:tcPr>
          <w:p w14:paraId="30CCA459" w14:textId="77777777" w:rsidR="001C621A" w:rsidRPr="00643B58" w:rsidRDefault="001C621A" w:rsidP="0018620E">
            <w:pPr>
              <w:spacing w:line="360" w:lineRule="auto"/>
              <w:rPr>
                <w:rFonts w:ascii="Times New Roman" w:hAnsi="Times New Roman" w:cs="Times New Roman"/>
                <w:bCs/>
                <w:sz w:val="24"/>
                <w:szCs w:val="24"/>
              </w:rPr>
            </w:pPr>
          </w:p>
        </w:tc>
        <w:tc>
          <w:tcPr>
            <w:tcW w:w="3534" w:type="dxa"/>
          </w:tcPr>
          <w:p w14:paraId="6B4287E0" w14:textId="77777777" w:rsidR="00521F43" w:rsidRDefault="00521F43" w:rsidP="0018620E">
            <w:pPr>
              <w:spacing w:line="360" w:lineRule="auto"/>
              <w:rPr>
                <w:rFonts w:ascii="Times New Roman" w:hAnsi="Times New Roman" w:cs="Times New Roman"/>
                <w:bCs/>
                <w:sz w:val="24"/>
                <w:szCs w:val="24"/>
              </w:rPr>
            </w:pPr>
          </w:p>
          <w:p w14:paraId="5627C154" w14:textId="77777777" w:rsidR="0018620E" w:rsidRDefault="0018620E" w:rsidP="0018620E">
            <w:pPr>
              <w:spacing w:line="360" w:lineRule="auto"/>
              <w:rPr>
                <w:rFonts w:ascii="Times New Roman" w:hAnsi="Times New Roman" w:cs="Times New Roman"/>
                <w:bCs/>
                <w:sz w:val="24"/>
                <w:szCs w:val="24"/>
              </w:rPr>
            </w:pPr>
          </w:p>
          <w:p w14:paraId="7B3AE711" w14:textId="77777777" w:rsidR="006917AE" w:rsidRPr="00643B58" w:rsidRDefault="006917AE" w:rsidP="0018620E">
            <w:pPr>
              <w:spacing w:line="360" w:lineRule="auto"/>
              <w:jc w:val="center"/>
              <w:rPr>
                <w:rFonts w:ascii="Times New Roman" w:hAnsi="Times New Roman" w:cs="Times New Roman"/>
                <w:bCs/>
                <w:sz w:val="24"/>
                <w:szCs w:val="24"/>
              </w:rPr>
            </w:pPr>
          </w:p>
          <w:p w14:paraId="2DB977B4" w14:textId="298832CF" w:rsidR="001C621A" w:rsidRPr="00643B58" w:rsidRDefault="000A038E" w:rsidP="0018620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1C621A" w:rsidRPr="00643B58">
              <w:rPr>
                <w:rFonts w:ascii="Times New Roman" w:hAnsi="Times New Roman" w:cs="Times New Roman"/>
                <w:bCs/>
                <w:sz w:val="24"/>
                <w:szCs w:val="24"/>
              </w:rPr>
              <w:t>Anita Intana Lina</w:t>
            </w:r>
          </w:p>
        </w:tc>
      </w:tr>
    </w:tbl>
    <w:p w14:paraId="7712263B" w14:textId="77777777" w:rsidR="001C621A" w:rsidRPr="001C621A" w:rsidRDefault="001C621A" w:rsidP="001C621A">
      <w:pPr>
        <w:spacing w:line="480" w:lineRule="auto"/>
        <w:jc w:val="both"/>
        <w:rPr>
          <w:rFonts w:ascii="Times New Roman" w:eastAsia="Times New Roman" w:hAnsi="Times New Roman" w:cs="Times New Roman"/>
          <w:b/>
          <w:color w:val="000000"/>
          <w:sz w:val="24"/>
          <w:szCs w:val="24"/>
        </w:rPr>
      </w:pPr>
    </w:p>
    <w:p w14:paraId="365CCEE9" w14:textId="77777777" w:rsidR="00BA1CC3" w:rsidRDefault="00BA1CC3" w:rsidP="000E500E">
      <w:pPr>
        <w:spacing w:line="480" w:lineRule="auto"/>
        <w:ind w:firstLine="720"/>
        <w:jc w:val="both"/>
        <w:rPr>
          <w:rFonts w:ascii="Times New Roman" w:eastAsia="Times New Roman" w:hAnsi="Times New Roman" w:cs="Times New Roman"/>
          <w:b/>
          <w:color w:val="000000"/>
          <w:sz w:val="24"/>
          <w:szCs w:val="24"/>
        </w:rPr>
      </w:pPr>
    </w:p>
    <w:p w14:paraId="28B9A09B" w14:textId="77777777" w:rsidR="000E500E" w:rsidRDefault="000E500E" w:rsidP="000E500E">
      <w:pPr>
        <w:spacing w:line="480" w:lineRule="auto"/>
        <w:ind w:firstLine="720"/>
        <w:jc w:val="both"/>
        <w:rPr>
          <w:rFonts w:ascii="Times New Roman" w:eastAsia="Times New Roman" w:hAnsi="Times New Roman" w:cs="Times New Roman"/>
          <w:b/>
          <w:color w:val="000000"/>
          <w:sz w:val="24"/>
          <w:szCs w:val="24"/>
        </w:rPr>
      </w:pPr>
    </w:p>
    <w:p w14:paraId="6EAE35EE" w14:textId="77777777" w:rsidR="00874756" w:rsidRDefault="00874756" w:rsidP="000E500E">
      <w:pPr>
        <w:spacing w:line="480" w:lineRule="auto"/>
        <w:ind w:firstLine="720"/>
        <w:jc w:val="both"/>
        <w:rPr>
          <w:rFonts w:ascii="Times New Roman" w:eastAsia="Times New Roman" w:hAnsi="Times New Roman" w:cs="Times New Roman"/>
          <w:b/>
          <w:color w:val="000000"/>
          <w:sz w:val="24"/>
          <w:szCs w:val="24"/>
        </w:rPr>
        <w:sectPr w:rsidR="00874756" w:rsidSect="00521F43">
          <w:headerReference w:type="default" r:id="rId14"/>
          <w:footerReference w:type="default" r:id="rId15"/>
          <w:footerReference w:type="first" r:id="rId16"/>
          <w:pgSz w:w="11906" w:h="16838"/>
          <w:pgMar w:top="2268" w:right="1701" w:bottom="1701" w:left="2268" w:header="708" w:footer="708" w:gutter="0"/>
          <w:pgNumType w:fmt="lowerRoman" w:start="2"/>
          <w:cols w:space="720"/>
          <w:titlePg/>
          <w:docGrid w:linePitch="299"/>
        </w:sectPr>
      </w:pPr>
    </w:p>
    <w:p w14:paraId="6E94F555" w14:textId="7AC605DB" w:rsidR="00874756" w:rsidRDefault="00874756" w:rsidP="00874756">
      <w:pPr>
        <w:spacing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ABSTRAK</w:t>
      </w:r>
    </w:p>
    <w:p w14:paraId="6CC203AA" w14:textId="741B841D" w:rsidR="00670EBC" w:rsidRPr="00670EBC" w:rsidRDefault="00670EBC" w:rsidP="00670EBC">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bCs/>
          <w:color w:val="000000"/>
          <w:sz w:val="24"/>
          <w:szCs w:val="24"/>
        </w:rPr>
        <w:t>Anita Intana Lina</w:t>
      </w:r>
      <w:r w:rsidRPr="00670EBC">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sz w:val="24"/>
          <w:szCs w:val="24"/>
        </w:rPr>
        <w:t xml:space="preserve">Pengaruh </w:t>
      </w:r>
      <w:r>
        <w:rPr>
          <w:rFonts w:ascii="Times New Roman" w:eastAsia="Times New Roman" w:hAnsi="Times New Roman" w:cs="Times New Roman"/>
          <w:b/>
          <w:i/>
          <w:sz w:val="24"/>
          <w:szCs w:val="24"/>
        </w:rPr>
        <w:t>role ambiguity</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role overload</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role conflict</w:t>
      </w:r>
      <w:r>
        <w:rPr>
          <w:rFonts w:ascii="Times New Roman" w:eastAsia="Times New Roman" w:hAnsi="Times New Roman" w:cs="Times New Roman"/>
          <w:b/>
          <w:sz w:val="24"/>
          <w:szCs w:val="24"/>
        </w:rPr>
        <w:t xml:space="preserve"> terhadap kinerja auditor internal</w:t>
      </w:r>
      <w:r w:rsidRPr="00670EBC">
        <w:rPr>
          <w:rFonts w:ascii="Times New Roman" w:eastAsia="Times New Roman" w:hAnsi="Times New Roman" w:cs="Times New Roman"/>
          <w:bCs/>
          <w:color w:val="000000"/>
          <w:sz w:val="24"/>
          <w:szCs w:val="24"/>
        </w:rPr>
        <w:t xml:space="preserve">. Dibimbing oleh Ibu Dwi Risma Deviyanti, S.E., M.Si., Ak., CA., CSRS., CSRA., CMA., CPS., CIBA. Penelitian ini bertujuan untuk membuktikan pengaruh </w:t>
      </w:r>
      <w:r>
        <w:rPr>
          <w:rFonts w:ascii="Times New Roman" w:eastAsia="Times New Roman" w:hAnsi="Times New Roman" w:cs="Times New Roman"/>
          <w:bCs/>
          <w:i/>
          <w:iCs/>
          <w:color w:val="000000"/>
          <w:sz w:val="24"/>
          <w:szCs w:val="24"/>
        </w:rPr>
        <w:t xml:space="preserve">role ambiguity, role overload, </w:t>
      </w:r>
      <w:r w:rsidRPr="00670EBC">
        <w:rPr>
          <w:rFonts w:ascii="Times New Roman" w:eastAsia="Times New Roman" w:hAnsi="Times New Roman" w:cs="Times New Roman"/>
          <w:bCs/>
          <w:color w:val="000000"/>
          <w:sz w:val="24"/>
          <w:szCs w:val="24"/>
        </w:rPr>
        <w:t>dan</w:t>
      </w:r>
      <w:r>
        <w:rPr>
          <w:rFonts w:ascii="Times New Roman" w:eastAsia="Times New Roman" w:hAnsi="Times New Roman" w:cs="Times New Roman"/>
          <w:bCs/>
          <w:i/>
          <w:iCs/>
          <w:color w:val="000000"/>
          <w:sz w:val="24"/>
          <w:szCs w:val="24"/>
        </w:rPr>
        <w:t xml:space="preserve"> role conflict</w:t>
      </w:r>
      <w:r w:rsidRPr="00670EBC">
        <w:rPr>
          <w:rFonts w:ascii="Times New Roman" w:eastAsia="Times New Roman" w:hAnsi="Times New Roman" w:cs="Times New Roman"/>
          <w:bCs/>
          <w:color w:val="000000"/>
          <w:sz w:val="24"/>
          <w:szCs w:val="24"/>
        </w:rPr>
        <w:t xml:space="preserve"> terhadap </w:t>
      </w:r>
      <w:r>
        <w:rPr>
          <w:rFonts w:ascii="Times New Roman" w:eastAsia="Times New Roman" w:hAnsi="Times New Roman" w:cs="Times New Roman"/>
          <w:bCs/>
          <w:color w:val="000000"/>
          <w:sz w:val="24"/>
          <w:szCs w:val="24"/>
        </w:rPr>
        <w:t>kinerja auditor internal</w:t>
      </w:r>
      <w:r w:rsidRPr="00670EBC">
        <w:rPr>
          <w:rFonts w:ascii="Times New Roman" w:eastAsia="Times New Roman" w:hAnsi="Times New Roman" w:cs="Times New Roman"/>
          <w:bCs/>
          <w:color w:val="000000"/>
          <w:sz w:val="24"/>
          <w:szCs w:val="24"/>
        </w:rPr>
        <w:t xml:space="preserve">. Penelitian ini menggunakan metode kuantitatif dan data primer berupa kuesioner dengan pengukuran skala likert. Jawaban kuesioner dari </w:t>
      </w:r>
      <w:r>
        <w:rPr>
          <w:rFonts w:ascii="Times New Roman" w:eastAsia="Times New Roman" w:hAnsi="Times New Roman" w:cs="Times New Roman"/>
          <w:bCs/>
          <w:color w:val="000000"/>
          <w:sz w:val="24"/>
          <w:szCs w:val="24"/>
        </w:rPr>
        <w:t>37</w:t>
      </w:r>
      <w:r w:rsidRPr="00670EBC">
        <w:rPr>
          <w:rFonts w:ascii="Times New Roman" w:eastAsia="Times New Roman" w:hAnsi="Times New Roman" w:cs="Times New Roman"/>
          <w:bCs/>
          <w:color w:val="000000"/>
          <w:sz w:val="24"/>
          <w:szCs w:val="24"/>
        </w:rPr>
        <w:t xml:space="preserve"> responden</w:t>
      </w:r>
      <w:r>
        <w:rPr>
          <w:rFonts w:ascii="Times New Roman" w:eastAsia="Times New Roman" w:hAnsi="Times New Roman" w:cs="Times New Roman"/>
          <w:bCs/>
          <w:color w:val="000000"/>
          <w:sz w:val="24"/>
          <w:szCs w:val="24"/>
        </w:rPr>
        <w:t xml:space="preserve"> </w:t>
      </w:r>
      <w:r w:rsidRPr="00670EBC">
        <w:rPr>
          <w:rFonts w:ascii="Times New Roman" w:eastAsia="Times New Roman" w:hAnsi="Times New Roman" w:cs="Times New Roman"/>
          <w:bCs/>
          <w:color w:val="000000"/>
          <w:sz w:val="24"/>
          <w:szCs w:val="24"/>
        </w:rPr>
        <w:t xml:space="preserve">dianalisis menggunakan metode PLS-SEM dengan </w:t>
      </w:r>
      <w:r w:rsidRPr="00670EBC">
        <w:rPr>
          <w:rFonts w:ascii="Times New Roman" w:eastAsia="Times New Roman" w:hAnsi="Times New Roman" w:cs="Times New Roman"/>
          <w:bCs/>
          <w:i/>
          <w:iCs/>
          <w:color w:val="000000"/>
          <w:sz w:val="24"/>
          <w:szCs w:val="24"/>
        </w:rPr>
        <w:t>software</w:t>
      </w:r>
      <w:r w:rsidRPr="00670EBC">
        <w:rPr>
          <w:rFonts w:ascii="Times New Roman" w:eastAsia="Times New Roman" w:hAnsi="Times New Roman" w:cs="Times New Roman"/>
          <w:bCs/>
          <w:color w:val="000000"/>
          <w:sz w:val="24"/>
          <w:szCs w:val="24"/>
        </w:rPr>
        <w:t xml:space="preserve"> SmartPLS 4. Hasil penelitian ini menunjukkan bahwa</w:t>
      </w:r>
      <w:r>
        <w:rPr>
          <w:rFonts w:ascii="Times New Roman" w:eastAsia="Times New Roman" w:hAnsi="Times New Roman" w:cs="Times New Roman"/>
          <w:bCs/>
          <w:color w:val="000000"/>
          <w:sz w:val="24"/>
          <w:szCs w:val="24"/>
        </w:rPr>
        <w:t xml:space="preserve"> </w:t>
      </w:r>
      <w:r w:rsidRPr="00D62DF6">
        <w:rPr>
          <w:rFonts w:ascii="Times New Roman" w:eastAsia="Times New Roman" w:hAnsi="Times New Roman" w:cs="Times New Roman"/>
          <w:i/>
          <w:iCs/>
          <w:sz w:val="24"/>
          <w:szCs w:val="24"/>
        </w:rPr>
        <w:t>Role ambiguity</w:t>
      </w:r>
      <w:r>
        <w:rPr>
          <w:rFonts w:ascii="Times New Roman" w:eastAsia="Times New Roman" w:hAnsi="Times New Roman" w:cs="Times New Roman"/>
          <w:sz w:val="24"/>
          <w:szCs w:val="24"/>
        </w:rPr>
        <w:t xml:space="preserve"> ber</w:t>
      </w:r>
      <w:r w:rsidRPr="005E048A">
        <w:rPr>
          <w:rFonts w:ascii="Times New Roman" w:eastAsia="Times New Roman" w:hAnsi="Times New Roman" w:cs="Times New Roman"/>
          <w:sz w:val="24"/>
          <w:szCs w:val="24"/>
        </w:rPr>
        <w:t xml:space="preserve">pengaruh negatif </w:t>
      </w:r>
      <w:r>
        <w:rPr>
          <w:rFonts w:ascii="Times New Roman" w:eastAsia="Times New Roman" w:hAnsi="Times New Roman" w:cs="Times New Roman"/>
          <w:sz w:val="24"/>
          <w:szCs w:val="24"/>
        </w:rPr>
        <w:t xml:space="preserve">dan signifikan </w:t>
      </w:r>
      <w:r w:rsidRPr="005E048A">
        <w:rPr>
          <w:rFonts w:ascii="Times New Roman" w:eastAsia="Times New Roman" w:hAnsi="Times New Roman" w:cs="Times New Roman"/>
          <w:sz w:val="24"/>
          <w:szCs w:val="24"/>
        </w:rPr>
        <w:t>terhadap kinerja auditor internal</w:t>
      </w:r>
      <w:r>
        <w:rPr>
          <w:rFonts w:ascii="Times New Roman" w:eastAsia="Times New Roman" w:hAnsi="Times New Roman" w:cs="Times New Roman"/>
          <w:sz w:val="24"/>
          <w:szCs w:val="24"/>
        </w:rPr>
        <w:t xml:space="preserve">, </w:t>
      </w:r>
      <w:r w:rsidRPr="00D62DF6">
        <w:rPr>
          <w:rFonts w:ascii="Times New Roman" w:eastAsia="Times New Roman" w:hAnsi="Times New Roman" w:cs="Times New Roman"/>
          <w:i/>
          <w:iCs/>
          <w:sz w:val="24"/>
          <w:szCs w:val="24"/>
        </w:rPr>
        <w:t>Role overload</w:t>
      </w:r>
      <w:r>
        <w:rPr>
          <w:rFonts w:ascii="Times New Roman" w:eastAsia="Times New Roman" w:hAnsi="Times New Roman" w:cs="Times New Roman"/>
          <w:sz w:val="24"/>
          <w:szCs w:val="24"/>
        </w:rPr>
        <w:t xml:space="preserve"> tidak berpengaruh</w:t>
      </w:r>
      <w:r w:rsidRPr="005E048A">
        <w:rPr>
          <w:rFonts w:ascii="Times New Roman" w:eastAsia="Times New Roman" w:hAnsi="Times New Roman" w:cs="Times New Roman"/>
          <w:sz w:val="24"/>
          <w:szCs w:val="24"/>
        </w:rPr>
        <w:t xml:space="preserve"> terhadap kinerja auditor internal</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Pr="00D62DF6">
        <w:rPr>
          <w:rFonts w:ascii="Times New Roman" w:eastAsia="Times New Roman" w:hAnsi="Times New Roman" w:cs="Times New Roman"/>
          <w:i/>
          <w:iCs/>
          <w:sz w:val="24"/>
          <w:szCs w:val="24"/>
        </w:rPr>
        <w:t>Role conflict</w:t>
      </w:r>
      <w:r>
        <w:rPr>
          <w:rFonts w:ascii="Times New Roman" w:eastAsia="Times New Roman" w:hAnsi="Times New Roman" w:cs="Times New Roman"/>
          <w:sz w:val="24"/>
          <w:szCs w:val="24"/>
        </w:rPr>
        <w:t xml:space="preserve"> berpengaruh positif dan signifikan</w:t>
      </w:r>
      <w:r w:rsidRPr="005E048A">
        <w:rPr>
          <w:rFonts w:ascii="Times New Roman" w:eastAsia="Times New Roman" w:hAnsi="Times New Roman" w:cs="Times New Roman"/>
          <w:sz w:val="24"/>
          <w:szCs w:val="24"/>
        </w:rPr>
        <w:t xml:space="preserve"> terhadap kinerja auditor internal</w:t>
      </w:r>
      <w:r>
        <w:rPr>
          <w:rFonts w:ascii="Times New Roman" w:eastAsia="Times New Roman" w:hAnsi="Times New Roman" w:cs="Times New Roman"/>
          <w:sz w:val="24"/>
          <w:szCs w:val="24"/>
        </w:rPr>
        <w:t>.</w:t>
      </w:r>
    </w:p>
    <w:p w14:paraId="2AB74FAF" w14:textId="709CF6BD" w:rsidR="00670EBC" w:rsidRPr="00670EBC" w:rsidRDefault="00670EBC" w:rsidP="00670EBC">
      <w:pPr>
        <w:spacing w:line="240" w:lineRule="auto"/>
        <w:jc w:val="both"/>
        <w:rPr>
          <w:rFonts w:ascii="Times New Roman" w:eastAsia="Times New Roman" w:hAnsi="Times New Roman" w:cs="Times New Roman"/>
          <w:bCs/>
          <w:color w:val="000000"/>
          <w:sz w:val="24"/>
          <w:szCs w:val="24"/>
        </w:rPr>
      </w:pPr>
      <w:r w:rsidRPr="00670EBC">
        <w:rPr>
          <w:rFonts w:ascii="Times New Roman" w:eastAsia="Times New Roman" w:hAnsi="Times New Roman" w:cs="Times New Roman"/>
          <w:b/>
          <w:color w:val="000000"/>
          <w:sz w:val="24"/>
          <w:szCs w:val="24"/>
        </w:rPr>
        <w:t>Kata Kunci</w:t>
      </w:r>
      <w:r w:rsidRPr="00670EBC">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i/>
          <w:iCs/>
          <w:color w:val="000000"/>
          <w:sz w:val="24"/>
          <w:szCs w:val="24"/>
        </w:rPr>
        <w:t>role ambiguity</w:t>
      </w:r>
      <w:r w:rsidR="006917AE">
        <w:rPr>
          <w:rFonts w:ascii="Times New Roman" w:eastAsia="Times New Roman" w:hAnsi="Times New Roman" w:cs="Times New Roman"/>
          <w:bCs/>
          <w:i/>
          <w:iCs/>
          <w:color w:val="000000"/>
          <w:sz w:val="24"/>
          <w:szCs w:val="24"/>
        </w:rPr>
        <w:t>;</w:t>
      </w:r>
      <w:r>
        <w:rPr>
          <w:rFonts w:ascii="Times New Roman" w:eastAsia="Times New Roman" w:hAnsi="Times New Roman" w:cs="Times New Roman"/>
          <w:bCs/>
          <w:i/>
          <w:iCs/>
          <w:color w:val="000000"/>
          <w:sz w:val="24"/>
          <w:szCs w:val="24"/>
        </w:rPr>
        <w:t xml:space="preserve"> role overload</w:t>
      </w:r>
      <w:r w:rsidR="006917AE">
        <w:rPr>
          <w:rFonts w:ascii="Times New Roman" w:eastAsia="Times New Roman" w:hAnsi="Times New Roman" w:cs="Times New Roman"/>
          <w:bCs/>
          <w:i/>
          <w:iCs/>
          <w:color w:val="000000"/>
          <w:sz w:val="24"/>
          <w:szCs w:val="24"/>
        </w:rPr>
        <w:t>;</w:t>
      </w:r>
      <w:r>
        <w:rPr>
          <w:rFonts w:ascii="Times New Roman" w:eastAsia="Times New Roman" w:hAnsi="Times New Roman" w:cs="Times New Roman"/>
          <w:bCs/>
          <w:i/>
          <w:iCs/>
          <w:color w:val="000000"/>
          <w:sz w:val="24"/>
          <w:szCs w:val="24"/>
        </w:rPr>
        <w:t xml:space="preserve"> role conflict</w:t>
      </w:r>
      <w:r w:rsidR="006917AE">
        <w:rPr>
          <w:rFonts w:ascii="Times New Roman" w:eastAsia="Times New Roman" w:hAnsi="Times New Roman" w:cs="Times New Roman"/>
          <w:bCs/>
          <w:i/>
          <w:iCs/>
          <w:color w:val="000000"/>
          <w:sz w:val="24"/>
          <w:szCs w:val="24"/>
        </w:rPr>
        <w:t>;</w:t>
      </w:r>
      <w:r>
        <w:rPr>
          <w:rFonts w:ascii="Times New Roman" w:eastAsia="Times New Roman" w:hAnsi="Times New Roman" w:cs="Times New Roman"/>
          <w:bCs/>
          <w:i/>
          <w:iCs/>
          <w:color w:val="000000"/>
          <w:sz w:val="24"/>
          <w:szCs w:val="24"/>
        </w:rPr>
        <w:t xml:space="preserve"> </w:t>
      </w:r>
      <w:r w:rsidRPr="00670EBC">
        <w:rPr>
          <w:rFonts w:ascii="Times New Roman" w:eastAsia="Times New Roman" w:hAnsi="Times New Roman" w:cs="Times New Roman"/>
          <w:bCs/>
          <w:color w:val="000000"/>
          <w:sz w:val="24"/>
          <w:szCs w:val="24"/>
        </w:rPr>
        <w:t>kinerja auditor internal</w:t>
      </w:r>
    </w:p>
    <w:p w14:paraId="0E484930" w14:textId="77777777" w:rsidR="00670EBC" w:rsidRDefault="00670EBC" w:rsidP="00874756">
      <w:pPr>
        <w:spacing w:line="480" w:lineRule="auto"/>
        <w:rPr>
          <w:rFonts w:ascii="Times New Roman" w:eastAsia="Times New Roman" w:hAnsi="Times New Roman" w:cs="Times New Roman"/>
          <w:b/>
          <w:color w:val="000000"/>
          <w:sz w:val="28"/>
          <w:szCs w:val="28"/>
        </w:rPr>
        <w:sectPr w:rsidR="00670EBC" w:rsidSect="00521F43">
          <w:pgSz w:w="11906" w:h="16838"/>
          <w:pgMar w:top="2268" w:right="1701" w:bottom="1701" w:left="2268" w:header="708" w:footer="708" w:gutter="0"/>
          <w:pgNumType w:fmt="lowerRoman" w:start="6"/>
          <w:cols w:space="720"/>
        </w:sectPr>
      </w:pPr>
    </w:p>
    <w:p w14:paraId="322B213F" w14:textId="2D773044" w:rsidR="00670EBC" w:rsidRPr="00FA4521" w:rsidRDefault="00FA4521" w:rsidP="00FA4521">
      <w:pPr>
        <w:spacing w:line="480" w:lineRule="auto"/>
        <w:jc w:val="center"/>
        <w:rPr>
          <w:rFonts w:ascii="Times New Roman" w:eastAsia="Times New Roman" w:hAnsi="Times New Roman" w:cs="Times New Roman"/>
          <w:b/>
          <w:i/>
          <w:iCs/>
          <w:color w:val="000000"/>
          <w:sz w:val="28"/>
          <w:szCs w:val="28"/>
          <w:lang w:val="en-ID"/>
        </w:rPr>
      </w:pPr>
      <w:r w:rsidRPr="00FA4521">
        <w:rPr>
          <w:rFonts w:ascii="Times New Roman" w:eastAsia="Times New Roman" w:hAnsi="Times New Roman" w:cs="Times New Roman"/>
          <w:b/>
          <w:i/>
          <w:iCs/>
          <w:color w:val="000000"/>
          <w:sz w:val="28"/>
          <w:szCs w:val="28"/>
          <w:lang w:val="en"/>
        </w:rPr>
        <w:lastRenderedPageBreak/>
        <w:t>ABSTRACT</w:t>
      </w:r>
    </w:p>
    <w:p w14:paraId="0CC1299E" w14:textId="12D5BC96" w:rsidR="006917AE" w:rsidRDefault="00670EBC" w:rsidP="006917AE">
      <w:pPr>
        <w:spacing w:line="240" w:lineRule="auto"/>
        <w:ind w:firstLine="720"/>
        <w:jc w:val="both"/>
        <w:rPr>
          <w:rFonts w:ascii="Times New Roman" w:eastAsia="Times New Roman" w:hAnsi="Times New Roman" w:cs="Times New Roman"/>
          <w:b/>
          <w:i/>
          <w:iCs/>
          <w:sz w:val="24"/>
          <w:szCs w:val="24"/>
          <w:lang w:val="en-ID"/>
        </w:rPr>
      </w:pPr>
      <w:r w:rsidRPr="00670EBC">
        <w:rPr>
          <w:rFonts w:ascii="Times New Roman" w:eastAsia="Times New Roman" w:hAnsi="Times New Roman" w:cs="Times New Roman"/>
          <w:bCs/>
          <w:i/>
          <w:iCs/>
          <w:color w:val="000000"/>
          <w:sz w:val="24"/>
          <w:szCs w:val="24"/>
        </w:rPr>
        <w:t xml:space="preserve">Anita Intana Lina. </w:t>
      </w:r>
      <w:r w:rsidR="00FA4521" w:rsidRPr="00FA4521">
        <w:rPr>
          <w:rFonts w:ascii="Times New Roman" w:eastAsia="Times New Roman" w:hAnsi="Times New Roman" w:cs="Times New Roman"/>
          <w:b/>
          <w:i/>
          <w:iCs/>
          <w:sz w:val="24"/>
          <w:szCs w:val="24"/>
          <w:lang w:val="en"/>
        </w:rPr>
        <w:t xml:space="preserve">The </w:t>
      </w:r>
      <w:r w:rsidR="00FA4521">
        <w:rPr>
          <w:rFonts w:ascii="Times New Roman" w:eastAsia="Times New Roman" w:hAnsi="Times New Roman" w:cs="Times New Roman"/>
          <w:b/>
          <w:i/>
          <w:iCs/>
          <w:sz w:val="24"/>
          <w:szCs w:val="24"/>
          <w:lang w:val="en"/>
        </w:rPr>
        <w:t>Effect</w:t>
      </w:r>
      <w:r w:rsidR="00FA4521" w:rsidRPr="00FA4521">
        <w:rPr>
          <w:rFonts w:ascii="Times New Roman" w:eastAsia="Times New Roman" w:hAnsi="Times New Roman" w:cs="Times New Roman"/>
          <w:b/>
          <w:i/>
          <w:iCs/>
          <w:sz w:val="24"/>
          <w:szCs w:val="24"/>
          <w:lang w:val="en"/>
        </w:rPr>
        <w:t xml:space="preserve"> of role ambiguity, role overload, and role conflict on internal auditor performance. </w:t>
      </w:r>
      <w:r w:rsidR="00FA4521" w:rsidRPr="00FA4521">
        <w:rPr>
          <w:rFonts w:ascii="Times New Roman" w:eastAsia="Times New Roman" w:hAnsi="Times New Roman" w:cs="Times New Roman"/>
          <w:bCs/>
          <w:i/>
          <w:iCs/>
          <w:color w:val="000000"/>
          <w:sz w:val="24"/>
          <w:szCs w:val="24"/>
          <w:lang w:val="en"/>
        </w:rPr>
        <w:t>Supervised by Mrs. Dwi Risma Deviyanti, S.E., M.Sc., Ak., CA., CSRS., CSRA., CMA., CPS., CIBA. This study aims to prove the influence of role ambiguity, role overload, and role conflict on internal auditor performance. This study uses quantitative methods and primary data in the form of questionnaires with Likert scale measurements. The questionnaire answers from 37 respondents were analyzed using the PLS-SEM method with SmartPLS 4 software. The results of this study indicate that Role ambiguity has a negative and significant effect on internal auditor performance, Role overload has no effect on internal auditor performance, Role conflict has a positive and significant effect on internal auditor performance.</w:t>
      </w:r>
    </w:p>
    <w:p w14:paraId="696640ED" w14:textId="77777777" w:rsidR="006917AE" w:rsidRPr="00670EBC" w:rsidRDefault="006917AE" w:rsidP="006917AE">
      <w:pPr>
        <w:spacing w:line="240" w:lineRule="auto"/>
        <w:jc w:val="both"/>
        <w:rPr>
          <w:rFonts w:ascii="Times New Roman" w:eastAsia="Times New Roman" w:hAnsi="Times New Roman" w:cs="Times New Roman"/>
          <w:bCs/>
          <w:i/>
          <w:iCs/>
          <w:color w:val="000000"/>
          <w:sz w:val="24"/>
          <w:szCs w:val="24"/>
          <w:lang w:val="en-ID"/>
        </w:rPr>
      </w:pPr>
      <w:r w:rsidRPr="00670EBC">
        <w:rPr>
          <w:rFonts w:ascii="Times New Roman" w:eastAsia="Times New Roman" w:hAnsi="Times New Roman" w:cs="Times New Roman"/>
          <w:b/>
          <w:i/>
          <w:iCs/>
          <w:color w:val="000000"/>
          <w:sz w:val="24"/>
          <w:szCs w:val="24"/>
          <w:lang w:val="en"/>
        </w:rPr>
        <w:t>Keywords</w:t>
      </w:r>
      <w:r w:rsidRPr="00670EBC">
        <w:rPr>
          <w:rFonts w:ascii="Times New Roman" w:eastAsia="Times New Roman" w:hAnsi="Times New Roman" w:cs="Times New Roman"/>
          <w:bCs/>
          <w:i/>
          <w:iCs/>
          <w:color w:val="000000"/>
          <w:sz w:val="24"/>
          <w:szCs w:val="24"/>
        </w:rPr>
        <w:t>: role ambiguity</w:t>
      </w:r>
      <w:r>
        <w:rPr>
          <w:rFonts w:ascii="Times New Roman" w:eastAsia="Times New Roman" w:hAnsi="Times New Roman" w:cs="Times New Roman"/>
          <w:bCs/>
          <w:i/>
          <w:iCs/>
          <w:color w:val="000000"/>
          <w:sz w:val="24"/>
          <w:szCs w:val="24"/>
        </w:rPr>
        <w:t>;</w:t>
      </w:r>
      <w:r w:rsidRPr="00670EBC">
        <w:rPr>
          <w:rFonts w:ascii="Times New Roman" w:eastAsia="Times New Roman" w:hAnsi="Times New Roman" w:cs="Times New Roman"/>
          <w:bCs/>
          <w:i/>
          <w:iCs/>
          <w:color w:val="000000"/>
          <w:sz w:val="24"/>
          <w:szCs w:val="24"/>
        </w:rPr>
        <w:t xml:space="preserve"> role overload</w:t>
      </w:r>
      <w:r>
        <w:rPr>
          <w:rFonts w:ascii="Times New Roman" w:eastAsia="Times New Roman" w:hAnsi="Times New Roman" w:cs="Times New Roman"/>
          <w:bCs/>
          <w:i/>
          <w:iCs/>
          <w:color w:val="000000"/>
          <w:sz w:val="24"/>
          <w:szCs w:val="24"/>
        </w:rPr>
        <w:t>;</w:t>
      </w:r>
      <w:r w:rsidRPr="00670EBC">
        <w:rPr>
          <w:rFonts w:ascii="Times New Roman" w:eastAsia="Times New Roman" w:hAnsi="Times New Roman" w:cs="Times New Roman"/>
          <w:bCs/>
          <w:i/>
          <w:iCs/>
          <w:color w:val="000000"/>
          <w:sz w:val="24"/>
          <w:szCs w:val="24"/>
        </w:rPr>
        <w:t xml:space="preserve"> role conflict</w:t>
      </w:r>
      <w:r>
        <w:rPr>
          <w:rFonts w:ascii="Times New Roman" w:eastAsia="Times New Roman" w:hAnsi="Times New Roman" w:cs="Times New Roman"/>
          <w:bCs/>
          <w:i/>
          <w:iCs/>
          <w:color w:val="000000"/>
          <w:sz w:val="24"/>
          <w:szCs w:val="24"/>
        </w:rPr>
        <w:t>;</w:t>
      </w:r>
      <w:r w:rsidRPr="00670EBC">
        <w:rPr>
          <w:rFonts w:ascii="Times New Roman" w:eastAsia="Times New Roman" w:hAnsi="Times New Roman" w:cs="Times New Roman"/>
          <w:bCs/>
          <w:i/>
          <w:iCs/>
          <w:color w:val="000000"/>
          <w:sz w:val="24"/>
          <w:szCs w:val="24"/>
        </w:rPr>
        <w:t xml:space="preserve"> </w:t>
      </w:r>
      <w:r w:rsidRPr="00670EBC">
        <w:rPr>
          <w:rFonts w:ascii="Times New Roman" w:eastAsia="Times New Roman" w:hAnsi="Times New Roman" w:cs="Times New Roman"/>
          <w:bCs/>
          <w:i/>
          <w:iCs/>
          <w:color w:val="000000"/>
          <w:sz w:val="24"/>
          <w:szCs w:val="24"/>
          <w:lang w:val="en"/>
        </w:rPr>
        <w:t>internal auditor performance</w:t>
      </w:r>
    </w:p>
    <w:p w14:paraId="04027D7E" w14:textId="04C93B6D" w:rsidR="006917AE" w:rsidRPr="006917AE" w:rsidRDefault="006917AE" w:rsidP="006917AE">
      <w:pPr>
        <w:spacing w:line="240" w:lineRule="auto"/>
        <w:jc w:val="both"/>
        <w:rPr>
          <w:rFonts w:ascii="Times New Roman" w:eastAsia="Times New Roman" w:hAnsi="Times New Roman" w:cs="Times New Roman"/>
          <w:b/>
          <w:i/>
          <w:iCs/>
          <w:sz w:val="24"/>
          <w:szCs w:val="24"/>
          <w:lang w:val="en-ID"/>
        </w:rPr>
        <w:sectPr w:rsidR="006917AE" w:rsidRPr="006917AE" w:rsidSect="00521F43">
          <w:pgSz w:w="11906" w:h="16838"/>
          <w:pgMar w:top="2268" w:right="1701" w:bottom="1701" w:left="2268" w:header="708" w:footer="708" w:gutter="0"/>
          <w:pgNumType w:fmt="lowerRoman" w:start="7"/>
          <w:cols w:space="720"/>
        </w:sectPr>
      </w:pPr>
    </w:p>
    <w:p w14:paraId="47A61615" w14:textId="0C73B6FC" w:rsidR="0043594F" w:rsidRPr="00874E1F" w:rsidRDefault="00A90070" w:rsidP="00874E1F">
      <w:pPr>
        <w:spacing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DAFTAR ISI</w:t>
      </w:r>
    </w:p>
    <w:sdt>
      <w:sdtPr>
        <w:id w:val="1832717692"/>
        <w:docPartObj>
          <w:docPartGallery w:val="Table of Contents"/>
          <w:docPartUnique/>
        </w:docPartObj>
      </w:sdtPr>
      <w:sdtEndPr>
        <w:rPr>
          <w:b/>
          <w:bCs/>
          <w:noProof/>
        </w:rPr>
      </w:sdtEndPr>
      <w:sdtContent>
        <w:p w14:paraId="0D3A05F5" w14:textId="77777777" w:rsidR="00874E1F" w:rsidRPr="00A302FA" w:rsidRDefault="00874E1F" w:rsidP="00874E1F">
          <w:pPr>
            <w:keepNext/>
            <w:keepLines/>
            <w:spacing w:before="480" w:after="0" w:line="276" w:lineRule="auto"/>
            <w:jc w:val="right"/>
            <w:rPr>
              <w:rFonts w:ascii="Times New Roman" w:eastAsia="Times New Roman" w:hAnsi="Times New Roman" w:cs="Times New Roman"/>
              <w:b/>
              <w:color w:val="000000"/>
              <w:sz w:val="24"/>
              <w:szCs w:val="24"/>
            </w:rPr>
          </w:pPr>
          <w:r w:rsidRPr="00A302FA">
            <w:rPr>
              <w:rFonts w:ascii="Times New Roman" w:eastAsia="Times New Roman" w:hAnsi="Times New Roman" w:cs="Times New Roman"/>
              <w:b/>
              <w:color w:val="000000"/>
              <w:sz w:val="24"/>
              <w:szCs w:val="24"/>
            </w:rPr>
            <w:t>Halaman</w:t>
          </w:r>
        </w:p>
        <w:p w14:paraId="5C13564C" w14:textId="7469A61E"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HALAMAN JUDUL</w:t>
            </w:r>
            <w:r w:rsidR="00874E1F" w:rsidRPr="00874E1F">
              <w:rPr>
                <w:webHidden/>
              </w:rPr>
              <w:tab/>
            </w:r>
            <w:r w:rsidR="00874E1F">
              <w:rPr>
                <w:webHidden/>
              </w:rPr>
              <w:t>i</w:t>
            </w:r>
          </w:hyperlink>
        </w:p>
        <w:p w14:paraId="4E65AE73" w14:textId="228C83EC"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HALAMAN PENGESAHAN</w:t>
            </w:r>
            <w:r w:rsidR="00874E1F" w:rsidRPr="00874E1F">
              <w:rPr>
                <w:webHidden/>
              </w:rPr>
              <w:tab/>
            </w:r>
            <w:r w:rsidR="00874E1F">
              <w:rPr>
                <w:webHidden/>
              </w:rPr>
              <w:t>i</w:t>
            </w:r>
          </w:hyperlink>
          <w:r w:rsidR="00874E1F">
            <w:rPr>
              <w:rStyle w:val="Hyperlink"/>
              <w:color w:val="000000" w:themeColor="text1"/>
              <w:u w:val="none"/>
            </w:rPr>
            <w:t>i</w:t>
          </w:r>
        </w:p>
        <w:p w14:paraId="0E41F647" w14:textId="65353F68" w:rsidR="00874E1F" w:rsidRPr="00874E1F" w:rsidRDefault="004B5F68" w:rsidP="00874E1F">
          <w:pPr>
            <w:pStyle w:val="TOC1"/>
            <w:rPr>
              <w:rFonts w:eastAsiaTheme="minorEastAsia"/>
              <w:kern w:val="2"/>
              <w:lang w:val="en-ID" w:eastAsia="en-ID"/>
              <w14:ligatures w14:val="standardContextual"/>
            </w:rPr>
          </w:pPr>
          <w:hyperlink w:anchor="_Toc195630758" w:history="1">
            <w:r w:rsidR="000A038E">
              <w:rPr>
                <w:rStyle w:val="Hyperlink"/>
                <w:color w:val="000000" w:themeColor="text1"/>
                <w:u w:val="none"/>
              </w:rPr>
              <w:t>PERNYATAAN KEASLIAN SKRIPSI</w:t>
            </w:r>
            <w:r w:rsidR="00874E1F" w:rsidRPr="00874E1F">
              <w:rPr>
                <w:webHidden/>
              </w:rPr>
              <w:tab/>
            </w:r>
            <w:r w:rsidR="00874E1F">
              <w:rPr>
                <w:webHidden/>
              </w:rPr>
              <w:t>i</w:t>
            </w:r>
          </w:hyperlink>
          <w:r w:rsidR="00B7716C">
            <w:rPr>
              <w:rStyle w:val="Hyperlink"/>
              <w:color w:val="000000" w:themeColor="text1"/>
              <w:u w:val="none"/>
            </w:rPr>
            <w:t>i</w:t>
          </w:r>
          <w:r w:rsidR="00874E1F">
            <w:rPr>
              <w:rStyle w:val="Hyperlink"/>
              <w:color w:val="000000" w:themeColor="text1"/>
              <w:u w:val="none"/>
            </w:rPr>
            <w:t>i</w:t>
          </w:r>
        </w:p>
        <w:p w14:paraId="033A3C33" w14:textId="047ADA09" w:rsidR="000A038E" w:rsidRPr="000A038E" w:rsidRDefault="004B5F68" w:rsidP="00874E1F">
          <w:pPr>
            <w:pStyle w:val="TOC1"/>
            <w:rPr>
              <w:rFonts w:eastAsiaTheme="minorEastAsia"/>
              <w:kern w:val="2"/>
              <w:lang w:val="en-ID" w:eastAsia="en-ID"/>
              <w14:ligatures w14:val="standardContextual"/>
            </w:rPr>
          </w:pPr>
          <w:hyperlink w:anchor="_Toc195630758" w:history="1">
            <w:r w:rsidR="000A038E" w:rsidRPr="00874E1F">
              <w:rPr>
                <w:rStyle w:val="Hyperlink"/>
                <w:color w:val="000000" w:themeColor="text1"/>
                <w:u w:val="none"/>
              </w:rPr>
              <w:t>KATA PENGANTAR</w:t>
            </w:r>
            <w:r w:rsidR="000A038E" w:rsidRPr="00874E1F">
              <w:rPr>
                <w:webHidden/>
              </w:rPr>
              <w:tab/>
            </w:r>
            <w:r w:rsidR="000A038E">
              <w:rPr>
                <w:webHidden/>
              </w:rPr>
              <w:t>i</w:t>
            </w:r>
          </w:hyperlink>
          <w:r w:rsidR="001758E8">
            <w:rPr>
              <w:rStyle w:val="Hyperlink"/>
              <w:color w:val="000000" w:themeColor="text1"/>
              <w:u w:val="none"/>
            </w:rPr>
            <w:t>v</w:t>
          </w:r>
        </w:p>
        <w:p w14:paraId="1391C1A3" w14:textId="6F2BED44"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ABSTRAK</w:t>
            </w:r>
            <w:r w:rsidR="00874E1F" w:rsidRPr="00874E1F">
              <w:rPr>
                <w:webHidden/>
              </w:rPr>
              <w:tab/>
            </w:r>
            <w:r w:rsidR="00B7716C">
              <w:rPr>
                <w:webHidden/>
              </w:rPr>
              <w:t>v</w:t>
            </w:r>
            <w:r w:rsidR="00874E1F">
              <w:rPr>
                <w:webHidden/>
              </w:rPr>
              <w:t>i</w:t>
            </w:r>
          </w:hyperlink>
        </w:p>
        <w:p w14:paraId="59BE3466" w14:textId="7A09DB53"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ABSTRACT</w:t>
            </w:r>
            <w:r w:rsidR="00874E1F" w:rsidRPr="00874E1F">
              <w:rPr>
                <w:webHidden/>
              </w:rPr>
              <w:tab/>
            </w:r>
            <w:r w:rsidR="00B7716C">
              <w:rPr>
                <w:webHidden/>
              </w:rPr>
              <w:t>vi</w:t>
            </w:r>
            <w:r w:rsidR="00874E1F">
              <w:rPr>
                <w:webHidden/>
              </w:rPr>
              <w:t>i</w:t>
            </w:r>
          </w:hyperlink>
        </w:p>
        <w:p w14:paraId="70ED1102" w14:textId="4918DB5A"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DAFTAR ISI</w:t>
            </w:r>
            <w:r w:rsidR="00874E1F" w:rsidRPr="00874E1F">
              <w:rPr>
                <w:webHidden/>
              </w:rPr>
              <w:tab/>
            </w:r>
            <w:r w:rsidR="00B7716C">
              <w:rPr>
                <w:webHidden/>
              </w:rPr>
              <w:t>v</w:t>
            </w:r>
          </w:hyperlink>
          <w:r w:rsidR="00B7716C">
            <w:rPr>
              <w:rStyle w:val="Hyperlink"/>
              <w:color w:val="000000" w:themeColor="text1"/>
              <w:u w:val="none"/>
            </w:rPr>
            <w:t>iii</w:t>
          </w:r>
        </w:p>
        <w:p w14:paraId="51B25F67" w14:textId="7EC394C9"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DAFTAR TABEL</w:t>
            </w:r>
            <w:r w:rsidR="00874E1F" w:rsidRPr="00874E1F">
              <w:rPr>
                <w:webHidden/>
              </w:rPr>
              <w:tab/>
            </w:r>
            <w:r w:rsidR="00B7716C">
              <w:rPr>
                <w:webHidden/>
              </w:rPr>
              <w:t>x</w:t>
            </w:r>
          </w:hyperlink>
        </w:p>
        <w:p w14:paraId="4302DEFD" w14:textId="150F948F"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DAFTAR GAMBAR</w:t>
            </w:r>
            <w:r w:rsidR="00874E1F" w:rsidRPr="00874E1F">
              <w:rPr>
                <w:webHidden/>
              </w:rPr>
              <w:tab/>
            </w:r>
            <w:r w:rsidR="00B7716C">
              <w:rPr>
                <w:webHidden/>
              </w:rPr>
              <w:t>x</w:t>
            </w:r>
            <w:r w:rsidR="00874E1F">
              <w:rPr>
                <w:webHidden/>
              </w:rPr>
              <w:t>i</w:t>
            </w:r>
          </w:hyperlink>
        </w:p>
        <w:p w14:paraId="60317151" w14:textId="0AC3A15E" w:rsidR="00874E1F" w:rsidRPr="00874E1F" w:rsidRDefault="004B5F68" w:rsidP="00874E1F">
          <w:pPr>
            <w:pStyle w:val="TOC1"/>
            <w:rPr>
              <w:rFonts w:eastAsiaTheme="minorEastAsia"/>
              <w:kern w:val="2"/>
              <w:lang w:val="en-ID" w:eastAsia="en-ID"/>
              <w14:ligatures w14:val="standardContextual"/>
            </w:rPr>
          </w:pPr>
          <w:hyperlink w:anchor="_Toc195630758" w:history="1">
            <w:r w:rsidR="00874E1F" w:rsidRPr="00874E1F">
              <w:rPr>
                <w:rStyle w:val="Hyperlink"/>
                <w:color w:val="000000" w:themeColor="text1"/>
                <w:u w:val="none"/>
              </w:rPr>
              <w:t>DAFTAR LAMPIRAN</w:t>
            </w:r>
            <w:r w:rsidR="00874E1F" w:rsidRPr="00874E1F">
              <w:rPr>
                <w:webHidden/>
              </w:rPr>
              <w:tab/>
            </w:r>
            <w:r w:rsidR="00B7716C">
              <w:rPr>
                <w:webHidden/>
              </w:rPr>
              <w:t>xi</w:t>
            </w:r>
            <w:r w:rsidR="00874E1F">
              <w:rPr>
                <w:webHidden/>
              </w:rPr>
              <w:t>i</w:t>
            </w:r>
          </w:hyperlink>
        </w:p>
        <w:p w14:paraId="560DDF7A" w14:textId="1B2D7DCC" w:rsidR="00874E1F" w:rsidRPr="00874E1F" w:rsidRDefault="00874E1F" w:rsidP="00874E1F">
          <w:pPr>
            <w:pStyle w:val="TOC1"/>
            <w:rPr>
              <w:rFonts w:eastAsiaTheme="minorEastAsia"/>
              <w:kern w:val="2"/>
              <w:lang w:val="en-ID" w:eastAsia="en-ID"/>
              <w14:ligatures w14:val="standardContextual"/>
            </w:rPr>
          </w:pPr>
          <w:r>
            <w:fldChar w:fldCharType="begin"/>
          </w:r>
          <w:r w:rsidRPr="00874E1F">
            <w:instrText xml:space="preserve"> TOC \o "1-3" \h \z \u </w:instrText>
          </w:r>
          <w:r>
            <w:fldChar w:fldCharType="separate"/>
          </w:r>
          <w:hyperlink w:anchor="_Toc195630758" w:history="1">
            <w:r w:rsidRPr="00874E1F">
              <w:rPr>
                <w:rStyle w:val="Hyperlink"/>
              </w:rPr>
              <w:t>BAB I</w:t>
            </w:r>
            <w:r>
              <w:rPr>
                <w:rStyle w:val="Hyperlink"/>
              </w:rPr>
              <w:t xml:space="preserve"> PENDAHULUAN</w:t>
            </w:r>
            <w:r w:rsidRPr="00874E1F">
              <w:rPr>
                <w:webHidden/>
              </w:rPr>
              <w:tab/>
            </w:r>
            <w:r w:rsidRPr="00874E1F">
              <w:rPr>
                <w:webHidden/>
              </w:rPr>
              <w:fldChar w:fldCharType="begin"/>
            </w:r>
            <w:r w:rsidRPr="00874E1F">
              <w:rPr>
                <w:webHidden/>
              </w:rPr>
              <w:instrText xml:space="preserve"> PAGEREF _Toc195630758 \h </w:instrText>
            </w:r>
            <w:r w:rsidRPr="00874E1F">
              <w:rPr>
                <w:webHidden/>
              </w:rPr>
            </w:r>
            <w:r w:rsidRPr="00874E1F">
              <w:rPr>
                <w:webHidden/>
              </w:rPr>
              <w:fldChar w:fldCharType="separate"/>
            </w:r>
            <w:r w:rsidR="00034CE2">
              <w:rPr>
                <w:webHidden/>
              </w:rPr>
              <w:t>1</w:t>
            </w:r>
            <w:r w:rsidRPr="00874E1F">
              <w:rPr>
                <w:webHidden/>
              </w:rPr>
              <w:fldChar w:fldCharType="end"/>
            </w:r>
          </w:hyperlink>
        </w:p>
        <w:p w14:paraId="6D433EC8" w14:textId="3CFE7E6F" w:rsidR="00874E1F" w:rsidRPr="00874E1F" w:rsidRDefault="004B5F68" w:rsidP="00B7716C">
          <w:pPr>
            <w:pStyle w:val="TOC2"/>
            <w:rPr>
              <w:rFonts w:eastAsiaTheme="minorEastAsia"/>
              <w:kern w:val="2"/>
              <w:lang w:val="en-ID" w:eastAsia="en-ID"/>
              <w14:ligatures w14:val="standardContextual"/>
            </w:rPr>
          </w:pPr>
          <w:hyperlink w:anchor="_Toc195630760" w:history="1">
            <w:r w:rsidR="00874E1F" w:rsidRPr="00874E1F">
              <w:rPr>
                <w:rStyle w:val="Hyperlink"/>
              </w:rPr>
              <w:t>1.1 Latar Belakang</w:t>
            </w:r>
            <w:r w:rsidR="00874E1F" w:rsidRPr="00874E1F">
              <w:rPr>
                <w:webHidden/>
              </w:rPr>
              <w:tab/>
            </w:r>
            <w:r w:rsidR="00874E1F" w:rsidRPr="00874E1F">
              <w:rPr>
                <w:webHidden/>
              </w:rPr>
              <w:fldChar w:fldCharType="begin"/>
            </w:r>
            <w:r w:rsidR="00874E1F" w:rsidRPr="00874E1F">
              <w:rPr>
                <w:webHidden/>
              </w:rPr>
              <w:instrText xml:space="preserve"> PAGEREF _Toc195630760 \h </w:instrText>
            </w:r>
            <w:r w:rsidR="00874E1F" w:rsidRPr="00874E1F">
              <w:rPr>
                <w:webHidden/>
              </w:rPr>
            </w:r>
            <w:r w:rsidR="00874E1F" w:rsidRPr="00874E1F">
              <w:rPr>
                <w:webHidden/>
              </w:rPr>
              <w:fldChar w:fldCharType="separate"/>
            </w:r>
            <w:r w:rsidR="00034CE2">
              <w:rPr>
                <w:webHidden/>
              </w:rPr>
              <w:t>1</w:t>
            </w:r>
            <w:r w:rsidR="00874E1F" w:rsidRPr="00874E1F">
              <w:rPr>
                <w:webHidden/>
              </w:rPr>
              <w:fldChar w:fldCharType="end"/>
            </w:r>
          </w:hyperlink>
        </w:p>
        <w:p w14:paraId="47CC7B56" w14:textId="1B33B786" w:rsidR="00874E1F" w:rsidRPr="00874E1F" w:rsidRDefault="004B5F68" w:rsidP="00B7716C">
          <w:pPr>
            <w:pStyle w:val="TOC2"/>
            <w:rPr>
              <w:rFonts w:eastAsiaTheme="minorEastAsia"/>
              <w:kern w:val="2"/>
              <w:lang w:val="en-ID" w:eastAsia="en-ID"/>
              <w14:ligatures w14:val="standardContextual"/>
            </w:rPr>
          </w:pPr>
          <w:hyperlink w:anchor="_Toc195630761" w:history="1">
            <w:r w:rsidR="00874E1F" w:rsidRPr="00874E1F">
              <w:rPr>
                <w:rStyle w:val="Hyperlink"/>
              </w:rPr>
              <w:t>1.2 Rumusan Masalah</w:t>
            </w:r>
            <w:r w:rsidR="00874E1F" w:rsidRPr="00874E1F">
              <w:rPr>
                <w:webHidden/>
              </w:rPr>
              <w:tab/>
            </w:r>
            <w:r w:rsidR="00874E1F" w:rsidRPr="00874E1F">
              <w:rPr>
                <w:webHidden/>
              </w:rPr>
              <w:fldChar w:fldCharType="begin"/>
            </w:r>
            <w:r w:rsidR="00874E1F" w:rsidRPr="00874E1F">
              <w:rPr>
                <w:webHidden/>
              </w:rPr>
              <w:instrText xml:space="preserve"> PAGEREF _Toc195630761 \h </w:instrText>
            </w:r>
            <w:r w:rsidR="00874E1F" w:rsidRPr="00874E1F">
              <w:rPr>
                <w:webHidden/>
              </w:rPr>
            </w:r>
            <w:r w:rsidR="00874E1F" w:rsidRPr="00874E1F">
              <w:rPr>
                <w:webHidden/>
              </w:rPr>
              <w:fldChar w:fldCharType="separate"/>
            </w:r>
            <w:r w:rsidR="00034CE2">
              <w:rPr>
                <w:webHidden/>
              </w:rPr>
              <w:t>8</w:t>
            </w:r>
            <w:r w:rsidR="00874E1F" w:rsidRPr="00874E1F">
              <w:rPr>
                <w:webHidden/>
              </w:rPr>
              <w:fldChar w:fldCharType="end"/>
            </w:r>
          </w:hyperlink>
        </w:p>
        <w:p w14:paraId="0AA475AD" w14:textId="66B76352" w:rsidR="00874E1F" w:rsidRPr="00874E1F" w:rsidRDefault="004B5F68" w:rsidP="00B7716C">
          <w:pPr>
            <w:pStyle w:val="TOC2"/>
            <w:rPr>
              <w:rFonts w:eastAsiaTheme="minorEastAsia"/>
              <w:kern w:val="2"/>
              <w:lang w:val="en-ID" w:eastAsia="en-ID"/>
              <w14:ligatures w14:val="standardContextual"/>
            </w:rPr>
          </w:pPr>
          <w:hyperlink w:anchor="_Toc195630762" w:history="1">
            <w:r w:rsidR="00874E1F" w:rsidRPr="00874E1F">
              <w:rPr>
                <w:rStyle w:val="Hyperlink"/>
              </w:rPr>
              <w:t>1.3 Tujuan Penelitian</w:t>
            </w:r>
            <w:r w:rsidR="00874E1F" w:rsidRPr="00874E1F">
              <w:rPr>
                <w:webHidden/>
              </w:rPr>
              <w:tab/>
            </w:r>
            <w:r w:rsidR="00874E1F" w:rsidRPr="00874E1F">
              <w:rPr>
                <w:webHidden/>
              </w:rPr>
              <w:fldChar w:fldCharType="begin"/>
            </w:r>
            <w:r w:rsidR="00874E1F" w:rsidRPr="00874E1F">
              <w:rPr>
                <w:webHidden/>
              </w:rPr>
              <w:instrText xml:space="preserve"> PAGEREF _Toc195630762 \h </w:instrText>
            </w:r>
            <w:r w:rsidR="00874E1F" w:rsidRPr="00874E1F">
              <w:rPr>
                <w:webHidden/>
              </w:rPr>
            </w:r>
            <w:r w:rsidR="00874E1F" w:rsidRPr="00874E1F">
              <w:rPr>
                <w:webHidden/>
              </w:rPr>
              <w:fldChar w:fldCharType="separate"/>
            </w:r>
            <w:r w:rsidR="00034CE2">
              <w:rPr>
                <w:webHidden/>
              </w:rPr>
              <w:t>8</w:t>
            </w:r>
            <w:r w:rsidR="00874E1F" w:rsidRPr="00874E1F">
              <w:rPr>
                <w:webHidden/>
              </w:rPr>
              <w:fldChar w:fldCharType="end"/>
            </w:r>
          </w:hyperlink>
        </w:p>
        <w:p w14:paraId="624322BF" w14:textId="19F33178" w:rsidR="00874E1F" w:rsidRPr="00874E1F" w:rsidRDefault="004B5F68" w:rsidP="00B7716C">
          <w:pPr>
            <w:pStyle w:val="TOC2"/>
            <w:rPr>
              <w:rFonts w:eastAsiaTheme="minorEastAsia"/>
              <w:kern w:val="2"/>
              <w:lang w:val="en-ID" w:eastAsia="en-ID"/>
              <w14:ligatures w14:val="standardContextual"/>
            </w:rPr>
          </w:pPr>
          <w:hyperlink w:anchor="_Toc195630763" w:history="1">
            <w:r w:rsidR="00874E1F" w:rsidRPr="00874E1F">
              <w:rPr>
                <w:rStyle w:val="Hyperlink"/>
              </w:rPr>
              <w:t>1.4 Manfaat Penelitian</w:t>
            </w:r>
            <w:r w:rsidR="00874E1F" w:rsidRPr="00874E1F">
              <w:rPr>
                <w:webHidden/>
              </w:rPr>
              <w:tab/>
            </w:r>
            <w:r w:rsidR="00874E1F" w:rsidRPr="00874E1F">
              <w:rPr>
                <w:webHidden/>
              </w:rPr>
              <w:fldChar w:fldCharType="begin"/>
            </w:r>
            <w:r w:rsidR="00874E1F" w:rsidRPr="00874E1F">
              <w:rPr>
                <w:webHidden/>
              </w:rPr>
              <w:instrText xml:space="preserve"> PAGEREF _Toc195630763 \h </w:instrText>
            </w:r>
            <w:r w:rsidR="00874E1F" w:rsidRPr="00874E1F">
              <w:rPr>
                <w:webHidden/>
              </w:rPr>
            </w:r>
            <w:r w:rsidR="00874E1F" w:rsidRPr="00874E1F">
              <w:rPr>
                <w:webHidden/>
              </w:rPr>
              <w:fldChar w:fldCharType="separate"/>
            </w:r>
            <w:r w:rsidR="00034CE2">
              <w:rPr>
                <w:webHidden/>
              </w:rPr>
              <w:t>9</w:t>
            </w:r>
            <w:r w:rsidR="00874E1F" w:rsidRPr="00874E1F">
              <w:rPr>
                <w:webHidden/>
              </w:rPr>
              <w:fldChar w:fldCharType="end"/>
            </w:r>
          </w:hyperlink>
        </w:p>
        <w:p w14:paraId="374AD9F7" w14:textId="7C9B583A" w:rsidR="00874E1F" w:rsidRPr="00874E1F" w:rsidRDefault="004B5F68" w:rsidP="00874E1F">
          <w:pPr>
            <w:pStyle w:val="TOC1"/>
            <w:rPr>
              <w:rFonts w:eastAsiaTheme="minorEastAsia"/>
              <w:kern w:val="2"/>
              <w:lang w:val="en-ID" w:eastAsia="en-ID"/>
              <w14:ligatures w14:val="standardContextual"/>
            </w:rPr>
          </w:pPr>
          <w:hyperlink w:anchor="_Toc195630764" w:history="1">
            <w:r w:rsidR="00874E1F" w:rsidRPr="00874E1F">
              <w:rPr>
                <w:rStyle w:val="Hyperlink"/>
              </w:rPr>
              <w:t>BAB II</w:t>
            </w:r>
            <w:r w:rsidR="00874E1F">
              <w:rPr>
                <w:rStyle w:val="Hyperlink"/>
              </w:rPr>
              <w:t xml:space="preserve"> KAJIAN </w:t>
            </w:r>
            <w:r w:rsidR="00874E1F" w:rsidRPr="00874E1F">
              <w:rPr>
                <w:rStyle w:val="Hyperlink"/>
              </w:rPr>
              <w:t>PUSTAKA</w:t>
            </w:r>
            <w:r w:rsidR="00874E1F" w:rsidRPr="00874E1F">
              <w:rPr>
                <w:webHidden/>
              </w:rPr>
              <w:tab/>
            </w:r>
            <w:r w:rsidR="00874E1F" w:rsidRPr="00874E1F">
              <w:rPr>
                <w:webHidden/>
              </w:rPr>
              <w:fldChar w:fldCharType="begin"/>
            </w:r>
            <w:r w:rsidR="00874E1F" w:rsidRPr="00874E1F">
              <w:rPr>
                <w:webHidden/>
              </w:rPr>
              <w:instrText xml:space="preserve"> PAGEREF _Toc195630764 \h </w:instrText>
            </w:r>
            <w:r w:rsidR="00874E1F" w:rsidRPr="00874E1F">
              <w:rPr>
                <w:webHidden/>
              </w:rPr>
            </w:r>
            <w:r w:rsidR="00874E1F" w:rsidRPr="00874E1F">
              <w:rPr>
                <w:webHidden/>
              </w:rPr>
              <w:fldChar w:fldCharType="separate"/>
            </w:r>
            <w:r w:rsidR="00034CE2">
              <w:rPr>
                <w:webHidden/>
              </w:rPr>
              <w:t>10</w:t>
            </w:r>
            <w:r w:rsidR="00874E1F" w:rsidRPr="00874E1F">
              <w:rPr>
                <w:webHidden/>
              </w:rPr>
              <w:fldChar w:fldCharType="end"/>
            </w:r>
          </w:hyperlink>
        </w:p>
        <w:p w14:paraId="4D98AE13" w14:textId="56294B74" w:rsidR="00874E1F" w:rsidRPr="00874E1F" w:rsidRDefault="004B5F68" w:rsidP="00B7716C">
          <w:pPr>
            <w:pStyle w:val="TOC2"/>
            <w:rPr>
              <w:rFonts w:eastAsiaTheme="minorEastAsia"/>
              <w:kern w:val="2"/>
              <w:lang w:val="en-ID" w:eastAsia="en-ID"/>
              <w14:ligatures w14:val="standardContextual"/>
            </w:rPr>
          </w:pPr>
          <w:hyperlink w:anchor="_Toc195630766" w:history="1">
            <w:r w:rsidR="00874E1F" w:rsidRPr="00874E1F">
              <w:rPr>
                <w:rStyle w:val="Hyperlink"/>
              </w:rPr>
              <w:t>2.1 Landasan Teori</w:t>
            </w:r>
            <w:r w:rsidR="00874E1F" w:rsidRPr="00874E1F">
              <w:rPr>
                <w:webHidden/>
              </w:rPr>
              <w:tab/>
            </w:r>
            <w:r w:rsidR="00874E1F" w:rsidRPr="00874E1F">
              <w:rPr>
                <w:webHidden/>
              </w:rPr>
              <w:fldChar w:fldCharType="begin"/>
            </w:r>
            <w:r w:rsidR="00874E1F" w:rsidRPr="00874E1F">
              <w:rPr>
                <w:webHidden/>
              </w:rPr>
              <w:instrText xml:space="preserve"> PAGEREF _Toc195630766 \h </w:instrText>
            </w:r>
            <w:r w:rsidR="00874E1F" w:rsidRPr="00874E1F">
              <w:rPr>
                <w:webHidden/>
              </w:rPr>
            </w:r>
            <w:r w:rsidR="00874E1F" w:rsidRPr="00874E1F">
              <w:rPr>
                <w:webHidden/>
              </w:rPr>
              <w:fldChar w:fldCharType="separate"/>
            </w:r>
            <w:r w:rsidR="00034CE2">
              <w:rPr>
                <w:webHidden/>
              </w:rPr>
              <w:t>10</w:t>
            </w:r>
            <w:r w:rsidR="00874E1F" w:rsidRPr="00874E1F">
              <w:rPr>
                <w:webHidden/>
              </w:rPr>
              <w:fldChar w:fldCharType="end"/>
            </w:r>
          </w:hyperlink>
        </w:p>
        <w:p w14:paraId="755AE478" w14:textId="0CA61F3C" w:rsidR="00874E1F" w:rsidRPr="00874E1F" w:rsidRDefault="004B5F68" w:rsidP="00B7716C">
          <w:pPr>
            <w:pStyle w:val="TOC2"/>
            <w:rPr>
              <w:rFonts w:eastAsiaTheme="minorEastAsia"/>
              <w:kern w:val="2"/>
              <w:lang w:val="en-ID" w:eastAsia="en-ID"/>
              <w14:ligatures w14:val="standardContextual"/>
            </w:rPr>
          </w:pPr>
          <w:hyperlink w:anchor="_Toc195630767" w:history="1">
            <w:r w:rsidR="00874E1F" w:rsidRPr="00874E1F">
              <w:rPr>
                <w:rStyle w:val="Hyperlink"/>
              </w:rPr>
              <w:t>2.2 Penelitian Terdahulu</w:t>
            </w:r>
            <w:r w:rsidR="00874E1F" w:rsidRPr="00874E1F">
              <w:rPr>
                <w:webHidden/>
              </w:rPr>
              <w:tab/>
            </w:r>
            <w:r w:rsidR="00874E1F" w:rsidRPr="00874E1F">
              <w:rPr>
                <w:webHidden/>
              </w:rPr>
              <w:fldChar w:fldCharType="begin"/>
            </w:r>
            <w:r w:rsidR="00874E1F" w:rsidRPr="00874E1F">
              <w:rPr>
                <w:webHidden/>
              </w:rPr>
              <w:instrText xml:space="preserve"> PAGEREF _Toc195630767 \h </w:instrText>
            </w:r>
            <w:r w:rsidR="00874E1F" w:rsidRPr="00874E1F">
              <w:rPr>
                <w:webHidden/>
              </w:rPr>
            </w:r>
            <w:r w:rsidR="00874E1F" w:rsidRPr="00874E1F">
              <w:rPr>
                <w:webHidden/>
              </w:rPr>
              <w:fldChar w:fldCharType="separate"/>
            </w:r>
            <w:r w:rsidR="00034CE2">
              <w:rPr>
                <w:webHidden/>
              </w:rPr>
              <w:t>27</w:t>
            </w:r>
            <w:r w:rsidR="00874E1F" w:rsidRPr="00874E1F">
              <w:rPr>
                <w:webHidden/>
              </w:rPr>
              <w:fldChar w:fldCharType="end"/>
            </w:r>
          </w:hyperlink>
        </w:p>
        <w:p w14:paraId="3AFBBA11" w14:textId="5EE62F38" w:rsidR="00874E1F" w:rsidRPr="00874E1F" w:rsidRDefault="004B5F68" w:rsidP="00B7716C">
          <w:pPr>
            <w:pStyle w:val="TOC2"/>
            <w:rPr>
              <w:rFonts w:eastAsiaTheme="minorEastAsia"/>
              <w:kern w:val="2"/>
              <w:lang w:val="en-ID" w:eastAsia="en-ID"/>
              <w14:ligatures w14:val="standardContextual"/>
            </w:rPr>
          </w:pPr>
          <w:hyperlink w:anchor="_Toc195630768" w:history="1">
            <w:r w:rsidR="00874E1F" w:rsidRPr="00874E1F">
              <w:rPr>
                <w:rStyle w:val="Hyperlink"/>
              </w:rPr>
              <w:t>2.3 Kerangka Konseptual</w:t>
            </w:r>
            <w:r w:rsidR="00874E1F" w:rsidRPr="00874E1F">
              <w:rPr>
                <w:webHidden/>
              </w:rPr>
              <w:tab/>
            </w:r>
            <w:r w:rsidR="00874E1F" w:rsidRPr="00874E1F">
              <w:rPr>
                <w:webHidden/>
              </w:rPr>
              <w:fldChar w:fldCharType="begin"/>
            </w:r>
            <w:r w:rsidR="00874E1F" w:rsidRPr="00874E1F">
              <w:rPr>
                <w:webHidden/>
              </w:rPr>
              <w:instrText xml:space="preserve"> PAGEREF _Toc195630768 \h </w:instrText>
            </w:r>
            <w:r w:rsidR="00874E1F" w:rsidRPr="00874E1F">
              <w:rPr>
                <w:webHidden/>
              </w:rPr>
            </w:r>
            <w:r w:rsidR="00874E1F" w:rsidRPr="00874E1F">
              <w:rPr>
                <w:webHidden/>
              </w:rPr>
              <w:fldChar w:fldCharType="separate"/>
            </w:r>
            <w:r w:rsidR="00034CE2">
              <w:rPr>
                <w:webHidden/>
              </w:rPr>
              <w:t>29</w:t>
            </w:r>
            <w:r w:rsidR="00874E1F" w:rsidRPr="00874E1F">
              <w:rPr>
                <w:webHidden/>
              </w:rPr>
              <w:fldChar w:fldCharType="end"/>
            </w:r>
          </w:hyperlink>
        </w:p>
        <w:p w14:paraId="661DFC5C" w14:textId="21D4170D" w:rsidR="00874E1F" w:rsidRPr="00874E1F" w:rsidRDefault="004B5F68" w:rsidP="00B7716C">
          <w:pPr>
            <w:pStyle w:val="TOC2"/>
            <w:rPr>
              <w:rFonts w:eastAsiaTheme="minorEastAsia"/>
              <w:kern w:val="2"/>
              <w:lang w:val="en-ID" w:eastAsia="en-ID"/>
              <w14:ligatures w14:val="standardContextual"/>
            </w:rPr>
          </w:pPr>
          <w:hyperlink w:anchor="_Toc195630769" w:history="1">
            <w:r w:rsidR="00874E1F" w:rsidRPr="00874E1F">
              <w:rPr>
                <w:rStyle w:val="Hyperlink"/>
              </w:rPr>
              <w:t>2.4 Pengembangan Hipotesis</w:t>
            </w:r>
            <w:r w:rsidR="00874E1F" w:rsidRPr="00874E1F">
              <w:rPr>
                <w:webHidden/>
              </w:rPr>
              <w:tab/>
            </w:r>
            <w:r w:rsidR="00874E1F" w:rsidRPr="00874E1F">
              <w:rPr>
                <w:webHidden/>
              </w:rPr>
              <w:fldChar w:fldCharType="begin"/>
            </w:r>
            <w:r w:rsidR="00874E1F" w:rsidRPr="00874E1F">
              <w:rPr>
                <w:webHidden/>
              </w:rPr>
              <w:instrText xml:space="preserve"> PAGEREF _Toc195630769 \h </w:instrText>
            </w:r>
            <w:r w:rsidR="00874E1F" w:rsidRPr="00874E1F">
              <w:rPr>
                <w:webHidden/>
              </w:rPr>
            </w:r>
            <w:r w:rsidR="00874E1F" w:rsidRPr="00874E1F">
              <w:rPr>
                <w:webHidden/>
              </w:rPr>
              <w:fldChar w:fldCharType="separate"/>
            </w:r>
            <w:r w:rsidR="00034CE2">
              <w:rPr>
                <w:webHidden/>
              </w:rPr>
              <w:t>29</w:t>
            </w:r>
            <w:r w:rsidR="00874E1F" w:rsidRPr="00874E1F">
              <w:rPr>
                <w:webHidden/>
              </w:rPr>
              <w:fldChar w:fldCharType="end"/>
            </w:r>
          </w:hyperlink>
        </w:p>
        <w:p w14:paraId="27673BA0" w14:textId="6E995900" w:rsidR="00874E1F" w:rsidRPr="00874E1F" w:rsidRDefault="004B5F68" w:rsidP="00B7716C">
          <w:pPr>
            <w:pStyle w:val="TOC2"/>
            <w:rPr>
              <w:rFonts w:eastAsiaTheme="minorEastAsia"/>
              <w:kern w:val="2"/>
              <w:lang w:val="en-ID" w:eastAsia="en-ID"/>
              <w14:ligatures w14:val="standardContextual"/>
            </w:rPr>
          </w:pPr>
          <w:hyperlink w:anchor="_Toc195630770" w:history="1">
            <w:r w:rsidR="00874E1F" w:rsidRPr="00874E1F">
              <w:rPr>
                <w:rStyle w:val="Hyperlink"/>
              </w:rPr>
              <w:t>2.5 Model Penelitian</w:t>
            </w:r>
            <w:r w:rsidR="00874E1F" w:rsidRPr="00874E1F">
              <w:rPr>
                <w:webHidden/>
              </w:rPr>
              <w:tab/>
            </w:r>
            <w:r w:rsidR="00874E1F" w:rsidRPr="00874E1F">
              <w:rPr>
                <w:webHidden/>
              </w:rPr>
              <w:fldChar w:fldCharType="begin"/>
            </w:r>
            <w:r w:rsidR="00874E1F" w:rsidRPr="00874E1F">
              <w:rPr>
                <w:webHidden/>
              </w:rPr>
              <w:instrText xml:space="preserve"> PAGEREF _Toc195630770 \h </w:instrText>
            </w:r>
            <w:r w:rsidR="00874E1F" w:rsidRPr="00874E1F">
              <w:rPr>
                <w:webHidden/>
              </w:rPr>
            </w:r>
            <w:r w:rsidR="00874E1F" w:rsidRPr="00874E1F">
              <w:rPr>
                <w:webHidden/>
              </w:rPr>
              <w:fldChar w:fldCharType="separate"/>
            </w:r>
            <w:r w:rsidR="00034CE2">
              <w:rPr>
                <w:webHidden/>
              </w:rPr>
              <w:t>34</w:t>
            </w:r>
            <w:r w:rsidR="00874E1F" w:rsidRPr="00874E1F">
              <w:rPr>
                <w:webHidden/>
              </w:rPr>
              <w:fldChar w:fldCharType="end"/>
            </w:r>
          </w:hyperlink>
        </w:p>
        <w:p w14:paraId="191C5F71" w14:textId="4EE414EA" w:rsidR="00874E1F" w:rsidRPr="00874E1F" w:rsidRDefault="004B5F68" w:rsidP="00874E1F">
          <w:pPr>
            <w:pStyle w:val="TOC1"/>
            <w:rPr>
              <w:rFonts w:eastAsiaTheme="minorEastAsia"/>
              <w:kern w:val="2"/>
              <w:lang w:val="en-ID" w:eastAsia="en-ID"/>
              <w14:ligatures w14:val="standardContextual"/>
            </w:rPr>
          </w:pPr>
          <w:hyperlink w:anchor="_Toc195630771" w:history="1">
            <w:r w:rsidR="00874E1F" w:rsidRPr="00874E1F">
              <w:rPr>
                <w:rStyle w:val="Hyperlink"/>
              </w:rPr>
              <w:t>BAB III</w:t>
            </w:r>
            <w:r w:rsidR="00874E1F">
              <w:rPr>
                <w:rStyle w:val="Hyperlink"/>
              </w:rPr>
              <w:t xml:space="preserve"> METODE </w:t>
            </w:r>
            <w:r w:rsidR="00874E1F" w:rsidRPr="00874E1F">
              <w:rPr>
                <w:rStyle w:val="Hyperlink"/>
              </w:rPr>
              <w:t>PENELITIAN</w:t>
            </w:r>
            <w:r w:rsidR="00874E1F" w:rsidRPr="00874E1F">
              <w:rPr>
                <w:webHidden/>
              </w:rPr>
              <w:tab/>
            </w:r>
            <w:r w:rsidR="00874E1F" w:rsidRPr="00874E1F">
              <w:rPr>
                <w:webHidden/>
              </w:rPr>
              <w:fldChar w:fldCharType="begin"/>
            </w:r>
            <w:r w:rsidR="00874E1F" w:rsidRPr="00874E1F">
              <w:rPr>
                <w:webHidden/>
              </w:rPr>
              <w:instrText xml:space="preserve"> PAGEREF _Toc195630771 \h </w:instrText>
            </w:r>
            <w:r w:rsidR="00874E1F" w:rsidRPr="00874E1F">
              <w:rPr>
                <w:webHidden/>
              </w:rPr>
            </w:r>
            <w:r w:rsidR="00874E1F" w:rsidRPr="00874E1F">
              <w:rPr>
                <w:webHidden/>
              </w:rPr>
              <w:fldChar w:fldCharType="separate"/>
            </w:r>
            <w:r w:rsidR="00034CE2">
              <w:rPr>
                <w:webHidden/>
              </w:rPr>
              <w:t>35</w:t>
            </w:r>
            <w:r w:rsidR="00874E1F" w:rsidRPr="00874E1F">
              <w:rPr>
                <w:webHidden/>
              </w:rPr>
              <w:fldChar w:fldCharType="end"/>
            </w:r>
          </w:hyperlink>
        </w:p>
        <w:p w14:paraId="7086315D" w14:textId="5B118B02" w:rsidR="00874E1F" w:rsidRPr="00874E1F" w:rsidRDefault="004B5F68" w:rsidP="00B7716C">
          <w:pPr>
            <w:pStyle w:val="TOC2"/>
            <w:rPr>
              <w:rFonts w:eastAsiaTheme="minorEastAsia"/>
              <w:kern w:val="2"/>
              <w:lang w:val="en-ID" w:eastAsia="en-ID"/>
              <w14:ligatures w14:val="standardContextual"/>
            </w:rPr>
          </w:pPr>
          <w:hyperlink w:anchor="_Toc195630773" w:history="1">
            <w:r w:rsidR="00874E1F" w:rsidRPr="00874E1F">
              <w:rPr>
                <w:rStyle w:val="Hyperlink"/>
              </w:rPr>
              <w:t>3.1 Definisi Operasional dan Pengukuran Variabel</w:t>
            </w:r>
            <w:r w:rsidR="00874E1F" w:rsidRPr="00874E1F">
              <w:rPr>
                <w:webHidden/>
              </w:rPr>
              <w:tab/>
            </w:r>
            <w:r w:rsidR="00874E1F" w:rsidRPr="00874E1F">
              <w:rPr>
                <w:webHidden/>
              </w:rPr>
              <w:fldChar w:fldCharType="begin"/>
            </w:r>
            <w:r w:rsidR="00874E1F" w:rsidRPr="00874E1F">
              <w:rPr>
                <w:webHidden/>
              </w:rPr>
              <w:instrText xml:space="preserve"> PAGEREF _Toc195630773 \h </w:instrText>
            </w:r>
            <w:r w:rsidR="00874E1F" w:rsidRPr="00874E1F">
              <w:rPr>
                <w:webHidden/>
              </w:rPr>
            </w:r>
            <w:r w:rsidR="00874E1F" w:rsidRPr="00874E1F">
              <w:rPr>
                <w:webHidden/>
              </w:rPr>
              <w:fldChar w:fldCharType="separate"/>
            </w:r>
            <w:r w:rsidR="00034CE2">
              <w:rPr>
                <w:webHidden/>
              </w:rPr>
              <w:t>35</w:t>
            </w:r>
            <w:r w:rsidR="00874E1F" w:rsidRPr="00874E1F">
              <w:rPr>
                <w:webHidden/>
              </w:rPr>
              <w:fldChar w:fldCharType="end"/>
            </w:r>
          </w:hyperlink>
        </w:p>
        <w:p w14:paraId="6720A947" w14:textId="0CE6D25C" w:rsidR="00874E1F" w:rsidRPr="00874E1F" w:rsidRDefault="004B5F68" w:rsidP="00B7716C">
          <w:pPr>
            <w:pStyle w:val="TOC2"/>
            <w:rPr>
              <w:rFonts w:eastAsiaTheme="minorEastAsia"/>
              <w:kern w:val="2"/>
              <w:lang w:val="en-ID" w:eastAsia="en-ID"/>
              <w14:ligatures w14:val="standardContextual"/>
            </w:rPr>
          </w:pPr>
          <w:hyperlink w:anchor="_Toc195630774" w:history="1">
            <w:r w:rsidR="00874E1F" w:rsidRPr="00874E1F">
              <w:rPr>
                <w:rStyle w:val="Hyperlink"/>
              </w:rPr>
              <w:t>3.2 Populasi dan Sampel</w:t>
            </w:r>
            <w:r w:rsidR="00874E1F" w:rsidRPr="00874E1F">
              <w:rPr>
                <w:webHidden/>
              </w:rPr>
              <w:tab/>
            </w:r>
            <w:r w:rsidR="00874E1F" w:rsidRPr="00874E1F">
              <w:rPr>
                <w:webHidden/>
              </w:rPr>
              <w:fldChar w:fldCharType="begin"/>
            </w:r>
            <w:r w:rsidR="00874E1F" w:rsidRPr="00874E1F">
              <w:rPr>
                <w:webHidden/>
              </w:rPr>
              <w:instrText xml:space="preserve"> PAGEREF _Toc195630774 \h </w:instrText>
            </w:r>
            <w:r w:rsidR="00874E1F" w:rsidRPr="00874E1F">
              <w:rPr>
                <w:webHidden/>
              </w:rPr>
            </w:r>
            <w:r w:rsidR="00874E1F" w:rsidRPr="00874E1F">
              <w:rPr>
                <w:webHidden/>
              </w:rPr>
              <w:fldChar w:fldCharType="separate"/>
            </w:r>
            <w:r w:rsidR="00034CE2">
              <w:rPr>
                <w:webHidden/>
              </w:rPr>
              <w:t>39</w:t>
            </w:r>
            <w:r w:rsidR="00874E1F" w:rsidRPr="00874E1F">
              <w:rPr>
                <w:webHidden/>
              </w:rPr>
              <w:fldChar w:fldCharType="end"/>
            </w:r>
          </w:hyperlink>
        </w:p>
        <w:p w14:paraId="6B0B0998" w14:textId="19A960AC" w:rsidR="00874E1F" w:rsidRPr="00874E1F" w:rsidRDefault="004B5F68" w:rsidP="00B7716C">
          <w:pPr>
            <w:pStyle w:val="TOC2"/>
            <w:rPr>
              <w:rFonts w:eastAsiaTheme="minorEastAsia"/>
              <w:kern w:val="2"/>
              <w:lang w:val="en-ID" w:eastAsia="en-ID"/>
              <w14:ligatures w14:val="standardContextual"/>
            </w:rPr>
          </w:pPr>
          <w:hyperlink w:anchor="_Toc195630775" w:history="1">
            <w:r w:rsidR="00874E1F" w:rsidRPr="00874E1F">
              <w:rPr>
                <w:rStyle w:val="Hyperlink"/>
              </w:rPr>
              <w:t>3.3 Jenis dan Sumber Data</w:t>
            </w:r>
            <w:r w:rsidR="00874E1F" w:rsidRPr="00874E1F">
              <w:rPr>
                <w:webHidden/>
              </w:rPr>
              <w:tab/>
            </w:r>
            <w:r w:rsidR="00874E1F" w:rsidRPr="00874E1F">
              <w:rPr>
                <w:webHidden/>
              </w:rPr>
              <w:fldChar w:fldCharType="begin"/>
            </w:r>
            <w:r w:rsidR="00874E1F" w:rsidRPr="00874E1F">
              <w:rPr>
                <w:webHidden/>
              </w:rPr>
              <w:instrText xml:space="preserve"> PAGEREF _Toc195630775 \h </w:instrText>
            </w:r>
            <w:r w:rsidR="00874E1F" w:rsidRPr="00874E1F">
              <w:rPr>
                <w:webHidden/>
              </w:rPr>
            </w:r>
            <w:r w:rsidR="00874E1F" w:rsidRPr="00874E1F">
              <w:rPr>
                <w:webHidden/>
              </w:rPr>
              <w:fldChar w:fldCharType="separate"/>
            </w:r>
            <w:r w:rsidR="00034CE2">
              <w:rPr>
                <w:webHidden/>
              </w:rPr>
              <w:t>39</w:t>
            </w:r>
            <w:r w:rsidR="00874E1F" w:rsidRPr="00874E1F">
              <w:rPr>
                <w:webHidden/>
              </w:rPr>
              <w:fldChar w:fldCharType="end"/>
            </w:r>
          </w:hyperlink>
        </w:p>
        <w:p w14:paraId="217BEF47" w14:textId="7F03EF49" w:rsidR="00874E1F" w:rsidRPr="00874E1F" w:rsidRDefault="004B5F68" w:rsidP="00B7716C">
          <w:pPr>
            <w:pStyle w:val="TOC2"/>
            <w:rPr>
              <w:rFonts w:eastAsiaTheme="minorEastAsia"/>
              <w:kern w:val="2"/>
              <w:lang w:val="en-ID" w:eastAsia="en-ID"/>
              <w14:ligatures w14:val="standardContextual"/>
            </w:rPr>
          </w:pPr>
          <w:hyperlink w:anchor="_Toc195630776" w:history="1">
            <w:r w:rsidR="00874E1F" w:rsidRPr="00874E1F">
              <w:rPr>
                <w:rStyle w:val="Hyperlink"/>
              </w:rPr>
              <w:t>3.4 Metode Pengumpulan Data</w:t>
            </w:r>
            <w:r w:rsidR="00874E1F" w:rsidRPr="00874E1F">
              <w:rPr>
                <w:webHidden/>
              </w:rPr>
              <w:tab/>
            </w:r>
            <w:r w:rsidR="00874E1F" w:rsidRPr="00874E1F">
              <w:rPr>
                <w:webHidden/>
              </w:rPr>
              <w:fldChar w:fldCharType="begin"/>
            </w:r>
            <w:r w:rsidR="00874E1F" w:rsidRPr="00874E1F">
              <w:rPr>
                <w:webHidden/>
              </w:rPr>
              <w:instrText xml:space="preserve"> PAGEREF _Toc195630776 \h </w:instrText>
            </w:r>
            <w:r w:rsidR="00874E1F" w:rsidRPr="00874E1F">
              <w:rPr>
                <w:webHidden/>
              </w:rPr>
            </w:r>
            <w:r w:rsidR="00874E1F" w:rsidRPr="00874E1F">
              <w:rPr>
                <w:webHidden/>
              </w:rPr>
              <w:fldChar w:fldCharType="separate"/>
            </w:r>
            <w:r w:rsidR="00034CE2">
              <w:rPr>
                <w:webHidden/>
              </w:rPr>
              <w:t>40</w:t>
            </w:r>
            <w:r w:rsidR="00874E1F" w:rsidRPr="00874E1F">
              <w:rPr>
                <w:webHidden/>
              </w:rPr>
              <w:fldChar w:fldCharType="end"/>
            </w:r>
          </w:hyperlink>
        </w:p>
        <w:p w14:paraId="2A972F5E" w14:textId="74EFEBE9" w:rsidR="00874E1F" w:rsidRPr="00874E1F" w:rsidRDefault="004B5F68" w:rsidP="00B7716C">
          <w:pPr>
            <w:pStyle w:val="TOC2"/>
            <w:rPr>
              <w:rFonts w:eastAsiaTheme="minorEastAsia"/>
              <w:kern w:val="2"/>
              <w:lang w:val="en-ID" w:eastAsia="en-ID"/>
              <w14:ligatures w14:val="standardContextual"/>
            </w:rPr>
          </w:pPr>
          <w:hyperlink w:anchor="_Toc195630777" w:history="1">
            <w:r w:rsidR="00874E1F" w:rsidRPr="00874E1F">
              <w:rPr>
                <w:rStyle w:val="Hyperlink"/>
              </w:rPr>
              <w:t>3.5 Metode Analisis Data</w:t>
            </w:r>
            <w:r w:rsidR="00874E1F" w:rsidRPr="00874E1F">
              <w:rPr>
                <w:webHidden/>
              </w:rPr>
              <w:tab/>
            </w:r>
            <w:r w:rsidR="00874E1F" w:rsidRPr="00874E1F">
              <w:rPr>
                <w:webHidden/>
              </w:rPr>
              <w:fldChar w:fldCharType="begin"/>
            </w:r>
            <w:r w:rsidR="00874E1F" w:rsidRPr="00874E1F">
              <w:rPr>
                <w:webHidden/>
              </w:rPr>
              <w:instrText xml:space="preserve"> PAGEREF _Toc195630777 \h </w:instrText>
            </w:r>
            <w:r w:rsidR="00874E1F" w:rsidRPr="00874E1F">
              <w:rPr>
                <w:webHidden/>
              </w:rPr>
            </w:r>
            <w:r w:rsidR="00874E1F" w:rsidRPr="00874E1F">
              <w:rPr>
                <w:webHidden/>
              </w:rPr>
              <w:fldChar w:fldCharType="separate"/>
            </w:r>
            <w:r w:rsidR="00034CE2">
              <w:rPr>
                <w:webHidden/>
              </w:rPr>
              <w:t>40</w:t>
            </w:r>
            <w:r w:rsidR="00874E1F" w:rsidRPr="00874E1F">
              <w:rPr>
                <w:webHidden/>
              </w:rPr>
              <w:fldChar w:fldCharType="end"/>
            </w:r>
          </w:hyperlink>
        </w:p>
        <w:p w14:paraId="0DE8CE9E" w14:textId="5E15FCD1" w:rsidR="00874E1F" w:rsidRPr="00874E1F" w:rsidRDefault="004B5F68" w:rsidP="00874E1F">
          <w:pPr>
            <w:pStyle w:val="TOC1"/>
            <w:rPr>
              <w:rFonts w:eastAsiaTheme="minorEastAsia"/>
              <w:kern w:val="2"/>
              <w:lang w:val="en-ID" w:eastAsia="en-ID"/>
              <w14:ligatures w14:val="standardContextual"/>
            </w:rPr>
          </w:pPr>
          <w:hyperlink w:anchor="_Toc195630778" w:history="1">
            <w:r w:rsidR="00874E1F" w:rsidRPr="00874E1F">
              <w:rPr>
                <w:rStyle w:val="Hyperlink"/>
              </w:rPr>
              <w:t>BAB IV</w:t>
            </w:r>
            <w:r w:rsidR="00874E1F">
              <w:rPr>
                <w:rStyle w:val="Hyperlink"/>
              </w:rPr>
              <w:t xml:space="preserve"> HASIL DAN </w:t>
            </w:r>
            <w:r w:rsidR="00874E1F" w:rsidRPr="00874E1F">
              <w:rPr>
                <w:rStyle w:val="Hyperlink"/>
              </w:rPr>
              <w:t>PEMBAHASAN</w:t>
            </w:r>
            <w:r w:rsidR="00874E1F" w:rsidRPr="00874E1F">
              <w:rPr>
                <w:webHidden/>
              </w:rPr>
              <w:tab/>
            </w:r>
            <w:r w:rsidR="00874E1F" w:rsidRPr="00874E1F">
              <w:rPr>
                <w:webHidden/>
              </w:rPr>
              <w:fldChar w:fldCharType="begin"/>
            </w:r>
            <w:r w:rsidR="00874E1F" w:rsidRPr="00874E1F">
              <w:rPr>
                <w:webHidden/>
              </w:rPr>
              <w:instrText xml:space="preserve"> PAGEREF _Toc195630778 \h </w:instrText>
            </w:r>
            <w:r w:rsidR="00874E1F" w:rsidRPr="00874E1F">
              <w:rPr>
                <w:webHidden/>
              </w:rPr>
            </w:r>
            <w:r w:rsidR="00874E1F" w:rsidRPr="00874E1F">
              <w:rPr>
                <w:webHidden/>
              </w:rPr>
              <w:fldChar w:fldCharType="separate"/>
            </w:r>
            <w:r w:rsidR="00034CE2">
              <w:rPr>
                <w:webHidden/>
              </w:rPr>
              <w:t>44</w:t>
            </w:r>
            <w:r w:rsidR="00874E1F" w:rsidRPr="00874E1F">
              <w:rPr>
                <w:webHidden/>
              </w:rPr>
              <w:fldChar w:fldCharType="end"/>
            </w:r>
          </w:hyperlink>
        </w:p>
        <w:p w14:paraId="374B44BD" w14:textId="28BB36CC" w:rsidR="00874E1F" w:rsidRPr="00874E1F" w:rsidRDefault="004B5F68" w:rsidP="00B7716C">
          <w:pPr>
            <w:pStyle w:val="TOC2"/>
            <w:rPr>
              <w:rFonts w:eastAsiaTheme="minorEastAsia"/>
              <w:kern w:val="2"/>
              <w:lang w:val="en-ID" w:eastAsia="en-ID"/>
              <w14:ligatures w14:val="standardContextual"/>
            </w:rPr>
          </w:pPr>
          <w:hyperlink w:anchor="_Toc195630780" w:history="1">
            <w:r w:rsidR="00874E1F" w:rsidRPr="00874E1F">
              <w:rPr>
                <w:rStyle w:val="Hyperlink"/>
              </w:rPr>
              <w:t>4.1 Gambaran Umum Subjek dan Objek Penelitian</w:t>
            </w:r>
            <w:r w:rsidR="00874E1F" w:rsidRPr="00874E1F">
              <w:rPr>
                <w:webHidden/>
              </w:rPr>
              <w:tab/>
            </w:r>
            <w:r w:rsidR="00874E1F" w:rsidRPr="00874E1F">
              <w:rPr>
                <w:webHidden/>
              </w:rPr>
              <w:fldChar w:fldCharType="begin"/>
            </w:r>
            <w:r w:rsidR="00874E1F" w:rsidRPr="00874E1F">
              <w:rPr>
                <w:webHidden/>
              </w:rPr>
              <w:instrText xml:space="preserve"> PAGEREF _Toc195630780 \h </w:instrText>
            </w:r>
            <w:r w:rsidR="00874E1F" w:rsidRPr="00874E1F">
              <w:rPr>
                <w:webHidden/>
              </w:rPr>
            </w:r>
            <w:r w:rsidR="00874E1F" w:rsidRPr="00874E1F">
              <w:rPr>
                <w:webHidden/>
              </w:rPr>
              <w:fldChar w:fldCharType="separate"/>
            </w:r>
            <w:r w:rsidR="00034CE2">
              <w:rPr>
                <w:webHidden/>
              </w:rPr>
              <w:t>44</w:t>
            </w:r>
            <w:r w:rsidR="00874E1F" w:rsidRPr="00874E1F">
              <w:rPr>
                <w:webHidden/>
              </w:rPr>
              <w:fldChar w:fldCharType="end"/>
            </w:r>
          </w:hyperlink>
        </w:p>
        <w:p w14:paraId="5D98C91F" w14:textId="64B5037A" w:rsidR="00874E1F" w:rsidRPr="00874E1F" w:rsidRDefault="004B5F68" w:rsidP="00B7716C">
          <w:pPr>
            <w:pStyle w:val="TOC2"/>
            <w:rPr>
              <w:rFonts w:eastAsiaTheme="minorEastAsia"/>
              <w:kern w:val="2"/>
              <w:lang w:val="en-ID" w:eastAsia="en-ID"/>
              <w14:ligatures w14:val="standardContextual"/>
            </w:rPr>
          </w:pPr>
          <w:hyperlink w:anchor="_Toc195630781" w:history="1">
            <w:r w:rsidR="00874E1F" w:rsidRPr="00874E1F">
              <w:rPr>
                <w:rStyle w:val="Hyperlink"/>
              </w:rPr>
              <w:t>4.2 Karakteristik Data Responden</w:t>
            </w:r>
            <w:r w:rsidR="00874E1F" w:rsidRPr="00874E1F">
              <w:rPr>
                <w:webHidden/>
              </w:rPr>
              <w:tab/>
            </w:r>
            <w:r w:rsidR="00874E1F" w:rsidRPr="00874E1F">
              <w:rPr>
                <w:webHidden/>
              </w:rPr>
              <w:fldChar w:fldCharType="begin"/>
            </w:r>
            <w:r w:rsidR="00874E1F" w:rsidRPr="00874E1F">
              <w:rPr>
                <w:webHidden/>
              </w:rPr>
              <w:instrText xml:space="preserve"> PAGEREF _Toc195630781 \h </w:instrText>
            </w:r>
            <w:r w:rsidR="00874E1F" w:rsidRPr="00874E1F">
              <w:rPr>
                <w:webHidden/>
              </w:rPr>
            </w:r>
            <w:r w:rsidR="00874E1F" w:rsidRPr="00874E1F">
              <w:rPr>
                <w:webHidden/>
              </w:rPr>
              <w:fldChar w:fldCharType="separate"/>
            </w:r>
            <w:r w:rsidR="00034CE2">
              <w:rPr>
                <w:webHidden/>
              </w:rPr>
              <w:t>45</w:t>
            </w:r>
            <w:r w:rsidR="00874E1F" w:rsidRPr="00874E1F">
              <w:rPr>
                <w:webHidden/>
              </w:rPr>
              <w:fldChar w:fldCharType="end"/>
            </w:r>
          </w:hyperlink>
        </w:p>
        <w:p w14:paraId="275EC48F" w14:textId="0A9E9F36" w:rsidR="00874E1F" w:rsidRPr="00874E1F" w:rsidRDefault="004B5F68" w:rsidP="00B7716C">
          <w:pPr>
            <w:pStyle w:val="TOC2"/>
            <w:rPr>
              <w:rFonts w:eastAsiaTheme="minorEastAsia"/>
              <w:kern w:val="2"/>
              <w:lang w:val="en-ID" w:eastAsia="en-ID"/>
              <w14:ligatures w14:val="standardContextual"/>
            </w:rPr>
          </w:pPr>
          <w:hyperlink w:anchor="_Toc195630787" w:history="1">
            <w:r w:rsidR="00874E1F" w:rsidRPr="00874E1F">
              <w:rPr>
                <w:rStyle w:val="Hyperlink"/>
              </w:rPr>
              <w:t>4.3 Hasil Analisis Data</w:t>
            </w:r>
            <w:r w:rsidR="00874E1F" w:rsidRPr="00874E1F">
              <w:rPr>
                <w:webHidden/>
              </w:rPr>
              <w:tab/>
            </w:r>
            <w:r w:rsidR="00874E1F" w:rsidRPr="00874E1F">
              <w:rPr>
                <w:webHidden/>
              </w:rPr>
              <w:fldChar w:fldCharType="begin"/>
            </w:r>
            <w:r w:rsidR="00874E1F" w:rsidRPr="00874E1F">
              <w:rPr>
                <w:webHidden/>
              </w:rPr>
              <w:instrText xml:space="preserve"> PAGEREF _Toc195630787 \h </w:instrText>
            </w:r>
            <w:r w:rsidR="00874E1F" w:rsidRPr="00874E1F">
              <w:rPr>
                <w:webHidden/>
              </w:rPr>
            </w:r>
            <w:r w:rsidR="00874E1F" w:rsidRPr="00874E1F">
              <w:rPr>
                <w:webHidden/>
              </w:rPr>
              <w:fldChar w:fldCharType="separate"/>
            </w:r>
            <w:r w:rsidR="00034CE2">
              <w:rPr>
                <w:webHidden/>
              </w:rPr>
              <w:t>47</w:t>
            </w:r>
            <w:r w:rsidR="00874E1F" w:rsidRPr="00874E1F">
              <w:rPr>
                <w:webHidden/>
              </w:rPr>
              <w:fldChar w:fldCharType="end"/>
            </w:r>
          </w:hyperlink>
        </w:p>
        <w:p w14:paraId="79A757E5" w14:textId="1B7FD6F4" w:rsidR="00874E1F" w:rsidRPr="00874E1F" w:rsidRDefault="00874E1F" w:rsidP="00B7716C">
          <w:pPr>
            <w:pStyle w:val="TOC2"/>
            <w:rPr>
              <w:rFonts w:eastAsiaTheme="minorEastAsia"/>
              <w:kern w:val="2"/>
              <w:lang w:val="en-ID" w:eastAsia="en-ID"/>
              <w14:ligatures w14:val="standardContextual"/>
            </w:rPr>
          </w:pPr>
          <w:r w:rsidRPr="00874E1F">
            <w:rPr>
              <w:rStyle w:val="Hyperlink"/>
              <w:u w:val="none"/>
            </w:rPr>
            <w:t xml:space="preserve">      </w:t>
          </w:r>
          <w:hyperlink w:anchor="_Toc195630788" w:history="1">
            <w:r w:rsidRPr="00874E1F">
              <w:rPr>
                <w:rStyle w:val="Hyperlink"/>
              </w:rPr>
              <w:t xml:space="preserve">4.3.1 </w:t>
            </w:r>
            <w:r w:rsidRPr="00874E1F">
              <w:rPr>
                <w:rStyle w:val="Hyperlink"/>
                <w:i/>
                <w:iCs/>
              </w:rPr>
              <w:t>Outer Model</w:t>
            </w:r>
            <w:r w:rsidRPr="00874E1F">
              <w:rPr>
                <w:webHidden/>
              </w:rPr>
              <w:tab/>
            </w:r>
            <w:r w:rsidRPr="00874E1F">
              <w:rPr>
                <w:webHidden/>
              </w:rPr>
              <w:fldChar w:fldCharType="begin"/>
            </w:r>
            <w:r w:rsidRPr="00874E1F">
              <w:rPr>
                <w:webHidden/>
              </w:rPr>
              <w:instrText xml:space="preserve"> PAGEREF _Toc195630788 \h </w:instrText>
            </w:r>
            <w:r w:rsidRPr="00874E1F">
              <w:rPr>
                <w:webHidden/>
              </w:rPr>
            </w:r>
            <w:r w:rsidRPr="00874E1F">
              <w:rPr>
                <w:webHidden/>
              </w:rPr>
              <w:fldChar w:fldCharType="separate"/>
            </w:r>
            <w:r w:rsidR="00034CE2">
              <w:rPr>
                <w:webHidden/>
              </w:rPr>
              <w:t>47</w:t>
            </w:r>
            <w:r w:rsidRPr="00874E1F">
              <w:rPr>
                <w:webHidden/>
              </w:rPr>
              <w:fldChar w:fldCharType="end"/>
            </w:r>
          </w:hyperlink>
        </w:p>
        <w:p w14:paraId="23E3E401" w14:textId="6F43B7DF" w:rsidR="00874E1F" w:rsidRPr="00874E1F" w:rsidRDefault="00874E1F" w:rsidP="00B7716C">
          <w:pPr>
            <w:pStyle w:val="TOC2"/>
            <w:rPr>
              <w:rFonts w:eastAsiaTheme="minorEastAsia"/>
              <w:kern w:val="2"/>
              <w:lang w:val="en-ID" w:eastAsia="en-ID"/>
              <w14:ligatures w14:val="standardContextual"/>
            </w:rPr>
          </w:pPr>
          <w:r w:rsidRPr="00874E1F">
            <w:rPr>
              <w:rStyle w:val="Hyperlink"/>
              <w:u w:val="none"/>
            </w:rPr>
            <w:t xml:space="preserve">      </w:t>
          </w:r>
          <w:hyperlink w:anchor="_Toc195630789" w:history="1">
            <w:r w:rsidRPr="00874E1F">
              <w:rPr>
                <w:rStyle w:val="Hyperlink"/>
              </w:rPr>
              <w:t xml:space="preserve">4.3.2 </w:t>
            </w:r>
            <w:r w:rsidRPr="00874E1F">
              <w:rPr>
                <w:rStyle w:val="Hyperlink"/>
                <w:i/>
                <w:iCs/>
              </w:rPr>
              <w:t>Inner Model</w:t>
            </w:r>
            <w:r w:rsidRPr="00874E1F">
              <w:rPr>
                <w:webHidden/>
              </w:rPr>
              <w:tab/>
            </w:r>
            <w:r w:rsidRPr="00874E1F">
              <w:rPr>
                <w:webHidden/>
              </w:rPr>
              <w:fldChar w:fldCharType="begin"/>
            </w:r>
            <w:r w:rsidRPr="00874E1F">
              <w:rPr>
                <w:webHidden/>
              </w:rPr>
              <w:instrText xml:space="preserve"> PAGEREF _Toc195630789 \h </w:instrText>
            </w:r>
            <w:r w:rsidRPr="00874E1F">
              <w:rPr>
                <w:webHidden/>
              </w:rPr>
            </w:r>
            <w:r w:rsidRPr="00874E1F">
              <w:rPr>
                <w:webHidden/>
              </w:rPr>
              <w:fldChar w:fldCharType="separate"/>
            </w:r>
            <w:r w:rsidR="00034CE2">
              <w:rPr>
                <w:webHidden/>
              </w:rPr>
              <w:t>53</w:t>
            </w:r>
            <w:r w:rsidRPr="00874E1F">
              <w:rPr>
                <w:webHidden/>
              </w:rPr>
              <w:fldChar w:fldCharType="end"/>
            </w:r>
          </w:hyperlink>
        </w:p>
        <w:p w14:paraId="78AEBEEB" w14:textId="405931E7" w:rsidR="00874E1F" w:rsidRPr="00874E1F" w:rsidRDefault="00874E1F" w:rsidP="00B7716C">
          <w:pPr>
            <w:pStyle w:val="TOC2"/>
            <w:rPr>
              <w:rFonts w:eastAsiaTheme="minorEastAsia"/>
              <w:kern w:val="2"/>
              <w:lang w:val="en-ID" w:eastAsia="en-ID"/>
              <w14:ligatures w14:val="standardContextual"/>
            </w:rPr>
          </w:pPr>
          <w:r w:rsidRPr="00874E1F">
            <w:rPr>
              <w:rStyle w:val="Hyperlink"/>
              <w:u w:val="none"/>
            </w:rPr>
            <w:t xml:space="preserve">      </w:t>
          </w:r>
          <w:hyperlink w:anchor="_Toc195630790" w:history="1">
            <w:r w:rsidRPr="00874E1F">
              <w:rPr>
                <w:rStyle w:val="Hyperlink"/>
              </w:rPr>
              <w:t>4.3.3 Uji Hipotesis</w:t>
            </w:r>
            <w:r w:rsidRPr="00874E1F">
              <w:rPr>
                <w:webHidden/>
              </w:rPr>
              <w:tab/>
            </w:r>
            <w:r w:rsidRPr="00874E1F">
              <w:rPr>
                <w:webHidden/>
              </w:rPr>
              <w:fldChar w:fldCharType="begin"/>
            </w:r>
            <w:r w:rsidRPr="00874E1F">
              <w:rPr>
                <w:webHidden/>
              </w:rPr>
              <w:instrText xml:space="preserve"> PAGEREF _Toc195630790 \h </w:instrText>
            </w:r>
            <w:r w:rsidRPr="00874E1F">
              <w:rPr>
                <w:webHidden/>
              </w:rPr>
            </w:r>
            <w:r w:rsidRPr="00874E1F">
              <w:rPr>
                <w:webHidden/>
              </w:rPr>
              <w:fldChar w:fldCharType="separate"/>
            </w:r>
            <w:r w:rsidR="00034CE2">
              <w:rPr>
                <w:webHidden/>
              </w:rPr>
              <w:t>56</w:t>
            </w:r>
            <w:r w:rsidRPr="00874E1F">
              <w:rPr>
                <w:webHidden/>
              </w:rPr>
              <w:fldChar w:fldCharType="end"/>
            </w:r>
          </w:hyperlink>
        </w:p>
        <w:p w14:paraId="62DF454A" w14:textId="74DC3CEE" w:rsidR="00874E1F" w:rsidRPr="00874E1F" w:rsidRDefault="004B5F68" w:rsidP="00B7716C">
          <w:pPr>
            <w:pStyle w:val="TOC2"/>
            <w:rPr>
              <w:rFonts w:eastAsiaTheme="minorEastAsia"/>
              <w:kern w:val="2"/>
              <w:lang w:val="en-ID" w:eastAsia="en-ID"/>
              <w14:ligatures w14:val="standardContextual"/>
            </w:rPr>
          </w:pPr>
          <w:hyperlink w:anchor="_Toc195630791" w:history="1">
            <w:r w:rsidR="00874E1F" w:rsidRPr="00874E1F">
              <w:rPr>
                <w:rStyle w:val="Hyperlink"/>
              </w:rPr>
              <w:t>4.4 Pembahasan</w:t>
            </w:r>
            <w:r w:rsidR="00874E1F" w:rsidRPr="00874E1F">
              <w:rPr>
                <w:webHidden/>
              </w:rPr>
              <w:tab/>
            </w:r>
            <w:r w:rsidR="00874E1F" w:rsidRPr="00874E1F">
              <w:rPr>
                <w:webHidden/>
              </w:rPr>
              <w:fldChar w:fldCharType="begin"/>
            </w:r>
            <w:r w:rsidR="00874E1F" w:rsidRPr="00874E1F">
              <w:rPr>
                <w:webHidden/>
              </w:rPr>
              <w:instrText xml:space="preserve"> PAGEREF _Toc195630791 \h </w:instrText>
            </w:r>
            <w:r w:rsidR="00874E1F" w:rsidRPr="00874E1F">
              <w:rPr>
                <w:webHidden/>
              </w:rPr>
            </w:r>
            <w:r w:rsidR="00874E1F" w:rsidRPr="00874E1F">
              <w:rPr>
                <w:webHidden/>
              </w:rPr>
              <w:fldChar w:fldCharType="separate"/>
            </w:r>
            <w:r w:rsidR="00034CE2">
              <w:rPr>
                <w:webHidden/>
              </w:rPr>
              <w:t>57</w:t>
            </w:r>
            <w:r w:rsidR="00874E1F" w:rsidRPr="00874E1F">
              <w:rPr>
                <w:webHidden/>
              </w:rPr>
              <w:fldChar w:fldCharType="end"/>
            </w:r>
          </w:hyperlink>
        </w:p>
        <w:p w14:paraId="7598C6C5" w14:textId="52108BE3" w:rsidR="00874E1F" w:rsidRPr="00874E1F" w:rsidRDefault="004B5F68" w:rsidP="00874E1F">
          <w:pPr>
            <w:pStyle w:val="TOC1"/>
            <w:rPr>
              <w:rFonts w:eastAsiaTheme="minorEastAsia"/>
              <w:kern w:val="2"/>
              <w:lang w:val="en-ID" w:eastAsia="en-ID"/>
              <w14:ligatures w14:val="standardContextual"/>
            </w:rPr>
          </w:pPr>
          <w:hyperlink w:anchor="_Toc195630792" w:history="1">
            <w:r w:rsidR="00874E1F" w:rsidRPr="00874E1F">
              <w:rPr>
                <w:rStyle w:val="Hyperlink"/>
              </w:rPr>
              <w:t>BAB V</w:t>
            </w:r>
            <w:r w:rsidR="00874E1F">
              <w:rPr>
                <w:rStyle w:val="Hyperlink"/>
              </w:rPr>
              <w:t xml:space="preserve"> PENUTUP</w:t>
            </w:r>
            <w:r w:rsidR="00874E1F" w:rsidRPr="00874E1F">
              <w:rPr>
                <w:webHidden/>
              </w:rPr>
              <w:tab/>
            </w:r>
            <w:r w:rsidR="00874E1F" w:rsidRPr="00874E1F">
              <w:rPr>
                <w:webHidden/>
              </w:rPr>
              <w:fldChar w:fldCharType="begin"/>
            </w:r>
            <w:r w:rsidR="00874E1F" w:rsidRPr="00874E1F">
              <w:rPr>
                <w:webHidden/>
              </w:rPr>
              <w:instrText xml:space="preserve"> PAGEREF _Toc195630792 \h </w:instrText>
            </w:r>
            <w:r w:rsidR="00874E1F" w:rsidRPr="00874E1F">
              <w:rPr>
                <w:webHidden/>
              </w:rPr>
            </w:r>
            <w:r w:rsidR="00874E1F" w:rsidRPr="00874E1F">
              <w:rPr>
                <w:webHidden/>
              </w:rPr>
              <w:fldChar w:fldCharType="separate"/>
            </w:r>
            <w:r w:rsidR="00034CE2">
              <w:rPr>
                <w:webHidden/>
              </w:rPr>
              <w:t>64</w:t>
            </w:r>
            <w:r w:rsidR="00874E1F" w:rsidRPr="00874E1F">
              <w:rPr>
                <w:webHidden/>
              </w:rPr>
              <w:fldChar w:fldCharType="end"/>
            </w:r>
          </w:hyperlink>
        </w:p>
        <w:p w14:paraId="010E6024" w14:textId="4ADA6911" w:rsidR="00874E1F" w:rsidRPr="00874E1F" w:rsidRDefault="004B5F68" w:rsidP="00B7716C">
          <w:pPr>
            <w:pStyle w:val="TOC2"/>
            <w:rPr>
              <w:rFonts w:eastAsiaTheme="minorEastAsia"/>
              <w:kern w:val="2"/>
              <w:lang w:val="en-ID" w:eastAsia="en-ID"/>
              <w14:ligatures w14:val="standardContextual"/>
            </w:rPr>
          </w:pPr>
          <w:hyperlink w:anchor="_Toc195630794" w:history="1">
            <w:r w:rsidR="00874E1F" w:rsidRPr="00874E1F">
              <w:rPr>
                <w:rStyle w:val="Hyperlink"/>
              </w:rPr>
              <w:t>5.1 Kesimpulan</w:t>
            </w:r>
            <w:r w:rsidR="00874E1F" w:rsidRPr="00874E1F">
              <w:rPr>
                <w:webHidden/>
              </w:rPr>
              <w:tab/>
            </w:r>
            <w:r w:rsidR="00874E1F" w:rsidRPr="00874E1F">
              <w:rPr>
                <w:webHidden/>
              </w:rPr>
              <w:fldChar w:fldCharType="begin"/>
            </w:r>
            <w:r w:rsidR="00874E1F" w:rsidRPr="00874E1F">
              <w:rPr>
                <w:webHidden/>
              </w:rPr>
              <w:instrText xml:space="preserve"> PAGEREF _Toc195630794 \h </w:instrText>
            </w:r>
            <w:r w:rsidR="00874E1F" w:rsidRPr="00874E1F">
              <w:rPr>
                <w:webHidden/>
              </w:rPr>
            </w:r>
            <w:r w:rsidR="00874E1F" w:rsidRPr="00874E1F">
              <w:rPr>
                <w:webHidden/>
              </w:rPr>
              <w:fldChar w:fldCharType="separate"/>
            </w:r>
            <w:r w:rsidR="00034CE2">
              <w:rPr>
                <w:webHidden/>
              </w:rPr>
              <w:t>64</w:t>
            </w:r>
            <w:r w:rsidR="00874E1F" w:rsidRPr="00874E1F">
              <w:rPr>
                <w:webHidden/>
              </w:rPr>
              <w:fldChar w:fldCharType="end"/>
            </w:r>
          </w:hyperlink>
        </w:p>
        <w:p w14:paraId="1F8B0033" w14:textId="16F5B12B" w:rsidR="00874E1F" w:rsidRPr="00874E1F" w:rsidRDefault="004B5F68" w:rsidP="00B7716C">
          <w:pPr>
            <w:pStyle w:val="TOC2"/>
            <w:rPr>
              <w:rFonts w:eastAsiaTheme="minorEastAsia"/>
              <w:kern w:val="2"/>
              <w:lang w:val="en-ID" w:eastAsia="en-ID"/>
              <w14:ligatures w14:val="standardContextual"/>
            </w:rPr>
          </w:pPr>
          <w:hyperlink w:anchor="_Toc195630795" w:history="1">
            <w:r w:rsidR="00874E1F" w:rsidRPr="00874E1F">
              <w:rPr>
                <w:rStyle w:val="Hyperlink"/>
              </w:rPr>
              <w:t>5.2 Saran</w:t>
            </w:r>
            <w:r w:rsidR="00874E1F" w:rsidRPr="00874E1F">
              <w:rPr>
                <w:webHidden/>
              </w:rPr>
              <w:tab/>
            </w:r>
            <w:r w:rsidR="00874E1F" w:rsidRPr="00874E1F">
              <w:rPr>
                <w:webHidden/>
              </w:rPr>
              <w:fldChar w:fldCharType="begin"/>
            </w:r>
            <w:r w:rsidR="00874E1F" w:rsidRPr="00874E1F">
              <w:rPr>
                <w:webHidden/>
              </w:rPr>
              <w:instrText xml:space="preserve"> PAGEREF _Toc195630795 \h </w:instrText>
            </w:r>
            <w:r w:rsidR="00874E1F" w:rsidRPr="00874E1F">
              <w:rPr>
                <w:webHidden/>
              </w:rPr>
            </w:r>
            <w:r w:rsidR="00874E1F" w:rsidRPr="00874E1F">
              <w:rPr>
                <w:webHidden/>
              </w:rPr>
              <w:fldChar w:fldCharType="separate"/>
            </w:r>
            <w:r w:rsidR="00034CE2">
              <w:rPr>
                <w:webHidden/>
              </w:rPr>
              <w:t>65</w:t>
            </w:r>
            <w:r w:rsidR="00874E1F" w:rsidRPr="00874E1F">
              <w:rPr>
                <w:webHidden/>
              </w:rPr>
              <w:fldChar w:fldCharType="end"/>
            </w:r>
          </w:hyperlink>
        </w:p>
        <w:p w14:paraId="32936412" w14:textId="439089D0" w:rsidR="00874E1F" w:rsidRDefault="004B5F68" w:rsidP="00874E1F">
          <w:pPr>
            <w:pStyle w:val="TOC1"/>
          </w:pPr>
          <w:hyperlink w:anchor="_Toc195630796" w:history="1">
            <w:r w:rsidR="00874E1F" w:rsidRPr="00874E1F">
              <w:rPr>
                <w:rStyle w:val="Hyperlink"/>
              </w:rPr>
              <w:t>DAFTAR PUSTAKA</w:t>
            </w:r>
            <w:r w:rsidR="00874E1F" w:rsidRPr="00874E1F">
              <w:rPr>
                <w:webHidden/>
              </w:rPr>
              <w:tab/>
            </w:r>
            <w:r w:rsidR="00874E1F" w:rsidRPr="00874E1F">
              <w:rPr>
                <w:webHidden/>
              </w:rPr>
              <w:fldChar w:fldCharType="begin"/>
            </w:r>
            <w:r w:rsidR="00874E1F" w:rsidRPr="00874E1F">
              <w:rPr>
                <w:webHidden/>
              </w:rPr>
              <w:instrText xml:space="preserve"> PAGEREF _Toc195630796 \h </w:instrText>
            </w:r>
            <w:r w:rsidR="00874E1F" w:rsidRPr="00874E1F">
              <w:rPr>
                <w:webHidden/>
              </w:rPr>
            </w:r>
            <w:r w:rsidR="00874E1F" w:rsidRPr="00874E1F">
              <w:rPr>
                <w:webHidden/>
              </w:rPr>
              <w:fldChar w:fldCharType="separate"/>
            </w:r>
            <w:r w:rsidR="00034CE2">
              <w:rPr>
                <w:webHidden/>
              </w:rPr>
              <w:t>66</w:t>
            </w:r>
            <w:r w:rsidR="00874E1F" w:rsidRPr="00874E1F">
              <w:rPr>
                <w:webHidden/>
              </w:rPr>
              <w:fldChar w:fldCharType="end"/>
            </w:r>
          </w:hyperlink>
        </w:p>
        <w:p w14:paraId="30A098AB" w14:textId="20F185C7" w:rsidR="0018620E" w:rsidRPr="0018620E" w:rsidRDefault="004B5F68" w:rsidP="0018620E">
          <w:pPr>
            <w:pStyle w:val="TOC1"/>
            <w:rPr>
              <w:rFonts w:eastAsiaTheme="minorEastAsia"/>
              <w:kern w:val="2"/>
              <w:lang w:val="en-ID" w:eastAsia="en-ID"/>
              <w14:ligatures w14:val="standardContextual"/>
            </w:rPr>
          </w:pPr>
          <w:hyperlink w:anchor="_Toc195630796" w:history="1">
            <w:r w:rsidR="0018620E">
              <w:rPr>
                <w:rStyle w:val="Hyperlink"/>
              </w:rPr>
              <w:t>L</w:t>
            </w:r>
            <w:r w:rsidR="0018620E" w:rsidRPr="00874E1F">
              <w:rPr>
                <w:rStyle w:val="Hyperlink"/>
              </w:rPr>
              <w:t>A</w:t>
            </w:r>
            <w:r w:rsidR="0018620E">
              <w:rPr>
                <w:rStyle w:val="Hyperlink"/>
              </w:rPr>
              <w:t>MPIRAN</w:t>
            </w:r>
            <w:r w:rsidR="0018620E" w:rsidRPr="00874E1F">
              <w:rPr>
                <w:webHidden/>
              </w:rPr>
              <w:tab/>
            </w:r>
            <w:r w:rsidR="00E44049">
              <w:rPr>
                <w:webHidden/>
              </w:rPr>
              <w:t>70</w:t>
            </w:r>
          </w:hyperlink>
        </w:p>
        <w:p w14:paraId="4DCF6DA1" w14:textId="2AEFBE55" w:rsidR="00874E1F" w:rsidRDefault="00874E1F" w:rsidP="00874E1F">
          <w:pPr>
            <w:spacing w:line="276" w:lineRule="auto"/>
          </w:pPr>
          <w:r>
            <w:rPr>
              <w:b/>
              <w:bCs/>
              <w:noProof/>
            </w:rPr>
            <w:fldChar w:fldCharType="end"/>
          </w:r>
        </w:p>
      </w:sdtContent>
    </w:sdt>
    <w:p w14:paraId="4F458333"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46CDFCDE"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00078703"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2F554288"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3E6A6580"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1DBCAAAA"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1AB5E8F0"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143C1DA3"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63476E3A" w14:textId="77777777" w:rsidR="00874E1F" w:rsidRDefault="00874E1F">
      <w:pPr>
        <w:spacing w:after="200" w:line="480" w:lineRule="auto"/>
        <w:jc w:val="center"/>
        <w:rPr>
          <w:rFonts w:ascii="Times New Roman" w:eastAsia="Times New Roman" w:hAnsi="Times New Roman" w:cs="Times New Roman"/>
          <w:b/>
          <w:color w:val="000000"/>
          <w:sz w:val="28"/>
          <w:szCs w:val="28"/>
        </w:rPr>
      </w:pPr>
    </w:p>
    <w:p w14:paraId="2A9F5D07" w14:textId="6149B23B" w:rsidR="00ED08F4" w:rsidRDefault="00A90070">
      <w:pPr>
        <w:spacing w:after="20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DAFTAR TABEL</w:t>
      </w:r>
    </w:p>
    <w:p w14:paraId="3EC09322" w14:textId="77777777" w:rsidR="00ED08F4" w:rsidRDefault="00A90070">
      <w:pPr>
        <w:keepNext/>
        <w:keepLines/>
        <w:spacing w:before="480" w:after="0" w:line="276"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Halaman</w:t>
      </w:r>
    </w:p>
    <w:p w14:paraId="74C9C1C8" w14:textId="5E1EB972"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2.1 Penelitian Terdahulu</w:t>
        </w:r>
        <w:r w:rsidR="00B7716C" w:rsidRPr="00B7716C">
          <w:rPr>
            <w:webHidden/>
          </w:rPr>
          <w:tab/>
        </w:r>
        <w:r w:rsidR="00B7716C">
          <w:rPr>
            <w:webHidden/>
          </w:rPr>
          <w:t>28</w:t>
        </w:r>
      </w:hyperlink>
    </w:p>
    <w:p w14:paraId="72CED784" w14:textId="403D90AA"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4.1 Hasil Penyebaran Kuesioner</w:t>
        </w:r>
        <w:r w:rsidR="00B7716C" w:rsidRPr="00B7716C">
          <w:rPr>
            <w:webHidden/>
          </w:rPr>
          <w:tab/>
        </w:r>
        <w:r w:rsidR="00B7716C" w:rsidRPr="00B7716C">
          <w:rPr>
            <w:webHidden/>
          </w:rPr>
          <w:fldChar w:fldCharType="begin"/>
        </w:r>
        <w:r w:rsidR="00B7716C" w:rsidRPr="00B7716C">
          <w:rPr>
            <w:webHidden/>
          </w:rPr>
          <w:instrText xml:space="preserve"> PAGEREF _Toc195630780 \h </w:instrText>
        </w:r>
        <w:r w:rsidR="00B7716C" w:rsidRPr="00B7716C">
          <w:rPr>
            <w:webHidden/>
          </w:rPr>
        </w:r>
        <w:r w:rsidR="00B7716C" w:rsidRPr="00B7716C">
          <w:rPr>
            <w:webHidden/>
          </w:rPr>
          <w:fldChar w:fldCharType="separate"/>
        </w:r>
        <w:r w:rsidR="00034CE2">
          <w:rPr>
            <w:webHidden/>
          </w:rPr>
          <w:t>44</w:t>
        </w:r>
        <w:r w:rsidR="00B7716C" w:rsidRPr="00B7716C">
          <w:rPr>
            <w:webHidden/>
          </w:rPr>
          <w:fldChar w:fldCharType="end"/>
        </w:r>
      </w:hyperlink>
    </w:p>
    <w:p w14:paraId="042EE34F" w14:textId="4E108A24"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4.2 Hasil Jenis Kelamin Responden</w:t>
        </w:r>
        <w:r w:rsidR="00B7716C" w:rsidRPr="00B7716C">
          <w:rPr>
            <w:webHidden/>
          </w:rPr>
          <w:tab/>
        </w:r>
        <w:r w:rsidR="00B7716C">
          <w:rPr>
            <w:webHidden/>
          </w:rPr>
          <w:t>46</w:t>
        </w:r>
      </w:hyperlink>
    </w:p>
    <w:p w14:paraId="15D30706" w14:textId="464B5D81"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4.3 Hasil Usia Responden</w:t>
        </w:r>
        <w:r w:rsidR="00B7716C" w:rsidRPr="00B7716C">
          <w:rPr>
            <w:webHidden/>
          </w:rPr>
          <w:tab/>
        </w:r>
        <w:r w:rsidR="00B7716C">
          <w:rPr>
            <w:webHidden/>
          </w:rPr>
          <w:t>46</w:t>
        </w:r>
      </w:hyperlink>
    </w:p>
    <w:p w14:paraId="5BC122EE" w14:textId="76E02D36"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4.4 Hasil Pendidikan Terakhir Responden</w:t>
        </w:r>
        <w:r w:rsidR="00B7716C" w:rsidRPr="00B7716C">
          <w:rPr>
            <w:webHidden/>
          </w:rPr>
          <w:tab/>
        </w:r>
        <w:r w:rsidR="00B7716C">
          <w:rPr>
            <w:webHidden/>
          </w:rPr>
          <w:t>47</w:t>
        </w:r>
      </w:hyperlink>
    </w:p>
    <w:p w14:paraId="1B65F5AE" w14:textId="474ECA71"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4.5 Hasil Jabatan Responden</w:t>
        </w:r>
        <w:r w:rsidR="00B7716C" w:rsidRPr="00B7716C">
          <w:rPr>
            <w:webHidden/>
          </w:rPr>
          <w:tab/>
        </w:r>
        <w:r w:rsidR="00B7716C">
          <w:rPr>
            <w:webHidden/>
          </w:rPr>
          <w:t>47</w:t>
        </w:r>
      </w:hyperlink>
    </w:p>
    <w:p w14:paraId="318ED94C" w14:textId="364D3EB6"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4.6 Hasil Lama Kerja Responden</w:t>
        </w:r>
        <w:r w:rsidR="00B7716C" w:rsidRPr="00B7716C">
          <w:rPr>
            <w:webHidden/>
          </w:rPr>
          <w:tab/>
        </w:r>
        <w:r w:rsidR="00B7716C">
          <w:rPr>
            <w:webHidden/>
          </w:rPr>
          <w:t>48</w:t>
        </w:r>
      </w:hyperlink>
    </w:p>
    <w:p w14:paraId="5032FE38" w14:textId="27EF8240"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4.7 Outer Loading</w:t>
        </w:r>
        <w:r w:rsidR="00B7716C" w:rsidRPr="00B7716C">
          <w:rPr>
            <w:webHidden/>
          </w:rPr>
          <w:tab/>
        </w:r>
        <w:r w:rsidR="00B7716C">
          <w:rPr>
            <w:webHidden/>
          </w:rPr>
          <w:t>50</w:t>
        </w:r>
      </w:hyperlink>
    </w:p>
    <w:p w14:paraId="4F4F7A5E" w14:textId="04E16AF5"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4.8 Nilai AVE (</w:t>
        </w:r>
        <w:r w:rsidR="00B7716C" w:rsidRPr="001D4E9B">
          <w:rPr>
            <w:rStyle w:val="Hyperlink"/>
            <w:i/>
            <w:iCs/>
            <w:color w:val="000000" w:themeColor="text1"/>
            <w:u w:val="none"/>
          </w:rPr>
          <w:t>Average Variance Extracted</w:t>
        </w:r>
        <w:r w:rsidR="00B7716C" w:rsidRPr="00B7716C">
          <w:rPr>
            <w:rStyle w:val="Hyperlink"/>
            <w:color w:val="000000" w:themeColor="text1"/>
            <w:u w:val="none"/>
          </w:rPr>
          <w:t>)</w:t>
        </w:r>
        <w:r w:rsidR="00B7716C" w:rsidRPr="00B7716C">
          <w:rPr>
            <w:webHidden/>
          </w:rPr>
          <w:tab/>
        </w:r>
        <w:r w:rsidR="00B7716C">
          <w:rPr>
            <w:webHidden/>
          </w:rPr>
          <w:t>51</w:t>
        </w:r>
      </w:hyperlink>
    </w:p>
    <w:p w14:paraId="371641B0" w14:textId="65B65795"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Tabel 4.9 </w:t>
        </w:r>
        <w:r w:rsidR="00B7716C" w:rsidRPr="001D4E9B">
          <w:rPr>
            <w:rStyle w:val="Hyperlink"/>
            <w:i/>
            <w:iCs/>
            <w:color w:val="000000" w:themeColor="text1"/>
            <w:u w:val="none"/>
          </w:rPr>
          <w:t>Cross Loading</w:t>
        </w:r>
        <w:r w:rsidR="00B7716C" w:rsidRPr="00B7716C">
          <w:rPr>
            <w:webHidden/>
          </w:rPr>
          <w:tab/>
        </w:r>
        <w:r w:rsidR="00B7716C">
          <w:rPr>
            <w:webHidden/>
          </w:rPr>
          <w:t>52</w:t>
        </w:r>
      </w:hyperlink>
    </w:p>
    <w:p w14:paraId="6BE2D919" w14:textId="35124A11"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Tabel 4.10 </w:t>
        </w:r>
        <w:r w:rsidR="00B7716C" w:rsidRPr="001D4E9B">
          <w:rPr>
            <w:rStyle w:val="Hyperlink"/>
            <w:i/>
            <w:iCs/>
            <w:color w:val="000000" w:themeColor="text1"/>
            <w:u w:val="none"/>
          </w:rPr>
          <w:t>Composite reliability</w:t>
        </w:r>
        <w:r w:rsidR="00B7716C" w:rsidRPr="00B7716C">
          <w:rPr>
            <w:rStyle w:val="Hyperlink"/>
            <w:color w:val="000000" w:themeColor="text1"/>
            <w:u w:val="none"/>
          </w:rPr>
          <w:t xml:space="preserve"> dan</w:t>
        </w:r>
        <w:r w:rsidR="00B7716C" w:rsidRPr="001D4E9B">
          <w:rPr>
            <w:rStyle w:val="Hyperlink"/>
            <w:i/>
            <w:iCs/>
            <w:color w:val="000000" w:themeColor="text1"/>
            <w:u w:val="none"/>
          </w:rPr>
          <w:t xml:space="preserve"> Cronbach’s alpha</w:t>
        </w:r>
        <w:r w:rsidR="00B7716C" w:rsidRPr="00B7716C">
          <w:rPr>
            <w:webHidden/>
          </w:rPr>
          <w:tab/>
        </w:r>
        <w:r w:rsidR="00B7716C">
          <w:rPr>
            <w:webHidden/>
          </w:rPr>
          <w:t>54</w:t>
        </w:r>
      </w:hyperlink>
    </w:p>
    <w:p w14:paraId="78AF7DF4" w14:textId="7A1A6CAD"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Tabel 4.11 </w:t>
        </w:r>
        <w:r w:rsidR="00B7716C" w:rsidRPr="001D4E9B">
          <w:rPr>
            <w:rStyle w:val="Hyperlink"/>
            <w:i/>
            <w:iCs/>
            <w:color w:val="000000" w:themeColor="text1"/>
            <w:u w:val="none"/>
          </w:rPr>
          <w:t>R-Square</w:t>
        </w:r>
        <w:r w:rsidR="00B7716C" w:rsidRPr="00B7716C">
          <w:rPr>
            <w:webHidden/>
          </w:rPr>
          <w:tab/>
        </w:r>
        <w:r w:rsidR="00B7716C">
          <w:rPr>
            <w:webHidden/>
          </w:rPr>
          <w:t>55</w:t>
        </w:r>
      </w:hyperlink>
    </w:p>
    <w:p w14:paraId="7F7FECCD" w14:textId="5ECFBDFE"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Tabel 4.12</w:t>
        </w:r>
        <w:r w:rsidR="00B7716C" w:rsidRPr="001D4E9B">
          <w:rPr>
            <w:rStyle w:val="Hyperlink"/>
            <w:i/>
            <w:iCs/>
            <w:color w:val="000000" w:themeColor="text1"/>
            <w:u w:val="none"/>
          </w:rPr>
          <w:t xml:space="preserve"> F-Square</w:t>
        </w:r>
        <w:r w:rsidR="00B7716C" w:rsidRPr="00B7716C">
          <w:rPr>
            <w:webHidden/>
          </w:rPr>
          <w:tab/>
        </w:r>
        <w:r w:rsidR="00B7716C">
          <w:rPr>
            <w:webHidden/>
          </w:rPr>
          <w:t>55</w:t>
        </w:r>
      </w:hyperlink>
    </w:p>
    <w:p w14:paraId="69AC7BB7" w14:textId="5B7FC46B"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Tabel 4.13 </w:t>
        </w:r>
        <w:r w:rsidR="00B7716C" w:rsidRPr="001D4E9B">
          <w:rPr>
            <w:rStyle w:val="Hyperlink"/>
            <w:i/>
            <w:iCs/>
            <w:color w:val="000000" w:themeColor="text1"/>
            <w:u w:val="none"/>
          </w:rPr>
          <w:t>Bootstrapping</w:t>
        </w:r>
        <w:r w:rsidR="00B7716C" w:rsidRPr="00B7716C">
          <w:rPr>
            <w:webHidden/>
          </w:rPr>
          <w:tab/>
        </w:r>
        <w:r w:rsidR="00B7716C">
          <w:rPr>
            <w:webHidden/>
          </w:rPr>
          <w:t>57</w:t>
        </w:r>
      </w:hyperlink>
    </w:p>
    <w:p w14:paraId="63591C12" w14:textId="77777777" w:rsidR="00ED08F4" w:rsidRDefault="00ED08F4">
      <w:pPr>
        <w:spacing w:after="200" w:line="480" w:lineRule="auto"/>
        <w:rPr>
          <w:rFonts w:ascii="Times New Roman" w:eastAsia="Times New Roman" w:hAnsi="Times New Roman" w:cs="Times New Roman"/>
          <w:b/>
          <w:color w:val="000000"/>
          <w:sz w:val="24"/>
          <w:szCs w:val="24"/>
        </w:rPr>
        <w:sectPr w:rsidR="00ED08F4" w:rsidSect="00521F43">
          <w:pgSz w:w="11906" w:h="16838"/>
          <w:pgMar w:top="2268" w:right="1701" w:bottom="1701" w:left="2268" w:header="708" w:footer="708" w:gutter="0"/>
          <w:pgNumType w:fmt="lowerRoman"/>
          <w:cols w:space="720"/>
          <w:titlePg/>
        </w:sectPr>
      </w:pPr>
    </w:p>
    <w:p w14:paraId="6C96C198" w14:textId="77777777" w:rsidR="00ED08F4" w:rsidRDefault="00A90070">
      <w:pPr>
        <w:spacing w:after="20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DAFTAR GAMBAR</w:t>
      </w:r>
    </w:p>
    <w:p w14:paraId="6E8DC300" w14:textId="77777777" w:rsidR="00ED08F4" w:rsidRDefault="00A90070">
      <w:pPr>
        <w:keepNext/>
        <w:keepLines/>
        <w:spacing w:before="480" w:after="0" w:line="276"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Halaman</w:t>
      </w:r>
    </w:p>
    <w:p w14:paraId="00CA024A" w14:textId="270D92AA"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Gambar 1.1 Jumlah Kasus Korupsi</w:t>
        </w:r>
        <w:r w:rsidR="00B7716C" w:rsidRPr="00B7716C">
          <w:rPr>
            <w:webHidden/>
          </w:rPr>
          <w:tab/>
        </w:r>
        <w:r w:rsidR="00B7716C">
          <w:rPr>
            <w:webHidden/>
          </w:rPr>
          <w:t>1</w:t>
        </w:r>
      </w:hyperlink>
    </w:p>
    <w:p w14:paraId="11AFA29D" w14:textId="3D496F80"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Gambar 2.1 Kerangka Konseptual</w:t>
        </w:r>
        <w:r w:rsidR="00B7716C" w:rsidRPr="00B7716C">
          <w:rPr>
            <w:webHidden/>
          </w:rPr>
          <w:tab/>
        </w:r>
        <w:r w:rsidR="00B7716C">
          <w:rPr>
            <w:webHidden/>
          </w:rPr>
          <w:t>30</w:t>
        </w:r>
      </w:hyperlink>
    </w:p>
    <w:p w14:paraId="19FE26F2" w14:textId="05D01E0F"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Gambar 2.2 Model Penelitian</w:t>
        </w:r>
        <w:r w:rsidR="00B7716C" w:rsidRPr="00B7716C">
          <w:rPr>
            <w:webHidden/>
          </w:rPr>
          <w:tab/>
        </w:r>
        <w:r w:rsidR="00B7716C">
          <w:rPr>
            <w:webHidden/>
          </w:rPr>
          <w:t>35</w:t>
        </w:r>
      </w:hyperlink>
    </w:p>
    <w:p w14:paraId="4628D773" w14:textId="67AA9690"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Gambar 4.1 </w:t>
        </w:r>
        <w:r w:rsidR="00B7716C" w:rsidRPr="001D4E9B">
          <w:rPr>
            <w:rStyle w:val="Hyperlink"/>
            <w:i/>
            <w:iCs/>
            <w:color w:val="000000" w:themeColor="text1"/>
            <w:u w:val="none"/>
          </w:rPr>
          <w:t>Outer Model</w:t>
        </w:r>
        <w:r w:rsidR="00B7716C" w:rsidRPr="00B7716C">
          <w:rPr>
            <w:webHidden/>
          </w:rPr>
          <w:tab/>
        </w:r>
        <w:r w:rsidR="00B7716C">
          <w:rPr>
            <w:webHidden/>
          </w:rPr>
          <w:t>49</w:t>
        </w:r>
      </w:hyperlink>
    </w:p>
    <w:p w14:paraId="27DE1FD6" w14:textId="3798F1E8"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 xml:space="preserve">Gambar 4.2 Hasil </w:t>
        </w:r>
        <w:r w:rsidR="00B7716C" w:rsidRPr="001D4E9B">
          <w:rPr>
            <w:rStyle w:val="Hyperlink"/>
            <w:i/>
            <w:iCs/>
            <w:color w:val="000000" w:themeColor="text1"/>
            <w:u w:val="none"/>
          </w:rPr>
          <w:t>Bootsrapping</w:t>
        </w:r>
        <w:r w:rsidR="00B7716C" w:rsidRPr="00B7716C">
          <w:rPr>
            <w:webHidden/>
          </w:rPr>
          <w:tab/>
        </w:r>
        <w:r w:rsidR="00B7716C">
          <w:rPr>
            <w:webHidden/>
          </w:rPr>
          <w:t>56</w:t>
        </w:r>
      </w:hyperlink>
    </w:p>
    <w:p w14:paraId="41EEC264" w14:textId="77777777" w:rsidR="00ED08F4" w:rsidRDefault="00ED08F4">
      <w:pPr>
        <w:spacing w:after="200" w:line="276" w:lineRule="auto"/>
        <w:rPr>
          <w:rFonts w:ascii="Times New Roman" w:eastAsia="Times New Roman" w:hAnsi="Times New Roman" w:cs="Times New Roman"/>
          <w:b/>
          <w:color w:val="000000"/>
          <w:sz w:val="24"/>
          <w:szCs w:val="24"/>
        </w:rPr>
      </w:pPr>
    </w:p>
    <w:p w14:paraId="7FA45449" w14:textId="77777777" w:rsidR="00ED08F4" w:rsidRDefault="00A90070">
      <w:pPr>
        <w:spacing w:after="200" w:line="276" w:lineRule="auto"/>
        <w:rPr>
          <w:rFonts w:ascii="Times New Roman" w:eastAsia="Times New Roman" w:hAnsi="Times New Roman" w:cs="Times New Roman"/>
          <w:b/>
          <w:color w:val="000000"/>
          <w:sz w:val="24"/>
          <w:szCs w:val="24"/>
        </w:rPr>
      </w:pPr>
      <w:r>
        <w:br w:type="page"/>
      </w:r>
    </w:p>
    <w:p w14:paraId="5E426C2E" w14:textId="77777777" w:rsidR="00ED08F4" w:rsidRDefault="00A90070">
      <w:pPr>
        <w:spacing w:after="20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DAFTAR LAMPIRAN</w:t>
      </w:r>
    </w:p>
    <w:p w14:paraId="353CFDB3" w14:textId="77777777" w:rsidR="00ED08F4" w:rsidRDefault="00A90070">
      <w:pPr>
        <w:keepNext/>
        <w:keepLines/>
        <w:spacing w:before="480" w:after="0" w:line="276"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Halaman</w:t>
      </w:r>
    </w:p>
    <w:p w14:paraId="0A26326A" w14:textId="12A5FCC2"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Lampiran 1 Kuesioner Penelitian</w:t>
        </w:r>
        <w:r w:rsidR="00B7716C" w:rsidRPr="00B7716C">
          <w:rPr>
            <w:webHidden/>
          </w:rPr>
          <w:tab/>
        </w:r>
        <w:r w:rsidR="009A6440">
          <w:rPr>
            <w:webHidden/>
          </w:rPr>
          <w:t>71</w:t>
        </w:r>
      </w:hyperlink>
    </w:p>
    <w:p w14:paraId="7668D2CA" w14:textId="06504C93"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Lampiran 2 Daftar Identitas dan Jawaban Responden</w:t>
        </w:r>
        <w:r w:rsidR="00B7716C" w:rsidRPr="00B7716C">
          <w:rPr>
            <w:webHidden/>
          </w:rPr>
          <w:tab/>
        </w:r>
        <w:r w:rsidR="009A6440">
          <w:rPr>
            <w:webHidden/>
          </w:rPr>
          <w:t>77</w:t>
        </w:r>
      </w:hyperlink>
    </w:p>
    <w:p w14:paraId="2E6B77C2" w14:textId="7E2961AD" w:rsidR="00B7716C" w:rsidRPr="00B7716C" w:rsidRDefault="004B5F68" w:rsidP="00B7716C">
      <w:pPr>
        <w:pStyle w:val="TOC2"/>
        <w:rPr>
          <w:rFonts w:eastAsiaTheme="minorEastAsia"/>
          <w:kern w:val="2"/>
          <w:lang w:val="en-ID" w:eastAsia="en-ID"/>
          <w14:ligatures w14:val="standardContextual"/>
        </w:rPr>
      </w:pPr>
      <w:hyperlink w:anchor="_Toc195630780" w:history="1">
        <w:r w:rsidR="00B7716C" w:rsidRPr="00B7716C">
          <w:rPr>
            <w:rStyle w:val="Hyperlink"/>
            <w:color w:val="000000" w:themeColor="text1"/>
            <w:u w:val="none"/>
          </w:rPr>
          <w:t>Lampiran 3 Hasil Olah Data</w:t>
        </w:r>
        <w:r w:rsidR="00B7716C" w:rsidRPr="00B7716C">
          <w:rPr>
            <w:webHidden/>
          </w:rPr>
          <w:tab/>
        </w:r>
        <w:r w:rsidR="009A6440">
          <w:rPr>
            <w:webHidden/>
          </w:rPr>
          <w:t>83</w:t>
        </w:r>
      </w:hyperlink>
    </w:p>
    <w:p w14:paraId="111C4672" w14:textId="63A3AA99" w:rsidR="0018620E" w:rsidRPr="00B7716C" w:rsidRDefault="004B5F68" w:rsidP="0018620E">
      <w:pPr>
        <w:pStyle w:val="TOC2"/>
        <w:rPr>
          <w:rFonts w:eastAsiaTheme="minorEastAsia"/>
          <w:kern w:val="2"/>
          <w:lang w:val="en-ID" w:eastAsia="en-ID"/>
          <w14:ligatures w14:val="standardContextual"/>
        </w:rPr>
      </w:pPr>
      <w:hyperlink w:anchor="_Toc195630780" w:history="1">
        <w:r w:rsidR="0018620E" w:rsidRPr="00B7716C">
          <w:rPr>
            <w:rStyle w:val="Hyperlink"/>
            <w:color w:val="000000" w:themeColor="text1"/>
            <w:u w:val="none"/>
          </w:rPr>
          <w:t xml:space="preserve">Lampiran </w:t>
        </w:r>
        <w:r w:rsidR="0018620E">
          <w:rPr>
            <w:rStyle w:val="Hyperlink"/>
            <w:color w:val="000000" w:themeColor="text1"/>
            <w:u w:val="none"/>
          </w:rPr>
          <w:t>4 Surat Izin Penelitian</w:t>
        </w:r>
        <w:r w:rsidR="0018620E" w:rsidRPr="00B7716C">
          <w:rPr>
            <w:webHidden/>
          </w:rPr>
          <w:tab/>
        </w:r>
        <w:r w:rsidR="009A6440">
          <w:rPr>
            <w:webHidden/>
          </w:rPr>
          <w:t>88</w:t>
        </w:r>
      </w:hyperlink>
    </w:p>
    <w:p w14:paraId="1D9A8806" w14:textId="4623CCEC" w:rsidR="0018620E" w:rsidRPr="00B7716C" w:rsidRDefault="004B5F68" w:rsidP="0018620E">
      <w:pPr>
        <w:pStyle w:val="TOC2"/>
        <w:rPr>
          <w:rFonts w:eastAsiaTheme="minorEastAsia"/>
          <w:kern w:val="2"/>
          <w:lang w:val="en-ID" w:eastAsia="en-ID"/>
          <w14:ligatures w14:val="standardContextual"/>
        </w:rPr>
      </w:pPr>
      <w:hyperlink w:anchor="_Toc195630780" w:history="1">
        <w:r w:rsidR="0018620E" w:rsidRPr="00B7716C">
          <w:rPr>
            <w:rStyle w:val="Hyperlink"/>
            <w:color w:val="000000" w:themeColor="text1"/>
            <w:u w:val="none"/>
          </w:rPr>
          <w:t xml:space="preserve">Lampiran </w:t>
        </w:r>
        <w:r w:rsidR="0018620E">
          <w:rPr>
            <w:rStyle w:val="Hyperlink"/>
            <w:color w:val="000000" w:themeColor="text1"/>
            <w:u w:val="none"/>
          </w:rPr>
          <w:t>5 Surat Balasan Izin Penelitian</w:t>
        </w:r>
        <w:r w:rsidR="0018620E" w:rsidRPr="00B7716C">
          <w:rPr>
            <w:webHidden/>
          </w:rPr>
          <w:tab/>
        </w:r>
        <w:r w:rsidR="009A6440">
          <w:rPr>
            <w:webHidden/>
          </w:rPr>
          <w:t>89</w:t>
        </w:r>
      </w:hyperlink>
    </w:p>
    <w:p w14:paraId="56049DCA" w14:textId="48D6AC7E" w:rsidR="00B7716C" w:rsidRPr="0018620E" w:rsidRDefault="004B5F68" w:rsidP="0018620E">
      <w:pPr>
        <w:pStyle w:val="TOC2"/>
        <w:rPr>
          <w:rFonts w:eastAsiaTheme="minorEastAsia"/>
          <w:kern w:val="2"/>
          <w:lang w:val="en-ID" w:eastAsia="en-ID"/>
          <w14:ligatures w14:val="standardContextual"/>
        </w:rPr>
      </w:pPr>
      <w:hyperlink w:anchor="_Toc195630780" w:history="1">
        <w:r w:rsidR="0018620E" w:rsidRPr="00B7716C">
          <w:rPr>
            <w:rStyle w:val="Hyperlink"/>
            <w:color w:val="000000" w:themeColor="text1"/>
            <w:u w:val="none"/>
          </w:rPr>
          <w:t xml:space="preserve">Lampiran </w:t>
        </w:r>
        <w:r w:rsidR="0018620E">
          <w:rPr>
            <w:rStyle w:val="Hyperlink"/>
            <w:color w:val="000000" w:themeColor="text1"/>
            <w:u w:val="none"/>
          </w:rPr>
          <w:t>6 Ekspedisi Penelitian</w:t>
        </w:r>
        <w:r w:rsidR="0018620E" w:rsidRPr="00B7716C">
          <w:rPr>
            <w:webHidden/>
          </w:rPr>
          <w:tab/>
        </w:r>
        <w:r w:rsidR="009A6440">
          <w:rPr>
            <w:webHidden/>
          </w:rPr>
          <w:t>90</w:t>
        </w:r>
      </w:hyperlink>
    </w:p>
    <w:p w14:paraId="51AA661D" w14:textId="0B25972D" w:rsidR="0018620E" w:rsidRPr="00B7716C" w:rsidRDefault="004B5F68" w:rsidP="0018620E">
      <w:pPr>
        <w:pStyle w:val="TOC2"/>
        <w:rPr>
          <w:rFonts w:eastAsiaTheme="minorEastAsia"/>
          <w:kern w:val="2"/>
          <w:lang w:val="en-ID" w:eastAsia="en-ID"/>
          <w14:ligatures w14:val="standardContextual"/>
        </w:rPr>
      </w:pPr>
      <w:hyperlink w:anchor="_Toc195630780" w:history="1">
        <w:r w:rsidR="0018620E" w:rsidRPr="00B7716C">
          <w:rPr>
            <w:rStyle w:val="Hyperlink"/>
            <w:color w:val="000000" w:themeColor="text1"/>
            <w:u w:val="none"/>
          </w:rPr>
          <w:t xml:space="preserve">Lampiran </w:t>
        </w:r>
        <w:r w:rsidR="0018620E">
          <w:rPr>
            <w:rStyle w:val="Hyperlink"/>
            <w:color w:val="000000" w:themeColor="text1"/>
            <w:u w:val="none"/>
          </w:rPr>
          <w:t>7 Dokumentasi Penelitian</w:t>
        </w:r>
        <w:r w:rsidR="0018620E" w:rsidRPr="00B7716C">
          <w:rPr>
            <w:webHidden/>
          </w:rPr>
          <w:tab/>
        </w:r>
        <w:r w:rsidR="009A6440">
          <w:rPr>
            <w:webHidden/>
          </w:rPr>
          <w:t>91</w:t>
        </w:r>
      </w:hyperlink>
    </w:p>
    <w:p w14:paraId="408AD9F4" w14:textId="344DEDAC" w:rsidR="009A6440" w:rsidRPr="00B7716C" w:rsidRDefault="004B5F68" w:rsidP="009A6440">
      <w:pPr>
        <w:pStyle w:val="TOC2"/>
        <w:rPr>
          <w:rFonts w:eastAsiaTheme="minorEastAsia"/>
          <w:kern w:val="2"/>
          <w:lang w:val="en-ID" w:eastAsia="en-ID"/>
          <w14:ligatures w14:val="standardContextual"/>
        </w:rPr>
      </w:pPr>
      <w:hyperlink w:anchor="_Toc195630780" w:history="1">
        <w:r w:rsidR="009A6440" w:rsidRPr="00B7716C">
          <w:rPr>
            <w:rStyle w:val="Hyperlink"/>
            <w:color w:val="000000" w:themeColor="text1"/>
            <w:u w:val="none"/>
          </w:rPr>
          <w:t xml:space="preserve">Lampiran </w:t>
        </w:r>
        <w:r w:rsidR="009A6440">
          <w:rPr>
            <w:rStyle w:val="Hyperlink"/>
            <w:color w:val="000000" w:themeColor="text1"/>
            <w:u w:val="none"/>
          </w:rPr>
          <w:t xml:space="preserve">8 </w:t>
        </w:r>
        <w:r w:rsidR="009A6440" w:rsidRPr="009A6440">
          <w:rPr>
            <w:rStyle w:val="Hyperlink"/>
            <w:color w:val="000000" w:themeColor="text1"/>
            <w:u w:val="none"/>
          </w:rPr>
          <w:t>Catatan Koreksi/Saran Seminar Proposal</w:t>
        </w:r>
        <w:r w:rsidR="009A6440" w:rsidRPr="00B7716C">
          <w:rPr>
            <w:webHidden/>
          </w:rPr>
          <w:tab/>
        </w:r>
        <w:r w:rsidR="009A6440">
          <w:rPr>
            <w:webHidden/>
          </w:rPr>
          <w:t>92</w:t>
        </w:r>
      </w:hyperlink>
    </w:p>
    <w:p w14:paraId="29D845B3" w14:textId="506D0EB0" w:rsidR="009A6440" w:rsidRPr="00B7716C" w:rsidRDefault="004B5F68" w:rsidP="009A6440">
      <w:pPr>
        <w:pStyle w:val="TOC2"/>
        <w:rPr>
          <w:rFonts w:eastAsiaTheme="minorEastAsia"/>
          <w:kern w:val="2"/>
          <w:lang w:val="en-ID" w:eastAsia="en-ID"/>
          <w14:ligatures w14:val="standardContextual"/>
        </w:rPr>
      </w:pPr>
      <w:hyperlink w:anchor="_Toc195630780" w:history="1">
        <w:r w:rsidR="009A6440" w:rsidRPr="00B7716C">
          <w:rPr>
            <w:rStyle w:val="Hyperlink"/>
            <w:color w:val="000000" w:themeColor="text1"/>
            <w:u w:val="none"/>
          </w:rPr>
          <w:t xml:space="preserve">Lampiran </w:t>
        </w:r>
        <w:r w:rsidR="009A6440">
          <w:rPr>
            <w:rStyle w:val="Hyperlink"/>
            <w:color w:val="000000" w:themeColor="text1"/>
            <w:u w:val="none"/>
          </w:rPr>
          <w:t xml:space="preserve">9 </w:t>
        </w:r>
        <w:r w:rsidR="009A6440" w:rsidRPr="009A6440">
          <w:rPr>
            <w:rStyle w:val="Hyperlink"/>
            <w:color w:val="000000" w:themeColor="text1"/>
            <w:u w:val="none"/>
          </w:rPr>
          <w:t xml:space="preserve">Catatan Koreksi/Saran Seminar </w:t>
        </w:r>
        <w:r w:rsidR="009A6440">
          <w:rPr>
            <w:rStyle w:val="Hyperlink"/>
            <w:color w:val="000000" w:themeColor="text1"/>
            <w:u w:val="none"/>
          </w:rPr>
          <w:t>Hasil</w:t>
        </w:r>
        <w:r w:rsidR="009A6440" w:rsidRPr="00B7716C">
          <w:rPr>
            <w:webHidden/>
          </w:rPr>
          <w:tab/>
        </w:r>
        <w:r w:rsidR="009A6440">
          <w:rPr>
            <w:webHidden/>
          </w:rPr>
          <w:t>96</w:t>
        </w:r>
      </w:hyperlink>
    </w:p>
    <w:p w14:paraId="68F6B89F" w14:textId="34709B41" w:rsidR="009A6440" w:rsidRPr="00B7716C" w:rsidRDefault="004B5F68" w:rsidP="009A6440">
      <w:pPr>
        <w:pStyle w:val="TOC2"/>
        <w:rPr>
          <w:rFonts w:eastAsiaTheme="minorEastAsia"/>
          <w:kern w:val="2"/>
          <w:lang w:val="en-ID" w:eastAsia="en-ID"/>
          <w14:ligatures w14:val="standardContextual"/>
        </w:rPr>
      </w:pPr>
      <w:hyperlink w:anchor="_Toc195630780" w:history="1">
        <w:r w:rsidR="009A6440" w:rsidRPr="00B7716C">
          <w:rPr>
            <w:rStyle w:val="Hyperlink"/>
            <w:color w:val="000000" w:themeColor="text1"/>
            <w:u w:val="none"/>
          </w:rPr>
          <w:t xml:space="preserve">Lampiran </w:t>
        </w:r>
        <w:r w:rsidR="009A6440">
          <w:rPr>
            <w:rStyle w:val="Hyperlink"/>
            <w:color w:val="000000" w:themeColor="text1"/>
            <w:u w:val="none"/>
          </w:rPr>
          <w:t xml:space="preserve">10 </w:t>
        </w:r>
        <w:r w:rsidR="009A6440" w:rsidRPr="009A6440">
          <w:rPr>
            <w:rStyle w:val="Hyperlink"/>
            <w:color w:val="000000" w:themeColor="text1"/>
            <w:u w:val="none"/>
          </w:rPr>
          <w:t>Hasil Cek Plagiasi Turnitin</w:t>
        </w:r>
        <w:r w:rsidR="009A6440" w:rsidRPr="00B7716C">
          <w:rPr>
            <w:webHidden/>
          </w:rPr>
          <w:tab/>
        </w:r>
        <w:r w:rsidR="009A6440">
          <w:rPr>
            <w:webHidden/>
          </w:rPr>
          <w:t>100</w:t>
        </w:r>
      </w:hyperlink>
    </w:p>
    <w:p w14:paraId="2CD870F2" w14:textId="77777777" w:rsidR="009A6440" w:rsidRDefault="009A6440" w:rsidP="009A6440">
      <w:pPr>
        <w:spacing w:after="200" w:line="480" w:lineRule="auto"/>
        <w:rPr>
          <w:rFonts w:ascii="Times New Roman" w:eastAsia="Times New Roman" w:hAnsi="Times New Roman" w:cs="Times New Roman"/>
          <w:b/>
          <w:color w:val="000000"/>
          <w:sz w:val="24"/>
          <w:szCs w:val="24"/>
        </w:rPr>
        <w:sectPr w:rsidR="009A6440" w:rsidSect="00521F43">
          <w:pgSz w:w="11906" w:h="16838"/>
          <w:pgMar w:top="2268" w:right="1701" w:bottom="1701" w:left="2268" w:header="709" w:footer="709" w:gutter="0"/>
          <w:pgNumType w:fmt="lowerRoman"/>
          <w:cols w:space="720"/>
        </w:sectPr>
      </w:pPr>
    </w:p>
    <w:p w14:paraId="0671CC42" w14:textId="77777777" w:rsidR="00ED08F4" w:rsidRDefault="00A90070">
      <w:pPr>
        <w:pStyle w:val="Heading1"/>
        <w:spacing w:line="480" w:lineRule="auto"/>
        <w:rPr>
          <w:sz w:val="28"/>
          <w:szCs w:val="28"/>
        </w:rPr>
      </w:pPr>
      <w:bookmarkStart w:id="2" w:name="_Toc195630758"/>
      <w:r>
        <w:rPr>
          <w:sz w:val="28"/>
          <w:szCs w:val="28"/>
        </w:rPr>
        <w:lastRenderedPageBreak/>
        <w:t>BAB I</w:t>
      </w:r>
      <w:bookmarkEnd w:id="2"/>
    </w:p>
    <w:p w14:paraId="56B5B95F" w14:textId="77777777" w:rsidR="00ED08F4" w:rsidRDefault="00A90070">
      <w:pPr>
        <w:pStyle w:val="Heading1"/>
        <w:spacing w:line="480" w:lineRule="auto"/>
        <w:rPr>
          <w:sz w:val="28"/>
          <w:szCs w:val="28"/>
        </w:rPr>
      </w:pPr>
      <w:bookmarkStart w:id="3" w:name="_30j0zll" w:colFirst="0" w:colLast="0"/>
      <w:bookmarkStart w:id="4" w:name="_Toc195630759"/>
      <w:bookmarkEnd w:id="3"/>
      <w:r>
        <w:rPr>
          <w:sz w:val="28"/>
          <w:szCs w:val="28"/>
        </w:rPr>
        <w:t>PENDAHULUAN</w:t>
      </w:r>
      <w:bookmarkEnd w:id="4"/>
    </w:p>
    <w:p w14:paraId="14955099" w14:textId="77777777" w:rsidR="00ED08F4" w:rsidRDefault="00A90070">
      <w:pPr>
        <w:pStyle w:val="Heading2"/>
        <w:spacing w:line="480" w:lineRule="auto"/>
      </w:pPr>
      <w:bookmarkStart w:id="5" w:name="_Toc195630760"/>
      <w:r>
        <w:t>1.1 Latar Belakang</w:t>
      </w:r>
      <w:bookmarkEnd w:id="5"/>
    </w:p>
    <w:p w14:paraId="3F41C451"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Sampai saat ini berbagai penyimpangan, kecurangan, penyalahgunaan wewenang, serta masalah hukum akibat praktik korupsi, kolusi, dan nepotisme masih sering terjadi di Indonesia. Berbagai penyimpangan ini terbukti dengan beberapa temuan BPK yang ditindaklanjuti oleh Komisi Pemberantasan Korupsi (KPK). Sepanjang tahun 2023, Komisi Pemberantasan Korupsi (KPK) telah menangani 161 kasus korupsi (databoks, 2024).</w:t>
      </w:r>
    </w:p>
    <w:p w14:paraId="59151CE2" w14:textId="77777777" w:rsidR="00ED08F4" w:rsidRDefault="00A90070">
      <w:pPr>
        <w:spacing w:line="240" w:lineRule="auto"/>
        <w:jc w:val="center"/>
        <w:rPr>
          <w:rFonts w:ascii="Times New Roman" w:eastAsia="Times New Roman" w:hAnsi="Times New Roman" w:cs="Times New Roman"/>
          <w:sz w:val="24"/>
          <w:szCs w:val="24"/>
        </w:rPr>
      </w:pPr>
      <w:r>
        <w:rPr>
          <w:noProof/>
          <w:lang w:val="en-US" w:eastAsia="en-US"/>
        </w:rPr>
        <w:drawing>
          <wp:inline distT="0" distB="0" distL="0" distR="0" wp14:anchorId="75FE723B" wp14:editId="022340D5">
            <wp:extent cx="3699107" cy="1991132"/>
            <wp:effectExtent l="0" t="0" r="0" b="9525"/>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699107" cy="1991132"/>
                    </a:xfrm>
                    <a:prstGeom prst="rect">
                      <a:avLst/>
                    </a:prstGeom>
                    <a:ln/>
                  </pic:spPr>
                </pic:pic>
              </a:graphicData>
            </a:graphic>
          </wp:inline>
        </w:drawing>
      </w:r>
    </w:p>
    <w:p w14:paraId="1A01F28E" w14:textId="77777777" w:rsidR="00ED08F4" w:rsidRDefault="00A9007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Gambar 1.1 Jumlah Kasus Korupsi</w:t>
      </w:r>
    </w:p>
    <w:p w14:paraId="57C2ED01" w14:textId="77777777" w:rsidR="00ED08F4" w:rsidRDefault="00A90070">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Sumber : Komisi Pemberantasan Korupsi (KPK)</w:t>
      </w:r>
    </w:p>
    <w:p w14:paraId="6C0B1AC6"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gambar di atas, dapat dilihat bahwa sebagian besar kasus korupsi ditemukan di lingkungan pemerintah kabupaten/kota (pemkab/pemkot), dengan jumlah 53 kasus atau 39,92% dari total kasus korupsi tahun lalu. KPK juga menangani banyak kasus tindak pidana korupsi yang berasal dari lingkungan kementerian/lembaga, dengan jumlah 52 kasus, serta 34 kasus dari BUMN/BUMD. Selain itu, ada juga 22 kasus korupsi di lingkungan pemerintah </w:t>
      </w:r>
      <w:r>
        <w:rPr>
          <w:rFonts w:ascii="Times New Roman" w:eastAsia="Times New Roman" w:hAnsi="Times New Roman" w:cs="Times New Roman"/>
          <w:sz w:val="24"/>
          <w:szCs w:val="24"/>
        </w:rPr>
        <w:lastRenderedPageBreak/>
        <w:t>provinsi. Berdasarkan jenis perkaranya, kasus korupsi yang ditangani KPK pada 2023 paling banyak berupa penyuapan atau gratifikasi dengan 85 kasus, diikuti korupsi pengadaan barang dan jasa dengan 62 kasus. Selain itu, terdapat 8 kasus tindak pidana pencucian uang (TPPU), 3 kasus korupsi perizinan, 2 kasus perintangan proses penyidikan, dan 1 kasus pungutan atau pemerasan (databoks, 2024).</w:t>
      </w:r>
    </w:p>
    <w:p w14:paraId="010F0EDA"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tahun 2022, terungkap dugaan tindak pidana korupsi terkait dana APBD yang dilakukan oleh Bendahara Pengeluaran Dinas Kesehatan Provinsi Kepulauan Bangka Belitung. Iwan Virgiawan ditahan setelah ditetapkan sebagai tersangka oleh Kejaksaan Tinggi Kepulauan Bangka Belitung. Iwan diduga melakukan penyimpangan dana APBD tahun 2021, yang mengakibatkan kerugian keuangan negara sebesar Rp 1,2 miliar (Bangkapos.com, 2022). Kasus penyimpangan APBD juga terjadi di Kabupaten Buleleng. Pada tahun 2009, aparat hukum menduga adanya penyimpangan APBD yang mencapai angka Rp 30 miliar. Salah satu penyebabnya adalah bantuan bencana alam fiktif kepada beberapa desa di Kabupaten Buleleng (bali.antaranews.com, 2010) </w:t>
      </w:r>
    </w:p>
    <w:p w14:paraId="39B96A7B"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Kasus penyimpangan dana APBD tidak hanya terjadi di Provinsi Kepulauan Bangka Belitung dan Kabupaten Buleleng, tetapi juga di berbagai daerah lain di Indonesia. Badan Pemeriksa Keuangan (BPK) menemukan beberapa kasus penyimpangan keuangan di Indonesia. Beberapa bupati telah ditetapkan sebagai tersangka dan ditahan oleh KPK atas dugaan korupsi dana APBD. Contohnya, Bupati Banyuwangi menjadi tersangka terkait penyimpangan APBD dalam proyek pembangunan lapangan terbang di Banyuwangi. Selain itu, </w:t>
      </w:r>
      <w:r>
        <w:rPr>
          <w:rFonts w:ascii="Times New Roman" w:eastAsia="Times New Roman" w:hAnsi="Times New Roman" w:cs="Times New Roman"/>
          <w:sz w:val="24"/>
          <w:szCs w:val="24"/>
        </w:rPr>
        <w:lastRenderedPageBreak/>
        <w:t xml:space="preserve">Bupati Brebes, Bupati Bandung Barat, Bupati Aru, Bupati Konawe di Sulawesi Tenggara, dan Bupati Boven Digoel di Papua juga telah ditetapkan sebagai tersangka kasus korupsi dana APBD dan ditahan oleh KPK. </w:t>
      </w:r>
    </w:p>
    <w:p w14:paraId="1936CDC0"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penyimpangan APBD juga terjadi di Samarinda, terkait dengan dugaan tindak pidana korupsi dalam pembayaran Tambahan Penghasilan Pegawai (TPP) senilai Rp6 miliar antara tahun 2019 hingga 2022. RSUD Abdul Wahab Sjahranie (AWS) setiap tahunnya mengalokasikan dana dari APBD untuk Belanja Pegawai, yang mencakup gaji pokok dan TPP bagi pegawai berstatus PNS. Selama periode 2018 hingga 2022, terungkap adanya manipulasi data penerima TPP, yang menyebabkan pembayaran TPP di lingkungan RSUD AWS digunakan untuk kepentingan pribadi oleh oknum tertentu (korankaltim.com, 2024). Kasus-kasus ini menunjukkan betapa luasnya permasalahan korupsi dalam pengelolaan dana APBD di berbagai daerah (Sujana, 2012).</w:t>
      </w:r>
    </w:p>
    <w:p w14:paraId="667FEE41"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Pemerintah terus berupaya memperbaiki sistem dengan menerapkan tata kelola pemerintahan yang baik (</w:t>
      </w:r>
      <w:r>
        <w:rPr>
          <w:rFonts w:ascii="Times New Roman" w:eastAsia="Times New Roman" w:hAnsi="Times New Roman" w:cs="Times New Roman"/>
          <w:i/>
          <w:sz w:val="24"/>
          <w:szCs w:val="24"/>
        </w:rPr>
        <w:t>good governance</w:t>
      </w:r>
      <w:r>
        <w:rPr>
          <w:rFonts w:ascii="Times New Roman" w:eastAsia="Times New Roman" w:hAnsi="Times New Roman" w:cs="Times New Roman"/>
          <w:sz w:val="24"/>
          <w:szCs w:val="24"/>
        </w:rPr>
        <w:t>) yang berorientasi pada birokrasi yang bersih (</w:t>
      </w:r>
      <w:r>
        <w:rPr>
          <w:rFonts w:ascii="Times New Roman" w:eastAsia="Times New Roman" w:hAnsi="Times New Roman" w:cs="Times New Roman"/>
          <w:i/>
          <w:sz w:val="24"/>
          <w:szCs w:val="24"/>
        </w:rPr>
        <w:t>clean government</w:t>
      </w:r>
      <w:r>
        <w:rPr>
          <w:rFonts w:ascii="Times New Roman" w:eastAsia="Times New Roman" w:hAnsi="Times New Roman" w:cs="Times New Roman"/>
          <w:sz w:val="24"/>
          <w:szCs w:val="24"/>
        </w:rPr>
        <w:t>). Peningkatan peran pengawasan internal yang memadai di lingkungan pemerintahan adalah bagian dari upaya mewujudkan pemerintahan yang baik, bersih, dan berwibawa, sesuai dengan Peraturan Pemerintah Nomor 60 Tahun 2008 pasal 48 ayat 1 tentang Sistem Pengendalian Intern Pemerintah (SPIP), yang menyatakan bahwa pengawasan internal dilakukan oleh Aparat Pengawasan Intern Pemerintah (APIP) (Katili</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2017).</w:t>
      </w:r>
    </w:p>
    <w:p w14:paraId="54E41398"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Aparat Pengawasan Intern Pemerintah (APIP), yang dalam hal ini adalah Inspektorat (Provinsi dan Kabupaten/Kota), berperan sebagai pengawas penyelenggaraan pemerintahan daerah. Mereka memiliki tugas melakukan pengawasan dan pembinaan atas penyelenggaraan pemerintahan daerah serta pelaksanaan urusan pemerintahan di kabupaten/kota (PP No. 41 Tahun 2007). Inspektorat membantu para pengambil keputusan dengan mengevaluasi apakah entitas pemerintah telah melakukan tugasnya sesuai dengan yang seharusnya, mengeluarkan dana untuk tujuan yang dimaksud, dan mematuhi peraturan perundang-undangan. Inspektorat adalah auditor internal pemerintah yang bertanggung jawab untuk melakukan pengawasan dan pemeriksaan terhadap pelaksanaan Anggaran Pendapatan dan Belanja Daerah (APBD) serta kegiatan non-keuangan pemerintah daerah (Ariani, 2015). </w:t>
      </w:r>
    </w:p>
    <w:p w14:paraId="2EAD46FE" w14:textId="1D2CC604" w:rsidR="002374DF" w:rsidRDefault="002374DF">
      <w:pPr>
        <w:spacing w:line="480" w:lineRule="auto"/>
        <w:ind w:firstLine="720"/>
        <w:jc w:val="both"/>
        <w:rPr>
          <w:rFonts w:ascii="Times New Roman" w:eastAsia="Times New Roman" w:hAnsi="Times New Roman" w:cs="Times New Roman"/>
          <w:sz w:val="24"/>
          <w:szCs w:val="24"/>
        </w:rPr>
      </w:pPr>
      <w:r w:rsidRPr="002374DF">
        <w:rPr>
          <w:rFonts w:ascii="Times New Roman" w:eastAsia="Times New Roman" w:hAnsi="Times New Roman" w:cs="Times New Roman"/>
          <w:sz w:val="24"/>
          <w:szCs w:val="24"/>
        </w:rPr>
        <w:t>Sayangnya, meskipun pemerintah telah memiliki APIP yang berfungsi sebagai auditor internal berbagai penyimpangan masih saja terjadi. Hal ini menunjukkan bahwa pengawasan dan pemeriksaan yang dilakukan belum sepenuhnya optimal. Kinerja Inspektorat dalam pengawasan dan pembinaan menjadi kunci penting dalam mencegah terjadinya penyimpangan pengelolaan keuangan daerah. Kinerja auditor internal sendiri merupakan hasil dari upaya dan tanggung jawab yang dilaksanakan, serta menjadi indikator utama dalam menentukan efektivitas kerja (Hanif, 2013). Kinerja auditor internal yang baik menghasilkan audit yang akurat dan bebas dari penyimpangan, serta mendukung terciptanya akuntabilitas keuangan daerah (Goldwasser, 1993).</w:t>
      </w:r>
    </w:p>
    <w:p w14:paraId="3E31CF7E" w14:textId="58E685ED" w:rsidR="00ED08F4" w:rsidRDefault="005D3B4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Kurang optimalnya</w:t>
      </w:r>
      <w:r w:rsidR="00A90070">
        <w:rPr>
          <w:rFonts w:ascii="Times New Roman" w:eastAsia="Times New Roman" w:hAnsi="Times New Roman" w:cs="Times New Roman"/>
          <w:sz w:val="24"/>
          <w:szCs w:val="24"/>
        </w:rPr>
        <w:t xml:space="preserve"> kinerja Inspektorat dan jajarannya dalam mengawasi pengelolaan keuangan di daerah tidak bisa terlepas dari faktor individu inspektorat dan jajarannya. Salah satu faktor individu yang dimaksud adalah kondisi di mana auditor rentan mengalami stres. Auditor yang harus berinteraksi dengan berbagai pihak yang memiliki keinginan dan harapan yang beragam rentan mengalami tekanan peran atau </w:t>
      </w:r>
      <w:r w:rsidR="00A90070">
        <w:rPr>
          <w:rFonts w:ascii="Times New Roman" w:eastAsia="Times New Roman" w:hAnsi="Times New Roman" w:cs="Times New Roman"/>
          <w:i/>
          <w:sz w:val="24"/>
          <w:szCs w:val="24"/>
        </w:rPr>
        <w:t>role stress</w:t>
      </w:r>
      <w:r w:rsidR="00A90070">
        <w:rPr>
          <w:rFonts w:ascii="Times New Roman" w:eastAsia="Times New Roman" w:hAnsi="Times New Roman" w:cs="Times New Roman"/>
          <w:sz w:val="24"/>
          <w:szCs w:val="24"/>
        </w:rPr>
        <w:t xml:space="preserve"> (Sari </w:t>
      </w:r>
      <w:r w:rsidR="00A90070">
        <w:rPr>
          <w:rFonts w:ascii="Times New Roman" w:eastAsia="Times New Roman" w:hAnsi="Times New Roman" w:cs="Times New Roman"/>
          <w:i/>
          <w:sz w:val="24"/>
          <w:szCs w:val="24"/>
        </w:rPr>
        <w:t>et al</w:t>
      </w:r>
      <w:r w:rsidR="00A90070">
        <w:rPr>
          <w:rFonts w:ascii="Times New Roman" w:eastAsia="Times New Roman" w:hAnsi="Times New Roman" w:cs="Times New Roman"/>
          <w:sz w:val="24"/>
          <w:szCs w:val="24"/>
        </w:rPr>
        <w:t xml:space="preserve">., 2018). </w:t>
      </w:r>
      <w:r w:rsidR="00A90070">
        <w:rPr>
          <w:rFonts w:ascii="Times New Roman" w:eastAsia="Times New Roman" w:hAnsi="Times New Roman" w:cs="Times New Roman"/>
          <w:i/>
          <w:sz w:val="24"/>
          <w:szCs w:val="24"/>
        </w:rPr>
        <w:t>Role</w:t>
      </w:r>
      <w:r w:rsidR="00A90070">
        <w:rPr>
          <w:rFonts w:ascii="Times New Roman" w:eastAsia="Times New Roman" w:hAnsi="Times New Roman" w:cs="Times New Roman"/>
          <w:sz w:val="24"/>
          <w:szCs w:val="24"/>
        </w:rPr>
        <w:t xml:space="preserve"> </w:t>
      </w:r>
      <w:r w:rsidR="00A90070">
        <w:rPr>
          <w:rFonts w:ascii="Times New Roman" w:eastAsia="Times New Roman" w:hAnsi="Times New Roman" w:cs="Times New Roman"/>
          <w:i/>
          <w:sz w:val="24"/>
          <w:szCs w:val="24"/>
        </w:rPr>
        <w:t>stress</w:t>
      </w:r>
      <w:r w:rsidR="00A90070">
        <w:rPr>
          <w:rFonts w:ascii="Times New Roman" w:eastAsia="Times New Roman" w:hAnsi="Times New Roman" w:cs="Times New Roman"/>
          <w:sz w:val="24"/>
          <w:szCs w:val="24"/>
        </w:rPr>
        <w:t xml:space="preserve"> didefinisikan oleh Sugiarmini dan Datrini (2017) sebagai kondisi di mana seorang auditor kesulitan memahami tugasnya dan merasa tertekan dalam memainkan berbagai peran di tempat kerjanya. </w:t>
      </w:r>
      <w:r w:rsidR="00A90070">
        <w:rPr>
          <w:rFonts w:ascii="Times New Roman" w:eastAsia="Times New Roman" w:hAnsi="Times New Roman" w:cs="Times New Roman"/>
          <w:i/>
          <w:sz w:val="24"/>
          <w:szCs w:val="24"/>
        </w:rPr>
        <w:t>Role stress</w:t>
      </w:r>
      <w:r w:rsidR="00A90070">
        <w:rPr>
          <w:rFonts w:ascii="Times New Roman" w:eastAsia="Times New Roman" w:hAnsi="Times New Roman" w:cs="Times New Roman"/>
          <w:sz w:val="24"/>
          <w:szCs w:val="24"/>
        </w:rPr>
        <w:t xml:space="preserve"> tidak hanya mempengaruhi kinerja auditor tetapi juga lingkungan kerja mereka. Terdapat beberapa jenis </w:t>
      </w:r>
      <w:r w:rsidR="00A90070">
        <w:rPr>
          <w:rFonts w:ascii="Times New Roman" w:eastAsia="Times New Roman" w:hAnsi="Times New Roman" w:cs="Times New Roman"/>
          <w:i/>
          <w:sz w:val="24"/>
          <w:szCs w:val="24"/>
        </w:rPr>
        <w:t>role stress</w:t>
      </w:r>
      <w:r w:rsidR="00A90070">
        <w:rPr>
          <w:rFonts w:ascii="Times New Roman" w:eastAsia="Times New Roman" w:hAnsi="Times New Roman" w:cs="Times New Roman"/>
          <w:sz w:val="24"/>
          <w:szCs w:val="24"/>
        </w:rPr>
        <w:t xml:space="preserve"> yang mungkin dialami auditor, seperti ketidakjelasan peran (</w:t>
      </w:r>
      <w:r w:rsidR="00A90070">
        <w:rPr>
          <w:rFonts w:ascii="Times New Roman" w:eastAsia="Times New Roman" w:hAnsi="Times New Roman" w:cs="Times New Roman"/>
          <w:i/>
          <w:sz w:val="24"/>
          <w:szCs w:val="24"/>
        </w:rPr>
        <w:t>role ambiguity</w:t>
      </w:r>
      <w:r w:rsidR="00A90070">
        <w:rPr>
          <w:rFonts w:ascii="Times New Roman" w:eastAsia="Times New Roman" w:hAnsi="Times New Roman" w:cs="Times New Roman"/>
          <w:sz w:val="24"/>
          <w:szCs w:val="24"/>
        </w:rPr>
        <w:t>), kelebihan peran (</w:t>
      </w:r>
      <w:r w:rsidR="00A90070">
        <w:rPr>
          <w:rFonts w:ascii="Times New Roman" w:eastAsia="Times New Roman" w:hAnsi="Times New Roman" w:cs="Times New Roman"/>
          <w:i/>
          <w:sz w:val="24"/>
          <w:szCs w:val="24"/>
        </w:rPr>
        <w:t>role overload</w:t>
      </w:r>
      <w:r w:rsidR="00A90070">
        <w:rPr>
          <w:rFonts w:ascii="Times New Roman" w:eastAsia="Times New Roman" w:hAnsi="Times New Roman" w:cs="Times New Roman"/>
          <w:sz w:val="24"/>
          <w:szCs w:val="24"/>
        </w:rPr>
        <w:t>), dan konflik peran (</w:t>
      </w:r>
      <w:r w:rsidR="00A90070">
        <w:rPr>
          <w:rFonts w:ascii="Times New Roman" w:eastAsia="Times New Roman" w:hAnsi="Times New Roman" w:cs="Times New Roman"/>
          <w:i/>
          <w:sz w:val="24"/>
          <w:szCs w:val="24"/>
        </w:rPr>
        <w:t>role conflict</w:t>
      </w:r>
      <w:r w:rsidR="00A90070">
        <w:rPr>
          <w:rFonts w:ascii="Times New Roman" w:eastAsia="Times New Roman" w:hAnsi="Times New Roman" w:cs="Times New Roman"/>
          <w:sz w:val="24"/>
          <w:szCs w:val="24"/>
        </w:rPr>
        <w:t xml:space="preserve">) (Mas’ulah </w:t>
      </w:r>
      <w:r w:rsidR="00A90070">
        <w:rPr>
          <w:rFonts w:ascii="Times New Roman" w:eastAsia="Times New Roman" w:hAnsi="Times New Roman" w:cs="Times New Roman"/>
          <w:i/>
          <w:sz w:val="24"/>
          <w:szCs w:val="24"/>
        </w:rPr>
        <w:t>et al</w:t>
      </w:r>
      <w:r w:rsidR="00A90070">
        <w:rPr>
          <w:rFonts w:ascii="Times New Roman" w:eastAsia="Times New Roman" w:hAnsi="Times New Roman" w:cs="Times New Roman"/>
          <w:sz w:val="24"/>
          <w:szCs w:val="24"/>
        </w:rPr>
        <w:t>., 2020).</w:t>
      </w:r>
    </w:p>
    <w:p w14:paraId="17F1F2A9"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pertama adalah ketidakjelasan peran,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merupakan suatu kondisi yang terjadi saat seseorang mengalami ketidakjelasan tentang peran dan tanggung jawab yang harus dijalankan (Trisnawati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Menurut Arifin &amp; Emilda (2019), ketidakjelasan peran bisa membuat auditor mengalami kecemasan dan pada akhirnya menyebabkan penurunan kepuasan kerja serta efektivitas dalam pekerjaan dibandingkan dengan auditor lain, yang dapat mengakibatkan penurunan kinerja. Ini disebabkan oleh ketidakjelasan dalam tugas-tugas yang harus dikerjakan atau kurangnya informasi mengenai pekerjaan mereka. </w:t>
      </w:r>
    </w:p>
    <w:p w14:paraId="37F707B9"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lain adalah kelebihan peran,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terjadi ketika seseorang memiliki terlalu banyak tugas yang harus dilakukan dalam waktu </w:t>
      </w:r>
      <w:r>
        <w:rPr>
          <w:rFonts w:ascii="Times New Roman" w:eastAsia="Times New Roman" w:hAnsi="Times New Roman" w:cs="Times New Roman"/>
          <w:sz w:val="24"/>
          <w:szCs w:val="24"/>
        </w:rPr>
        <w:lastRenderedPageBreak/>
        <w:t xml:space="preserve">tertentu. Kurangnya perencanaan tenaga kerja dapat membuat auditor mengalami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sehingga memicu  timbulnya tekanan dan kesulitan dalam  mencapai tujuan. Tekanan yang terus-menerus pada seorang auditor akan mengakibatkan penurunan prestasi, kepuasan kerja, dan menurunnya kinerja (Sari &amp; Suryanawa, 2016). </w:t>
      </w:r>
    </w:p>
    <w:p w14:paraId="1AF0253E"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ketidakjelasan peran dan kelebihan peran terdapat faktor lain yaitu konflik peran, konflik peran (</w:t>
      </w:r>
      <w:r>
        <w:rPr>
          <w:rFonts w:ascii="Times New Roman" w:eastAsia="Times New Roman" w:hAnsi="Times New Roman" w:cs="Times New Roman"/>
          <w:i/>
          <w:sz w:val="24"/>
          <w:szCs w:val="24"/>
        </w:rPr>
        <w:t>role conflict</w:t>
      </w:r>
      <w:r>
        <w:rPr>
          <w:rFonts w:ascii="Times New Roman" w:eastAsia="Times New Roman" w:hAnsi="Times New Roman" w:cs="Times New Roman"/>
          <w:sz w:val="24"/>
          <w:szCs w:val="24"/>
        </w:rPr>
        <w:t>) terjadi ketika terdapat ketidaksesuaian persepsi antara kebutuhan dan tuntutan peran atau ketidakcocokan ekspektasi dari berbagai pihak. Rasa tidak nyaman saat bekerja dan potensi penurunan motivasi kerja pada seorang auditor adalah akibat dari konflik peran. Dampak negatif ini dapat mempengaruhi perilaku auditor seperti ketegangan kerja, seringnya perpindahan pekerjaan, serta menurunnya kepuasan kerja yang pada akhirnya menurunkan kinerja seorang auditor (Hanif, 2013).</w:t>
      </w:r>
    </w:p>
    <w:p w14:paraId="09D1779F"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Berbagai penelitian telah dilakukan mengenai topik ini, namun masih terdapat perbedaan hasil penelitian. Dalam penelitian yang dilakukan oleh Yustiarti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(2016), ditemukan bahwa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memiliki pengaruh signifikan terhadap kinerja auditor, temuan ini juga didukung oleh penelitian Susmiyati dan Sitorus (2016). Namun, hasil ini bertentangan dengan penelitian yang dilakukan oleh Winidiantari dan Widhiyani (2015) serta Fanani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(2008) yang menunjukkan bahwa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tidak memiliki pengaruh terhadap kinerja auditor. </w:t>
      </w:r>
    </w:p>
    <w:p w14:paraId="43E6B5CD" w14:textId="77777777" w:rsidR="00ED08F4" w:rsidRDefault="00A90070">
      <w:pPr>
        <w:spacing w:line="480" w:lineRule="auto"/>
        <w:ind w:firstLine="720"/>
        <w:jc w:val="both"/>
      </w:pPr>
      <w:r>
        <w:rPr>
          <w:rFonts w:ascii="Times New Roman" w:eastAsia="Times New Roman" w:hAnsi="Times New Roman" w:cs="Times New Roman"/>
          <w:sz w:val="24"/>
          <w:szCs w:val="24"/>
        </w:rPr>
        <w:lastRenderedPageBreak/>
        <w:t>Adapun penelitian yang dilakukan oleh Gunawan dan Ramdan (2012) mengungkapkan bahwa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memiliki pengaruh signifikan terhadap kinerja auditor. Temuan ini konsisten dengan hasil penelitian yang dilakukan oleh Rosally dan Jogi (2015) serta Layn dan Atarwaman (2020). Namun, hasil ini bertentangan dengan penelitian yang dilakukan oleh Fadila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yang menunjukkan bahwa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tidak memiliki pengaruh terhadap kinerja auditor.</w:t>
      </w:r>
    </w:p>
    <w:p w14:paraId="04D9454E" w14:textId="77777777" w:rsidR="00ED08F4" w:rsidRDefault="00A90070">
      <w:pPr>
        <w:spacing w:line="480" w:lineRule="auto"/>
        <w:ind w:firstLine="720"/>
        <w:jc w:val="both"/>
      </w:pPr>
      <w:r>
        <w:rPr>
          <w:rFonts w:ascii="Times New Roman" w:eastAsia="Times New Roman" w:hAnsi="Times New Roman" w:cs="Times New Roman"/>
          <w:sz w:val="24"/>
          <w:szCs w:val="24"/>
        </w:rPr>
        <w:t>Penelitian lain yang dilakukan oleh Agustina (2009) mengungkapkan bahwa konflik peran (</w:t>
      </w:r>
      <w:r>
        <w:rPr>
          <w:rFonts w:ascii="Times New Roman" w:eastAsia="Times New Roman" w:hAnsi="Times New Roman" w:cs="Times New Roman"/>
          <w:i/>
          <w:sz w:val="24"/>
          <w:szCs w:val="24"/>
        </w:rPr>
        <w:t>role conflic</w:t>
      </w:r>
      <w:r>
        <w:rPr>
          <w:rFonts w:ascii="Times New Roman" w:eastAsia="Times New Roman" w:hAnsi="Times New Roman" w:cs="Times New Roman"/>
          <w:sz w:val="24"/>
          <w:szCs w:val="24"/>
        </w:rPr>
        <w:t>t) memiliki pengaruh signifikan terhadap kinerja auditor. Temuan ini didukung oleh penelitian Azhar L. (2013) serta Layn dan Atarwaman (2020). Namun, hasil ini bertentangan dengan penelitian yang dilakukan oleh Susmiyati dan Sitorus (2016) serta Effendi (2019) yang menunjukkan bahwa konflik peran (</w:t>
      </w:r>
      <w:r>
        <w:rPr>
          <w:rFonts w:ascii="Times New Roman" w:eastAsia="Times New Roman" w:hAnsi="Times New Roman" w:cs="Times New Roman"/>
          <w:i/>
          <w:sz w:val="24"/>
          <w:szCs w:val="24"/>
        </w:rPr>
        <w:t>role conflict</w:t>
      </w:r>
      <w:r>
        <w:rPr>
          <w:rFonts w:ascii="Times New Roman" w:eastAsia="Times New Roman" w:hAnsi="Times New Roman" w:cs="Times New Roman"/>
          <w:sz w:val="24"/>
          <w:szCs w:val="24"/>
        </w:rPr>
        <w:t>) tidak memiliki pengaruh terhadap kinerja auditor.</w:t>
      </w:r>
    </w:p>
    <w:p w14:paraId="1E446DEC"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Adanya keberagaman pada hasil penelitian sebelumnya yang dikemukakan di atas memotivasi peneliti untuk meneliti kembali terkait ketidakjelasan peran, kelebihan peran, dan konflik peran terhadap kinerja auditor internal. Peneliti memilih Inspektorat Daerah Kota Samarinda karena ingin mengevaluasi dan memahami faktor-faktor yang mempengaruhi kinerja auditor internal di lembaga tersebut, yang memiliki peran penting dalam pengawasan dan peningkatan kinerja pemerintah daerah.</w:t>
      </w:r>
    </w:p>
    <w:p w14:paraId="4239AD22" w14:textId="78B1183E"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Penelitian ini merupakan pengembangan dari studi yang telah dilakukan oleh </w:t>
      </w:r>
      <w:r w:rsidR="007871AB">
        <w:rPr>
          <w:rFonts w:ascii="Times New Roman" w:eastAsia="Times New Roman" w:hAnsi="Times New Roman" w:cs="Times New Roman"/>
          <w:sz w:val="24"/>
          <w:szCs w:val="24"/>
        </w:rPr>
        <w:t>Kurniawan</w:t>
      </w:r>
      <w:r>
        <w:rPr>
          <w:rFonts w:ascii="Times New Roman" w:eastAsia="Times New Roman" w:hAnsi="Times New Roman" w:cs="Times New Roman"/>
          <w:sz w:val="24"/>
          <w:szCs w:val="24"/>
        </w:rPr>
        <w:t xml:space="preserve"> (2018) dengan judul "Pengaruh Konflik Peran dan Ketidakjelasan Peran Terhadap Kinerja Auditor Internal." Berbeda dengan penelitian yang telah dilakukan oleh </w:t>
      </w:r>
      <w:r w:rsidR="007871AB">
        <w:rPr>
          <w:rFonts w:ascii="Times New Roman" w:eastAsia="Times New Roman" w:hAnsi="Times New Roman" w:cs="Times New Roman"/>
          <w:sz w:val="24"/>
          <w:szCs w:val="24"/>
        </w:rPr>
        <w:t>Kurniawan</w:t>
      </w:r>
      <w:r>
        <w:rPr>
          <w:rFonts w:ascii="Times New Roman" w:eastAsia="Times New Roman" w:hAnsi="Times New Roman" w:cs="Times New Roman"/>
          <w:sz w:val="24"/>
          <w:szCs w:val="24"/>
        </w:rPr>
        <w:t xml:space="preserve"> (2018) sebelumnya, penelitian ini menambahkan variabel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untuk diuji pengaruhnya terhadap kinerja auditor internal. Selain itu, perbedaan dalam sampel dan objek penelitian memungkinkan adanya perbedaan hasil penelitian yang diperoleh.</w:t>
      </w:r>
    </w:p>
    <w:p w14:paraId="39B3C63F"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yang telah dijelaskan diatas, maka peneliti  tertarik untuk melakukan penelitian dengan judul “</w:t>
      </w:r>
      <w:r>
        <w:rPr>
          <w:rFonts w:ascii="Times New Roman" w:eastAsia="Times New Roman" w:hAnsi="Times New Roman" w:cs="Times New Roman"/>
          <w:b/>
          <w:sz w:val="24"/>
          <w:szCs w:val="24"/>
        </w:rPr>
        <w:t xml:space="preserve">Pengaruh </w:t>
      </w:r>
      <w:r>
        <w:rPr>
          <w:rFonts w:ascii="Times New Roman" w:eastAsia="Times New Roman" w:hAnsi="Times New Roman" w:cs="Times New Roman"/>
          <w:b/>
          <w:i/>
          <w:sz w:val="24"/>
          <w:szCs w:val="24"/>
        </w:rPr>
        <w:t>role ambiguity</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role overload</w:t>
      </w:r>
      <w:r>
        <w:rPr>
          <w:rFonts w:ascii="Times New Roman" w:eastAsia="Times New Roman" w:hAnsi="Times New Roman" w:cs="Times New Roman"/>
          <w:b/>
          <w:sz w:val="24"/>
          <w:szCs w:val="24"/>
        </w:rPr>
        <w:t xml:space="preserve">, dan </w:t>
      </w:r>
      <w:r>
        <w:rPr>
          <w:rFonts w:ascii="Times New Roman" w:eastAsia="Times New Roman" w:hAnsi="Times New Roman" w:cs="Times New Roman"/>
          <w:b/>
          <w:i/>
          <w:sz w:val="24"/>
          <w:szCs w:val="24"/>
        </w:rPr>
        <w:t>role conflict</w:t>
      </w:r>
      <w:r>
        <w:rPr>
          <w:rFonts w:ascii="Times New Roman" w:eastAsia="Times New Roman" w:hAnsi="Times New Roman" w:cs="Times New Roman"/>
          <w:b/>
          <w:sz w:val="24"/>
          <w:szCs w:val="24"/>
        </w:rPr>
        <w:t xml:space="preserve"> terhadap kinerja auditor internal</w:t>
      </w:r>
      <w:r>
        <w:rPr>
          <w:rFonts w:ascii="Times New Roman" w:eastAsia="Times New Roman" w:hAnsi="Times New Roman" w:cs="Times New Roman"/>
          <w:sz w:val="24"/>
          <w:szCs w:val="24"/>
        </w:rPr>
        <w:t>”. Penelitian ini penting untuk dilakukan karena peneliti berharap hasilnya dapat membantu auditor memahami faktor-faktor yang dapat menurunkan atau meningkatkan kinerja mereka, sehingga mereka dapat mengevaluasi dan meningkatkan kinerja dalam pekerjaan mereka.</w:t>
      </w:r>
    </w:p>
    <w:p w14:paraId="40C93102" w14:textId="77777777" w:rsidR="00ED08F4" w:rsidRDefault="00A90070">
      <w:pPr>
        <w:pStyle w:val="Heading2"/>
        <w:spacing w:line="480" w:lineRule="auto"/>
      </w:pPr>
      <w:bookmarkStart w:id="6" w:name="_Toc195630761"/>
      <w:r>
        <w:t>1.2 Rumusan Masalah</w:t>
      </w:r>
      <w:bookmarkEnd w:id="6"/>
    </w:p>
    <w:p w14:paraId="0169F691"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di atas maka terdapat beberapa rumusan masalah antara lain :</w:t>
      </w:r>
    </w:p>
    <w:p w14:paraId="5924CE2C" w14:textId="77777777" w:rsidR="00ED08F4" w:rsidRDefault="00A9007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w:t>
      </w:r>
      <w:r>
        <w:rPr>
          <w:rFonts w:ascii="Times New Roman" w:eastAsia="Times New Roman" w:hAnsi="Times New Roman" w:cs="Times New Roman"/>
          <w:i/>
          <w:color w:val="000000"/>
          <w:sz w:val="24"/>
          <w:szCs w:val="24"/>
        </w:rPr>
        <w:t xml:space="preserve">role ambiguity </w:t>
      </w:r>
      <w:r>
        <w:rPr>
          <w:rFonts w:ascii="Times New Roman" w:eastAsia="Times New Roman" w:hAnsi="Times New Roman" w:cs="Times New Roman"/>
          <w:color w:val="000000"/>
          <w:sz w:val="24"/>
          <w:szCs w:val="24"/>
        </w:rPr>
        <w:t>berpengaruh terhadap kinerja auditor internal?</w:t>
      </w:r>
    </w:p>
    <w:p w14:paraId="74066259" w14:textId="77777777" w:rsidR="00ED08F4" w:rsidRDefault="00A9007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w:t>
      </w:r>
      <w:r>
        <w:rPr>
          <w:rFonts w:ascii="Times New Roman" w:eastAsia="Times New Roman" w:hAnsi="Times New Roman" w:cs="Times New Roman"/>
          <w:i/>
          <w:color w:val="000000"/>
          <w:sz w:val="24"/>
          <w:szCs w:val="24"/>
        </w:rPr>
        <w:t xml:space="preserve">role overload </w:t>
      </w:r>
      <w:r>
        <w:rPr>
          <w:rFonts w:ascii="Times New Roman" w:eastAsia="Times New Roman" w:hAnsi="Times New Roman" w:cs="Times New Roman"/>
          <w:color w:val="000000"/>
          <w:sz w:val="24"/>
          <w:szCs w:val="24"/>
        </w:rPr>
        <w:t>berpengaruh terhadap kinerja auditor internal?</w:t>
      </w:r>
    </w:p>
    <w:p w14:paraId="33F7D902" w14:textId="77777777" w:rsidR="00ED08F4" w:rsidRDefault="00A90070">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w:t>
      </w:r>
      <w:r>
        <w:rPr>
          <w:rFonts w:ascii="Times New Roman" w:eastAsia="Times New Roman" w:hAnsi="Times New Roman" w:cs="Times New Roman"/>
          <w:i/>
          <w:color w:val="000000"/>
          <w:sz w:val="24"/>
          <w:szCs w:val="24"/>
        </w:rPr>
        <w:t xml:space="preserve">role conflict </w:t>
      </w:r>
      <w:r>
        <w:rPr>
          <w:rFonts w:ascii="Times New Roman" w:eastAsia="Times New Roman" w:hAnsi="Times New Roman" w:cs="Times New Roman"/>
          <w:color w:val="000000"/>
          <w:sz w:val="24"/>
          <w:szCs w:val="24"/>
        </w:rPr>
        <w:t>berpengaruh terhadap kinerja auditor internal?</w:t>
      </w:r>
    </w:p>
    <w:p w14:paraId="464CF220" w14:textId="77777777" w:rsidR="00ED08F4" w:rsidRDefault="00A90070">
      <w:pPr>
        <w:pStyle w:val="Heading2"/>
        <w:spacing w:line="480" w:lineRule="auto"/>
      </w:pPr>
      <w:bookmarkStart w:id="7" w:name="_Toc195630762"/>
      <w:r>
        <w:lastRenderedPageBreak/>
        <w:t>1.3 Tujuan Penelitian</w:t>
      </w:r>
      <w:bookmarkEnd w:id="7"/>
    </w:p>
    <w:p w14:paraId="10F18BA5"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dan rumusan masalah diatas maka tujuan dari penelitian ini antara lain :</w:t>
      </w:r>
    </w:p>
    <w:p w14:paraId="1D870080" w14:textId="77777777" w:rsidR="00ED08F4" w:rsidRDefault="00A90070">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menganalisis apakah </w:t>
      </w:r>
      <w:r>
        <w:rPr>
          <w:rFonts w:ascii="Times New Roman" w:eastAsia="Times New Roman" w:hAnsi="Times New Roman" w:cs="Times New Roman"/>
          <w:i/>
          <w:color w:val="000000"/>
          <w:sz w:val="24"/>
          <w:szCs w:val="24"/>
        </w:rPr>
        <w:t xml:space="preserve">role ambiguity </w:t>
      </w:r>
      <w:r>
        <w:rPr>
          <w:rFonts w:ascii="Times New Roman" w:eastAsia="Times New Roman" w:hAnsi="Times New Roman" w:cs="Times New Roman"/>
          <w:color w:val="000000"/>
          <w:sz w:val="24"/>
          <w:szCs w:val="24"/>
        </w:rPr>
        <w:t>berpengaruh terhadap kinerja auditor internal.</w:t>
      </w:r>
    </w:p>
    <w:p w14:paraId="5F2AF3E2" w14:textId="77777777" w:rsidR="00ED08F4" w:rsidRDefault="00A90070">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menganalisis apakah </w:t>
      </w:r>
      <w:r>
        <w:rPr>
          <w:rFonts w:ascii="Times New Roman" w:eastAsia="Times New Roman" w:hAnsi="Times New Roman" w:cs="Times New Roman"/>
          <w:i/>
          <w:color w:val="000000"/>
          <w:sz w:val="24"/>
          <w:szCs w:val="24"/>
        </w:rPr>
        <w:t xml:space="preserve">role overload </w:t>
      </w:r>
      <w:r>
        <w:rPr>
          <w:rFonts w:ascii="Times New Roman" w:eastAsia="Times New Roman" w:hAnsi="Times New Roman" w:cs="Times New Roman"/>
          <w:color w:val="000000"/>
          <w:sz w:val="24"/>
          <w:szCs w:val="24"/>
        </w:rPr>
        <w:t>berpengaruh terhadap kinerja auditor internal.</w:t>
      </w:r>
    </w:p>
    <w:p w14:paraId="6B465A4F" w14:textId="47C61ED9" w:rsidR="00A13739" w:rsidRPr="00545978" w:rsidRDefault="00A90070" w:rsidP="00A13739">
      <w:pPr>
        <w:numPr>
          <w:ilvl w:val="0"/>
          <w:numId w:val="1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menganalisis apakah </w:t>
      </w:r>
      <w:r>
        <w:rPr>
          <w:rFonts w:ascii="Times New Roman" w:eastAsia="Times New Roman" w:hAnsi="Times New Roman" w:cs="Times New Roman"/>
          <w:i/>
          <w:color w:val="000000"/>
          <w:sz w:val="24"/>
          <w:szCs w:val="24"/>
        </w:rPr>
        <w:t xml:space="preserve">role conflict </w:t>
      </w:r>
      <w:r>
        <w:rPr>
          <w:rFonts w:ascii="Times New Roman" w:eastAsia="Times New Roman" w:hAnsi="Times New Roman" w:cs="Times New Roman"/>
          <w:color w:val="000000"/>
          <w:sz w:val="24"/>
          <w:szCs w:val="24"/>
        </w:rPr>
        <w:t>berpengaruh terhadap kinerja auditor internal.</w:t>
      </w:r>
    </w:p>
    <w:p w14:paraId="26986809" w14:textId="77777777" w:rsidR="00ED08F4" w:rsidRDefault="00A90070">
      <w:pPr>
        <w:pStyle w:val="Heading2"/>
        <w:spacing w:line="480" w:lineRule="auto"/>
      </w:pPr>
      <w:bookmarkStart w:id="8" w:name="_Toc195630763"/>
      <w:r>
        <w:t>1.4 Manfaat Penelitian</w:t>
      </w:r>
      <w:bookmarkEnd w:id="8"/>
    </w:p>
    <w:p w14:paraId="3FDBD5F2"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adalah beberapa manfaat yang dapat diperoleh :</w:t>
      </w:r>
    </w:p>
    <w:p w14:paraId="6FAB72FD"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 Manfaat Teoritis</w:t>
      </w:r>
    </w:p>
    <w:p w14:paraId="55DF9EA6" w14:textId="0503781F" w:rsidR="00ED08F4" w:rsidRDefault="00A90070" w:rsidP="00A1373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diharapkan dapat memberikan manfaat dan kontribusi yang positif serta menambah wawasan pengetahuan mengenai pengaruh ketidakjelasan peran, kelebihan peran dan konflik peran terhadap kinerja auditor internal.</w:t>
      </w:r>
    </w:p>
    <w:p w14:paraId="7ED62D67"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1.4.2 Manfaat Praktis</w:t>
      </w:r>
    </w:p>
    <w:p w14:paraId="7998C638" w14:textId="77777777" w:rsidR="00ED08F4" w:rsidRDefault="00A90070">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Instansi</w:t>
      </w:r>
    </w:p>
    <w:p w14:paraId="74F951A5"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diharapkan dapat memberikan gambaran mengenai keadaan ketidakjelasan peran, kelebihan peran dan konflik peran terhadap kinerja auditor internal, serta sebagai bahan masukan dan pertimbangan bagi instansi guna meningkatkan kinerja.</w:t>
      </w:r>
    </w:p>
    <w:p w14:paraId="1BBE1829" w14:textId="77777777" w:rsidR="00ED08F4" w:rsidRDefault="00A90070">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Pihak Lain</w:t>
      </w:r>
    </w:p>
    <w:p w14:paraId="66B1A20D"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sectPr w:rsidR="00ED08F4" w:rsidSect="00F376A7">
          <w:headerReference w:type="default" r:id="rId18"/>
          <w:footerReference w:type="default" r:id="rId19"/>
          <w:headerReference w:type="first" r:id="rId20"/>
          <w:footerReference w:type="first" r:id="rId21"/>
          <w:pgSz w:w="11906" w:h="16838"/>
          <w:pgMar w:top="2268" w:right="1701" w:bottom="1701" w:left="2268" w:header="709" w:footer="709" w:gutter="0"/>
          <w:pgNumType w:start="1"/>
          <w:cols w:space="720"/>
          <w:titlePg/>
          <w:docGrid w:linePitch="299"/>
        </w:sectPr>
      </w:pPr>
      <w:r>
        <w:rPr>
          <w:rFonts w:ascii="Times New Roman" w:eastAsia="Times New Roman" w:hAnsi="Times New Roman" w:cs="Times New Roman"/>
          <w:color w:val="000000"/>
          <w:sz w:val="24"/>
          <w:szCs w:val="24"/>
        </w:rPr>
        <w:lastRenderedPageBreak/>
        <w:t>Penelitian ini diharapkan dapat digunakan sebagai pertimbangan dan referensi untuk penelitian selanjutnya, serta menjadi acuan bagi pihak lain yang melakukan penelitian dengan fokus yang serupa, yakni pengaruh ketidakjelasan peran, kelebihan peran dan konflik peran terhadap kinerja auditor internal.</w:t>
      </w:r>
    </w:p>
    <w:p w14:paraId="47A2BFAA" w14:textId="77777777" w:rsidR="00ED08F4" w:rsidRDefault="00A90070">
      <w:pPr>
        <w:pStyle w:val="Heading1"/>
        <w:spacing w:line="480" w:lineRule="auto"/>
        <w:rPr>
          <w:sz w:val="28"/>
          <w:szCs w:val="28"/>
        </w:rPr>
      </w:pPr>
      <w:bookmarkStart w:id="9" w:name="_Toc195630764"/>
      <w:r>
        <w:rPr>
          <w:sz w:val="28"/>
          <w:szCs w:val="28"/>
        </w:rPr>
        <w:lastRenderedPageBreak/>
        <w:t>BAB II</w:t>
      </w:r>
      <w:bookmarkEnd w:id="9"/>
    </w:p>
    <w:p w14:paraId="499FA8A9" w14:textId="77777777" w:rsidR="00ED08F4" w:rsidRDefault="00A90070">
      <w:pPr>
        <w:pStyle w:val="Heading1"/>
        <w:spacing w:line="480" w:lineRule="auto"/>
        <w:rPr>
          <w:sz w:val="28"/>
          <w:szCs w:val="28"/>
        </w:rPr>
      </w:pPr>
      <w:bookmarkStart w:id="10" w:name="_1t3h5sf" w:colFirst="0" w:colLast="0"/>
      <w:bookmarkStart w:id="11" w:name="_Toc195630765"/>
      <w:bookmarkEnd w:id="10"/>
      <w:r>
        <w:rPr>
          <w:sz w:val="28"/>
          <w:szCs w:val="28"/>
        </w:rPr>
        <w:t>KAJIAN PUSTAKA</w:t>
      </w:r>
      <w:bookmarkEnd w:id="11"/>
    </w:p>
    <w:p w14:paraId="0D163550" w14:textId="77777777" w:rsidR="00ED08F4" w:rsidRDefault="00A90070">
      <w:pPr>
        <w:pStyle w:val="Heading2"/>
        <w:spacing w:line="480" w:lineRule="auto"/>
      </w:pPr>
      <w:bookmarkStart w:id="12" w:name="_Toc195630766"/>
      <w:r>
        <w:t>2.1 Landasan Teori</w:t>
      </w:r>
      <w:bookmarkEnd w:id="12"/>
    </w:p>
    <w:p w14:paraId="2807F057"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Teori Peran (</w:t>
      </w:r>
      <w:r>
        <w:rPr>
          <w:rFonts w:ascii="Times New Roman" w:eastAsia="Times New Roman" w:hAnsi="Times New Roman" w:cs="Times New Roman"/>
          <w:b/>
          <w:i/>
          <w:sz w:val="24"/>
          <w:szCs w:val="24"/>
        </w:rPr>
        <w:t>Role Theory</w:t>
      </w:r>
      <w:r>
        <w:rPr>
          <w:rFonts w:ascii="Times New Roman" w:eastAsia="Times New Roman" w:hAnsi="Times New Roman" w:cs="Times New Roman"/>
          <w:b/>
          <w:sz w:val="24"/>
          <w:szCs w:val="24"/>
        </w:rPr>
        <w:t>)</w:t>
      </w:r>
    </w:p>
    <w:p w14:paraId="539C0EDF" w14:textId="72A1A1FE"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Definisi peran menurut Soekanto (2002) mengartikan peran sebagai aspek dinamis dari status, di mana seseorang melaksanakan hak dan kewajibannya sesuai dengan posisinya, maka ia sedang menjalankan peranannya. Sementara itu, menurut Effendi (2019), peran adalah penekanan pada sifat individual sebagai pelaku sosial yang mempelajari perilaku yang tepat dalam masyarakat.Peran adalah perilaku yang diharapkan sesuai dengan posisi, jabatan, atau status sosial seseorang, yang mencerminkan hak dan kewajiban mereka (Vijaya, 2019). </w:t>
      </w:r>
    </w:p>
    <w:p w14:paraId="24F375FA" w14:textId="77777777" w:rsidR="00ED08F4" w:rsidRDefault="00A90070">
      <w:pPr>
        <w:spacing w:line="480" w:lineRule="auto"/>
        <w:ind w:firstLine="720"/>
        <w:jc w:val="both"/>
        <w:rPr>
          <w:rFonts w:ascii="Times New Roman" w:eastAsia="Times New Roman" w:hAnsi="Times New Roman" w:cs="Times New Roman"/>
          <w:sz w:val="24"/>
          <w:szCs w:val="24"/>
        </w:rPr>
        <w:sectPr w:rsidR="00ED08F4">
          <w:pgSz w:w="11906" w:h="16838"/>
          <w:pgMar w:top="2268" w:right="1701" w:bottom="1701" w:left="2268" w:header="708" w:footer="708" w:gutter="0"/>
          <w:cols w:space="720"/>
          <w:titlePg/>
        </w:sectPr>
      </w:pPr>
      <w:r>
        <w:rPr>
          <w:rFonts w:ascii="Times New Roman" w:eastAsia="Times New Roman" w:hAnsi="Times New Roman" w:cs="Times New Roman"/>
          <w:sz w:val="24"/>
          <w:szCs w:val="24"/>
        </w:rPr>
        <w:t>Teori peran (</w:t>
      </w:r>
      <w:r>
        <w:rPr>
          <w:rFonts w:ascii="Times New Roman" w:eastAsia="Times New Roman" w:hAnsi="Times New Roman" w:cs="Times New Roman"/>
          <w:i/>
          <w:sz w:val="24"/>
          <w:szCs w:val="24"/>
        </w:rPr>
        <w:t>role theory</w:t>
      </w:r>
      <w:r>
        <w:rPr>
          <w:rFonts w:ascii="Times New Roman" w:eastAsia="Times New Roman" w:hAnsi="Times New Roman" w:cs="Times New Roman"/>
          <w:sz w:val="24"/>
          <w:szCs w:val="24"/>
        </w:rPr>
        <w:t>) merupakan teori yang menekankan bahwa individu sebagai pelaku sosial mempelajari perilaku yang sesuai dengan posisinya di lingkungan kerja dan masyarakat (Rahayu, 2002). Menurut teori ini, seseorang yang mengemban peran tertentu seperti dosen, mahasiswa, guru, auditor, dan lainnya, diharapkan untuk bertindak sesuai dengan perannya. Sebagai contoh, seseorang melakukan pemeriksaan terhadap catatan keuangan suatu entitas karena dia memiliki peran sebagai seorang auditor. Oleh karena itu, sebagai seorang auditor, dia diharapkan untuk melakukan pemeriksaan catatan keuangan yang diberikan kepadanya karena itulah tugasnya sesuai dengan perannya.</w:t>
      </w:r>
    </w:p>
    <w:p w14:paraId="2B01C00E"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Teori peran (</w:t>
      </w:r>
      <w:r>
        <w:rPr>
          <w:rFonts w:ascii="Times New Roman" w:eastAsia="Times New Roman" w:hAnsi="Times New Roman" w:cs="Times New Roman"/>
          <w:i/>
          <w:sz w:val="24"/>
          <w:szCs w:val="24"/>
        </w:rPr>
        <w:t>role theory</w:t>
      </w:r>
      <w:r>
        <w:rPr>
          <w:rFonts w:ascii="Times New Roman" w:eastAsia="Times New Roman" w:hAnsi="Times New Roman" w:cs="Times New Roman"/>
          <w:sz w:val="24"/>
          <w:szCs w:val="24"/>
        </w:rPr>
        <w:t>) adalah teori yang merupakan gabungan dari berbagai teori, orientasi, dan disiplin ilmu, termasuk psikologi. Teori ini berawal dari dan masih digunakan dalam sosiologi dan antropologi. Dalam ketiga ilmu tersebut, istilah "peran" diambil dari dunia teater, di mana seorang aktor harus memainkan karakter tertentu dan diharapkan berperilaku sesuai dengan peran tersebut. Menurut ilmu sosial, peran adalah fungsi yang dilakukan seseorang ketika menduduki suatu jabatan, di mana individu tersebut dapat menjalankan fungsinya berdasarkan posisi yang dipegangnya (Suhardono, 1994).</w:t>
      </w:r>
    </w:p>
    <w:p w14:paraId="7D319074"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Mas’ulah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teori peran merupakan kerangka kerja yang menjelaskan bagaimana individu merespons peran-peran yang mereka emban dalam masyarakat. Teori ini mengindikasikan bahwa ketika individu mengalami konflik dalam menjalankan peran-peran mereka, hal tersebut dapat menimbulkan tekanan atau stres yang berdampak pada kesejahteraan psikologis dan kinerja mereka.</w:t>
      </w:r>
    </w:p>
    <w:p w14:paraId="717FBB42"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konteks penelitian ini, teori peran digunakan untuk menjelaskan bagaimana tekanan peran (</w:t>
      </w:r>
      <w:r>
        <w:rPr>
          <w:rFonts w:ascii="Times New Roman" w:eastAsia="Times New Roman" w:hAnsi="Times New Roman" w:cs="Times New Roman"/>
          <w:i/>
          <w:sz w:val="24"/>
          <w:szCs w:val="24"/>
        </w:rPr>
        <w:t>role stress</w:t>
      </w:r>
      <w:r>
        <w:rPr>
          <w:rFonts w:ascii="Times New Roman" w:eastAsia="Times New Roman" w:hAnsi="Times New Roman" w:cs="Times New Roman"/>
          <w:sz w:val="24"/>
          <w:szCs w:val="24"/>
        </w:rPr>
        <w:t>), yang meliputi ketidakjelasan peran, kelebihan peran, dan konflik peran dapat mempengaruhi kinerja auditor. Hal ini memungkinkan untuk memahami dampak tekanan peran terhadap kinerja auditor dan mengidentifikasi strategi yang dapat membantu mereka mengatasi tekanan tersebut agar dapat meningkatkan kinerja mereka dalam melakukan tugas-tugas audit.</w:t>
      </w:r>
    </w:p>
    <w:p w14:paraId="4C3FBC40" w14:textId="77777777" w:rsidR="00ED08F4" w:rsidRDefault="00ED08F4">
      <w:pPr>
        <w:spacing w:line="480" w:lineRule="auto"/>
        <w:jc w:val="both"/>
        <w:rPr>
          <w:rFonts w:ascii="Times New Roman" w:eastAsia="Times New Roman" w:hAnsi="Times New Roman" w:cs="Times New Roman"/>
          <w:sz w:val="24"/>
          <w:szCs w:val="24"/>
        </w:rPr>
      </w:pPr>
    </w:p>
    <w:p w14:paraId="4425C508"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2.1.2 Ketidakjelasan Peran (</w:t>
      </w:r>
      <w:r>
        <w:rPr>
          <w:rFonts w:ascii="Times New Roman" w:eastAsia="Times New Roman" w:hAnsi="Times New Roman" w:cs="Times New Roman"/>
          <w:b/>
          <w:i/>
          <w:sz w:val="24"/>
          <w:szCs w:val="24"/>
        </w:rPr>
        <w:t>Role Ambiguity</w:t>
      </w:r>
      <w:r>
        <w:rPr>
          <w:rFonts w:ascii="Times New Roman" w:eastAsia="Times New Roman" w:hAnsi="Times New Roman" w:cs="Times New Roman"/>
          <w:b/>
          <w:sz w:val="24"/>
          <w:szCs w:val="24"/>
        </w:rPr>
        <w:t>)</w:t>
      </w:r>
    </w:p>
    <w:p w14:paraId="78049F51"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2.1.2.1 Definisi Ketidakjelasan Peran</w:t>
      </w:r>
    </w:p>
    <w:p w14:paraId="6460D757"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adalah kondisi di mana seseorang tidak memiliki informasi yang cukup untuk menjalankan perannya dengan memuaskan (Rahayu, 2002). Sementara itu, menurut Idris (2011), ketidakjelasan peran adalah situasi di mana individu kekurangan informasi yang cukup untuk berhasil menjalankan perannya dalam sebuah organisasi.</w:t>
      </w:r>
    </w:p>
    <w:p w14:paraId="72321A9D" w14:textId="116E0091"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Lubis (2011), ketidakjelasan peran adalah kondisi di mana individu tidak memiliki cukup informasi, serta tidak ada arah dan kebijakan yang jelas, ketidakpastian mengenai otoritas, kewajiban yang tidak jelas, dan ketidakjelasan dalam hubungan lainnya. Munculnya ketidakjelasan peran disebabkan oleh kurangnya informasi yang disampaikan oleh seseorang dan kurangnya pengetahuan mengenai peran yang telah diberikan kepadanya. Akibatnya, individu tidak mengetahui perannya dengan baik dan tidak menjalankannya sesuai dengan harapan (Gratia, 2014). </w:t>
      </w:r>
    </w:p>
    <w:p w14:paraId="0733FC77"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Wiguna (2014) mendefinisikan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sebagai kurangnya informasi yang diterima oleh seseorang untuk menjalankan perannya sesuai dengan tanggung jawab yang diberikan. Individu yang mengalami ketidakjelasan peran cenderung mengalami penurunan kesehatan fisik dan mental, karena ketidakjelasan peran merupakan salah satu faktor yang dapat menyebabkan stres kerja akibat hambatan dalam pelaksanaan tugas. </w:t>
      </w:r>
    </w:p>
    <w:p w14:paraId="70690545"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berbagai definisi tentang ketidakjelasan peran di atas, dapat disimpulkan bahwa ketidakjelasan peran adalah kondisi psikologis yang dialami oleh auditor yang disebabkan oleh kurangnya informasi atau informasi yang tidak mencukupi untuk menjalankan tugas-tugas yang diberikan. Hal ini dapat mengakibatkan kinerja yang kurang efektif bagi individu yang mengalaminya.</w:t>
      </w:r>
    </w:p>
    <w:p w14:paraId="07FC1012"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2.1.2.2 Ciri-ciri Ketidakjelasan Peran</w:t>
      </w:r>
    </w:p>
    <w:p w14:paraId="6C013A82"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Ciri-ciri individu yang mengalami ketidakjelasan peran sebagai berikut (Nimran, 2004) :  </w:t>
      </w:r>
    </w:p>
    <w:p w14:paraId="062E815F" w14:textId="77777777" w:rsidR="00ED08F4" w:rsidRDefault="00A9007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memiliki pemahaman yang jelas tentang tujuan dari perannya. </w:t>
      </w:r>
    </w:p>
    <w:p w14:paraId="4125BB74" w14:textId="77777777" w:rsidR="00ED08F4" w:rsidRDefault="00A9007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jelas kepada siapa ia harus bertanggung jawab dan siapa yang harus melapor kepadanya. </w:t>
      </w:r>
    </w:p>
    <w:p w14:paraId="5F9535D8" w14:textId="77777777" w:rsidR="00ED08F4" w:rsidRDefault="00A9007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memiliki cukup wewenang untuk melaksanakan tanggung jawabnya. </w:t>
      </w:r>
    </w:p>
    <w:p w14:paraId="7A3F7E1A" w14:textId="77777777" w:rsidR="00ED08F4" w:rsidRDefault="00A9007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sepenuhnya mengerti apa yang diharapkan darinya. </w:t>
      </w:r>
    </w:p>
    <w:p w14:paraId="70D59517" w14:textId="77777777" w:rsidR="00ED08F4" w:rsidRDefault="00A90070">
      <w:pPr>
        <w:numPr>
          <w:ilvl w:val="0"/>
          <w:numId w:val="2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memahami dengan benar peran pekerjaannya dalam mencapai tujuan keseluruhan.</w:t>
      </w:r>
    </w:p>
    <w:p w14:paraId="4CC597E7"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2.1.2.3 Faktor-faktor Penyebab Ketidakjelasan Peran</w:t>
      </w:r>
    </w:p>
    <w:p w14:paraId="53615F32"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Kreitner</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(2010), faktor-faktor yang dapat menyebabkan ketidakjelasan peran pada auditor internal mencakup : </w:t>
      </w:r>
    </w:p>
    <w:p w14:paraId="598DD8AE" w14:textId="77777777" w:rsidR="00ED08F4" w:rsidRDefault="00A9007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Unreasonable or unclear policies, standars, or rules</w:t>
      </w:r>
    </w:p>
    <w:p w14:paraId="31BE6B0C"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Ketidakjelasan peran dapat terjadi jika auditor tidak mengerti prosedur kerja, kebijakan, standar, pedoman, atau aturan yang ada. Hal ini dapat </w:t>
      </w:r>
      <w:r>
        <w:rPr>
          <w:rFonts w:ascii="Times New Roman" w:eastAsia="Times New Roman" w:hAnsi="Times New Roman" w:cs="Times New Roman"/>
          <w:color w:val="000000"/>
          <w:sz w:val="24"/>
          <w:szCs w:val="24"/>
        </w:rPr>
        <w:lastRenderedPageBreak/>
        <w:t xml:space="preserve">menghambat pelaksanaan tugas-tugas yang seharusnya dilakukan oleh auditor.  </w:t>
      </w:r>
    </w:p>
    <w:p w14:paraId="711D6B0C" w14:textId="77777777" w:rsidR="00ED08F4" w:rsidRDefault="00A9007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Overlapping or unclear job boundaries</w:t>
      </w:r>
    </w:p>
    <w:p w14:paraId="10A09456"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Ketidakjelasan peran dapat muncul ketika terjadi tumpang tindih dalam tugas-tugas auditor, membuat auditor kebingungan mengenai tugas-tugas yang harus dilakukan serta yang tidak perlu dilakukan.</w:t>
      </w:r>
    </w:p>
    <w:p w14:paraId="7B676D26"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2.1.2.4 Indikator Ketidakjelasan Peran</w:t>
      </w:r>
    </w:p>
    <w:p w14:paraId="49D336B3"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mencakup beberapa aspek, antara lain (Agustina, 2009) :</w:t>
      </w:r>
    </w:p>
    <w:p w14:paraId="46E66072"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tanggung jawabnya</w:t>
      </w:r>
    </w:p>
    <w:p w14:paraId="0F0ED314"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 tidak memiliki pemahaman yang jelas mengenai tugas dan kewajiban yang harus dilaksanakan dalam perannya. </w:t>
      </w:r>
    </w:p>
    <w:p w14:paraId="46C45BB0"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apa yang diharapkan dari dirinya</w:t>
      </w:r>
    </w:p>
    <w:p w14:paraId="75FE5C54"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 merasa bingung atau tidak yakin tentang harapan atau hasil yang diinginkan oleh atasan atau rekan kerja. </w:t>
      </w:r>
    </w:p>
    <w:p w14:paraId="3A290A36"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paham dengan wewenangnya</w:t>
      </w:r>
    </w:p>
    <w:p w14:paraId="537991A8"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 tidak jelas mengenai batasan dan ruang lingkup kewenangan atau otoritas yang dimilikinya dalam membuat keputusan atau bertindak. </w:t>
      </w:r>
    </w:p>
    <w:p w14:paraId="79D5C447"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pekerjaannya</w:t>
      </w:r>
    </w:p>
    <w:p w14:paraId="18D7C75D"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 kurang memahami tugas spesifik dan langkah-langkah yang perlu dilakukan dalam pekerjaannya sehari-hari. </w:t>
      </w:r>
    </w:p>
    <w:p w14:paraId="29080018" w14:textId="77777777" w:rsidR="00ED08F4" w:rsidRDefault="00ED08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32F8733C"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Rencana dan tujuan peran tidak jelas</w:t>
      </w:r>
    </w:p>
    <w:p w14:paraId="00698876"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 tidak mendapatkan informasi yang jelas mengenai tujuan jangka pendek dan jangka panjang dari peran mereka, serta rencana yang harus diikuti untuk mencapai tujuan tersebut. </w:t>
      </w:r>
    </w:p>
    <w:p w14:paraId="6BA4CB2A" w14:textId="77777777" w:rsidR="00ED08F4" w:rsidRDefault="00A90070">
      <w:pPr>
        <w:numPr>
          <w:ilvl w:val="1"/>
          <w:numId w:val="2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dapat membagi waktu</w:t>
      </w:r>
    </w:p>
    <w:p w14:paraId="2C130239"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kesulitan mengatur waktu dan prioritas antara berbagai tugas dan tanggung jawab karena kurangnya kejelasan mengenai prioritas yang harus diutamakan.</w:t>
      </w:r>
    </w:p>
    <w:p w14:paraId="7048FF13"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Kelebihan Peran (</w:t>
      </w:r>
      <w:r>
        <w:rPr>
          <w:rFonts w:ascii="Times New Roman" w:eastAsia="Times New Roman" w:hAnsi="Times New Roman" w:cs="Times New Roman"/>
          <w:b/>
          <w:i/>
          <w:sz w:val="24"/>
          <w:szCs w:val="24"/>
        </w:rPr>
        <w:t>Role Overload</w:t>
      </w:r>
      <w:r>
        <w:rPr>
          <w:rFonts w:ascii="Times New Roman" w:eastAsia="Times New Roman" w:hAnsi="Times New Roman" w:cs="Times New Roman"/>
          <w:b/>
          <w:sz w:val="24"/>
          <w:szCs w:val="24"/>
        </w:rPr>
        <w:t>)</w:t>
      </w:r>
    </w:p>
    <w:p w14:paraId="3B6E68D9"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2.1.3.1 Definisi Kelebihan Peran</w:t>
      </w:r>
    </w:p>
    <w:p w14:paraId="15B92AB8"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Kahn, R.L.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(1964) mendefinisikan kelebihan peran (r</w:t>
      </w:r>
      <w:r>
        <w:rPr>
          <w:rFonts w:ascii="Times New Roman" w:eastAsia="Times New Roman" w:hAnsi="Times New Roman" w:cs="Times New Roman"/>
          <w:i/>
          <w:sz w:val="24"/>
          <w:szCs w:val="24"/>
        </w:rPr>
        <w:t>ole overload)</w:t>
      </w:r>
      <w:r>
        <w:rPr>
          <w:rFonts w:ascii="Times New Roman" w:eastAsia="Times New Roman" w:hAnsi="Times New Roman" w:cs="Times New Roman"/>
          <w:sz w:val="24"/>
          <w:szCs w:val="24"/>
        </w:rPr>
        <w:t xml:space="preserve"> sebagai kondisi di mana tuntutan peran tidak saling bertentangan, tetapi tuntutan tersebut sangat banyak dan memakan waktu sehingga individu tidak dapat memenuhi harapan perannya.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merupakan sesuatu yang terjadi ketika seseorang diharapkan dapat menyelesaikan tugas yang sangat banyak dan mustahil untuk diselesaikan dalam waktu yang terbatas (Agustina, 2009).</w:t>
      </w:r>
    </w:p>
    <w:p w14:paraId="7BA89F2B"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Kelebihan peran adalah konflik yang muncul dari prioritas-prioritas yang saling bertentangan, di mana seseorang diharapkan menyelesaikan tugas yang mustahil dalam waktu yang terbatas (Putri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Kelebihan peran terjadi ketika seseorang menerima berbagai harapan atau perintah yang harus </w:t>
      </w:r>
      <w:r>
        <w:rPr>
          <w:rFonts w:ascii="Times New Roman" w:eastAsia="Times New Roman" w:hAnsi="Times New Roman" w:cs="Times New Roman"/>
          <w:sz w:val="24"/>
          <w:szCs w:val="24"/>
        </w:rPr>
        <w:lastRenderedPageBreak/>
        <w:t xml:space="preserve">diselesaikan dalam batas waktu yang sangat ketat, yang kemungkinan besar tidak dapat dipenuhi (Noviana &amp; Rahmawati, 2018). </w:t>
      </w:r>
    </w:p>
    <w:p w14:paraId="0EEF3C05"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Kelebihan peran adalah kondisi di mana seseorang harus menangani terlalu banyak tugas sekaligus, akibat kurangnya perencanaan kebutuhan tenaga kerja oleh perusahaan atau organisasi (Rastina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Kelebihan peran terjadi ketika waktu yang tersedia tidak cukup untuk menyelesaikan pekerjaan, jumlah pekerjaan terlalu banyak, dan standar pekerjaan yang terlalu tinggi (Noviana &amp; Rahmawati, 2018). </w:t>
      </w:r>
    </w:p>
    <w:p w14:paraId="0ADE47FD"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berbagai definisi tentang kelebihan peran di atas, dapat disimpulkan bahwa kelebihan peran adalah situasi di mana seseorang dihadapkan pada terlalu banyak tuntutan atau tugas dalam perannya, yang tidak seimbang dengan waktu dan sumber daya yang tersedia untuknya.</w:t>
      </w:r>
    </w:p>
    <w:p w14:paraId="0C7C62EB"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2.1.3.2 Ciri-ciri Kelebihan Peran</w:t>
      </w:r>
    </w:p>
    <w:p w14:paraId="1AEB9914"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Ciri-ciri kelebihan peran atau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meliputi (Nimran, 2004) :</w:t>
      </w:r>
    </w:p>
    <w:p w14:paraId="5B5C6796"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Terlalu banyak tugas</w:t>
      </w:r>
    </w:p>
    <w:p w14:paraId="02FEBEBC"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diberikan lebih banyak tugas atau tanggung jawab daripada yang dapat mereka tangani secara efektif dalam waktu yang tersedia.</w:t>
      </w:r>
    </w:p>
    <w:p w14:paraId="01E7F297"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yang terbatas</w:t>
      </w:r>
    </w:p>
    <w:p w14:paraId="3A52387D"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merasa terburu-buru dan tertekan karena tidak memiliki waktu yang cukup untuk menyelesaikan semua tugas yang ditugaskan.</w:t>
      </w:r>
    </w:p>
    <w:p w14:paraId="7F4DF5A2" w14:textId="77777777" w:rsidR="00ED08F4" w:rsidRDefault="00ED08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CD5456E" w14:textId="77777777" w:rsidR="00ED08F4" w:rsidRDefault="00ED08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CD57749"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Stres</w:t>
      </w:r>
    </w:p>
    <w:p w14:paraId="344DFBC5"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merasa tertekan atau cemas karena terlalu banyak beban kerja yang harus ditangani.</w:t>
      </w:r>
    </w:p>
    <w:p w14:paraId="2EC07CA6"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Kesulitan dalam memprioritaskan</w:t>
      </w:r>
    </w:p>
    <w:p w14:paraId="297ABC1B"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kesulitan dalam menentukan prioritas antara berbagai tugas dan tanggung jawab yang mereka miliki.</w:t>
      </w:r>
    </w:p>
    <w:p w14:paraId="648F1C71"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Kurangnya waktu untuk istirahat atau keluarga</w:t>
      </w:r>
    </w:p>
    <w:p w14:paraId="61430393"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memiliki sedikit atau bahkan tidak ada waktu untuk istirahat atau bersama keluarga karena terlalu sibuk dengan tugas-tugas pekerjaan.</w:t>
      </w:r>
    </w:p>
    <w:p w14:paraId="62ED0726"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Kurangnya fokus</w:t>
      </w:r>
    </w:p>
    <w:p w14:paraId="3A383A76"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Terlalu banyak tugas atau tanggung jawab dapat menyebabkan individu kesulitan untuk fokus pada satu tugas atau tujuan tertentu.</w:t>
      </w:r>
    </w:p>
    <w:p w14:paraId="1A278BCC"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Penurunan kinerja</w:t>
      </w:r>
    </w:p>
    <w:p w14:paraId="7A2ADD29"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Terlalu banyak beban kerja dapat mengakibatkan penurunan kinerja karena individu tidak memiliki cukup waktu atau energi untuk menyelesaikan tugas dengan baik.</w:t>
      </w:r>
    </w:p>
    <w:p w14:paraId="597355BE" w14:textId="77777777" w:rsidR="00ED08F4" w:rsidRDefault="00A9007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Ketidakseimbangan kehidupan kerja-pribadi</w:t>
      </w:r>
    </w:p>
    <w:p w14:paraId="38AD50C9"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Terlalu banyak tugas pekerjaan dapat mengganggu keseimbangan antara kehidupan kerja dan kehidupan pribadi individu.</w:t>
      </w:r>
    </w:p>
    <w:p w14:paraId="6C010509"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2.1.3.3 Dampak dari Kelebihan Peran</w:t>
      </w:r>
    </w:p>
    <w:p w14:paraId="7E2B1830"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Hersey (2008), dampak dari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adalah sebagai berikut : </w:t>
      </w:r>
    </w:p>
    <w:p w14:paraId="564BD542" w14:textId="77777777" w:rsidR="00ED08F4" w:rsidRDefault="00A9007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Merusak dan merugikan dalam pencapaian tujuan seseorang.</w:t>
      </w:r>
    </w:p>
    <w:p w14:paraId="36412D81" w14:textId="77777777" w:rsidR="00ED08F4" w:rsidRDefault="00A90070">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Menyebabkan tingkat kepuasan kerja dan keinginan untuk tetap bekerja di perusahaan/institusi yang rendah.</w:t>
      </w:r>
    </w:p>
    <w:p w14:paraId="7D7B703F"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2.1.3.4 Indikator Kelebihan Peran</w:t>
      </w:r>
    </w:p>
    <w:p w14:paraId="038E1E8C"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 peran memiliki indikator sebagai berikut (Agustina, 2009) :</w:t>
      </w:r>
    </w:p>
    <w:p w14:paraId="7E36857F" w14:textId="77777777" w:rsidR="00ED08F4" w:rsidRDefault="00A9007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yang terbatas</w:t>
      </w:r>
    </w:p>
    <w:p w14:paraId="0CAC5286"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tidak memiliki cukup waktu untuk menyelesaikan semua tugas yang diberikan, sehingga sering merasa tergesa-gesa dan stres.</w:t>
      </w:r>
    </w:p>
    <w:p w14:paraId="49E69C0C" w14:textId="77777777" w:rsidR="00ED08F4" w:rsidRDefault="00A9007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Kelebihan penugasan</w:t>
      </w:r>
    </w:p>
    <w:p w14:paraId="2EFD4922"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diberikan terlalu banyak tugas atau tanggung jawab yang melebihi kapasitas atau waktu yang tersedia untuk menyelesaikannya.</w:t>
      </w:r>
    </w:p>
    <w:p w14:paraId="45EB6FD9" w14:textId="77777777" w:rsidR="00ED08F4" w:rsidRDefault="00A9007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 kinerja terlalu tinggi</w:t>
      </w:r>
    </w:p>
    <w:p w14:paraId="742EB125"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Tuntutan atau harapan terhadap hasil kerja yang terlalu tinggi membuat individu merasa kewalahan dalam usahanya untuk memenuhi standar tersebut.</w:t>
      </w:r>
    </w:p>
    <w:p w14:paraId="3E4EC610"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 Konflik Peran (</w:t>
      </w:r>
      <w:r>
        <w:rPr>
          <w:rFonts w:ascii="Times New Roman" w:eastAsia="Times New Roman" w:hAnsi="Times New Roman" w:cs="Times New Roman"/>
          <w:b/>
          <w:i/>
          <w:sz w:val="24"/>
          <w:szCs w:val="24"/>
        </w:rPr>
        <w:t>Role Conflict</w:t>
      </w:r>
      <w:r>
        <w:rPr>
          <w:rFonts w:ascii="Times New Roman" w:eastAsia="Times New Roman" w:hAnsi="Times New Roman" w:cs="Times New Roman"/>
          <w:b/>
          <w:sz w:val="24"/>
          <w:szCs w:val="24"/>
        </w:rPr>
        <w:t>)</w:t>
      </w:r>
    </w:p>
    <w:p w14:paraId="6F1123C2"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2.1.4.1 Definisi Konflik Peran</w:t>
      </w:r>
    </w:p>
    <w:p w14:paraId="7F95C268"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Konflik peran didefinisikan sebagai sesuatu muncul ketika seseorang menerima dua instruksi yang berbeda pada saat yang sama, dan memilih untuk mematuhi salah satu instruksi akan mengakibatkan pengabaian terhadap instruksi lainnya (Saraswati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Konflik peran juga didefinisikan sebagai suatu keadaan yang terjadi ketika seorang individu dihadapkan pada harapan atau ekspektasi peran yang bertentangan (Prasetyo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t>
      </w:r>
    </w:p>
    <w:p w14:paraId="2F50166E" w14:textId="49273966"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Menurut Noviana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konflik peran dapat terjadi ketika individu menghadapi dua instruksi yang berbeda secara bersamaan, dan instruksi tersebut saling bertentangan. Sementara itu, Menurut Arfan</w:t>
      </w:r>
      <w:r w:rsidR="005D3B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(2011), konflik peran merupakan kondisi psikologis yang dialami oleh anggota suatu organisasi yang dapat menghasilkan ketidaknyamanan saat bekerja dan memiliki potensi untuk mengurangi motivasi kerja. </w:t>
      </w:r>
    </w:p>
    <w:p w14:paraId="2E793D2C" w14:textId="150D9331"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Konflik peran dapat menyebabkan ketidaknyamanan dalam bekerja dan mengurangi motivasi kerja karena memiliki efek negatif pada perilaku individu seperti meningkatnya ketegangan kerja, tingginya tingkat perpindahan pekerja, serta menurunnya kepuasan kerja yang pada akhirnya dapat menurunkan kinerja auditor secara keseluruhan (Hanif, 2008). </w:t>
      </w:r>
    </w:p>
    <w:p w14:paraId="7C2C9833"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berbagai definisi tentang konflik peran di atas, dapat disimpulkan bahwa konflik peran adalah kondisi yang muncul karena adanya dua perintah yang berbeda yang diterima pada saat yang sama, sehingga menjalankan salah satu perintah akan menyebabkan pengabaian terhadap perintah yang lain.</w:t>
      </w:r>
    </w:p>
    <w:p w14:paraId="55D7C6D9"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2.1.4.2 Ciri-ciri Konflik Peran</w:t>
      </w:r>
    </w:p>
    <w:p w14:paraId="51F46971"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Munandar (2008), konflik peran muncul ketika seorang karyawan menghadapi : </w:t>
      </w:r>
    </w:p>
    <w:p w14:paraId="287E027F"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bertabrakan antara tugas-tugas yang harus </w:t>
      </w:r>
      <w:r>
        <w:rPr>
          <w:rFonts w:ascii="Times New Roman" w:eastAsia="Times New Roman" w:hAnsi="Times New Roman" w:cs="Times New Roman"/>
          <w:sz w:val="24"/>
          <w:szCs w:val="24"/>
        </w:rPr>
        <w:t>dikerjakan</w:t>
      </w:r>
      <w:r>
        <w:rPr>
          <w:rFonts w:ascii="Times New Roman" w:eastAsia="Times New Roman" w:hAnsi="Times New Roman" w:cs="Times New Roman"/>
          <w:color w:val="000000"/>
          <w:sz w:val="24"/>
          <w:szCs w:val="24"/>
        </w:rPr>
        <w:t>.</w:t>
      </w:r>
    </w:p>
    <w:p w14:paraId="053291F0"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Keterlibatan dalam tanggung jawab yang saling bertentangan.</w:t>
      </w:r>
    </w:p>
    <w:p w14:paraId="001568D3"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Tugas-tugas yang dianggapnya di luar ruang lingkup pekerjaannya.</w:t>
      </w:r>
    </w:p>
    <w:p w14:paraId="506328D0"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Permintaan yang saling bertentangan dari atasannya.</w:t>
      </w:r>
    </w:p>
    <w:p w14:paraId="07219C51"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Permintaan yang saling bertentangan dari rekan kerja.</w:t>
      </w:r>
    </w:p>
    <w:p w14:paraId="2F768DFE" w14:textId="77777777" w:rsidR="00ED08F4" w:rsidRDefault="00A9007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Permintaan dari bawahan yang saling bertentangan. </w:t>
      </w:r>
    </w:p>
    <w:p w14:paraId="72321672" w14:textId="77777777" w:rsidR="00ED08F4" w:rsidRDefault="00A90070">
      <w:pPr>
        <w:numPr>
          <w:ilvl w:val="0"/>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Nilai-nilai pribadi yang bertentangan dengan nilai-nilai organisasi.</w:t>
      </w:r>
    </w:p>
    <w:p w14:paraId="06941711"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2.1.4.3 Faktor-faktor Yang Mempengaruhi Konflik Peran﻿ </w:t>
      </w:r>
    </w:p>
    <w:p w14:paraId="7A45A031"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yang mempengaruhi konflik peran adalah sebagai berikut (Sunyoto, 2012) :﻿</w:t>
      </w:r>
    </w:p>
    <w:p w14:paraId="5C1F80C5" w14:textId="77777777" w:rsidR="00ED08F4" w:rsidRDefault="00A9007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Tekanan waktu</w:t>
      </w:r>
    </w:p>
    <w:p w14:paraId="3F9BE0E8" w14:textId="77777777" w:rsidR="00ED08F4" w:rsidRDefault="00A90070">
      <w:pPr>
        <w:pBdr>
          <w:top w:val="nil"/>
          <w:left w:val="nil"/>
          <w:bottom w:val="nil"/>
          <w:right w:val="nil"/>
          <w:between w:val="nil"/>
        </w:pBdr>
        <w:spacing w:after="0" w:line="480" w:lineRule="auto"/>
        <w:ind w:left="9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Semakin banyak waktu yang dihabiskan untuk bekerja, semakin sedikit waktu yang tersedia untuk keluarga.</w:t>
      </w:r>
    </w:p>
    <w:p w14:paraId="5A0FE7DE" w14:textId="77777777" w:rsidR="00ED08F4" w:rsidRDefault="00A9007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Ukuran dan dukungan keluarga</w:t>
      </w:r>
    </w:p>
    <w:p w14:paraId="2F3F0358" w14:textId="77777777" w:rsidR="00ED08F4" w:rsidRDefault="00A90070">
      <w:pPr>
        <w:pBdr>
          <w:top w:val="nil"/>
          <w:left w:val="nil"/>
          <w:bottom w:val="nil"/>
          <w:right w:val="nil"/>
          <w:between w:val="nil"/>
        </w:pBdr>
        <w:spacing w:after="0" w:line="480" w:lineRule="auto"/>
        <w:ind w:left="9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Semakin besar jumlah anggota keluarga, semakin banyak konflik yang mungkin terjadi, tetapi semakin banyak dukungan yang diberikan oleh keluarga, semakin sedikit konflik yang mungkin terjadi.</w:t>
      </w:r>
    </w:p>
    <w:p w14:paraId="1F701CB0" w14:textId="77777777" w:rsidR="00ED08F4" w:rsidRDefault="00A9007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Kepuasan kerja</w:t>
      </w:r>
    </w:p>
    <w:p w14:paraId="2B095DFC" w14:textId="77777777" w:rsidR="00ED08F4" w:rsidRDefault="00A90070">
      <w:pPr>
        <w:pBdr>
          <w:top w:val="nil"/>
          <w:left w:val="nil"/>
          <w:bottom w:val="nil"/>
          <w:right w:val="nil"/>
          <w:between w:val="nil"/>
        </w:pBdr>
        <w:spacing w:after="0" w:line="480" w:lineRule="auto"/>
        <w:ind w:left="9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Semakin tinggi tingkat kepuasan kerja seseorang, semakin sedikit konflik peran yang dirasakan.</w:t>
      </w:r>
    </w:p>
    <w:p w14:paraId="2167626B" w14:textId="77777777" w:rsidR="00ED08F4" w:rsidRDefault="00A9007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Ukuran perusahaan</w:t>
      </w:r>
    </w:p>
    <w:p w14:paraId="16375C7E" w14:textId="77777777" w:rsidR="00ED08F4" w:rsidRDefault="00A90070">
      <w:pPr>
        <w:pBdr>
          <w:top w:val="nil"/>
          <w:left w:val="nil"/>
          <w:bottom w:val="nil"/>
          <w:right w:val="nil"/>
          <w:between w:val="nil"/>
        </w:pBdr>
        <w:spacing w:line="480" w:lineRule="auto"/>
        <w:ind w:left="9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karyawan dalam sebuah perusahaan mungkin mempengaruhi tingkat konflik peran seseorang.</w:t>
      </w:r>
    </w:p>
    <w:p w14:paraId="0B6CCD9C" w14:textId="77777777" w:rsidR="00A13739" w:rsidRDefault="00A13739">
      <w:pPr>
        <w:pBdr>
          <w:top w:val="nil"/>
          <w:left w:val="nil"/>
          <w:bottom w:val="nil"/>
          <w:right w:val="nil"/>
          <w:between w:val="nil"/>
        </w:pBdr>
        <w:spacing w:line="480" w:lineRule="auto"/>
        <w:ind w:left="989"/>
        <w:jc w:val="both"/>
        <w:rPr>
          <w:rFonts w:ascii="Times New Roman" w:eastAsia="Times New Roman" w:hAnsi="Times New Roman" w:cs="Times New Roman"/>
          <w:color w:val="000000"/>
          <w:sz w:val="24"/>
          <w:szCs w:val="24"/>
        </w:rPr>
      </w:pPr>
    </w:p>
    <w:p w14:paraId="1341A194" w14:textId="77777777" w:rsidR="00A13739" w:rsidRDefault="00A13739">
      <w:pPr>
        <w:pBdr>
          <w:top w:val="nil"/>
          <w:left w:val="nil"/>
          <w:bottom w:val="nil"/>
          <w:right w:val="nil"/>
          <w:between w:val="nil"/>
        </w:pBdr>
        <w:spacing w:line="480" w:lineRule="auto"/>
        <w:ind w:left="989"/>
        <w:jc w:val="both"/>
        <w:rPr>
          <w:rFonts w:ascii="Times New Roman" w:eastAsia="Times New Roman" w:hAnsi="Times New Roman" w:cs="Times New Roman"/>
          <w:color w:val="000000"/>
          <w:sz w:val="24"/>
          <w:szCs w:val="24"/>
        </w:rPr>
      </w:pPr>
    </w:p>
    <w:p w14:paraId="5940D784" w14:textId="77777777" w:rsidR="00A13739" w:rsidRDefault="00A13739">
      <w:pPr>
        <w:pBdr>
          <w:top w:val="nil"/>
          <w:left w:val="nil"/>
          <w:bottom w:val="nil"/>
          <w:right w:val="nil"/>
          <w:between w:val="nil"/>
        </w:pBdr>
        <w:spacing w:line="480" w:lineRule="auto"/>
        <w:ind w:left="989"/>
        <w:jc w:val="both"/>
        <w:rPr>
          <w:rFonts w:ascii="Times New Roman" w:eastAsia="Times New Roman" w:hAnsi="Times New Roman" w:cs="Times New Roman"/>
          <w:color w:val="000000"/>
          <w:sz w:val="24"/>
          <w:szCs w:val="24"/>
        </w:rPr>
      </w:pPr>
    </w:p>
    <w:p w14:paraId="64E41B66"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2.1.4.4 Indikator Konflik Peran</w:t>
      </w:r>
    </w:p>
    <w:p w14:paraId="668423F7" w14:textId="2798D179" w:rsidR="00ED08F4" w:rsidRDefault="00A90070" w:rsidP="00A13739">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Konflik peran memiliki beberapa indikator (Agustina, 2009) :</w:t>
      </w:r>
    </w:p>
    <w:p w14:paraId="7664989D"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Penugasan di luar tugas</w:t>
      </w:r>
    </w:p>
    <w:p w14:paraId="0C3FAFBB" w14:textId="77777777" w:rsidR="00ED08F4" w:rsidRDefault="00A90070">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diminta melakukan tugas-tugas yang tidak termasuk dalam tanggung jawab atau deskripsi pekerjaan mereka, menyebabkan ketidakpuasan atau kebingungan.</w:t>
      </w:r>
    </w:p>
    <w:p w14:paraId="0245539B"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Kebijakan dalam organisasi</w:t>
      </w:r>
    </w:p>
    <w:p w14:paraId="38A51D67" w14:textId="77777777" w:rsidR="00ED08F4" w:rsidRDefault="00A90070">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Konflik dapat muncul dari kebijakan atau aturan dalam organisasi yang tidak jelas, tidak konsisten, atau tidak diterapkan dengan adil.</w:t>
      </w:r>
    </w:p>
    <w:p w14:paraId="3165C5D3"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Penugasan yang bertentangan</w:t>
      </w:r>
    </w:p>
    <w:p w14:paraId="2862EC1F" w14:textId="77777777" w:rsidR="00ED08F4" w:rsidRDefault="00A90070">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menerima tugas-tugas yang saling bertentangan, sehingga sulit untuk memenuhi semua tuntutan tanpa mengalami stres atau kebingungan.</w:t>
      </w:r>
    </w:p>
    <w:p w14:paraId="76092B23"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Penugasan yang mungkin ditolak orang lain</w:t>
      </w:r>
    </w:p>
    <w:p w14:paraId="58C8E1AA" w14:textId="77777777" w:rsidR="00ED08F4" w:rsidRDefault="00A90070">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diberikan tugas yang biasanya dihindari atau ditolak oleh orang lain karena tingkat kesulitan, risiko, atau ketidaknyamanannya.</w:t>
      </w:r>
    </w:p>
    <w:p w14:paraId="2D860BA7"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Penugasan yang tidak perlu</w:t>
      </w:r>
    </w:p>
    <w:p w14:paraId="0A79D7CB" w14:textId="77777777" w:rsidR="00ED08F4" w:rsidRDefault="00A90070">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menerima tugas-tugas yang dianggap tidak relevan atau tidak penting, yang mengganggu fokus mereka pada tugas-tugas yang lebih signifikan.</w:t>
      </w:r>
    </w:p>
    <w:p w14:paraId="7F583D37"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kerja tim</w:t>
      </w:r>
    </w:p>
    <w:p w14:paraId="3D9DE441" w14:textId="2CA8E5BA" w:rsidR="00ED08F4" w:rsidRDefault="00A90070" w:rsidP="00A13739">
      <w:pPr>
        <w:pBdr>
          <w:top w:val="nil"/>
          <w:left w:val="nil"/>
          <w:bottom w:val="nil"/>
          <w:right w:val="nil"/>
          <w:between w:val="nil"/>
        </w:pBdr>
        <w:spacing w:after="0"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Konflik dapat timbul dari perbedaan dalam gaya kerja, komunikasi, atau cara penyelesaian tugas di antara anggota tim, yang dapat menghambat kerjasama dan efektivitas tim.</w:t>
      </w:r>
    </w:p>
    <w:p w14:paraId="6D4A6EE6" w14:textId="77777777" w:rsidR="00ED08F4" w:rsidRDefault="00A9007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Penugasan dengan SDM yang memadai</w:t>
      </w:r>
    </w:p>
    <w:p w14:paraId="5B8D4CDD" w14:textId="77777777" w:rsidR="00ED08F4" w:rsidRDefault="00A90070">
      <w:pPr>
        <w:pBdr>
          <w:top w:val="nil"/>
          <w:left w:val="nil"/>
          <w:bottom w:val="nil"/>
          <w:right w:val="nil"/>
          <w:between w:val="nil"/>
        </w:pBdr>
        <w:spacing w:line="480" w:lineRule="auto"/>
        <w:ind w:lef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 diberikan tugas tanpa dukungan sumber daya manusia yang memadai, sehingga sulit untuk menyelesaikan tugas tersebut dengan efisien dan efektif.</w:t>
      </w:r>
    </w:p>
    <w:p w14:paraId="56CA95EC"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 Kinerja Auditor Internal</w:t>
      </w:r>
    </w:p>
    <w:p w14:paraId="34E65E32"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2.1.5.1 Definisi Kinerja Auditor Internal</w:t>
      </w:r>
    </w:p>
    <w:p w14:paraId="04B86761" w14:textId="0FBF37E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Definisi kinerja auditor menurut Mangkunegara (</w:t>
      </w:r>
      <w:r w:rsidR="00AC1424">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adalah hasil pekerjaan yang diukur dari segi kualitas dan kuantitas, yang dicapai oleh seorang pegawai dalam melaksanakan tugas sesuai dengan tanggung jawab yang diberikan kepadanya. Sementara itu, definisi kinerja auditor menurut Taufik (2015) adalah hasil dari tugas-tugas yang dilaksanakan oleh mereka, yang bergantung pada keahlian, pengalaman, dan komitmen waktu. Kinerja tersebut dinilai dengan mempertimbangkan aspek kuantitas, kualitas, dan ketepatan waktu. </w:t>
      </w:r>
    </w:p>
    <w:p w14:paraId="3162A518"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Mulyadi (2002), kinerja auditor adalah akuntan publik yang melakukan audit secara objektif terhadap laporan keuangan suatu perusahaan atau organisasi lain, dengan tujuan untuk menilai apakah laporan keuangan tersebut menyajikan secara wajar posisi keuangan dan hasil usaha perusahaan sesuai dengan prinsip akuntansi yang berlaku umum, dalam semua hal yang material. </w:t>
      </w:r>
      <w:r>
        <w:rPr>
          <w:rFonts w:ascii="Times New Roman" w:eastAsia="Times New Roman" w:hAnsi="Times New Roman" w:cs="Times New Roman"/>
          <w:sz w:val="24"/>
          <w:szCs w:val="24"/>
        </w:rPr>
        <w:lastRenderedPageBreak/>
        <w:t>Kinerja adalah tentang pelaksanaan pekerjaan dan hasil yang dicapai dari pekerjaan tersebut (Wibowo, 2010).</w:t>
      </w:r>
    </w:p>
    <w:p w14:paraId="30644DAE"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berbagai definisi tentang kinerja auditor di atas, dapat disimpulkan bahwa kinerja auditor adalah hasil kerja seseorang dalam menjalankan tanggung jawabnya dan menjadi indikator utama untuk menilai apakah suatu pekerjaan dilakukan dengan baik atau tidak.</w:t>
      </w:r>
    </w:p>
    <w:p w14:paraId="1304DC63"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2.1.5.2 Tujuan Penilaian Kinerja</w:t>
      </w:r>
    </w:p>
    <w:p w14:paraId="3C878314" w14:textId="1DD5DD28"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Anwar (2014) tujuan dari penilaian kinerja adalah sebagai berikut : </w:t>
      </w:r>
    </w:p>
    <w:p w14:paraId="35BC6A30" w14:textId="77777777" w:rsidR="00ED08F4" w:rsidRDefault="00A9007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Memperbaiki pemahaman bersama antara karyawan mengenai standar kinerja.</w:t>
      </w:r>
    </w:p>
    <w:p w14:paraId="184277B3" w14:textId="77777777" w:rsidR="00ED08F4" w:rsidRDefault="00A9007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Mengakui dan mencatat pencapaian karyawan untuk mendorong motivasi mereka untuk meningkatkan kinerja atau setidaknya mempertahankan tingkat prestasi sebelumnya.</w:t>
      </w:r>
    </w:p>
    <w:p w14:paraId="48F6D3B6" w14:textId="77777777" w:rsidR="00ED08F4" w:rsidRDefault="00A9007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kesempatan kepada karyawan untuk mengemukakan keinginan dan aspirasi mereka serta meningkatkan kesadaran akan karier atau pekerjaan yang mereka lakukan saat ini.</w:t>
      </w:r>
    </w:p>
    <w:p w14:paraId="4024C41C" w14:textId="77777777" w:rsidR="00ED08F4" w:rsidRDefault="00A9007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Mengkonsep</w:t>
      </w:r>
      <w:r>
        <w:rPr>
          <w:rFonts w:ascii="Times New Roman" w:eastAsia="Times New Roman" w:hAnsi="Times New Roman" w:cs="Times New Roman"/>
          <w:color w:val="000000"/>
          <w:sz w:val="24"/>
          <w:szCs w:val="24"/>
        </w:rPr>
        <w:t xml:space="preserve"> ulang atau menetapkan kembali tujuan masa depan, sehingga karyawan termotivasi untuk mencapai potensi mereka.</w:t>
      </w:r>
    </w:p>
    <w:p w14:paraId="5D843B97" w14:textId="77777777" w:rsidR="00ED08F4" w:rsidRDefault="00A90070">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peninjauan terhadap rencana pelatihan dan pengembangan yang sesuai dengan kebutuhan, terutama dalam hal pelatihan, dan kemudian menyetujuinya jika tidak ada perubahan yang diperlukan.</w:t>
      </w:r>
    </w:p>
    <w:p w14:paraId="34EEEC65"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2.1.5.3 Faktor-faktor Yang Mempengaruhi Kinerja Auditor</w:t>
      </w:r>
    </w:p>
    <w:p w14:paraId="4CEF9EAE" w14:textId="0D978DEA"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Menurut penelitian Hanna (2013) ada beberapa faktor yang mempengaruhi kinerja auditor, yaitu :</w:t>
      </w:r>
    </w:p>
    <w:p w14:paraId="1FA757B3" w14:textId="77777777" w:rsidR="00ED08F4" w:rsidRDefault="00ED08F4">
      <w:pPr>
        <w:spacing w:line="480" w:lineRule="auto"/>
        <w:ind w:firstLine="360"/>
        <w:jc w:val="both"/>
        <w:rPr>
          <w:rFonts w:ascii="Times New Roman" w:eastAsia="Times New Roman" w:hAnsi="Times New Roman" w:cs="Times New Roman"/>
          <w:sz w:val="24"/>
          <w:szCs w:val="24"/>
        </w:rPr>
      </w:pPr>
    </w:p>
    <w:p w14:paraId="71DC2360" w14:textId="77777777" w:rsidR="00ED08F4" w:rsidRDefault="00A9007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 Audit</w:t>
      </w:r>
    </w:p>
    <w:p w14:paraId="2546004E"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Pendekatan sistematis terhadap auditing yang melibatkan langkah-langkah penentuan audit, prosedur logis, keputusan, dokumentasi, dan penggunaan alat-alat dan kebijakan audit yang komprehensif untuk membantu auditor dalam melakukan audit.</w:t>
      </w:r>
    </w:p>
    <w:p w14:paraId="09866F81" w14:textId="77777777" w:rsidR="00ED08F4" w:rsidRDefault="00A9007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Ketidakjelasan Peran</w:t>
      </w:r>
    </w:p>
    <w:p w14:paraId="05706010"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Karyawan dapat mengalami ketidakjelasan peran jika mereka merasa tidak ada kejelasan terkait dengan ekspektasi pekerjaan, seperti kurangnya informasi yang diperlukan untuk menyelesaikan tugas atau tidak adanya deskripsi tugas yang jelas.</w:t>
      </w:r>
    </w:p>
    <w:p w14:paraId="43220221" w14:textId="77777777" w:rsidR="00ED08F4" w:rsidRDefault="00A9007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Gaya Kepemimpinan</w:t>
      </w:r>
    </w:p>
    <w:p w14:paraId="0AB88E4C"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Pemimpin dapat </w:t>
      </w:r>
      <w:r>
        <w:rPr>
          <w:rFonts w:ascii="Times New Roman" w:eastAsia="Times New Roman" w:hAnsi="Times New Roman" w:cs="Times New Roman"/>
          <w:sz w:val="24"/>
          <w:szCs w:val="24"/>
        </w:rPr>
        <w:t>mempengaruhi</w:t>
      </w:r>
      <w:r>
        <w:rPr>
          <w:rFonts w:ascii="Times New Roman" w:eastAsia="Times New Roman" w:hAnsi="Times New Roman" w:cs="Times New Roman"/>
          <w:color w:val="000000"/>
          <w:sz w:val="24"/>
          <w:szCs w:val="24"/>
        </w:rPr>
        <w:t xml:space="preserve"> disiplin kerja untuk meningkatkan kinerja. Gaya kepemimpinan berperan penting karena dapat </w:t>
      </w:r>
      <w:r>
        <w:rPr>
          <w:rFonts w:ascii="Times New Roman" w:eastAsia="Times New Roman" w:hAnsi="Times New Roman" w:cs="Times New Roman"/>
          <w:sz w:val="24"/>
          <w:szCs w:val="24"/>
        </w:rPr>
        <w:t>mempengaruhi</w:t>
      </w:r>
      <w:r>
        <w:rPr>
          <w:rFonts w:ascii="Times New Roman" w:eastAsia="Times New Roman" w:hAnsi="Times New Roman" w:cs="Times New Roman"/>
          <w:color w:val="000000"/>
          <w:sz w:val="24"/>
          <w:szCs w:val="24"/>
        </w:rPr>
        <w:t xml:space="preserve"> kinerja auditor, baik secara formal maupun informal.</w:t>
      </w:r>
    </w:p>
    <w:p w14:paraId="6537B912" w14:textId="77777777" w:rsidR="00ED08F4" w:rsidRDefault="00A9007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Budaya Organisasi</w:t>
      </w:r>
    </w:p>
    <w:p w14:paraId="25C3E1F9"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Nilai-nilai dominan atau kebiasaan dalam suatu organisasi yang merujuk pada filosofi kerja karyawan. Budaya organisasi yang kuat diperlukan untuk meningkatkan kepuasan kerja dan kinerja auditor.</w:t>
      </w:r>
    </w:p>
    <w:p w14:paraId="66C0DFA7" w14:textId="77777777" w:rsidR="00ED08F4" w:rsidRDefault="00A9007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Independensi Auditor</w:t>
      </w:r>
    </w:p>
    <w:p w14:paraId="1050ED7A"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Sikap tidak memihak dan tidak terpengaruh oleh pihak tertentu dalam mengambil tindakan dan keputusan. Tingkat independensi auditor berpengaruh pada kinerjanya, semakin tinggi independensinya maka semakin baik kinerjanya. </w:t>
      </w:r>
    </w:p>
    <w:p w14:paraId="0BB312B4"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2.1.5.4 Indikator Kinerja Auditor Internal</w:t>
      </w:r>
    </w:p>
    <w:p w14:paraId="6FE12B66"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Kinerja Auditor memiliki beberapa indikator (Agustina, 2009):</w:t>
      </w:r>
    </w:p>
    <w:p w14:paraId="2C4AE81C"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Dihargai rekan kerja</w:t>
      </w:r>
    </w:p>
    <w:p w14:paraId="50B73DFB"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menerima penghargaan dan pengakuan dari rekan-rekan kerja mereka, menunjukkan kemampuan bekerja sama dan memberikan kontribusi positif di lingkungan kerja.</w:t>
      </w:r>
    </w:p>
    <w:p w14:paraId="20D1AEC9"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Mengembangkan solusi praktis</w:t>
      </w:r>
    </w:p>
    <w:p w14:paraId="272B1E60"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mampu menemukan dan menyarankan solusi yang dapat diterapkan untuk memecahkan masalah yang muncul, menunjukkan keterampilan analisis dan kreativitas.</w:t>
      </w:r>
    </w:p>
    <w:p w14:paraId="3C391C0C"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Mengerti data akuntansi dan peraturan yang berlaku</w:t>
      </w:r>
    </w:p>
    <w:p w14:paraId="75F5C3A9"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memiliki pemahaman mendalam tentang data akuntansi serta peraturan atau standar yang relevan, yang menjadi dasar penting dalam pelaksanaan audit.</w:t>
      </w:r>
    </w:p>
    <w:p w14:paraId="70601949"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menyajikan laporan</w:t>
      </w:r>
    </w:p>
    <w:p w14:paraId="31B6FF21"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dapat membuat dan menyampaikan laporan audit dengan jelas dan akurat, memastikan semua temuan dan rekomendasi disampaikan dengan baik kepada pihak terkait.</w:t>
      </w:r>
    </w:p>
    <w:p w14:paraId="54666755"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Memenuhi tanggung jawab</w:t>
      </w:r>
    </w:p>
    <w:p w14:paraId="7797199E"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secara konsisten menyelesaikan tugas dan tanggung jawab yang diberikan, menunjukkan keandalan dan profesionalisme.</w:t>
      </w:r>
    </w:p>
    <w:p w14:paraId="7ABEB842" w14:textId="77777777" w:rsidR="00ED08F4" w:rsidRDefault="00ED08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01AFB18B" w14:textId="77777777" w:rsidR="00ED08F4" w:rsidRDefault="00ED08F4">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C3AD4D2"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Berbicara dengan baik</w:t>
      </w:r>
    </w:p>
    <w:p w14:paraId="08036665"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memiliki keterampilan komunikasi verbal yang baik, memungkinkan mereka untuk berinteraksi secara efektif dengan klien, rekan kerja, dan pihak lainnya.</w:t>
      </w:r>
    </w:p>
    <w:p w14:paraId="057BDC9A"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Mengerti dan paham bisnis klien</w:t>
      </w:r>
    </w:p>
    <w:p w14:paraId="7BCAC45A"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memiliki pengetahuan yang mendalam tentang industri dan bisnis klien, membantu mereka memberikan wawasan yang relevan dan bermanfaat selama proses audit.</w:t>
      </w:r>
    </w:p>
    <w:p w14:paraId="2CDBAAAE"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mengambil keputusan</w:t>
      </w:r>
    </w:p>
    <w:p w14:paraId="022FA3F7"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dapat membuat keputusan yang tepat dan bijaksana berdasarkan analisis data dan situasi yang ada, menunjukkan kematangan dalam pengambilan keputusan.</w:t>
      </w:r>
    </w:p>
    <w:p w14:paraId="78B1EA88"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Percaya diri</w:t>
      </w:r>
    </w:p>
    <w:p w14:paraId="5C7F5F43"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menunjukkan rasa percaya diri dalam melaksanakan tugasnya, memungkinkan mereka bekerja dengan tegas dan efisien.</w:t>
      </w:r>
    </w:p>
    <w:p w14:paraId="1D7687DA"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Bekerja sesuai penugasan</w:t>
      </w:r>
    </w:p>
    <w:p w14:paraId="674668FF"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menyelesaikan tugas sesuai dengan instruksi dan penugasan yang diberikan, menunjukkan kedisiplinan dan kepatuhan terhadap prosedur.</w:t>
      </w:r>
    </w:p>
    <w:p w14:paraId="1336DE53"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Mengerti kebutuhan klien</w:t>
      </w:r>
    </w:p>
    <w:p w14:paraId="3AFBC7E8"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memahami kebutuhan dan harapan klien, memungkinkan mereka memberikan layanan yang tepat dan bermanfaat.</w:t>
      </w:r>
    </w:p>
    <w:p w14:paraId="7DB26B97" w14:textId="77777777" w:rsidR="00A20151" w:rsidRDefault="00A20151">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7F4F18F4" w14:textId="77777777" w:rsidR="00A20151" w:rsidRDefault="00A20151">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830DA22"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meyakinkan klien</w:t>
      </w:r>
    </w:p>
    <w:p w14:paraId="352D35CD"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memiliki kemampuan untuk membujuk dan meyakinkan klien tentang temuan dan rekomendasi mereka, menunjukkan keterampilan komunikasi persuasif.</w:t>
      </w:r>
    </w:p>
    <w:p w14:paraId="2275BF15"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Menulis secara efektif</w:t>
      </w:r>
    </w:p>
    <w:p w14:paraId="1A3058A8"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dapat menyusun laporan, memo, dan dokumen lainnya dengan jelas dan tepat, menunjukkan keterampilan menulis yang baik.</w:t>
      </w:r>
    </w:p>
    <w:p w14:paraId="4BC5D835"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Berpartisipasi aktif dalam komunitas</w:t>
      </w:r>
    </w:p>
    <w:p w14:paraId="0004456C" w14:textId="77777777" w:rsidR="00ED08F4" w:rsidRDefault="00A9007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terlibat aktif dalam komunitas profesional atau industri, menunjukkan komitmen terhadap pengembangan profesional dan membangun jaringan yang luas.</w:t>
      </w:r>
    </w:p>
    <w:p w14:paraId="3EE7DD62" w14:textId="77777777" w:rsidR="00ED08F4" w:rsidRDefault="00A9007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 kerja yang optimal</w:t>
      </w:r>
    </w:p>
    <w:p w14:paraId="6024C554" w14:textId="77777777" w:rsidR="00ED08F4" w:rsidRDefault="00A9007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Auditor mampu mengatur dan memanfaatkan waktu kerja mereka secara efisien, memastikan produktivitas tinggi dan penyelesaian tugas tepat waktu.</w:t>
      </w:r>
    </w:p>
    <w:p w14:paraId="7DB30F37" w14:textId="77777777" w:rsidR="00ED08F4" w:rsidRDefault="00A90070">
      <w:pPr>
        <w:pStyle w:val="Heading2"/>
        <w:spacing w:line="480" w:lineRule="auto"/>
      </w:pPr>
      <w:bookmarkStart w:id="13" w:name="_Toc195630767"/>
      <w:r>
        <w:t>2.2 Penelitian Terdahulu</w:t>
      </w:r>
      <w:bookmarkEnd w:id="13"/>
    </w:p>
    <w:p w14:paraId="595B99CE" w14:textId="77777777" w:rsidR="00ED08F4" w:rsidRDefault="00A90070">
      <w:pPr>
        <w:spacing w:line="48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adalah tabel yang menampilkan hasil penelitian terdahulu yang relevan dengan topik penelitian ini, yaitu :</w:t>
      </w:r>
    </w:p>
    <w:p w14:paraId="2A28522C" w14:textId="77777777" w:rsidR="00ED08F4" w:rsidRDefault="00A90070">
      <w:pPr>
        <w:spacing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Tabel 2.1 Penelitian Terdahulu</w:t>
      </w:r>
    </w:p>
    <w:tbl>
      <w:tblPr>
        <w:tblStyle w:val="a"/>
        <w:tblW w:w="80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1373"/>
        <w:gridCol w:w="2830"/>
        <w:gridCol w:w="3402"/>
      </w:tblGrid>
      <w:tr w:rsidR="00142588" w14:paraId="189D3769" w14:textId="77777777" w:rsidTr="00142588">
        <w:tc>
          <w:tcPr>
            <w:tcW w:w="436" w:type="dxa"/>
            <w:shd w:val="clear" w:color="auto" w:fill="auto"/>
          </w:tcPr>
          <w:p w14:paraId="67E52FC2"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w:t>
            </w:r>
          </w:p>
        </w:tc>
        <w:tc>
          <w:tcPr>
            <w:tcW w:w="1373" w:type="dxa"/>
            <w:shd w:val="clear" w:color="auto" w:fill="auto"/>
          </w:tcPr>
          <w:p w14:paraId="5E661425"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Nama Peneliti (Tahun)</w:t>
            </w:r>
          </w:p>
        </w:tc>
        <w:tc>
          <w:tcPr>
            <w:tcW w:w="2830" w:type="dxa"/>
            <w:shd w:val="clear" w:color="auto" w:fill="auto"/>
          </w:tcPr>
          <w:p w14:paraId="18B5EB60"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Variabel                  </w:t>
            </w:r>
          </w:p>
          <w:p w14:paraId="144ECE14" w14:textId="4C41F08B"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Penelitian </w:t>
            </w:r>
          </w:p>
        </w:tc>
        <w:tc>
          <w:tcPr>
            <w:tcW w:w="3402" w:type="dxa"/>
            <w:shd w:val="clear" w:color="auto" w:fill="auto"/>
          </w:tcPr>
          <w:p w14:paraId="2E44988D"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Hasil                                                Penelitian</w:t>
            </w:r>
          </w:p>
        </w:tc>
      </w:tr>
      <w:tr w:rsidR="00CE452A" w14:paraId="7B247B41" w14:textId="77777777" w:rsidTr="00142588">
        <w:tc>
          <w:tcPr>
            <w:tcW w:w="436" w:type="dxa"/>
            <w:shd w:val="clear" w:color="auto" w:fill="auto"/>
          </w:tcPr>
          <w:p w14:paraId="626376FB" w14:textId="1ECAFD3A" w:rsidR="00CE452A" w:rsidRDefault="00CE452A" w:rsidP="00CE452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3" w:type="dxa"/>
            <w:shd w:val="clear" w:color="auto" w:fill="auto"/>
          </w:tcPr>
          <w:p w14:paraId="1CD87219" w14:textId="28993D34"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Catherina dan Jogi (2015)</w:t>
            </w:r>
          </w:p>
        </w:tc>
        <w:tc>
          <w:tcPr>
            <w:tcW w:w="2830" w:type="dxa"/>
            <w:shd w:val="clear" w:color="auto" w:fill="auto"/>
          </w:tcPr>
          <w:p w14:paraId="19CDB42F"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Konflik Peran, Ketidakjelasan Peran dan Komitmen Organisasi</w:t>
            </w:r>
          </w:p>
          <w:p w14:paraId="446F2364" w14:textId="03861CB6"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Kinerja Auditor</w:t>
            </w:r>
          </w:p>
        </w:tc>
        <w:tc>
          <w:tcPr>
            <w:tcW w:w="3402" w:type="dxa"/>
            <w:shd w:val="clear" w:color="auto" w:fill="auto"/>
          </w:tcPr>
          <w:p w14:paraId="76AD8DC3" w14:textId="4B0816FB"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Hasil penelitian menunjukkan bahwa secara parsial terdapat pengaruh positif antara komitmen organisasi dengan kinerja auditor, sedangkan konflik peran dan ketidakjelasan peran berpengaruh negatif terhadap kinerja auditor.</w:t>
            </w:r>
          </w:p>
        </w:tc>
      </w:tr>
    </w:tbl>
    <w:p w14:paraId="419971C3" w14:textId="77777777" w:rsidR="00ED08F4" w:rsidRDefault="00A9007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Disambung ke halaman berikutnya</w:t>
      </w:r>
    </w:p>
    <w:tbl>
      <w:tblPr>
        <w:tblStyle w:val="a0"/>
        <w:tblW w:w="80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1373"/>
        <w:gridCol w:w="2830"/>
        <w:gridCol w:w="3402"/>
      </w:tblGrid>
      <w:tr w:rsidR="00142588" w14:paraId="548D45C1" w14:textId="77777777" w:rsidTr="00142588">
        <w:tc>
          <w:tcPr>
            <w:tcW w:w="436" w:type="dxa"/>
          </w:tcPr>
          <w:p w14:paraId="36AE1723"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w:t>
            </w:r>
          </w:p>
        </w:tc>
        <w:tc>
          <w:tcPr>
            <w:tcW w:w="1373" w:type="dxa"/>
          </w:tcPr>
          <w:p w14:paraId="4FBA76A0" w14:textId="777777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Nama Peneliti (Tahun)</w:t>
            </w:r>
          </w:p>
        </w:tc>
        <w:tc>
          <w:tcPr>
            <w:tcW w:w="2830" w:type="dxa"/>
          </w:tcPr>
          <w:p w14:paraId="2BA38160" w14:textId="77777777" w:rsidR="000969F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Variabel                  </w:t>
            </w:r>
          </w:p>
          <w:p w14:paraId="3CC212E2" w14:textId="47DE0646"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Penelitian </w:t>
            </w:r>
          </w:p>
        </w:tc>
        <w:tc>
          <w:tcPr>
            <w:tcW w:w="3402" w:type="dxa"/>
          </w:tcPr>
          <w:p w14:paraId="33C99EBC" w14:textId="77777777" w:rsidR="000969F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Hasil                                          </w:t>
            </w:r>
          </w:p>
          <w:p w14:paraId="7C5B45AF" w14:textId="3AA70077" w:rsidR="00142588" w:rsidRDefault="0014258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Penelitian</w:t>
            </w:r>
          </w:p>
        </w:tc>
      </w:tr>
      <w:tr w:rsidR="00CE452A" w14:paraId="7155BB54" w14:textId="77777777" w:rsidTr="00142588">
        <w:tc>
          <w:tcPr>
            <w:tcW w:w="436" w:type="dxa"/>
          </w:tcPr>
          <w:p w14:paraId="4AB9EEA1"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3" w:type="dxa"/>
          </w:tcPr>
          <w:p w14:paraId="5A047772" w14:textId="03FF29E1" w:rsidR="00CE452A" w:rsidRDefault="00CE452A" w:rsidP="00CE452A">
            <w:r>
              <w:rPr>
                <w:rFonts w:ascii="Times New Roman" w:eastAsia="Times New Roman" w:hAnsi="Times New Roman" w:cs="Times New Roman"/>
                <w:color w:val="000000"/>
                <w:sz w:val="18"/>
                <w:szCs w:val="18"/>
              </w:rPr>
              <w:t>Putra (2012)</w:t>
            </w:r>
          </w:p>
        </w:tc>
        <w:tc>
          <w:tcPr>
            <w:tcW w:w="2830" w:type="dxa"/>
          </w:tcPr>
          <w:p w14:paraId="6EF64CB1"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Independensi, Profesionalisme, Struktur Audit, dan Role Stress</w:t>
            </w:r>
          </w:p>
          <w:p w14:paraId="290C0E71" w14:textId="79E905BA" w:rsidR="00CE452A" w:rsidRDefault="00CE452A" w:rsidP="00CE452A">
            <w:r>
              <w:rPr>
                <w:rFonts w:ascii="Times New Roman" w:eastAsia="Times New Roman" w:hAnsi="Times New Roman" w:cs="Times New Roman"/>
                <w:color w:val="000000"/>
                <w:sz w:val="18"/>
                <w:szCs w:val="18"/>
              </w:rPr>
              <w:t xml:space="preserve">Variabel Dependen : Kinerja Auditor </w:t>
            </w:r>
          </w:p>
        </w:tc>
        <w:tc>
          <w:tcPr>
            <w:tcW w:w="3402" w:type="dxa"/>
          </w:tcPr>
          <w:p w14:paraId="4E92D081" w14:textId="7B8DB245" w:rsidR="00CE452A" w:rsidRDefault="00CE452A" w:rsidP="00CE452A">
            <w:pPr>
              <w:rPr>
                <w:rFonts w:ascii="Times New Roman" w:eastAsia="Times New Roman" w:hAnsi="Times New Roman" w:cs="Times New Roman"/>
                <w:color w:val="000000"/>
                <w:sz w:val="18"/>
                <w:szCs w:val="18"/>
              </w:rPr>
            </w:pPr>
            <w:r w:rsidRPr="000969F8">
              <w:rPr>
                <w:rFonts w:ascii="Times New Roman" w:eastAsia="Times New Roman" w:hAnsi="Times New Roman" w:cs="Times New Roman"/>
                <w:color w:val="000000"/>
                <w:sz w:val="18"/>
                <w:szCs w:val="18"/>
              </w:rPr>
              <w:t>Hasil  penelitian menunjukkan  variabel  independensi  dan struktur  audit secara  signifikan  berpengaruh  positif terhadap  kinerja  auditor,konflik  peran  secara  signifikan  berpengaruh  negatif terhadap  kinerja auditor,  sedangkan  profesionalisme  dan  ketidakjelasan  peran  tidak  terbukti  berpengaruh  terhadap kinerja auditor.</w:t>
            </w:r>
          </w:p>
        </w:tc>
      </w:tr>
      <w:tr w:rsidR="00CE452A" w14:paraId="1ABAC29A" w14:textId="77777777" w:rsidTr="00142588">
        <w:tc>
          <w:tcPr>
            <w:tcW w:w="436" w:type="dxa"/>
          </w:tcPr>
          <w:p w14:paraId="010076E3"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3" w:type="dxa"/>
          </w:tcPr>
          <w:p w14:paraId="09DD8F33" w14:textId="50DD0E09"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Sari dan Suryanawa (2016)</w:t>
            </w:r>
          </w:p>
        </w:tc>
        <w:tc>
          <w:tcPr>
            <w:tcW w:w="2830" w:type="dxa"/>
          </w:tcPr>
          <w:p w14:paraId="2D91EA45"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Konflik Peran, Ketidakjelasan Peran, dan Kelebihan Peran</w:t>
            </w:r>
          </w:p>
          <w:p w14:paraId="51D5130F"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Kinerja Auditor</w:t>
            </w:r>
          </w:p>
          <w:p w14:paraId="5F2D7B35" w14:textId="764916EA"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Moderasi : Tekanan Waktu</w:t>
            </w:r>
          </w:p>
        </w:tc>
        <w:tc>
          <w:tcPr>
            <w:tcW w:w="3402" w:type="dxa"/>
          </w:tcPr>
          <w:p w14:paraId="6EDC767E" w14:textId="6D01017F"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Hasil penelitian menunjukkan bahwa secara parsial konflik peran, ketidakjelasan peran, dan kelebihan peran berpengaruh </w:t>
            </w:r>
            <w:r>
              <w:rPr>
                <w:rFonts w:ascii="Times New Roman" w:eastAsia="Times New Roman" w:hAnsi="Times New Roman" w:cs="Times New Roman"/>
                <w:sz w:val="18"/>
                <w:szCs w:val="18"/>
              </w:rPr>
              <w:t>negatif</w:t>
            </w:r>
            <w:r>
              <w:rPr>
                <w:rFonts w:ascii="Times New Roman" w:eastAsia="Times New Roman" w:hAnsi="Times New Roman" w:cs="Times New Roman"/>
                <w:color w:val="000000"/>
                <w:sz w:val="18"/>
                <w:szCs w:val="18"/>
              </w:rPr>
              <w:t xml:space="preserve"> terhadap kinerja auditor. Tekanan waktu mampu memoderasi pengaruh konflik peran dan kelebihan peran terhadap kinerja auditor, namun tidak mampu memoderasi pengaruh ketidakjelasan peran terhadap kinerja auditor.</w:t>
            </w:r>
          </w:p>
        </w:tc>
      </w:tr>
      <w:tr w:rsidR="00CE452A" w14:paraId="2815DB94" w14:textId="77777777" w:rsidTr="00142588">
        <w:tc>
          <w:tcPr>
            <w:tcW w:w="436" w:type="dxa"/>
          </w:tcPr>
          <w:p w14:paraId="09C846F8"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3" w:type="dxa"/>
          </w:tcPr>
          <w:p w14:paraId="63575456" w14:textId="1295D2FE" w:rsidR="00CE452A" w:rsidRDefault="00CE452A" w:rsidP="00CE452A">
            <w:pPr>
              <w:rPr>
                <w:rFonts w:ascii="Times New Roman" w:eastAsia="Times New Roman" w:hAnsi="Times New Roman" w:cs="Times New Roman"/>
                <w:color w:val="000000"/>
                <w:sz w:val="18"/>
                <w:szCs w:val="18"/>
              </w:rPr>
            </w:pPr>
            <w:r w:rsidRPr="00CE452A">
              <w:rPr>
                <w:rFonts w:ascii="Times New Roman" w:eastAsia="Times New Roman" w:hAnsi="Times New Roman" w:cs="Times New Roman"/>
                <w:color w:val="000000"/>
                <w:sz w:val="18"/>
                <w:szCs w:val="18"/>
              </w:rPr>
              <w:t>Noviana &amp; Rahmawati</w:t>
            </w:r>
            <w:r>
              <w:rPr>
                <w:rFonts w:ascii="Times New Roman" w:eastAsia="Times New Roman" w:hAnsi="Times New Roman" w:cs="Times New Roman"/>
                <w:color w:val="000000"/>
                <w:sz w:val="18"/>
                <w:szCs w:val="18"/>
              </w:rPr>
              <w:t xml:space="preserve"> (2018)</w:t>
            </w:r>
          </w:p>
        </w:tc>
        <w:tc>
          <w:tcPr>
            <w:tcW w:w="2830" w:type="dxa"/>
          </w:tcPr>
          <w:p w14:paraId="18CC1804"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Independensi, Role Stress dan Burnout</w:t>
            </w:r>
          </w:p>
          <w:p w14:paraId="4CC32D11" w14:textId="68C21EB4"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Efektivitas Auditor Internal</w:t>
            </w:r>
          </w:p>
        </w:tc>
        <w:tc>
          <w:tcPr>
            <w:tcW w:w="3402" w:type="dxa"/>
          </w:tcPr>
          <w:p w14:paraId="76A4B738" w14:textId="7A20C3A4"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Hasil penelitian menunjukkan bahwa i</w:t>
            </w:r>
            <w:r w:rsidRPr="00A925B1">
              <w:rPr>
                <w:rFonts w:ascii="Times New Roman" w:eastAsia="Times New Roman" w:hAnsi="Times New Roman" w:cs="Times New Roman"/>
                <w:color w:val="000000"/>
                <w:sz w:val="18"/>
                <w:szCs w:val="18"/>
              </w:rPr>
              <w:t>ndependensi berpengaruh positif, burnout, kelebihan peran, dan konflik peran berpengaruh negatif terhadap efektivitas kerja auditor, kidakjelasan peran dalam penelitian ini tidak memberikan pengaruh yang signifikan terhadap efektivitas.</w:t>
            </w:r>
          </w:p>
        </w:tc>
      </w:tr>
      <w:tr w:rsidR="00CE452A" w14:paraId="399FF0A7" w14:textId="77777777" w:rsidTr="00142588">
        <w:tc>
          <w:tcPr>
            <w:tcW w:w="436" w:type="dxa"/>
          </w:tcPr>
          <w:p w14:paraId="1374F07E" w14:textId="5E80E4E2"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3" w:type="dxa"/>
          </w:tcPr>
          <w:p w14:paraId="083ADAFB" w14:textId="3BE0BC19"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Kurniawan (2018)</w:t>
            </w:r>
          </w:p>
        </w:tc>
        <w:tc>
          <w:tcPr>
            <w:tcW w:w="2830" w:type="dxa"/>
          </w:tcPr>
          <w:p w14:paraId="379CF256"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Konflik Peran dan Ketidakjelasan Peran</w:t>
            </w:r>
          </w:p>
          <w:p w14:paraId="54EF946B" w14:textId="1B098C42"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Kinerja Auditor Internal</w:t>
            </w:r>
          </w:p>
        </w:tc>
        <w:tc>
          <w:tcPr>
            <w:tcW w:w="3402" w:type="dxa"/>
          </w:tcPr>
          <w:p w14:paraId="061DA06C" w14:textId="58569099"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Hasil pengujian menunjukkan bahwa secara parsial konflik peran dan ketidakjelasan peran berpengaruh negatif terhadap kinerja auditor internal pada PSTNT Batan di kota Bandung.</w:t>
            </w:r>
          </w:p>
        </w:tc>
      </w:tr>
      <w:tr w:rsidR="00CE452A" w14:paraId="05A87BE1" w14:textId="77777777" w:rsidTr="00142588">
        <w:tc>
          <w:tcPr>
            <w:tcW w:w="436" w:type="dxa"/>
          </w:tcPr>
          <w:p w14:paraId="1DEE02EB" w14:textId="11D9A1D3"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73" w:type="dxa"/>
          </w:tcPr>
          <w:p w14:paraId="4EF2B0AF" w14:textId="19841CCD"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Zuliana, dkk (2020)</w:t>
            </w:r>
          </w:p>
        </w:tc>
        <w:tc>
          <w:tcPr>
            <w:tcW w:w="2830" w:type="dxa"/>
          </w:tcPr>
          <w:p w14:paraId="7C51AA01"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Independensi, Role Stress dan Burnout</w:t>
            </w:r>
          </w:p>
          <w:p w14:paraId="4F711612" w14:textId="63F3D7C8"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Kinerja Auditor internal</w:t>
            </w:r>
          </w:p>
        </w:tc>
        <w:tc>
          <w:tcPr>
            <w:tcW w:w="3402" w:type="dxa"/>
          </w:tcPr>
          <w:p w14:paraId="40688AFA" w14:textId="1CA9F165"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Hasil penelitian menunjukkan bahwa </w:t>
            </w:r>
            <w:r w:rsidRPr="00D343AD">
              <w:rPr>
                <w:rFonts w:ascii="Times New Roman" w:eastAsia="Times New Roman" w:hAnsi="Times New Roman" w:cs="Times New Roman"/>
                <w:color w:val="000000"/>
                <w:sz w:val="18"/>
                <w:szCs w:val="18"/>
              </w:rPr>
              <w:t>terdapat pengaruh dan signifikan pengaruh independensi, role ambiguity, role over, role conflik, dan burnout terhadap kinerja auditor internal</w:t>
            </w:r>
            <w:r>
              <w:rPr>
                <w:rFonts w:ascii="Times New Roman" w:eastAsia="Times New Roman" w:hAnsi="Times New Roman" w:cs="Times New Roman"/>
                <w:color w:val="000000"/>
                <w:sz w:val="18"/>
                <w:szCs w:val="18"/>
              </w:rPr>
              <w:t>.</w:t>
            </w:r>
          </w:p>
        </w:tc>
      </w:tr>
      <w:tr w:rsidR="00CE452A" w14:paraId="73BD9477" w14:textId="77777777" w:rsidTr="00142588">
        <w:tc>
          <w:tcPr>
            <w:tcW w:w="436" w:type="dxa"/>
          </w:tcPr>
          <w:p w14:paraId="6F853CD2" w14:textId="6521C875"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373" w:type="dxa"/>
          </w:tcPr>
          <w:p w14:paraId="657B47A3" w14:textId="15EFECB9"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Rastina, dkk (2020)</w:t>
            </w:r>
          </w:p>
        </w:tc>
        <w:tc>
          <w:tcPr>
            <w:tcW w:w="2830" w:type="dxa"/>
          </w:tcPr>
          <w:p w14:paraId="30594502" w14:textId="77777777"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Independen : Konflik Peran, Ketidakjelasan Peran, dan Kelebihan Peran</w:t>
            </w:r>
          </w:p>
          <w:p w14:paraId="45782217" w14:textId="6BB9225C"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Variabel Dependen : Kinerja Auditor Internal</w:t>
            </w:r>
          </w:p>
        </w:tc>
        <w:tc>
          <w:tcPr>
            <w:tcW w:w="3402" w:type="dxa"/>
          </w:tcPr>
          <w:p w14:paraId="2CC09915" w14:textId="38680BF3" w:rsidR="00CE452A" w:rsidRDefault="00CE452A" w:rsidP="00CE452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Hasil penelitian menunjukkan bahwa secara parsial konflik peran, ketidakjelasan peran, dan kelebihan peran berpengaruh signifikan dan negatif terhadap kinerja auditor internal.</w:t>
            </w:r>
          </w:p>
        </w:tc>
      </w:tr>
    </w:tbl>
    <w:p w14:paraId="5805CF44" w14:textId="4C7B472F" w:rsidR="00ED08F4" w:rsidRDefault="00A9007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Review Artikel, 2023</w:t>
      </w:r>
    </w:p>
    <w:p w14:paraId="71ED4C00" w14:textId="61F1F215" w:rsidR="00ED08F4" w:rsidRDefault="00ED08F4">
      <w:pPr>
        <w:rPr>
          <w:rFonts w:ascii="Times New Roman" w:eastAsia="Times New Roman" w:hAnsi="Times New Roman" w:cs="Times New Roman"/>
          <w:i/>
          <w:sz w:val="20"/>
          <w:szCs w:val="20"/>
        </w:rPr>
      </w:pPr>
    </w:p>
    <w:p w14:paraId="2592F2BF" w14:textId="3FC04B15" w:rsidR="00D8170B" w:rsidRDefault="00D8170B">
      <w:pPr>
        <w:rPr>
          <w:rFonts w:ascii="Times New Roman" w:eastAsia="Times New Roman" w:hAnsi="Times New Roman" w:cs="Times New Roman"/>
          <w:i/>
          <w:sz w:val="20"/>
          <w:szCs w:val="20"/>
        </w:rPr>
      </w:pPr>
    </w:p>
    <w:p w14:paraId="2AA26B34" w14:textId="24E6A007" w:rsidR="00D8170B" w:rsidRDefault="00D8170B">
      <w:pPr>
        <w:rPr>
          <w:rFonts w:ascii="Times New Roman" w:eastAsia="Times New Roman" w:hAnsi="Times New Roman" w:cs="Times New Roman"/>
          <w:i/>
          <w:sz w:val="20"/>
          <w:szCs w:val="20"/>
        </w:rPr>
      </w:pPr>
    </w:p>
    <w:p w14:paraId="3697305C" w14:textId="44B0F6B2" w:rsidR="00D8170B" w:rsidRDefault="00D8170B">
      <w:pPr>
        <w:rPr>
          <w:rFonts w:ascii="Times New Roman" w:eastAsia="Times New Roman" w:hAnsi="Times New Roman" w:cs="Times New Roman"/>
          <w:i/>
          <w:sz w:val="20"/>
          <w:szCs w:val="20"/>
        </w:rPr>
      </w:pPr>
    </w:p>
    <w:p w14:paraId="4D30C629" w14:textId="2B0CD81E" w:rsidR="00D8170B" w:rsidRDefault="00D8170B">
      <w:pPr>
        <w:rPr>
          <w:rFonts w:ascii="Times New Roman" w:eastAsia="Times New Roman" w:hAnsi="Times New Roman" w:cs="Times New Roman"/>
          <w:i/>
          <w:sz w:val="20"/>
          <w:szCs w:val="20"/>
        </w:rPr>
      </w:pPr>
    </w:p>
    <w:p w14:paraId="05CB9560" w14:textId="77777777" w:rsidR="00142588" w:rsidRDefault="00142588">
      <w:pPr>
        <w:rPr>
          <w:rFonts w:ascii="Times New Roman" w:eastAsia="Times New Roman" w:hAnsi="Times New Roman" w:cs="Times New Roman"/>
          <w:i/>
          <w:sz w:val="20"/>
          <w:szCs w:val="20"/>
        </w:rPr>
      </w:pPr>
    </w:p>
    <w:p w14:paraId="0055CF1E" w14:textId="77777777" w:rsidR="00142588" w:rsidRDefault="00142588">
      <w:pPr>
        <w:rPr>
          <w:rFonts w:ascii="Times New Roman" w:eastAsia="Times New Roman" w:hAnsi="Times New Roman" w:cs="Times New Roman"/>
          <w:i/>
          <w:sz w:val="20"/>
          <w:szCs w:val="20"/>
        </w:rPr>
      </w:pPr>
    </w:p>
    <w:p w14:paraId="0271662B" w14:textId="07940D29" w:rsidR="00D8170B" w:rsidRDefault="00D8170B">
      <w:pPr>
        <w:rPr>
          <w:rFonts w:ascii="Times New Roman" w:eastAsia="Times New Roman" w:hAnsi="Times New Roman" w:cs="Times New Roman"/>
          <w:i/>
          <w:sz w:val="20"/>
          <w:szCs w:val="20"/>
        </w:rPr>
      </w:pPr>
    </w:p>
    <w:p w14:paraId="60108FB8" w14:textId="1E8048CC" w:rsidR="00D8170B" w:rsidRDefault="00D8170B">
      <w:pPr>
        <w:rPr>
          <w:rFonts w:ascii="Times New Roman" w:eastAsia="Times New Roman" w:hAnsi="Times New Roman" w:cs="Times New Roman"/>
          <w:i/>
          <w:sz w:val="20"/>
          <w:szCs w:val="20"/>
        </w:rPr>
      </w:pPr>
    </w:p>
    <w:p w14:paraId="37899635" w14:textId="77777777" w:rsidR="00ED08F4" w:rsidRDefault="00A90070">
      <w:pPr>
        <w:pStyle w:val="Heading2"/>
        <w:spacing w:line="480" w:lineRule="auto"/>
      </w:pPr>
      <w:bookmarkStart w:id="14" w:name="_Toc195630768"/>
      <w:r>
        <w:t>2.3 Kerangka Konseptual</w:t>
      </w:r>
      <w:bookmarkEnd w:id="14"/>
    </w:p>
    <w:p w14:paraId="032F424A" w14:textId="2174B1A3" w:rsidR="00ED08F4" w:rsidRDefault="00A9007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Kerangka konsep dalam penelitian ini dapat digambarkan sebagai berikut :</w:t>
      </w:r>
    </w:p>
    <w:p w14:paraId="3281CA82" w14:textId="697DFD8B" w:rsidR="00727234" w:rsidRDefault="008F5188" w:rsidP="008F51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B9D41E8" wp14:editId="1D7ADDCF">
            <wp:extent cx="3743561" cy="2495550"/>
            <wp:effectExtent l="0" t="0" r="9525" b="0"/>
            <wp:docPr id="13450467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46730" name="Picture 1345046730"/>
                    <pic:cNvPicPr/>
                  </pic:nvPicPr>
                  <pic:blipFill>
                    <a:blip r:embed="rId22" cstate="email">
                      <a:extLst>
                        <a:ext uri="{28A0092B-C50C-407E-A947-70E740481C1C}">
                          <a14:useLocalDpi xmlns:a14="http://schemas.microsoft.com/office/drawing/2010/main"/>
                        </a:ext>
                      </a:extLst>
                    </a:blip>
                    <a:stretch>
                      <a:fillRect/>
                    </a:stretch>
                  </pic:blipFill>
                  <pic:spPr>
                    <a:xfrm>
                      <a:off x="0" y="0"/>
                      <a:ext cx="3781583" cy="2520897"/>
                    </a:xfrm>
                    <a:prstGeom prst="rect">
                      <a:avLst/>
                    </a:prstGeom>
                  </pic:spPr>
                </pic:pic>
              </a:graphicData>
            </a:graphic>
          </wp:inline>
        </w:drawing>
      </w:r>
    </w:p>
    <w:p w14:paraId="10E07134" w14:textId="77777777" w:rsidR="00ED08F4" w:rsidRDefault="00A90070" w:rsidP="008F5188">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Gambar 2.1 Kerangka Konseptual</w:t>
      </w:r>
    </w:p>
    <w:p w14:paraId="0D63A05A" w14:textId="77777777" w:rsidR="00ED08F4" w:rsidRDefault="00A90070" w:rsidP="008F5188">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Dikembangkan Penulis, 2024</w:t>
      </w:r>
    </w:p>
    <w:p w14:paraId="2AFD5F70" w14:textId="77777777" w:rsidR="008F5188" w:rsidRDefault="008F5188" w:rsidP="008F5188">
      <w:pPr>
        <w:spacing w:line="240" w:lineRule="auto"/>
        <w:jc w:val="center"/>
        <w:rPr>
          <w:rFonts w:ascii="Times New Roman" w:eastAsia="Times New Roman" w:hAnsi="Times New Roman" w:cs="Times New Roman"/>
          <w:i/>
          <w:sz w:val="20"/>
          <w:szCs w:val="20"/>
        </w:rPr>
      </w:pPr>
    </w:p>
    <w:p w14:paraId="420B429C" w14:textId="77777777" w:rsidR="00ED08F4" w:rsidRDefault="00A90070">
      <w:pPr>
        <w:pStyle w:val="Heading2"/>
        <w:spacing w:line="480" w:lineRule="auto"/>
      </w:pPr>
      <w:bookmarkStart w:id="15" w:name="_Toc195630769"/>
      <w:r>
        <w:t>2.4 Pengembangan Hipotesis</w:t>
      </w:r>
      <w:bookmarkEnd w:id="15"/>
    </w:p>
    <w:p w14:paraId="45073110"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2.4.1 Pengaruh </w:t>
      </w:r>
      <w:r>
        <w:rPr>
          <w:rFonts w:ascii="Times New Roman" w:eastAsia="Times New Roman" w:hAnsi="Times New Roman" w:cs="Times New Roman"/>
          <w:b/>
          <w:i/>
          <w:sz w:val="24"/>
          <w:szCs w:val="24"/>
        </w:rPr>
        <w:t>Role Ambiguity</w:t>
      </w:r>
      <w:r>
        <w:rPr>
          <w:rFonts w:ascii="Times New Roman" w:eastAsia="Times New Roman" w:hAnsi="Times New Roman" w:cs="Times New Roman"/>
          <w:b/>
          <w:sz w:val="24"/>
          <w:szCs w:val="24"/>
        </w:rPr>
        <w:t xml:space="preserve"> Terhadap Kinerja Auditor Internal</w:t>
      </w:r>
    </w:p>
    <w:p w14:paraId="3FF21D36"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merupakan suatu kondisi yang terjadi saat seseorang mengalami ketidakjelasan tentang peran dan tanggung jawab yang harus dijalankan (Trisnawati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Menurut Arifin &amp; Emilda (2019), ketidakjelasan peran bisa membuat auditor mengalami kecemasan dan pada akhirnya menyebabkan penurunan kepuasan kerja serta efektivitas dalam </w:t>
      </w:r>
      <w:r>
        <w:rPr>
          <w:rFonts w:ascii="Times New Roman" w:eastAsia="Times New Roman" w:hAnsi="Times New Roman" w:cs="Times New Roman"/>
          <w:sz w:val="24"/>
          <w:szCs w:val="24"/>
        </w:rPr>
        <w:lastRenderedPageBreak/>
        <w:t xml:space="preserve">pekerjaan dibandingkan dengan auditor lain, yang dapat mengakibatkan penurunan kinerja. Ini disebabkan oleh ketidakjelasan dalam tugas-tugas yang harus dikerjakan atau kurangnya informasi mengenai pekerjaan mereka. </w:t>
      </w:r>
    </w:p>
    <w:p w14:paraId="3128B424" w14:textId="00862041" w:rsidR="001B1600" w:rsidRPr="001B1600" w:rsidRDefault="001B1600" w:rsidP="000A679B">
      <w:pPr>
        <w:spacing w:line="480" w:lineRule="auto"/>
        <w:ind w:firstLine="720"/>
        <w:jc w:val="both"/>
        <w:rPr>
          <w:rFonts w:ascii="Times New Roman" w:eastAsia="Times New Roman" w:hAnsi="Times New Roman" w:cs="Times New Roman"/>
          <w:sz w:val="24"/>
          <w:szCs w:val="24"/>
        </w:rPr>
      </w:pPr>
      <w:r w:rsidRPr="001B1600">
        <w:rPr>
          <w:rFonts w:ascii="Times New Roman" w:eastAsia="Times New Roman" w:hAnsi="Times New Roman" w:cs="Times New Roman"/>
          <w:sz w:val="24"/>
          <w:szCs w:val="24"/>
        </w:rPr>
        <w:t>Teori peran (</w:t>
      </w:r>
      <w:r w:rsidRPr="000A679B">
        <w:rPr>
          <w:rFonts w:ascii="Times New Roman" w:eastAsia="Times New Roman" w:hAnsi="Times New Roman" w:cs="Times New Roman"/>
          <w:i/>
          <w:iCs/>
          <w:sz w:val="24"/>
          <w:szCs w:val="24"/>
        </w:rPr>
        <w:t>role theory</w:t>
      </w:r>
      <w:r w:rsidRPr="001B1600">
        <w:rPr>
          <w:rFonts w:ascii="Times New Roman" w:eastAsia="Times New Roman" w:hAnsi="Times New Roman" w:cs="Times New Roman"/>
          <w:sz w:val="24"/>
          <w:szCs w:val="24"/>
        </w:rPr>
        <w:t xml:space="preserve">) menjelaskan bahwa individu dalam organisasi memiliki ekspektasi sosial tertentu yang berkaitan dengan posisi atau jabatan yang mereka emban. Ekspektasi ini mencakup tanggung jawab, perilaku, serta hasil yang diharapkan. Ketika ekspektasi tersebut tidak jelas atau bertentangan, individu akan mengalami stres peran, termasuk di dalamnya </w:t>
      </w:r>
      <w:r w:rsidRPr="000A679B">
        <w:rPr>
          <w:rFonts w:ascii="Times New Roman" w:eastAsia="Times New Roman" w:hAnsi="Times New Roman" w:cs="Times New Roman"/>
          <w:i/>
          <w:iCs/>
          <w:sz w:val="24"/>
          <w:szCs w:val="24"/>
        </w:rPr>
        <w:t>role ambiguity</w:t>
      </w:r>
      <w:r w:rsidRPr="001B1600">
        <w:rPr>
          <w:rFonts w:ascii="Times New Roman" w:eastAsia="Times New Roman" w:hAnsi="Times New Roman" w:cs="Times New Roman"/>
          <w:sz w:val="24"/>
          <w:szCs w:val="24"/>
        </w:rPr>
        <w:t xml:space="preserve"> (ketidakjelasan peran).</w:t>
      </w:r>
    </w:p>
    <w:p w14:paraId="15B03C23" w14:textId="0EB0B47F" w:rsidR="001B1600" w:rsidRPr="001B1600" w:rsidRDefault="001B1600" w:rsidP="00757DE8">
      <w:pPr>
        <w:spacing w:line="480" w:lineRule="auto"/>
        <w:ind w:firstLine="720"/>
        <w:jc w:val="both"/>
        <w:rPr>
          <w:rFonts w:ascii="Times New Roman" w:eastAsia="Times New Roman" w:hAnsi="Times New Roman" w:cs="Times New Roman"/>
          <w:sz w:val="24"/>
          <w:szCs w:val="24"/>
        </w:rPr>
      </w:pPr>
      <w:r w:rsidRPr="001B1600">
        <w:rPr>
          <w:rFonts w:ascii="Times New Roman" w:eastAsia="Times New Roman" w:hAnsi="Times New Roman" w:cs="Times New Roman"/>
          <w:sz w:val="24"/>
          <w:szCs w:val="24"/>
        </w:rPr>
        <w:t xml:space="preserve">Dalam konteks auditor internal, teori peran menjelaskan bahwa auditor memiliki peran yang telah ditetapkan oleh organisasi, seperti melakukan evaluasi terhadap sistem pengendalian internal, menilai kepatuhan terhadap kebijakan, serta memberikan rekomendasi perbaikan. Ketika peran tersebut tidak dijelaskan secara rinci atau terdapat ketidaksesuaian antara ekspektasi organisasi dan pemahaman auditor terhadap tugasnya, maka akan timbul </w:t>
      </w:r>
      <w:r w:rsidRPr="00F93C12">
        <w:rPr>
          <w:rFonts w:ascii="Times New Roman" w:eastAsia="Times New Roman" w:hAnsi="Times New Roman" w:cs="Times New Roman"/>
          <w:i/>
          <w:iCs/>
          <w:sz w:val="24"/>
          <w:szCs w:val="24"/>
        </w:rPr>
        <w:t>role ambiguity</w:t>
      </w:r>
      <w:r w:rsidRPr="001B1600">
        <w:rPr>
          <w:rFonts w:ascii="Times New Roman" w:eastAsia="Times New Roman" w:hAnsi="Times New Roman" w:cs="Times New Roman"/>
          <w:sz w:val="24"/>
          <w:szCs w:val="24"/>
        </w:rPr>
        <w:t>. Hal ini dapat menyebabkan auditor mengalami kebingungan, stres, dan ketidakpastian dalam bertindak, yang pada akhirnya berdampak negatif terhadap kinerjanya.</w:t>
      </w:r>
    </w:p>
    <w:p w14:paraId="1184F7C8" w14:textId="24FFB79A" w:rsidR="001B1600" w:rsidRDefault="001B1600">
      <w:pPr>
        <w:spacing w:line="480" w:lineRule="auto"/>
        <w:ind w:firstLine="720"/>
        <w:jc w:val="both"/>
        <w:rPr>
          <w:rFonts w:ascii="Times New Roman" w:eastAsia="Times New Roman" w:hAnsi="Times New Roman" w:cs="Times New Roman"/>
          <w:sz w:val="24"/>
          <w:szCs w:val="24"/>
        </w:rPr>
      </w:pPr>
      <w:r w:rsidRPr="001B1600">
        <w:rPr>
          <w:rFonts w:ascii="Times New Roman" w:eastAsia="Times New Roman" w:hAnsi="Times New Roman" w:cs="Times New Roman"/>
          <w:sz w:val="24"/>
          <w:szCs w:val="24"/>
        </w:rPr>
        <w:t xml:space="preserve">Teori peran juga menekankan pentingnya kejelasan peran agar individu dapat bertindak secara efektif dan efisien. Auditor yang memahami dengan jelas perannya akan lebih mampu menjalankan tugasnya sesuai harapan, sehingga kinerjanya akan optimal. Sebaliknya, jika auditor menghadapi ketidakjelasan </w:t>
      </w:r>
      <w:r w:rsidRPr="001B1600">
        <w:rPr>
          <w:rFonts w:ascii="Times New Roman" w:eastAsia="Times New Roman" w:hAnsi="Times New Roman" w:cs="Times New Roman"/>
          <w:sz w:val="24"/>
          <w:szCs w:val="24"/>
        </w:rPr>
        <w:lastRenderedPageBreak/>
        <w:t>dalam hal peran dan tanggung jawab, maka kinerja mereka cenderung menurun akibat ketidakpastian dalam pengambilan keputusan serta potensi konflik internal.</w:t>
      </w:r>
    </w:p>
    <w:p w14:paraId="465777C2"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penelitian yang dilakukan oleh Yustiarti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(2016), ditemukan bahwa ketidakjelasan peran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berpengaruh negatif terhadap kinerja auditor. Temuan ini juga didukung oleh penelitian yang dilakukan Susmiyati dan Sitorus (2016). Dengan demikian, maka dapat dirumuskan hipotesis sebagai berikut :</w:t>
      </w:r>
    </w:p>
    <w:p w14:paraId="249A30D5"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H1 : </w:t>
      </w:r>
      <w:r>
        <w:rPr>
          <w:rFonts w:ascii="Times New Roman" w:eastAsia="Times New Roman" w:hAnsi="Times New Roman" w:cs="Times New Roman"/>
          <w:b/>
          <w:i/>
          <w:sz w:val="24"/>
          <w:szCs w:val="24"/>
        </w:rPr>
        <w:t xml:space="preserve">Role ambiguity </w:t>
      </w:r>
      <w:r>
        <w:rPr>
          <w:rFonts w:ascii="Times New Roman" w:eastAsia="Times New Roman" w:hAnsi="Times New Roman" w:cs="Times New Roman"/>
          <w:b/>
          <w:sz w:val="24"/>
          <w:szCs w:val="24"/>
        </w:rPr>
        <w:t>berpengaruh negatif terhadap kinerja auditor internal</w:t>
      </w:r>
    </w:p>
    <w:p w14:paraId="4A502FAC"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2.4.2 Pengaruh </w:t>
      </w:r>
      <w:r>
        <w:rPr>
          <w:rFonts w:ascii="Times New Roman" w:eastAsia="Times New Roman" w:hAnsi="Times New Roman" w:cs="Times New Roman"/>
          <w:b/>
          <w:i/>
          <w:sz w:val="24"/>
          <w:szCs w:val="24"/>
        </w:rPr>
        <w:t>Role Overload</w:t>
      </w:r>
      <w:r>
        <w:rPr>
          <w:rFonts w:ascii="Times New Roman" w:eastAsia="Times New Roman" w:hAnsi="Times New Roman" w:cs="Times New Roman"/>
          <w:b/>
          <w:sz w:val="24"/>
          <w:szCs w:val="24"/>
        </w:rPr>
        <w:t xml:space="preserve"> Terhadap Kinerja Auditor Internal</w:t>
      </w:r>
    </w:p>
    <w:p w14:paraId="0141C097"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terjadi ketika seseorang memiliki terlalu banyak tugas yang harus dilakukan dalam waktu tertentu. Kurangnya perencanaan tenaga kerja dapat membuat auditor mengalami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sehingga memicu  timbulnya tekanan dan kesulitan dalam  mencapai tujuan. Tekanan yang terus-menerus pada seorang auditor akan mengakibatkan penurunan prestasi, kepuasan kerja, dan menurunnya kinerja (Sari &amp; Suryanawa, 2016). </w:t>
      </w:r>
    </w:p>
    <w:p w14:paraId="10C20C70" w14:textId="444DD3ED" w:rsidR="00B16967" w:rsidRPr="00B16967" w:rsidRDefault="00B16967" w:rsidP="009C25D6">
      <w:pPr>
        <w:spacing w:line="480" w:lineRule="auto"/>
        <w:ind w:firstLine="720"/>
        <w:jc w:val="both"/>
        <w:rPr>
          <w:rFonts w:ascii="Times New Roman" w:eastAsia="Times New Roman" w:hAnsi="Times New Roman" w:cs="Times New Roman"/>
          <w:sz w:val="24"/>
          <w:szCs w:val="24"/>
        </w:rPr>
      </w:pPr>
      <w:r w:rsidRPr="00B16967">
        <w:rPr>
          <w:rFonts w:ascii="Times New Roman" w:eastAsia="Times New Roman" w:hAnsi="Times New Roman" w:cs="Times New Roman"/>
          <w:sz w:val="24"/>
          <w:szCs w:val="24"/>
        </w:rPr>
        <w:t>Dalam kerangka teori peran (</w:t>
      </w:r>
      <w:r w:rsidRPr="00B16967">
        <w:rPr>
          <w:rFonts w:ascii="Times New Roman" w:eastAsia="Times New Roman" w:hAnsi="Times New Roman" w:cs="Times New Roman"/>
          <w:i/>
          <w:iCs/>
          <w:sz w:val="24"/>
          <w:szCs w:val="24"/>
        </w:rPr>
        <w:t>role theory</w:t>
      </w:r>
      <w:r w:rsidRPr="00B16967">
        <w:rPr>
          <w:rFonts w:ascii="Times New Roman" w:eastAsia="Times New Roman" w:hAnsi="Times New Roman" w:cs="Times New Roman"/>
          <w:sz w:val="24"/>
          <w:szCs w:val="24"/>
        </w:rPr>
        <w:t>), kelebihan peran (</w:t>
      </w:r>
      <w:r w:rsidRPr="009C25D6">
        <w:rPr>
          <w:rFonts w:ascii="Times New Roman" w:eastAsia="Times New Roman" w:hAnsi="Times New Roman" w:cs="Times New Roman"/>
          <w:i/>
          <w:iCs/>
          <w:sz w:val="24"/>
          <w:szCs w:val="24"/>
        </w:rPr>
        <w:t>role overload</w:t>
      </w:r>
      <w:r w:rsidRPr="00B16967">
        <w:rPr>
          <w:rFonts w:ascii="Times New Roman" w:eastAsia="Times New Roman" w:hAnsi="Times New Roman" w:cs="Times New Roman"/>
          <w:sz w:val="24"/>
          <w:szCs w:val="24"/>
        </w:rPr>
        <w:t>) terjadi ketika ekspektasi terhadap peran individu melebihi kapasitas atau sumber daya yang dimiliki individu tersebut, baik dalam hal waktu, energi, maupun kemampuan. Ketika auditor internal diberikan tanggung jawab atau beban kerja yang melebihi batas wajar, mereka akan mengalami tekanan dan kesulitan dalam memenuhi seluruh tuntutan tersebut secara efektif.</w:t>
      </w:r>
    </w:p>
    <w:p w14:paraId="349C529A" w14:textId="185F3F97" w:rsidR="00B16967" w:rsidRPr="00B16967" w:rsidRDefault="00B16967" w:rsidP="003B7837">
      <w:pPr>
        <w:spacing w:line="480" w:lineRule="auto"/>
        <w:ind w:firstLine="720"/>
        <w:jc w:val="both"/>
        <w:rPr>
          <w:rFonts w:ascii="Times New Roman" w:eastAsia="Times New Roman" w:hAnsi="Times New Roman" w:cs="Times New Roman"/>
          <w:sz w:val="24"/>
          <w:szCs w:val="24"/>
        </w:rPr>
      </w:pPr>
      <w:r w:rsidRPr="00B16967">
        <w:rPr>
          <w:rFonts w:ascii="Times New Roman" w:eastAsia="Times New Roman" w:hAnsi="Times New Roman" w:cs="Times New Roman"/>
          <w:sz w:val="24"/>
          <w:szCs w:val="24"/>
        </w:rPr>
        <w:lastRenderedPageBreak/>
        <w:t xml:space="preserve">Teori peran menyatakan bahwa setiap individu memiliki kapasitas terbatas untuk menjalankan peran-peran sosialnya. Ketika tuntutan peran terlalu banyak atau terlalu kompleks, hal ini akan menyebabkan konflik internal dan stres yang berujung pada penurunan kinerja. Dalam konteks auditor internal, </w:t>
      </w:r>
      <w:r w:rsidRPr="009C25D6">
        <w:rPr>
          <w:rFonts w:ascii="Times New Roman" w:eastAsia="Times New Roman" w:hAnsi="Times New Roman" w:cs="Times New Roman"/>
          <w:i/>
          <w:iCs/>
          <w:sz w:val="24"/>
          <w:szCs w:val="24"/>
        </w:rPr>
        <w:t xml:space="preserve">role overload </w:t>
      </w:r>
      <w:r w:rsidRPr="00B16967">
        <w:rPr>
          <w:rFonts w:ascii="Times New Roman" w:eastAsia="Times New Roman" w:hAnsi="Times New Roman" w:cs="Times New Roman"/>
          <w:sz w:val="24"/>
          <w:szCs w:val="24"/>
        </w:rPr>
        <w:t>dapat menyebabkan kesalahan dalam pemeriksaan, keterlambatan laporan, dan penurunan akurasi dalam pengambilan keputusan karena auditor bekerja di bawah tekanan yang terus menerus.</w:t>
      </w:r>
    </w:p>
    <w:p w14:paraId="5387DC16" w14:textId="6C19B9E1" w:rsidR="00B16967" w:rsidRDefault="00B16967">
      <w:pPr>
        <w:spacing w:line="480" w:lineRule="auto"/>
        <w:ind w:firstLine="720"/>
        <w:jc w:val="both"/>
        <w:rPr>
          <w:rFonts w:ascii="Times New Roman" w:eastAsia="Times New Roman" w:hAnsi="Times New Roman" w:cs="Times New Roman"/>
          <w:sz w:val="24"/>
          <w:szCs w:val="24"/>
        </w:rPr>
      </w:pPr>
      <w:r w:rsidRPr="00B16967">
        <w:rPr>
          <w:rFonts w:ascii="Times New Roman" w:eastAsia="Times New Roman" w:hAnsi="Times New Roman" w:cs="Times New Roman"/>
          <w:sz w:val="24"/>
          <w:szCs w:val="24"/>
        </w:rPr>
        <w:t xml:space="preserve">Auditor yang mengalami </w:t>
      </w:r>
      <w:r w:rsidRPr="003B7837">
        <w:rPr>
          <w:rFonts w:ascii="Times New Roman" w:eastAsia="Times New Roman" w:hAnsi="Times New Roman" w:cs="Times New Roman"/>
          <w:i/>
          <w:iCs/>
          <w:sz w:val="24"/>
          <w:szCs w:val="24"/>
        </w:rPr>
        <w:t>role overload</w:t>
      </w:r>
      <w:r w:rsidRPr="00B16967">
        <w:rPr>
          <w:rFonts w:ascii="Times New Roman" w:eastAsia="Times New Roman" w:hAnsi="Times New Roman" w:cs="Times New Roman"/>
          <w:sz w:val="24"/>
          <w:szCs w:val="24"/>
        </w:rPr>
        <w:t xml:space="preserve"> cenderung kehilangan fokus, mengalami kelelahan emosional, dan berisiko melakukan pekerjaan dengan kualitas rendah. Hal ini selaras dengan teori peran yang menekankan pentingnya kesesuaian antara tuntutan peran dan sumber daya individu agar peran dapat dijalankan secara optimal.</w:t>
      </w:r>
    </w:p>
    <w:p w14:paraId="528611EF" w14:textId="6A65C106"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penelitian yang dilakukan oleh Gunawan dan Ramdan (2012) ditemukan bahwa kelebihan peran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berpengaruh negatif terhadap kinerja auditor</w:t>
      </w:r>
      <w:r w:rsidR="00D33D82">
        <w:rPr>
          <w:rFonts w:ascii="Times New Roman" w:eastAsia="Times New Roman" w:hAnsi="Times New Roman" w:cs="Times New Roman"/>
          <w:sz w:val="24"/>
          <w:szCs w:val="24"/>
        </w:rPr>
        <w:t>. Te</w:t>
      </w:r>
      <w:r>
        <w:rPr>
          <w:rFonts w:ascii="Times New Roman" w:eastAsia="Times New Roman" w:hAnsi="Times New Roman" w:cs="Times New Roman"/>
          <w:sz w:val="24"/>
          <w:szCs w:val="24"/>
        </w:rPr>
        <w:t>muan ini juga didukung oleh penelitian yang dilakukan  Rosally dan Jogi (2015) serta Layn dan Atarwaman (2020). Dengan demikian, maka dapat dirumuskan hipotesis sebagai berikut :</w:t>
      </w:r>
    </w:p>
    <w:p w14:paraId="7C6AD6B0"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H2 : </w:t>
      </w:r>
      <w:r>
        <w:rPr>
          <w:rFonts w:ascii="Times New Roman" w:eastAsia="Times New Roman" w:hAnsi="Times New Roman" w:cs="Times New Roman"/>
          <w:b/>
          <w:i/>
          <w:sz w:val="24"/>
          <w:szCs w:val="24"/>
        </w:rPr>
        <w:t xml:space="preserve">Role overload </w:t>
      </w:r>
      <w:r>
        <w:rPr>
          <w:rFonts w:ascii="Times New Roman" w:eastAsia="Times New Roman" w:hAnsi="Times New Roman" w:cs="Times New Roman"/>
          <w:b/>
          <w:sz w:val="24"/>
          <w:szCs w:val="24"/>
        </w:rPr>
        <w:t>berpengaruh negatif terhadap kinerja auditor internal</w:t>
      </w:r>
    </w:p>
    <w:p w14:paraId="29BB1394"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2.4.3 Pengaruh </w:t>
      </w:r>
      <w:r>
        <w:rPr>
          <w:rFonts w:ascii="Times New Roman" w:eastAsia="Times New Roman" w:hAnsi="Times New Roman" w:cs="Times New Roman"/>
          <w:b/>
          <w:i/>
          <w:sz w:val="24"/>
          <w:szCs w:val="24"/>
        </w:rPr>
        <w:t>Role Conflict</w:t>
      </w:r>
      <w:r>
        <w:rPr>
          <w:rFonts w:ascii="Times New Roman" w:eastAsia="Times New Roman" w:hAnsi="Times New Roman" w:cs="Times New Roman"/>
          <w:b/>
          <w:sz w:val="24"/>
          <w:szCs w:val="24"/>
        </w:rPr>
        <w:t xml:space="preserve"> Terhadap Kinerja Auditor Internal</w:t>
      </w:r>
    </w:p>
    <w:p w14:paraId="08EACEFD"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Konflik peran (</w:t>
      </w:r>
      <w:r>
        <w:rPr>
          <w:rFonts w:ascii="Times New Roman" w:eastAsia="Times New Roman" w:hAnsi="Times New Roman" w:cs="Times New Roman"/>
          <w:i/>
          <w:sz w:val="24"/>
          <w:szCs w:val="24"/>
        </w:rPr>
        <w:t>role conflict</w:t>
      </w:r>
      <w:r>
        <w:rPr>
          <w:rFonts w:ascii="Times New Roman" w:eastAsia="Times New Roman" w:hAnsi="Times New Roman" w:cs="Times New Roman"/>
          <w:sz w:val="24"/>
          <w:szCs w:val="24"/>
        </w:rPr>
        <w:t xml:space="preserve">) terjadi ketika terdapat ketidaksesuaian persepsi antara kebutuhan dan tuntutan peran atau ketidakcocokan ekspektasi dari berbagai pihak. Rasa tidak nyaman saat bekerja dan potensi penurunan motivasi </w:t>
      </w:r>
      <w:r>
        <w:rPr>
          <w:rFonts w:ascii="Times New Roman" w:eastAsia="Times New Roman" w:hAnsi="Times New Roman" w:cs="Times New Roman"/>
          <w:sz w:val="24"/>
          <w:szCs w:val="24"/>
        </w:rPr>
        <w:lastRenderedPageBreak/>
        <w:t>kerja pada seorang auditor adalah akibat dari konflik peran. Dampak negatif ini dapat mempengaruhi perilaku auditor seperti ketegangan kerja, seringnya perpindahan pekerjaan, serta menurunnya kepuasan kerja yang pada akhirnya menurunkan kinerja seorang auditor (Hanif, 2013).</w:t>
      </w:r>
    </w:p>
    <w:p w14:paraId="794B609F" w14:textId="0CBFBB80" w:rsidR="00013D83" w:rsidRPr="00013D83" w:rsidRDefault="00013D83" w:rsidP="00013D83">
      <w:pPr>
        <w:spacing w:line="480" w:lineRule="auto"/>
        <w:ind w:firstLine="720"/>
        <w:jc w:val="both"/>
        <w:rPr>
          <w:rFonts w:ascii="Times New Roman" w:eastAsia="Times New Roman" w:hAnsi="Times New Roman" w:cs="Times New Roman"/>
          <w:sz w:val="24"/>
          <w:szCs w:val="24"/>
        </w:rPr>
      </w:pPr>
      <w:r w:rsidRPr="00013D83">
        <w:rPr>
          <w:rFonts w:ascii="Times New Roman" w:eastAsia="Times New Roman" w:hAnsi="Times New Roman" w:cs="Times New Roman"/>
          <w:sz w:val="24"/>
          <w:szCs w:val="24"/>
        </w:rPr>
        <w:t>Berdasarkan teori peran (</w:t>
      </w:r>
      <w:r w:rsidRPr="008C426F">
        <w:rPr>
          <w:rFonts w:ascii="Times New Roman" w:eastAsia="Times New Roman" w:hAnsi="Times New Roman" w:cs="Times New Roman"/>
          <w:i/>
          <w:iCs/>
          <w:sz w:val="24"/>
          <w:szCs w:val="24"/>
        </w:rPr>
        <w:t>role theory</w:t>
      </w:r>
      <w:r w:rsidRPr="00013D83">
        <w:rPr>
          <w:rFonts w:ascii="Times New Roman" w:eastAsia="Times New Roman" w:hAnsi="Times New Roman" w:cs="Times New Roman"/>
          <w:sz w:val="24"/>
          <w:szCs w:val="24"/>
        </w:rPr>
        <w:t>), konflik peran (</w:t>
      </w:r>
      <w:r w:rsidRPr="008C426F">
        <w:rPr>
          <w:rFonts w:ascii="Times New Roman" w:eastAsia="Times New Roman" w:hAnsi="Times New Roman" w:cs="Times New Roman"/>
          <w:i/>
          <w:iCs/>
          <w:sz w:val="24"/>
          <w:szCs w:val="24"/>
        </w:rPr>
        <w:t>role conflict</w:t>
      </w:r>
      <w:r w:rsidRPr="00013D83">
        <w:rPr>
          <w:rFonts w:ascii="Times New Roman" w:eastAsia="Times New Roman" w:hAnsi="Times New Roman" w:cs="Times New Roman"/>
          <w:sz w:val="24"/>
          <w:szCs w:val="24"/>
        </w:rPr>
        <w:t>) muncul ketika seorang individu menghadapi tuntutan peran yang saling bertentangan atau ketika ekspektasi dari berbagai pihak tidak selaras. Dalam lingkungan kerja auditor internal, konflik ini bisa timbul ketika auditor harus menyeimbangkan antara tuntutan atasan, regulasi organisasi, serta harapan dari klien atau unit kerja lain yang diaudit. Ketidaksesuaian ini menciptakan tekanan psikologis yang dapat menurunkan efektivitas dalam menjalankan tugas.</w:t>
      </w:r>
    </w:p>
    <w:p w14:paraId="720F6F99" w14:textId="572F59FE" w:rsidR="00013D83" w:rsidRPr="00013D83" w:rsidRDefault="00013D83" w:rsidP="008C426F">
      <w:pPr>
        <w:spacing w:line="480" w:lineRule="auto"/>
        <w:ind w:firstLine="720"/>
        <w:jc w:val="both"/>
        <w:rPr>
          <w:rFonts w:ascii="Times New Roman" w:eastAsia="Times New Roman" w:hAnsi="Times New Roman" w:cs="Times New Roman"/>
          <w:sz w:val="24"/>
          <w:szCs w:val="24"/>
        </w:rPr>
      </w:pPr>
      <w:r w:rsidRPr="00013D83">
        <w:rPr>
          <w:rFonts w:ascii="Times New Roman" w:eastAsia="Times New Roman" w:hAnsi="Times New Roman" w:cs="Times New Roman"/>
          <w:sz w:val="24"/>
          <w:szCs w:val="24"/>
        </w:rPr>
        <w:t>Teori peran menjelaskan bahwa individu yang mengalami konflik peran akan mengalami ketidakpastian dalam mengambil keputusan dan menjalankan tugasnya karena mereka berada dalam situasi dilematis. Bagi auditor, kondisi ini dapat mengganggu fokus, meningkatkan stres kerja, serta menurunkan kepuasan dan motivasi kerja. Dalam jangka panjang, konflik peran yang tidak terselesaikan dapat mengakibatkan turunnya kualitas audit dan kinerja secara keseluruhan.</w:t>
      </w:r>
    </w:p>
    <w:p w14:paraId="4F6822EF" w14:textId="553927FB" w:rsidR="00013D83" w:rsidRDefault="00013D83">
      <w:pPr>
        <w:spacing w:line="480" w:lineRule="auto"/>
        <w:ind w:firstLine="720"/>
        <w:jc w:val="both"/>
        <w:rPr>
          <w:rFonts w:ascii="Times New Roman" w:eastAsia="Times New Roman" w:hAnsi="Times New Roman" w:cs="Times New Roman"/>
          <w:sz w:val="24"/>
          <w:szCs w:val="24"/>
        </w:rPr>
      </w:pPr>
      <w:r w:rsidRPr="00013D83">
        <w:rPr>
          <w:rFonts w:ascii="Times New Roman" w:eastAsia="Times New Roman" w:hAnsi="Times New Roman" w:cs="Times New Roman"/>
          <w:sz w:val="24"/>
          <w:szCs w:val="24"/>
        </w:rPr>
        <w:t xml:space="preserve">Seorang auditor yang mengalami konflik antara peran profesional (seperti menjaga independensi dan objektivitas) dan tekanan dari pihak internal organisasi (misalnya untuk menyampaikan hasil audit yang menguntungkan) akan kesulitan dalam menjaga integritas pekerjaan. Hal ini sangat relevan dengan teori peran </w:t>
      </w:r>
      <w:r w:rsidRPr="00013D83">
        <w:rPr>
          <w:rFonts w:ascii="Times New Roman" w:eastAsia="Times New Roman" w:hAnsi="Times New Roman" w:cs="Times New Roman"/>
          <w:sz w:val="24"/>
          <w:szCs w:val="24"/>
        </w:rPr>
        <w:lastRenderedPageBreak/>
        <w:t>yang menyatakan bahwa kejelasan dan kesesuaian ekspektasi antar peran sangat penting untuk mempertahankan kinerja yang optimal.</w:t>
      </w:r>
    </w:p>
    <w:p w14:paraId="3313788F" w14:textId="5FFDBD30"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penelitian yang dilakukan oleh Agustina (2009) ditemukan bahwa konflik peran (</w:t>
      </w:r>
      <w:r>
        <w:rPr>
          <w:rFonts w:ascii="Times New Roman" w:eastAsia="Times New Roman" w:hAnsi="Times New Roman" w:cs="Times New Roman"/>
          <w:i/>
          <w:sz w:val="24"/>
          <w:szCs w:val="24"/>
        </w:rPr>
        <w:t>role conflict</w:t>
      </w:r>
      <w:r>
        <w:rPr>
          <w:rFonts w:ascii="Times New Roman" w:eastAsia="Times New Roman" w:hAnsi="Times New Roman" w:cs="Times New Roman"/>
          <w:sz w:val="24"/>
          <w:szCs w:val="24"/>
        </w:rPr>
        <w:t>) berpengaruh negatif terhadap kinerja auditor</w:t>
      </w:r>
      <w:r w:rsidR="00D33D82">
        <w:rPr>
          <w:rFonts w:ascii="Times New Roman" w:eastAsia="Times New Roman" w:hAnsi="Times New Roman" w:cs="Times New Roman"/>
          <w:sz w:val="24"/>
          <w:szCs w:val="24"/>
        </w:rPr>
        <w:t>. T</w:t>
      </w:r>
      <w:r>
        <w:rPr>
          <w:rFonts w:ascii="Times New Roman" w:eastAsia="Times New Roman" w:hAnsi="Times New Roman" w:cs="Times New Roman"/>
          <w:sz w:val="24"/>
          <w:szCs w:val="24"/>
        </w:rPr>
        <w:t>emuan ini juga didukung oleh penelitian Azhar L. (2013) serta Layn dan Atarwaman (2020). Dengan demikian, maka dapat dirumuskan hipotesis sebagai berikut :</w:t>
      </w:r>
    </w:p>
    <w:p w14:paraId="0D04C5B7"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H3 : </w:t>
      </w:r>
      <w:r>
        <w:rPr>
          <w:rFonts w:ascii="Times New Roman" w:eastAsia="Times New Roman" w:hAnsi="Times New Roman" w:cs="Times New Roman"/>
          <w:b/>
          <w:i/>
          <w:sz w:val="24"/>
          <w:szCs w:val="24"/>
        </w:rPr>
        <w:t xml:space="preserve">Role conflict </w:t>
      </w:r>
      <w:r>
        <w:rPr>
          <w:rFonts w:ascii="Times New Roman" w:eastAsia="Times New Roman" w:hAnsi="Times New Roman" w:cs="Times New Roman"/>
          <w:b/>
          <w:sz w:val="24"/>
          <w:szCs w:val="24"/>
        </w:rPr>
        <w:t>berpengaruh negatif terhadap kinerja auditor internal</w:t>
      </w:r>
    </w:p>
    <w:p w14:paraId="0B21C710" w14:textId="77777777" w:rsidR="00ED08F4" w:rsidRDefault="00A90070">
      <w:pPr>
        <w:pStyle w:val="Heading2"/>
        <w:spacing w:line="480" w:lineRule="auto"/>
      </w:pPr>
      <w:bookmarkStart w:id="16" w:name="_Toc195630770"/>
      <w:r>
        <w:t>2.5 Model Penelitian</w:t>
      </w:r>
      <w:bookmarkEnd w:id="16"/>
    </w:p>
    <w:p w14:paraId="29DE7287" w14:textId="1817D684" w:rsidR="00ED08F4" w:rsidRDefault="00A9007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hipotesis diatas maka model penelitian dapat diilustrasikan sebagai berikut :</w:t>
      </w:r>
      <w:r>
        <w:rPr>
          <w:noProof/>
          <w:lang w:val="en-US" w:eastAsia="en-US"/>
        </w:rPr>
        <mc:AlternateContent>
          <mc:Choice Requires="wps">
            <w:drawing>
              <wp:anchor distT="0" distB="0" distL="0" distR="0" simplePos="0" relativeHeight="251691008" behindDoc="1" locked="0" layoutInCell="1" hidden="0" allowOverlap="1" wp14:anchorId="58470A3E" wp14:editId="3860C89C">
                <wp:simplePos x="0" y="0"/>
                <wp:positionH relativeFrom="column">
                  <wp:posOffset>63500</wp:posOffset>
                </wp:positionH>
                <wp:positionV relativeFrom="paragraph">
                  <wp:posOffset>584200</wp:posOffset>
                </wp:positionV>
                <wp:extent cx="4965700" cy="2410460"/>
                <wp:effectExtent l="0" t="0" r="0" b="0"/>
                <wp:wrapNone/>
                <wp:docPr id="24" name="Persegi Panjang 24"/>
                <wp:cNvGraphicFramePr/>
                <a:graphic xmlns:a="http://schemas.openxmlformats.org/drawingml/2006/main">
                  <a:graphicData uri="http://schemas.microsoft.com/office/word/2010/wordprocessingShape">
                    <wps:wsp>
                      <wps:cNvSpPr/>
                      <wps:spPr>
                        <a:xfrm>
                          <a:off x="2875850" y="2587470"/>
                          <a:ext cx="4940300" cy="2385060"/>
                        </a:xfrm>
                        <a:prstGeom prst="rect">
                          <a:avLst/>
                        </a:prstGeom>
                        <a:solidFill>
                          <a:schemeClr val="lt1"/>
                        </a:solidFill>
                        <a:ln w="25400" cap="flat" cmpd="sng">
                          <a:solidFill>
                            <a:schemeClr val="dk1"/>
                          </a:solidFill>
                          <a:prstDash val="solid"/>
                          <a:round/>
                          <a:headEnd type="none" w="sm" len="sm"/>
                          <a:tailEnd type="none" w="sm" len="sm"/>
                        </a:ln>
                      </wps:spPr>
                      <wps:txbx>
                        <w:txbxContent>
                          <w:p w14:paraId="758C487C" w14:textId="77777777" w:rsidR="00ED08F4" w:rsidRDefault="00ED08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470A3E" id="Persegi Panjang 24" o:spid="_x0000_s1026" style="position:absolute;left:0;text-align:left;margin-left:5pt;margin-top:46pt;width:391pt;height:189.8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" fillcolor="white [3201]" strokecolor="black [3200]" strokeweight="2pt">
                <v:stroke startarrowwidth="narrow" startarrowlength="short" endarrowwidth="narrow" endarrowlength="short" joinstyle="round"/>
                <v:textbox inset="2.53958mm,2.53958mm,2.53958mm,2.53958mm">
                  <w:txbxContent>
                    <w:p w14:paraId="758C487C" w14:textId="77777777" w:rsidR="00ED08F4" w:rsidRDefault="00ED08F4">
                      <w:pPr>
                        <w:spacing w:after="0" w:line="240" w:lineRule="auto"/>
                        <w:textDirection w:val="btLr"/>
                      </w:pPr>
                    </w:p>
                  </w:txbxContent>
                </v:textbox>
              </v:rect>
            </w:pict>
          </mc:Fallback>
        </mc:AlternateContent>
      </w:r>
      <w:r>
        <w:rPr>
          <w:noProof/>
          <w:lang w:val="en-US" w:eastAsia="en-US"/>
        </w:rPr>
        <mc:AlternateContent>
          <mc:Choice Requires="wps">
            <w:drawing>
              <wp:anchor distT="0" distB="0" distL="0" distR="0" simplePos="0" relativeHeight="251692032" behindDoc="1" locked="0" layoutInCell="1" hidden="0" allowOverlap="1" wp14:anchorId="73FCEB93" wp14:editId="1160ACF3">
                <wp:simplePos x="0" y="0"/>
                <wp:positionH relativeFrom="column">
                  <wp:posOffset>203200</wp:posOffset>
                </wp:positionH>
                <wp:positionV relativeFrom="paragraph">
                  <wp:posOffset>660400</wp:posOffset>
                </wp:positionV>
                <wp:extent cx="1861185" cy="2272665"/>
                <wp:effectExtent l="0" t="0" r="0" b="0"/>
                <wp:wrapNone/>
                <wp:docPr id="40" name="Persegi Panjang 40"/>
                <wp:cNvGraphicFramePr/>
                <a:graphic xmlns:a="http://schemas.openxmlformats.org/drawingml/2006/main">
                  <a:graphicData uri="http://schemas.microsoft.com/office/word/2010/wordprocessingShape">
                    <wps:wsp>
                      <wps:cNvSpPr/>
                      <wps:spPr>
                        <a:xfrm>
                          <a:off x="4420170" y="2648430"/>
                          <a:ext cx="1851660" cy="2263140"/>
                        </a:xfrm>
                        <a:prstGeom prst="rect">
                          <a:avLst/>
                        </a:prstGeom>
                        <a:solidFill>
                          <a:schemeClr val="lt1"/>
                        </a:solidFill>
                        <a:ln w="9525" cap="flat" cmpd="sng">
                          <a:solidFill>
                            <a:schemeClr val="dk1"/>
                          </a:solidFill>
                          <a:prstDash val="solid"/>
                          <a:round/>
                          <a:headEnd type="none" w="sm" len="sm"/>
                          <a:tailEnd type="none" w="sm" len="sm"/>
                        </a:ln>
                      </wps:spPr>
                      <wps:txbx>
                        <w:txbxContent>
                          <w:p w14:paraId="39701835" w14:textId="77777777" w:rsidR="00ED08F4" w:rsidRDefault="00ED08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CEB93" id="Persegi Panjang 40" o:spid="_x0000_s1027" style="position:absolute;left:0;text-align:left;margin-left:16pt;margin-top:52pt;width:146.55pt;height:178.9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" fillcolor="white [3201]" strokecolor="black [3200]">
                <v:stroke startarrowwidth="narrow" startarrowlength="short" endarrowwidth="narrow" endarrowlength="short" joinstyle="round"/>
                <v:textbox inset="2.53958mm,2.53958mm,2.53958mm,2.53958mm">
                  <w:txbxContent>
                    <w:p w14:paraId="39701835" w14:textId="77777777" w:rsidR="00ED08F4" w:rsidRDefault="00ED08F4">
                      <w:pPr>
                        <w:spacing w:after="0" w:line="240" w:lineRule="auto"/>
                        <w:textDirection w:val="btLr"/>
                      </w:pPr>
                    </w:p>
                  </w:txbxContent>
                </v:textbox>
              </v:rect>
            </w:pict>
          </mc:Fallback>
        </mc:AlternateContent>
      </w:r>
      <w:r>
        <w:rPr>
          <w:noProof/>
          <w:lang w:val="en-US" w:eastAsia="en-US"/>
        </w:rPr>
        <mc:AlternateContent>
          <mc:Choice Requires="wps">
            <w:drawing>
              <wp:anchor distT="0" distB="0" distL="114300" distR="114300" simplePos="0" relativeHeight="251693056" behindDoc="0" locked="0" layoutInCell="1" hidden="0" allowOverlap="1" wp14:anchorId="48A22993" wp14:editId="5AF58B21">
                <wp:simplePos x="0" y="0"/>
                <wp:positionH relativeFrom="column">
                  <wp:posOffset>292100</wp:posOffset>
                </wp:positionH>
                <wp:positionV relativeFrom="paragraph">
                  <wp:posOffset>749300</wp:posOffset>
                </wp:positionV>
                <wp:extent cx="1613535" cy="603250"/>
                <wp:effectExtent l="0" t="0" r="0" b="0"/>
                <wp:wrapNone/>
                <wp:docPr id="37" name="Oval 37"/>
                <wp:cNvGraphicFramePr/>
                <a:graphic xmlns:a="http://schemas.openxmlformats.org/drawingml/2006/main">
                  <a:graphicData uri="http://schemas.microsoft.com/office/word/2010/wordprocessingShape">
                    <wps:wsp>
                      <wps:cNvSpPr/>
                      <wps:spPr>
                        <a:xfrm>
                          <a:off x="4551933" y="3491075"/>
                          <a:ext cx="1588135" cy="577850"/>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469B4E02" w14:textId="77777777" w:rsidR="00ED08F4" w:rsidRDefault="00A90070">
                            <w:pPr>
                              <w:spacing w:line="240" w:lineRule="auto"/>
                              <w:jc w:val="center"/>
                              <w:textDirection w:val="btLr"/>
                            </w:pPr>
                            <w:r>
                              <w:rPr>
                                <w:rFonts w:ascii="Times New Roman" w:eastAsia="Times New Roman" w:hAnsi="Times New Roman" w:cs="Times New Roman"/>
                                <w:i/>
                                <w:color w:val="000000"/>
                                <w:sz w:val="20"/>
                              </w:rPr>
                              <w:t>Role Ambiguity</w:t>
                            </w:r>
                            <w:r>
                              <w:rPr>
                                <w:rFonts w:ascii="Times New Roman" w:eastAsia="Times New Roman" w:hAnsi="Times New Roman" w:cs="Times New Roman"/>
                                <w:color w:val="000000"/>
                                <w:sz w:val="20"/>
                              </w:rPr>
                              <w:t xml:space="preserve">     (X1)</w:t>
                            </w:r>
                          </w:p>
                          <w:p w14:paraId="4F0C7E70" w14:textId="77777777" w:rsidR="00ED08F4" w:rsidRDefault="00A90070">
                            <w:pPr>
                              <w:spacing w:line="258" w:lineRule="auto"/>
                              <w:jc w:val="center"/>
                              <w:textDirection w:val="btLr"/>
                            </w:pPr>
                            <w:r>
                              <w:rPr>
                                <w:rFonts w:ascii="Times New Roman" w:eastAsia="Times New Roman" w:hAnsi="Times New Roman" w:cs="Times New Roman"/>
                                <w:color w:val="000000"/>
                                <w:sz w:val="20"/>
                              </w:rPr>
                              <w:t>(x1</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A22993" id="Oval 37" o:spid="_x0000_s1028" style="position:absolute;left:0;text-align:left;margin-left:23pt;margin-top:59pt;width:127.05pt;height:4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" fillcolor="white [3201]" strokecolor="black [3200]" strokeweight="2pt">
                <v:stroke startarrowwidth="narrow" startarrowlength="short" endarrowwidth="narrow" endarrowlength="short"/>
                <v:textbox inset="2.53958mm,1.2694mm,2.53958mm,1.2694mm">
                  <w:txbxContent>
                    <w:p w14:paraId="469B4E02" w14:textId="77777777" w:rsidR="00ED08F4" w:rsidRDefault="00A90070">
                      <w:pPr>
                        <w:spacing w:line="240" w:lineRule="auto"/>
                        <w:jc w:val="center"/>
                        <w:textDirection w:val="btLr"/>
                      </w:pPr>
                      <w:r>
                        <w:rPr>
                          <w:rFonts w:ascii="Times New Roman" w:eastAsia="Times New Roman" w:hAnsi="Times New Roman" w:cs="Times New Roman"/>
                          <w:i/>
                          <w:color w:val="000000"/>
                          <w:sz w:val="20"/>
                        </w:rPr>
                        <w:t>Role Ambiguity</w:t>
                      </w:r>
                      <w:r>
                        <w:rPr>
                          <w:rFonts w:ascii="Times New Roman" w:eastAsia="Times New Roman" w:hAnsi="Times New Roman" w:cs="Times New Roman"/>
                          <w:color w:val="000000"/>
                          <w:sz w:val="20"/>
                        </w:rPr>
                        <w:t xml:space="preserve">     (X1)</w:t>
                      </w:r>
                    </w:p>
                    <w:p w14:paraId="4F0C7E70" w14:textId="77777777" w:rsidR="00ED08F4" w:rsidRDefault="00A90070">
                      <w:pPr>
                        <w:spacing w:line="258" w:lineRule="auto"/>
                        <w:jc w:val="center"/>
                        <w:textDirection w:val="btLr"/>
                      </w:pPr>
                      <w:r>
                        <w:rPr>
                          <w:rFonts w:ascii="Times New Roman" w:eastAsia="Times New Roman" w:hAnsi="Times New Roman" w:cs="Times New Roman"/>
                          <w:color w:val="000000"/>
                          <w:sz w:val="20"/>
                        </w:rPr>
                        <w:t>(x1</w:t>
                      </w:r>
                    </w:p>
                  </w:txbxContent>
                </v:textbox>
              </v:oval>
            </w:pict>
          </mc:Fallback>
        </mc:AlternateContent>
      </w:r>
      <w:r>
        <w:rPr>
          <w:noProof/>
          <w:lang w:val="en-US" w:eastAsia="en-US"/>
        </w:rPr>
        <mc:AlternateContent>
          <mc:Choice Requires="wps">
            <w:drawing>
              <wp:anchor distT="0" distB="0" distL="114300" distR="114300" simplePos="0" relativeHeight="251694080" behindDoc="0" locked="0" layoutInCell="1" hidden="0" allowOverlap="1" wp14:anchorId="7B18262F" wp14:editId="687DCC29">
                <wp:simplePos x="0" y="0"/>
                <wp:positionH relativeFrom="column">
                  <wp:posOffset>292100</wp:posOffset>
                </wp:positionH>
                <wp:positionV relativeFrom="paragraph">
                  <wp:posOffset>1511300</wp:posOffset>
                </wp:positionV>
                <wp:extent cx="1613535" cy="603250"/>
                <wp:effectExtent l="0" t="0" r="0" b="0"/>
                <wp:wrapNone/>
                <wp:docPr id="7" name="Oval 7"/>
                <wp:cNvGraphicFramePr/>
                <a:graphic xmlns:a="http://schemas.openxmlformats.org/drawingml/2006/main">
                  <a:graphicData uri="http://schemas.microsoft.com/office/word/2010/wordprocessingShape">
                    <wps:wsp>
                      <wps:cNvSpPr/>
                      <wps:spPr>
                        <a:xfrm>
                          <a:off x="4551933" y="3491075"/>
                          <a:ext cx="1588135" cy="577850"/>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28A8BEFD" w14:textId="77777777" w:rsidR="00ED08F4" w:rsidRDefault="00A90070">
                            <w:pPr>
                              <w:spacing w:line="258" w:lineRule="auto"/>
                              <w:jc w:val="center"/>
                              <w:textDirection w:val="btLr"/>
                            </w:pPr>
                            <w:r>
                              <w:rPr>
                                <w:rFonts w:ascii="Times New Roman" w:eastAsia="Times New Roman" w:hAnsi="Times New Roman" w:cs="Times New Roman"/>
                                <w:i/>
                                <w:color w:val="000000"/>
                                <w:sz w:val="20"/>
                              </w:rPr>
                              <w:t xml:space="preserve">Role Overload   </w:t>
                            </w:r>
                            <w:r>
                              <w:rPr>
                                <w:rFonts w:ascii="Times New Roman" w:eastAsia="Times New Roman" w:hAnsi="Times New Roman" w:cs="Times New Roman"/>
                                <w:color w:val="000000"/>
                                <w:sz w:val="20"/>
                              </w:rPr>
                              <w:t xml:space="preserve"> (X2)</w:t>
                            </w:r>
                          </w:p>
                          <w:p w14:paraId="6CB3C780" w14:textId="77777777" w:rsidR="00ED08F4" w:rsidRDefault="00ED08F4">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18262F" id="Oval 7" o:spid="_x0000_s1029" style="position:absolute;left:0;text-align:left;margin-left:23pt;margin-top:119pt;width:127.05pt;height: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" fillcolor="white [3201]" strokecolor="black [3200]" strokeweight="2pt">
                <v:stroke startarrowwidth="narrow" startarrowlength="short" endarrowwidth="narrow" endarrowlength="short"/>
                <v:textbox inset="2.53958mm,1.2694mm,2.53958mm,1.2694mm">
                  <w:txbxContent>
                    <w:p w14:paraId="28A8BEFD" w14:textId="77777777" w:rsidR="00ED08F4" w:rsidRDefault="00A90070">
                      <w:pPr>
                        <w:spacing w:line="258" w:lineRule="auto"/>
                        <w:jc w:val="center"/>
                        <w:textDirection w:val="btLr"/>
                      </w:pPr>
                      <w:r>
                        <w:rPr>
                          <w:rFonts w:ascii="Times New Roman" w:eastAsia="Times New Roman" w:hAnsi="Times New Roman" w:cs="Times New Roman"/>
                          <w:i/>
                          <w:color w:val="000000"/>
                          <w:sz w:val="20"/>
                        </w:rPr>
                        <w:t xml:space="preserve">Role Overload   </w:t>
                      </w:r>
                      <w:r>
                        <w:rPr>
                          <w:rFonts w:ascii="Times New Roman" w:eastAsia="Times New Roman" w:hAnsi="Times New Roman" w:cs="Times New Roman"/>
                          <w:color w:val="000000"/>
                          <w:sz w:val="20"/>
                        </w:rPr>
                        <w:t xml:space="preserve"> (X2)</w:t>
                      </w:r>
                    </w:p>
                    <w:p w14:paraId="6CB3C780" w14:textId="77777777" w:rsidR="00ED08F4" w:rsidRDefault="00ED08F4">
                      <w:pPr>
                        <w:spacing w:line="258" w:lineRule="auto"/>
                        <w:jc w:val="center"/>
                        <w:textDirection w:val="btLr"/>
                      </w:pPr>
                    </w:p>
                  </w:txbxContent>
                </v:textbox>
              </v:oval>
            </w:pict>
          </mc:Fallback>
        </mc:AlternateContent>
      </w:r>
      <w:r>
        <w:rPr>
          <w:noProof/>
          <w:lang w:val="en-US" w:eastAsia="en-US"/>
        </w:rPr>
        <mc:AlternateContent>
          <mc:Choice Requires="wps">
            <w:drawing>
              <wp:anchor distT="0" distB="0" distL="114300" distR="114300" simplePos="0" relativeHeight="251695104" behindDoc="0" locked="0" layoutInCell="1" hidden="0" allowOverlap="1" wp14:anchorId="3D0E4119" wp14:editId="05F129F3">
                <wp:simplePos x="0" y="0"/>
                <wp:positionH relativeFrom="column">
                  <wp:posOffset>292100</wp:posOffset>
                </wp:positionH>
                <wp:positionV relativeFrom="paragraph">
                  <wp:posOffset>2235200</wp:posOffset>
                </wp:positionV>
                <wp:extent cx="1613535" cy="603250"/>
                <wp:effectExtent l="0" t="0" r="0" b="0"/>
                <wp:wrapNone/>
                <wp:docPr id="11" name="Oval 11"/>
                <wp:cNvGraphicFramePr/>
                <a:graphic xmlns:a="http://schemas.openxmlformats.org/drawingml/2006/main">
                  <a:graphicData uri="http://schemas.microsoft.com/office/word/2010/wordprocessingShape">
                    <wps:wsp>
                      <wps:cNvSpPr/>
                      <wps:spPr>
                        <a:xfrm>
                          <a:off x="4551933" y="3491075"/>
                          <a:ext cx="1588135" cy="577850"/>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44F04BE7" w14:textId="77777777" w:rsidR="00ED08F4" w:rsidRDefault="00A90070">
                            <w:pPr>
                              <w:spacing w:line="258" w:lineRule="auto"/>
                              <w:jc w:val="center"/>
                              <w:textDirection w:val="btLr"/>
                            </w:pPr>
                            <w:r>
                              <w:rPr>
                                <w:rFonts w:ascii="Times New Roman" w:eastAsia="Times New Roman" w:hAnsi="Times New Roman" w:cs="Times New Roman"/>
                                <w:i/>
                                <w:color w:val="000000"/>
                                <w:sz w:val="20"/>
                              </w:rPr>
                              <w:t xml:space="preserve">Role Conflict     </w:t>
                            </w:r>
                            <w:r>
                              <w:rPr>
                                <w:rFonts w:ascii="Times New Roman" w:eastAsia="Times New Roman" w:hAnsi="Times New Roman" w:cs="Times New Roman"/>
                                <w:color w:val="000000"/>
                                <w:sz w:val="20"/>
                              </w:rPr>
                              <w:t xml:space="preserve"> (X3)</w:t>
                            </w:r>
                          </w:p>
                          <w:p w14:paraId="519CC644" w14:textId="77777777" w:rsidR="00ED08F4" w:rsidRDefault="00ED08F4">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0E4119" id="Oval 11" o:spid="_x0000_s1030" style="position:absolute;left:0;text-align:left;margin-left:23pt;margin-top:176pt;width:127.05pt;height: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" fillcolor="white [3201]" strokecolor="black [3200]" strokeweight="2pt">
                <v:stroke startarrowwidth="narrow" startarrowlength="short" endarrowwidth="narrow" endarrowlength="short"/>
                <v:textbox inset="2.53958mm,1.2694mm,2.53958mm,1.2694mm">
                  <w:txbxContent>
                    <w:p w14:paraId="44F04BE7" w14:textId="77777777" w:rsidR="00ED08F4" w:rsidRDefault="00A90070">
                      <w:pPr>
                        <w:spacing w:line="258" w:lineRule="auto"/>
                        <w:jc w:val="center"/>
                        <w:textDirection w:val="btLr"/>
                      </w:pPr>
                      <w:r>
                        <w:rPr>
                          <w:rFonts w:ascii="Times New Roman" w:eastAsia="Times New Roman" w:hAnsi="Times New Roman" w:cs="Times New Roman"/>
                          <w:i/>
                          <w:color w:val="000000"/>
                          <w:sz w:val="20"/>
                        </w:rPr>
                        <w:t xml:space="preserve">Role Conflict     </w:t>
                      </w:r>
                      <w:r>
                        <w:rPr>
                          <w:rFonts w:ascii="Times New Roman" w:eastAsia="Times New Roman" w:hAnsi="Times New Roman" w:cs="Times New Roman"/>
                          <w:color w:val="000000"/>
                          <w:sz w:val="20"/>
                        </w:rPr>
                        <w:t xml:space="preserve"> (X3)</w:t>
                      </w:r>
                    </w:p>
                    <w:p w14:paraId="519CC644" w14:textId="77777777" w:rsidR="00ED08F4" w:rsidRDefault="00ED08F4">
                      <w:pPr>
                        <w:spacing w:line="258" w:lineRule="auto"/>
                        <w:jc w:val="center"/>
                        <w:textDirection w:val="btLr"/>
                      </w:pPr>
                    </w:p>
                  </w:txbxContent>
                </v:textbox>
              </v:oval>
            </w:pict>
          </mc:Fallback>
        </mc:AlternateContent>
      </w:r>
      <w:r>
        <w:rPr>
          <w:noProof/>
          <w:lang w:val="en-US" w:eastAsia="en-US"/>
        </w:rPr>
        <mc:AlternateContent>
          <mc:Choice Requires="wps">
            <w:drawing>
              <wp:anchor distT="0" distB="0" distL="114300" distR="114300" simplePos="0" relativeHeight="251697152" behindDoc="0" locked="0" layoutInCell="1" hidden="0" allowOverlap="1" wp14:anchorId="3CC8831C" wp14:editId="14746633">
                <wp:simplePos x="0" y="0"/>
                <wp:positionH relativeFrom="column">
                  <wp:posOffset>1892300</wp:posOffset>
                </wp:positionH>
                <wp:positionV relativeFrom="paragraph">
                  <wp:posOffset>1778000</wp:posOffset>
                </wp:positionV>
                <wp:extent cx="1423670" cy="34925"/>
                <wp:effectExtent l="0" t="0" r="0" b="0"/>
                <wp:wrapNone/>
                <wp:docPr id="13" name="Konektor Panah Lurus 13"/>
                <wp:cNvGraphicFramePr/>
                <a:graphic xmlns:a="http://schemas.openxmlformats.org/drawingml/2006/main">
                  <a:graphicData uri="http://schemas.microsoft.com/office/word/2010/wordprocessingShape">
                    <wps:wsp>
                      <wps:cNvCnPr/>
                      <wps:spPr>
                        <a:xfrm rot="10800000" flipH="1">
                          <a:off x="4638928" y="3767300"/>
                          <a:ext cx="1414145" cy="2540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0E054" id="Konektor Panah Lurus 13" o:spid="_x0000_s1026" type="#_x0000_t32" style="position:absolute;margin-left:149pt;margin-top:140pt;width:112.1pt;height:2.75pt;rotation:18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" strokecolor="black [3200]">
                <v:stroke startarrowwidth="narrow" startarrowlength="short" endarrow="classic"/>
              </v:shape>
            </w:pict>
          </mc:Fallback>
        </mc:AlternateContent>
      </w:r>
    </w:p>
    <w:p w14:paraId="55DC63FB" w14:textId="755A7CAB" w:rsidR="00ED08F4" w:rsidRDefault="00727234">
      <w:pPr>
        <w:spacing w:line="480" w:lineRule="auto"/>
        <w:jc w:val="both"/>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99200" behindDoc="0" locked="0" layoutInCell="1" hidden="0" allowOverlap="1" wp14:anchorId="06EC1D6E" wp14:editId="525CBB21">
                <wp:simplePos x="0" y="0"/>
                <wp:positionH relativeFrom="column">
                  <wp:posOffset>2421037</wp:posOffset>
                </wp:positionH>
                <wp:positionV relativeFrom="paragraph">
                  <wp:posOffset>153035</wp:posOffset>
                </wp:positionV>
                <wp:extent cx="511735" cy="275590"/>
                <wp:effectExtent l="0" t="0" r="3175" b="0"/>
                <wp:wrapNone/>
                <wp:docPr id="42" name="Persegi Panjang 42"/>
                <wp:cNvGraphicFramePr/>
                <a:graphic xmlns:a="http://schemas.openxmlformats.org/drawingml/2006/main">
                  <a:graphicData uri="http://schemas.microsoft.com/office/word/2010/wordprocessingShape">
                    <wps:wsp>
                      <wps:cNvSpPr/>
                      <wps:spPr>
                        <a:xfrm>
                          <a:off x="0" y="0"/>
                          <a:ext cx="511735" cy="275590"/>
                        </a:xfrm>
                        <a:prstGeom prst="rect">
                          <a:avLst/>
                        </a:prstGeom>
                        <a:solidFill>
                          <a:schemeClr val="lt1"/>
                        </a:solidFill>
                        <a:ln>
                          <a:noFill/>
                        </a:ln>
                      </wps:spPr>
                      <wps:txbx>
                        <w:txbxContent>
                          <w:p w14:paraId="6C7AE48F" w14:textId="4DA5E1AB" w:rsidR="00ED08F4" w:rsidRDefault="00A90070">
                            <w:pPr>
                              <w:spacing w:line="258" w:lineRule="auto"/>
                              <w:jc w:val="center"/>
                              <w:textDirection w:val="btLr"/>
                            </w:pPr>
                            <w:r>
                              <w:rPr>
                                <w:rFonts w:ascii="Times New Roman" w:eastAsia="Times New Roman" w:hAnsi="Times New Roman" w:cs="Times New Roman"/>
                                <w:color w:val="000000"/>
                                <w:sz w:val="20"/>
                              </w:rPr>
                              <w:t>H</w:t>
                            </w:r>
                            <w:r w:rsidR="00727234">
                              <w:rPr>
                                <w:rFonts w:ascii="Times New Roman" w:eastAsia="Times New Roman" w:hAnsi="Times New Roman" w:cs="Times New Roman"/>
                                <w:color w:val="000000"/>
                                <w:sz w:val="20"/>
                              </w:rPr>
                              <w:t>1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EC1D6E" id="Persegi Panjang 42" o:spid="_x0000_s1031" style="position:absolute;left:0;text-align:left;margin-left:190.65pt;margin-top:12.05pt;width:40.3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" fillcolor="white [3201]" stroked="f">
                <v:textbox inset="2.53958mm,1.2694mm,2.53958mm,1.2694mm">
                  <w:txbxContent>
                    <w:p w14:paraId="6C7AE48F" w14:textId="4DA5E1AB" w:rsidR="00ED08F4" w:rsidRDefault="00A90070">
                      <w:pPr>
                        <w:spacing w:line="258" w:lineRule="auto"/>
                        <w:jc w:val="center"/>
                        <w:textDirection w:val="btLr"/>
                      </w:pPr>
                      <w:r>
                        <w:rPr>
                          <w:rFonts w:ascii="Times New Roman" w:eastAsia="Times New Roman" w:hAnsi="Times New Roman" w:cs="Times New Roman"/>
                          <w:color w:val="000000"/>
                          <w:sz w:val="20"/>
                        </w:rPr>
                        <w:t>H</w:t>
                      </w:r>
                      <w:r w:rsidR="00727234">
                        <w:rPr>
                          <w:rFonts w:ascii="Times New Roman" w:eastAsia="Times New Roman" w:hAnsi="Times New Roman" w:cs="Times New Roman"/>
                          <w:color w:val="000000"/>
                          <w:sz w:val="20"/>
                        </w:rPr>
                        <w:t>1 (-)</w:t>
                      </w:r>
                    </w:p>
                  </w:txbxContent>
                </v:textbox>
              </v:rect>
            </w:pict>
          </mc:Fallback>
        </mc:AlternateContent>
      </w:r>
      <w:r>
        <w:rPr>
          <w:noProof/>
          <w:lang w:val="en-US" w:eastAsia="en-US"/>
        </w:rPr>
        <mc:AlternateContent>
          <mc:Choice Requires="wps">
            <w:drawing>
              <wp:anchor distT="0" distB="0" distL="114300" distR="114300" simplePos="0" relativeHeight="251696128" behindDoc="0" locked="0" layoutInCell="1" hidden="0" allowOverlap="1" wp14:anchorId="5ABC1E80" wp14:editId="50807416">
                <wp:simplePos x="0" y="0"/>
                <wp:positionH relativeFrom="column">
                  <wp:posOffset>1889874</wp:posOffset>
                </wp:positionH>
                <wp:positionV relativeFrom="paragraph">
                  <wp:posOffset>303350</wp:posOffset>
                </wp:positionV>
                <wp:extent cx="1576070" cy="402609"/>
                <wp:effectExtent l="0" t="0" r="81280" b="73660"/>
                <wp:wrapNone/>
                <wp:docPr id="20" name="Konektor Panah Lurus 20"/>
                <wp:cNvGraphicFramePr/>
                <a:graphic xmlns:a="http://schemas.openxmlformats.org/drawingml/2006/main">
                  <a:graphicData uri="http://schemas.microsoft.com/office/word/2010/wordprocessingShape">
                    <wps:wsp>
                      <wps:cNvCnPr/>
                      <wps:spPr>
                        <a:xfrm>
                          <a:off x="0" y="0"/>
                          <a:ext cx="1576070" cy="402609"/>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6409D" id="Konektor Panah Lurus 20" o:spid="_x0000_s1026" type="#_x0000_t32" style="position:absolute;margin-left:148.8pt;margin-top:23.9pt;width:124.1pt;height:3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" strokecolor="black [3200]">
                <v:stroke startarrowwidth="narrow" startarrowlength="short" endarrow="classic"/>
              </v:shape>
            </w:pict>
          </mc:Fallback>
        </mc:AlternateContent>
      </w:r>
    </w:p>
    <w:p w14:paraId="02F48435" w14:textId="410BA031" w:rsidR="00ED08F4" w:rsidRDefault="00727234">
      <w:pPr>
        <w:spacing w:line="480" w:lineRule="auto"/>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700224" behindDoc="0" locked="0" layoutInCell="1" hidden="0" allowOverlap="1" wp14:anchorId="2BCB65E4" wp14:editId="0045B2D8">
                <wp:simplePos x="0" y="0"/>
                <wp:positionH relativeFrom="column">
                  <wp:posOffset>2400869</wp:posOffset>
                </wp:positionH>
                <wp:positionV relativeFrom="paragraph">
                  <wp:posOffset>198916</wp:posOffset>
                </wp:positionV>
                <wp:extent cx="559558" cy="275590"/>
                <wp:effectExtent l="0" t="0" r="0" b="0"/>
                <wp:wrapNone/>
                <wp:docPr id="25" name="Persegi Panjang 25"/>
                <wp:cNvGraphicFramePr/>
                <a:graphic xmlns:a="http://schemas.openxmlformats.org/drawingml/2006/main">
                  <a:graphicData uri="http://schemas.microsoft.com/office/word/2010/wordprocessingShape">
                    <wps:wsp>
                      <wps:cNvSpPr/>
                      <wps:spPr>
                        <a:xfrm>
                          <a:off x="0" y="0"/>
                          <a:ext cx="559558" cy="275590"/>
                        </a:xfrm>
                        <a:prstGeom prst="rect">
                          <a:avLst/>
                        </a:prstGeom>
                        <a:solidFill>
                          <a:schemeClr val="lt1"/>
                        </a:solidFill>
                        <a:ln>
                          <a:noFill/>
                        </a:ln>
                      </wps:spPr>
                      <wps:txbx>
                        <w:txbxContent>
                          <w:p w14:paraId="141BB68A" w14:textId="2AD9EC32" w:rsidR="00ED08F4" w:rsidRDefault="00A90070">
                            <w:pPr>
                              <w:spacing w:line="258" w:lineRule="auto"/>
                              <w:jc w:val="center"/>
                              <w:textDirection w:val="btLr"/>
                            </w:pPr>
                            <w:r>
                              <w:rPr>
                                <w:rFonts w:ascii="Times New Roman" w:eastAsia="Times New Roman" w:hAnsi="Times New Roman" w:cs="Times New Roman"/>
                                <w:color w:val="000000"/>
                                <w:sz w:val="20"/>
                              </w:rPr>
                              <w:t>H2</w:t>
                            </w:r>
                            <w:r w:rsidR="00727234">
                              <w:rPr>
                                <w:rFonts w:ascii="Times New Roman" w:eastAsia="Times New Roman" w:hAnsi="Times New Roman" w:cs="Times New Roman"/>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CB65E4" id="Persegi Panjang 25" o:spid="_x0000_s1032" style="position:absolute;margin-left:189.05pt;margin-top:15.65pt;width:44.05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" fillcolor="white [3201]" stroked="f">
                <v:textbox inset="2.53958mm,1.2694mm,2.53958mm,1.2694mm">
                  <w:txbxContent>
                    <w:p w14:paraId="141BB68A" w14:textId="2AD9EC32" w:rsidR="00ED08F4" w:rsidRDefault="00A90070">
                      <w:pPr>
                        <w:spacing w:line="258" w:lineRule="auto"/>
                        <w:jc w:val="center"/>
                        <w:textDirection w:val="btLr"/>
                      </w:pPr>
                      <w:r>
                        <w:rPr>
                          <w:rFonts w:ascii="Times New Roman" w:eastAsia="Times New Roman" w:hAnsi="Times New Roman" w:cs="Times New Roman"/>
                          <w:color w:val="000000"/>
                          <w:sz w:val="20"/>
                        </w:rPr>
                        <w:t>H2</w:t>
                      </w:r>
                      <w:r w:rsidR="00727234">
                        <w:rPr>
                          <w:rFonts w:ascii="Times New Roman" w:eastAsia="Times New Roman" w:hAnsi="Times New Roman" w:cs="Times New Roman"/>
                          <w:color w:val="000000"/>
                          <w:sz w:val="20"/>
                        </w:rPr>
                        <w:t xml:space="preserve"> (-)</w:t>
                      </w:r>
                    </w:p>
                  </w:txbxContent>
                </v:textbox>
              </v:rect>
            </w:pict>
          </mc:Fallback>
        </mc:AlternateContent>
      </w:r>
      <w:r w:rsidR="00A90070">
        <w:rPr>
          <w:noProof/>
          <w:lang w:val="en-US" w:eastAsia="en-US"/>
        </w:rPr>
        <mc:AlternateContent>
          <mc:Choice Requires="wps">
            <w:drawing>
              <wp:anchor distT="0" distB="0" distL="114300" distR="114300" simplePos="0" relativeHeight="251704320" behindDoc="0" locked="0" layoutInCell="1" hidden="0" allowOverlap="1" wp14:anchorId="55124793" wp14:editId="3950C0D9">
                <wp:simplePos x="0" y="0"/>
                <wp:positionH relativeFrom="column">
                  <wp:posOffset>3429000</wp:posOffset>
                </wp:positionH>
                <wp:positionV relativeFrom="paragraph">
                  <wp:posOffset>241300</wp:posOffset>
                </wp:positionV>
                <wp:extent cx="1494155" cy="603250"/>
                <wp:effectExtent l="0" t="0" r="0" b="0"/>
                <wp:wrapNone/>
                <wp:docPr id="8" name="Oval 8"/>
                <wp:cNvGraphicFramePr/>
                <a:graphic xmlns:a="http://schemas.openxmlformats.org/drawingml/2006/main">
                  <a:graphicData uri="http://schemas.microsoft.com/office/word/2010/wordprocessingShape">
                    <wps:wsp>
                      <wps:cNvSpPr/>
                      <wps:spPr>
                        <a:xfrm>
                          <a:off x="4611623" y="3491075"/>
                          <a:ext cx="1468755" cy="577850"/>
                        </a:xfrm>
                        <a:prstGeom prst="ellipse">
                          <a:avLst/>
                        </a:prstGeom>
                        <a:solidFill>
                          <a:schemeClr val="lt1"/>
                        </a:solidFill>
                        <a:ln w="25400" cap="flat" cmpd="sng">
                          <a:solidFill>
                            <a:schemeClr val="dk1"/>
                          </a:solidFill>
                          <a:prstDash val="solid"/>
                          <a:round/>
                          <a:headEnd type="none" w="sm" len="sm"/>
                          <a:tailEnd type="none" w="sm" len="sm"/>
                        </a:ln>
                      </wps:spPr>
                      <wps:txbx>
                        <w:txbxContent>
                          <w:p w14:paraId="762E1ED4" w14:textId="77777777" w:rsidR="00ED08F4" w:rsidRDefault="00A90070">
                            <w:pPr>
                              <w:spacing w:line="258" w:lineRule="auto"/>
                              <w:jc w:val="center"/>
                              <w:textDirection w:val="btLr"/>
                            </w:pPr>
                            <w:r>
                              <w:rPr>
                                <w:rFonts w:ascii="Times New Roman" w:eastAsia="Times New Roman" w:hAnsi="Times New Roman" w:cs="Times New Roman"/>
                                <w:color w:val="000000"/>
                                <w:sz w:val="20"/>
                              </w:rPr>
                              <w:t>Kinerja Auditor Internal (Y)</w:t>
                            </w:r>
                          </w:p>
                          <w:p w14:paraId="6261B110" w14:textId="77777777" w:rsidR="00ED08F4" w:rsidRDefault="00ED08F4">
                            <w:pPr>
                              <w:spacing w:line="258" w:lineRule="auto"/>
                              <w:jc w:val="center"/>
                              <w:textDirection w:val="btLr"/>
                            </w:pPr>
                          </w:p>
                          <w:p w14:paraId="58D28B00" w14:textId="77777777" w:rsidR="00ED08F4" w:rsidRDefault="00ED08F4">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124793" id="Oval 8" o:spid="_x0000_s1033" style="position:absolute;margin-left:270pt;margin-top:19pt;width:117.65pt;height:4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" fillcolor="white [3201]" strokecolor="black [3200]" strokeweight="2pt">
                <v:stroke startarrowwidth="narrow" startarrowlength="short" endarrowwidth="narrow" endarrowlength="short"/>
                <v:textbox inset="2.53958mm,1.2694mm,2.53958mm,1.2694mm">
                  <w:txbxContent>
                    <w:p w14:paraId="762E1ED4" w14:textId="77777777" w:rsidR="00ED08F4" w:rsidRDefault="00A90070">
                      <w:pPr>
                        <w:spacing w:line="258" w:lineRule="auto"/>
                        <w:jc w:val="center"/>
                        <w:textDirection w:val="btLr"/>
                      </w:pPr>
                      <w:r>
                        <w:rPr>
                          <w:rFonts w:ascii="Times New Roman" w:eastAsia="Times New Roman" w:hAnsi="Times New Roman" w:cs="Times New Roman"/>
                          <w:color w:val="000000"/>
                          <w:sz w:val="20"/>
                        </w:rPr>
                        <w:t>Kinerja Auditor Internal (Y)</w:t>
                      </w:r>
                    </w:p>
                    <w:p w14:paraId="6261B110" w14:textId="77777777" w:rsidR="00ED08F4" w:rsidRDefault="00ED08F4">
                      <w:pPr>
                        <w:spacing w:line="258" w:lineRule="auto"/>
                        <w:jc w:val="center"/>
                        <w:textDirection w:val="btLr"/>
                      </w:pPr>
                    </w:p>
                    <w:p w14:paraId="58D28B00" w14:textId="77777777" w:rsidR="00ED08F4" w:rsidRDefault="00ED08F4">
                      <w:pPr>
                        <w:spacing w:line="258" w:lineRule="auto"/>
                        <w:jc w:val="center"/>
                        <w:textDirection w:val="btLr"/>
                      </w:pPr>
                    </w:p>
                  </w:txbxContent>
                </v:textbox>
              </v:oval>
            </w:pict>
          </mc:Fallback>
        </mc:AlternateContent>
      </w:r>
    </w:p>
    <w:p w14:paraId="79808791" w14:textId="1A1FF2B1" w:rsidR="00ED08F4" w:rsidRDefault="00727234">
      <w:pPr>
        <w:spacing w:line="480" w:lineRule="auto"/>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701248" behindDoc="0" locked="0" layoutInCell="1" hidden="0" allowOverlap="1" wp14:anchorId="588A072B" wp14:editId="271F0E87">
                <wp:simplePos x="0" y="0"/>
                <wp:positionH relativeFrom="column">
                  <wp:posOffset>2412546</wp:posOffset>
                </wp:positionH>
                <wp:positionV relativeFrom="paragraph">
                  <wp:posOffset>255630</wp:posOffset>
                </wp:positionV>
                <wp:extent cx="545910" cy="275590"/>
                <wp:effectExtent l="0" t="0" r="6985" b="0"/>
                <wp:wrapNone/>
                <wp:docPr id="2" name="Persegi Panjang 2"/>
                <wp:cNvGraphicFramePr/>
                <a:graphic xmlns:a="http://schemas.openxmlformats.org/drawingml/2006/main">
                  <a:graphicData uri="http://schemas.microsoft.com/office/word/2010/wordprocessingShape">
                    <wps:wsp>
                      <wps:cNvSpPr/>
                      <wps:spPr>
                        <a:xfrm>
                          <a:off x="0" y="0"/>
                          <a:ext cx="545910" cy="275590"/>
                        </a:xfrm>
                        <a:prstGeom prst="rect">
                          <a:avLst/>
                        </a:prstGeom>
                        <a:solidFill>
                          <a:schemeClr val="lt1"/>
                        </a:solidFill>
                        <a:ln>
                          <a:noFill/>
                        </a:ln>
                      </wps:spPr>
                      <wps:txbx>
                        <w:txbxContent>
                          <w:p w14:paraId="77764B0D" w14:textId="0F7C1AEB" w:rsidR="00ED08F4" w:rsidRDefault="00A90070">
                            <w:pPr>
                              <w:spacing w:line="258" w:lineRule="auto"/>
                              <w:jc w:val="center"/>
                              <w:textDirection w:val="btLr"/>
                            </w:pPr>
                            <w:r>
                              <w:rPr>
                                <w:rFonts w:ascii="Times New Roman" w:eastAsia="Times New Roman" w:hAnsi="Times New Roman" w:cs="Times New Roman"/>
                                <w:color w:val="000000"/>
                                <w:sz w:val="20"/>
                              </w:rPr>
                              <w:t>H3</w:t>
                            </w:r>
                            <w:r w:rsidR="00727234">
                              <w:rPr>
                                <w:rFonts w:ascii="Times New Roman" w:eastAsia="Times New Roman" w:hAnsi="Times New Roman" w:cs="Times New Roman"/>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A072B" id="Persegi Panjang 2" o:spid="_x0000_s1034" style="position:absolute;margin-left:189.95pt;margin-top:20.15pt;width:43pt;height:2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" fillcolor="white [3201]" stroked="f">
                <v:textbox inset="2.53958mm,1.2694mm,2.53958mm,1.2694mm">
                  <w:txbxContent>
                    <w:p w14:paraId="77764B0D" w14:textId="0F7C1AEB" w:rsidR="00ED08F4" w:rsidRDefault="00A90070">
                      <w:pPr>
                        <w:spacing w:line="258" w:lineRule="auto"/>
                        <w:jc w:val="center"/>
                        <w:textDirection w:val="btLr"/>
                      </w:pPr>
                      <w:r>
                        <w:rPr>
                          <w:rFonts w:ascii="Times New Roman" w:eastAsia="Times New Roman" w:hAnsi="Times New Roman" w:cs="Times New Roman"/>
                          <w:color w:val="000000"/>
                          <w:sz w:val="20"/>
                        </w:rPr>
                        <w:t>H3</w:t>
                      </w:r>
                      <w:r w:rsidR="00727234">
                        <w:rPr>
                          <w:rFonts w:ascii="Times New Roman" w:eastAsia="Times New Roman" w:hAnsi="Times New Roman" w:cs="Times New Roman"/>
                          <w:color w:val="000000"/>
                          <w:sz w:val="20"/>
                        </w:rPr>
                        <w:t xml:space="preserve"> (-)</w:t>
                      </w:r>
                    </w:p>
                  </w:txbxContent>
                </v:textbox>
              </v:rect>
            </w:pict>
          </mc:Fallback>
        </mc:AlternateContent>
      </w:r>
      <w:r>
        <w:rPr>
          <w:noProof/>
          <w:lang w:val="en-US" w:eastAsia="en-US"/>
        </w:rPr>
        <mc:AlternateContent>
          <mc:Choice Requires="wps">
            <w:drawing>
              <wp:anchor distT="0" distB="0" distL="114300" distR="114300" simplePos="0" relativeHeight="251698176" behindDoc="0" locked="0" layoutInCell="1" hidden="0" allowOverlap="1" wp14:anchorId="751B938E" wp14:editId="647EADF6">
                <wp:simplePos x="0" y="0"/>
                <wp:positionH relativeFrom="column">
                  <wp:posOffset>1889874</wp:posOffset>
                </wp:positionH>
                <wp:positionV relativeFrom="paragraph">
                  <wp:posOffset>391320</wp:posOffset>
                </wp:positionV>
                <wp:extent cx="1576316" cy="441325"/>
                <wp:effectExtent l="0" t="57150" r="0" b="34925"/>
                <wp:wrapNone/>
                <wp:docPr id="28" name="Konektor Panah Lurus 28"/>
                <wp:cNvGraphicFramePr/>
                <a:graphic xmlns:a="http://schemas.openxmlformats.org/drawingml/2006/main">
                  <a:graphicData uri="http://schemas.microsoft.com/office/word/2010/wordprocessingShape">
                    <wps:wsp>
                      <wps:cNvCnPr/>
                      <wps:spPr>
                        <a:xfrm rot="10800000" flipH="1">
                          <a:off x="0" y="0"/>
                          <a:ext cx="1576316" cy="44132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9835B" id="Konektor Panah Lurus 28" o:spid="_x0000_s1026" type="#_x0000_t32" style="position:absolute;margin-left:148.8pt;margin-top:30.8pt;width:124.1pt;height:34.75pt;rotation:18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" strokecolor="black [3200]">
                <v:stroke startarrowwidth="narrow" startarrowlength="short" endarrow="classic"/>
              </v:shape>
            </w:pict>
          </mc:Fallback>
        </mc:AlternateContent>
      </w:r>
    </w:p>
    <w:p w14:paraId="52DDCD39" w14:textId="3CFB9215" w:rsidR="00ED08F4" w:rsidRDefault="00ED08F4">
      <w:pPr>
        <w:spacing w:line="480" w:lineRule="auto"/>
        <w:rPr>
          <w:rFonts w:ascii="Times New Roman" w:eastAsia="Times New Roman" w:hAnsi="Times New Roman" w:cs="Times New Roman"/>
          <w:sz w:val="24"/>
          <w:szCs w:val="24"/>
        </w:rPr>
      </w:pPr>
    </w:p>
    <w:p w14:paraId="2216E4BE" w14:textId="77777777" w:rsidR="00ED08F4" w:rsidRDefault="00ED08F4">
      <w:pPr>
        <w:spacing w:line="480" w:lineRule="auto"/>
        <w:rPr>
          <w:rFonts w:ascii="Times New Roman" w:eastAsia="Times New Roman" w:hAnsi="Times New Roman" w:cs="Times New Roman"/>
          <w:sz w:val="24"/>
          <w:szCs w:val="24"/>
        </w:rPr>
      </w:pPr>
    </w:p>
    <w:p w14:paraId="6352091D" w14:textId="77777777" w:rsidR="00ED08F4" w:rsidRDefault="00A9007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Gambar 2.2 Model Penelitian</w:t>
      </w:r>
    </w:p>
    <w:p w14:paraId="5D34914C" w14:textId="77777777" w:rsidR="00ED08F4" w:rsidRDefault="00A90070">
      <w:pPr>
        <w:spacing w:line="480" w:lineRule="auto"/>
        <w:jc w:val="center"/>
        <w:rPr>
          <w:rFonts w:ascii="Times New Roman" w:eastAsia="Times New Roman" w:hAnsi="Times New Roman" w:cs="Times New Roman"/>
          <w:i/>
          <w:sz w:val="20"/>
          <w:szCs w:val="20"/>
        </w:rPr>
        <w:sectPr w:rsidR="00ED08F4">
          <w:pgSz w:w="11906" w:h="16838"/>
          <w:pgMar w:top="2268" w:right="1701" w:bottom="1701" w:left="2268" w:header="708" w:footer="708" w:gutter="0"/>
          <w:cols w:space="720"/>
        </w:sectPr>
      </w:pPr>
      <w:r>
        <w:rPr>
          <w:rFonts w:ascii="Times New Roman" w:eastAsia="Times New Roman" w:hAnsi="Times New Roman" w:cs="Times New Roman"/>
          <w:i/>
          <w:sz w:val="20"/>
          <w:szCs w:val="20"/>
        </w:rPr>
        <w:t>Sumber : Dikembangkan Penulis, 2024</w:t>
      </w:r>
    </w:p>
    <w:p w14:paraId="44B702CD" w14:textId="77777777" w:rsidR="00ED08F4" w:rsidRDefault="00A90070">
      <w:pPr>
        <w:pStyle w:val="Heading1"/>
        <w:spacing w:line="480" w:lineRule="auto"/>
        <w:rPr>
          <w:sz w:val="28"/>
          <w:szCs w:val="28"/>
        </w:rPr>
      </w:pPr>
      <w:bookmarkStart w:id="17" w:name="_Toc195630771"/>
      <w:r>
        <w:rPr>
          <w:sz w:val="28"/>
          <w:szCs w:val="28"/>
        </w:rPr>
        <w:lastRenderedPageBreak/>
        <w:t>BAB III</w:t>
      </w:r>
      <w:bookmarkEnd w:id="17"/>
    </w:p>
    <w:p w14:paraId="3BF3456B" w14:textId="77777777" w:rsidR="00ED08F4" w:rsidRDefault="00A90070">
      <w:pPr>
        <w:pStyle w:val="Heading1"/>
        <w:spacing w:line="480" w:lineRule="auto"/>
        <w:rPr>
          <w:sz w:val="28"/>
          <w:szCs w:val="28"/>
        </w:rPr>
      </w:pPr>
      <w:bookmarkStart w:id="18" w:name="_35nkun2" w:colFirst="0" w:colLast="0"/>
      <w:bookmarkStart w:id="19" w:name="_Toc195630772"/>
      <w:bookmarkEnd w:id="18"/>
      <w:r>
        <w:rPr>
          <w:sz w:val="28"/>
          <w:szCs w:val="28"/>
        </w:rPr>
        <w:t>METODE PENELITIAN</w:t>
      </w:r>
      <w:bookmarkEnd w:id="19"/>
    </w:p>
    <w:p w14:paraId="7EBAF6A1" w14:textId="77777777" w:rsidR="00ED08F4" w:rsidRDefault="00A90070">
      <w:pPr>
        <w:pStyle w:val="Heading2"/>
        <w:spacing w:line="480" w:lineRule="auto"/>
      </w:pPr>
      <w:bookmarkStart w:id="20" w:name="_Toc195630773"/>
      <w:r>
        <w:t>3.1 Definisi Operasional dan Pengukuran Variabel</w:t>
      </w:r>
      <w:bookmarkEnd w:id="20"/>
    </w:p>
    <w:p w14:paraId="659479BE"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Definisi operasional dapat didefinisikan sebagai pemberian atau penetapan makna bagi suatu variabel dengan spesifikasi kegiatan, pelaksanaan, atau operasi yang memiliki kemampuan untuk menentukan, menilai, atau mengukur variabel yang akan digunakan dalam penelitian. Dalam penelitian ini terdapat dua jenis variabel, yaitu :</w:t>
      </w:r>
    </w:p>
    <w:p w14:paraId="0C0F6696"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3.1.1 Variabel Dependen </w:t>
      </w:r>
    </w:p>
    <w:p w14:paraId="45DF45EF"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Variabel dependen merupakan variabel dalam suatu penelitian yang dipengaruhi oleh variabel independen. Variabel dependen yang digunakan dalam penelitian ini yaitu kinerja auditor (Y). </w:t>
      </w:r>
    </w:p>
    <w:p w14:paraId="218AB991"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3.1.1.1 Kinerja Auditor</w:t>
      </w:r>
    </w:p>
    <w:p w14:paraId="61FDBE0D" w14:textId="1AC7224D" w:rsidR="00ED08F4" w:rsidRDefault="00A90070">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Kinerja auditor adalah hasil kerja seseorang dalam menjalankan tanggung jawabnya dan menjadi indikator utama untuk menilai apakah suatu pekerjaan dilakukan dengan baik atau tidak. Dalam penelitian ini </w:t>
      </w:r>
      <w:r>
        <w:rPr>
          <w:rFonts w:ascii="Times New Roman" w:eastAsia="Times New Roman" w:hAnsi="Times New Roman" w:cs="Times New Roman"/>
          <w:color w:val="000000"/>
          <w:sz w:val="24"/>
          <w:szCs w:val="24"/>
        </w:rPr>
        <w:t>kinerja auditor diukur menggunakan indikator yang dikembangkan oleh Agustina (2009) yang terdiri dari:</w:t>
      </w:r>
    </w:p>
    <w:p w14:paraId="5E70D269"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Dihargai rekan kerja</w:t>
      </w:r>
    </w:p>
    <w:p w14:paraId="2944F03F"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Mengembangkan solusi praktis</w:t>
      </w:r>
    </w:p>
    <w:p w14:paraId="54C15C27"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Mengerti data akuntansi dan peraturan yang berlaku</w:t>
      </w:r>
    </w:p>
    <w:p w14:paraId="18F93803"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menyajikan laporan</w:t>
      </w:r>
    </w:p>
    <w:p w14:paraId="2BE67786"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Memenuhi tanggung jawab</w:t>
      </w:r>
    </w:p>
    <w:p w14:paraId="43841E81"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Berbicara dengan baik</w:t>
      </w:r>
    </w:p>
    <w:p w14:paraId="3E931800"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Mengerti dan paham bisnis klien</w:t>
      </w:r>
    </w:p>
    <w:p w14:paraId="2C0C8960"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mengambil keputusan</w:t>
      </w:r>
    </w:p>
    <w:p w14:paraId="77FEE563"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Percaya diri</w:t>
      </w:r>
    </w:p>
    <w:p w14:paraId="08B30C0B"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Bekerja sesuai penugasan</w:t>
      </w:r>
    </w:p>
    <w:p w14:paraId="57E1A5E3"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Mengerti kebutuhan klien</w:t>
      </w:r>
    </w:p>
    <w:p w14:paraId="06A5CF88"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meyakinkan klien</w:t>
      </w:r>
    </w:p>
    <w:p w14:paraId="2217549F"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Menulis secara efektif</w:t>
      </w:r>
    </w:p>
    <w:p w14:paraId="741624C9" w14:textId="77777777" w:rsidR="00ED08F4" w:rsidRDefault="00A9007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Berpartisipasi aktif dalam komunitas </w:t>
      </w:r>
    </w:p>
    <w:p w14:paraId="108E28BC" w14:textId="77777777" w:rsidR="00ED08F4" w:rsidRDefault="00A90070">
      <w:pPr>
        <w:numPr>
          <w:ilvl w:val="0"/>
          <w:numId w:val="10"/>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 kerja yang optimal</w:t>
      </w:r>
    </w:p>
    <w:p w14:paraId="38BD758F"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ini variabel diukur menggunakan skala likert 1 sampai 5. Jawaban yang didapat akan dibuat skor yaitu: nilai (1) tidak pernah (TP), (2) hampir tidak pernah (HTP), (3) kadang-kadang (KK), (4) sering (S), dan (5) selalu (SL).</w:t>
      </w:r>
    </w:p>
    <w:p w14:paraId="5753D0CE"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3.1.2 Variabel Independen </w:t>
      </w:r>
    </w:p>
    <w:p w14:paraId="57117D3E" w14:textId="7B3784A1" w:rsidR="00ED08F4" w:rsidRDefault="00A90070" w:rsidP="009B513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Variabel  independen merupakan variabel dalam suatu penelitian yang mempengaruhi variabel dependen. Variabel independen yang digunakan dalam penelitian ini yaitu </w:t>
      </w:r>
      <w:r>
        <w:rPr>
          <w:rFonts w:ascii="Times New Roman" w:eastAsia="Times New Roman" w:hAnsi="Times New Roman" w:cs="Times New Roman"/>
          <w:i/>
          <w:sz w:val="24"/>
          <w:szCs w:val="24"/>
        </w:rPr>
        <w:t>role ambiguity</w:t>
      </w:r>
      <w:r>
        <w:rPr>
          <w:rFonts w:ascii="Times New Roman" w:eastAsia="Times New Roman" w:hAnsi="Times New Roman" w:cs="Times New Roman"/>
          <w:sz w:val="24"/>
          <w:szCs w:val="24"/>
        </w:rPr>
        <w:t xml:space="preserve"> (X1), </w:t>
      </w:r>
      <w:r>
        <w:rPr>
          <w:rFonts w:ascii="Times New Roman" w:eastAsia="Times New Roman" w:hAnsi="Times New Roman" w:cs="Times New Roman"/>
          <w:i/>
          <w:sz w:val="24"/>
          <w:szCs w:val="24"/>
        </w:rPr>
        <w:t>role overload</w:t>
      </w:r>
      <w:r>
        <w:rPr>
          <w:rFonts w:ascii="Times New Roman" w:eastAsia="Times New Roman" w:hAnsi="Times New Roman" w:cs="Times New Roman"/>
          <w:sz w:val="24"/>
          <w:szCs w:val="24"/>
        </w:rPr>
        <w:t xml:space="preserve"> (X2), dan </w:t>
      </w:r>
      <w:r>
        <w:rPr>
          <w:rFonts w:ascii="Times New Roman" w:eastAsia="Times New Roman" w:hAnsi="Times New Roman" w:cs="Times New Roman"/>
          <w:i/>
          <w:sz w:val="24"/>
          <w:szCs w:val="24"/>
        </w:rPr>
        <w:t>role conflict</w:t>
      </w:r>
      <w:r>
        <w:rPr>
          <w:rFonts w:ascii="Times New Roman" w:eastAsia="Times New Roman" w:hAnsi="Times New Roman" w:cs="Times New Roman"/>
          <w:sz w:val="24"/>
          <w:szCs w:val="24"/>
        </w:rPr>
        <w:t xml:space="preserve"> (X3).</w:t>
      </w:r>
    </w:p>
    <w:p w14:paraId="54FE8618"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3.1.2.1 </w:t>
      </w:r>
      <w:r>
        <w:rPr>
          <w:rFonts w:ascii="Times New Roman" w:eastAsia="Times New Roman" w:hAnsi="Times New Roman" w:cs="Times New Roman"/>
          <w:b/>
          <w:i/>
          <w:sz w:val="24"/>
          <w:szCs w:val="24"/>
        </w:rPr>
        <w:t>Role Ambiguity</w:t>
      </w:r>
    </w:p>
    <w:p w14:paraId="436B2700" w14:textId="77777777" w:rsidR="00ED08F4" w:rsidRDefault="00A90070">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Ketidakjelasan peran adalah kondisi psikologis yang dialami oleh auditor yang disebabkan oleh kurangnya informasi atau informasi yang tidak mencukupi untuk menjalankan tugas-tugas yang diberikan.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Dalam penelitian ini </w:t>
      </w:r>
      <w:r>
        <w:rPr>
          <w:rFonts w:ascii="Times New Roman" w:eastAsia="Times New Roman" w:hAnsi="Times New Roman" w:cs="Times New Roman"/>
          <w:i/>
          <w:color w:val="000000"/>
          <w:sz w:val="24"/>
          <w:szCs w:val="24"/>
        </w:rPr>
        <w:t>role ambiguity</w:t>
      </w:r>
      <w:r>
        <w:rPr>
          <w:rFonts w:ascii="Times New Roman" w:eastAsia="Times New Roman" w:hAnsi="Times New Roman" w:cs="Times New Roman"/>
          <w:color w:val="000000"/>
          <w:sz w:val="24"/>
          <w:szCs w:val="24"/>
        </w:rPr>
        <w:t xml:space="preserve"> diukur menggunakan indikator yang dikembangkan oleh Agustina (2009) yang terdiri dari :</w:t>
      </w:r>
    </w:p>
    <w:p w14:paraId="00C41481" w14:textId="77777777" w:rsidR="00ED08F4" w:rsidRDefault="00A9007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tanggung jawabnya</w:t>
      </w:r>
    </w:p>
    <w:p w14:paraId="7D5342BF" w14:textId="77777777" w:rsidR="00ED08F4" w:rsidRDefault="00A9007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apa yang diharapkan dari dirinya</w:t>
      </w:r>
    </w:p>
    <w:p w14:paraId="7E3487D4" w14:textId="77777777" w:rsidR="00ED08F4" w:rsidRDefault="00A9007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paham dengan wewenangnya</w:t>
      </w:r>
    </w:p>
    <w:p w14:paraId="404BD1B8" w14:textId="77777777" w:rsidR="00ED08F4" w:rsidRDefault="00A9007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mengetahui pekerjaannya</w:t>
      </w:r>
    </w:p>
    <w:p w14:paraId="37B94381" w14:textId="77777777" w:rsidR="00ED08F4" w:rsidRDefault="00A9007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Rencana dan tujuan peran tidak jelas </w:t>
      </w:r>
    </w:p>
    <w:p w14:paraId="595F8686" w14:textId="77777777" w:rsidR="00ED08F4" w:rsidRDefault="00A90070">
      <w:pPr>
        <w:numPr>
          <w:ilvl w:val="0"/>
          <w:numId w:val="12"/>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dapat membagi waktu</w:t>
      </w:r>
    </w:p>
    <w:p w14:paraId="40B8BAA4"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ini variabel diukur menggunakan skala likert 1 sampai 5. Jawaban yang didapat akan dibuat skor yaitu: nilai (1) tidak pernah (TP), (2) hampir tidak pernah (HTP), (3) kadang-kadang (KK), (4) sering (S), dan (5) selalu (SL).</w:t>
      </w:r>
    </w:p>
    <w:p w14:paraId="09DCF801"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3.1.2.2 </w:t>
      </w:r>
      <w:r>
        <w:rPr>
          <w:rFonts w:ascii="Times New Roman" w:eastAsia="Times New Roman" w:hAnsi="Times New Roman" w:cs="Times New Roman"/>
          <w:b/>
          <w:i/>
          <w:sz w:val="24"/>
          <w:szCs w:val="24"/>
        </w:rPr>
        <w:t>Role Overload</w:t>
      </w:r>
    </w:p>
    <w:p w14:paraId="7D22EA58" w14:textId="7E86F109"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Kelebihan peran adalah situasi di mana seseorang dihadapkan pada terlalu banyak tuntutan atau tugas dalam perannya, yang tidak seimbang dengan waktu dan sumber daya yang tersedia untuknya. Dalam penelitian ini </w:t>
      </w:r>
      <w:r>
        <w:rPr>
          <w:rFonts w:ascii="Times New Roman" w:eastAsia="Times New Roman" w:hAnsi="Times New Roman" w:cs="Times New Roman"/>
          <w:i/>
          <w:color w:val="000000"/>
          <w:sz w:val="24"/>
          <w:szCs w:val="24"/>
        </w:rPr>
        <w:t>role overload</w:t>
      </w:r>
      <w:r>
        <w:rPr>
          <w:rFonts w:ascii="Times New Roman" w:eastAsia="Times New Roman" w:hAnsi="Times New Roman" w:cs="Times New Roman"/>
          <w:color w:val="000000"/>
          <w:sz w:val="24"/>
          <w:szCs w:val="24"/>
        </w:rPr>
        <w:t xml:space="preserve"> diukur menggunakan indikator yang dikembangkan oleh Agustina (2009) yang terdiri dari: </w:t>
      </w:r>
    </w:p>
    <w:p w14:paraId="3F8523B6" w14:textId="77777777" w:rsidR="00ED08F4" w:rsidRDefault="00A90070">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Waktu yang terbatas</w:t>
      </w:r>
    </w:p>
    <w:p w14:paraId="71B7CC9D" w14:textId="77777777" w:rsidR="00ED08F4" w:rsidRDefault="00A90070">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Kelebihan penugasan </w:t>
      </w:r>
    </w:p>
    <w:p w14:paraId="33319886" w14:textId="77777777" w:rsidR="00ED08F4" w:rsidRDefault="00A90070">
      <w:pPr>
        <w:numPr>
          <w:ilvl w:val="0"/>
          <w:numId w:val="13"/>
        </w:num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Standar kinerja terlalu tinggi </w:t>
      </w:r>
    </w:p>
    <w:p w14:paraId="10B51F54"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ini variabel diukur menggunakan skala likert 1 sampai 5. Jawaban yang didapat akan dibuat skor yaitu: nilai (1) tidak pernah (TP), (2) hampir tidak pernah (HTP), (3) kadang-kadang (KK), (4) sering (S), dan (5) selalu (SL).</w:t>
      </w:r>
    </w:p>
    <w:p w14:paraId="0F7F9A68" w14:textId="77777777" w:rsidR="00ED08F4" w:rsidRDefault="00A90070">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3.1.2.3 </w:t>
      </w:r>
      <w:r>
        <w:rPr>
          <w:rFonts w:ascii="Times New Roman" w:eastAsia="Times New Roman" w:hAnsi="Times New Roman" w:cs="Times New Roman"/>
          <w:b/>
          <w:i/>
          <w:sz w:val="24"/>
          <w:szCs w:val="24"/>
        </w:rPr>
        <w:t>Role Conflict</w:t>
      </w:r>
    </w:p>
    <w:p w14:paraId="2D5346CC" w14:textId="77777777" w:rsidR="00ED08F4" w:rsidRDefault="00A9007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Konflik peran adalah kondisi yang muncul karena adanya dua perintah yang berbeda yang diterima pada saat yang sama, sehingga menjalankan salah satu perintah akan menyebabkan pengabaian terhadap perintah yang lain. Dalam penelitian ini </w:t>
      </w:r>
      <w:r>
        <w:rPr>
          <w:rFonts w:ascii="Times New Roman" w:eastAsia="Times New Roman" w:hAnsi="Times New Roman" w:cs="Times New Roman"/>
          <w:i/>
          <w:color w:val="000000"/>
          <w:sz w:val="24"/>
          <w:szCs w:val="24"/>
        </w:rPr>
        <w:t>role conflict</w:t>
      </w:r>
      <w:r>
        <w:rPr>
          <w:rFonts w:ascii="Times New Roman" w:eastAsia="Times New Roman" w:hAnsi="Times New Roman" w:cs="Times New Roman"/>
          <w:color w:val="000000"/>
          <w:sz w:val="24"/>
          <w:szCs w:val="24"/>
        </w:rPr>
        <w:t xml:space="preserve"> diukur menggunakan indikator yang dikembangkan oleh Agustina (2009) yang terdiri dari :</w:t>
      </w:r>
    </w:p>
    <w:p w14:paraId="6ECFD0BB"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Penugasan diluar tugas</w:t>
      </w:r>
    </w:p>
    <w:p w14:paraId="358780DB"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Kebijakan organisasi</w:t>
      </w:r>
    </w:p>
    <w:p w14:paraId="2A673331"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Penugasan yang bertentangan</w:t>
      </w:r>
    </w:p>
    <w:p w14:paraId="5423AC47"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Penugasan yang mungkin ditolak orang lain</w:t>
      </w:r>
    </w:p>
    <w:p w14:paraId="7794F296"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Penugasan yang tidak perlu</w:t>
      </w:r>
    </w:p>
    <w:p w14:paraId="282B59AF" w14:textId="77777777" w:rsidR="00ED08F4" w:rsidRDefault="00A9007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Cara kerja tim</w:t>
      </w:r>
    </w:p>
    <w:p w14:paraId="221C4559" w14:textId="77777777" w:rsidR="00ED08F4" w:rsidRDefault="00A90070">
      <w:pPr>
        <w:numPr>
          <w:ilvl w:val="0"/>
          <w:numId w:val="14"/>
        </w:num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Penugasan dengan SDM yang memadai </w:t>
      </w:r>
    </w:p>
    <w:p w14:paraId="319D38B5"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penelitian ini variabel diukur menggunakan skala likert 1 sampai 5. Jawaban yang didapat akan dibuat skor yaitu: nilai (1) tidak pernah (TP), (2) </w:t>
      </w:r>
      <w:r>
        <w:rPr>
          <w:rFonts w:ascii="Times New Roman" w:eastAsia="Times New Roman" w:hAnsi="Times New Roman" w:cs="Times New Roman"/>
          <w:sz w:val="24"/>
          <w:szCs w:val="24"/>
        </w:rPr>
        <w:lastRenderedPageBreak/>
        <w:t>hampir tidak pernah (HTP), (3) kadang-kadang (KK), (4) sering (S), dan (5) selalu (SL).</w:t>
      </w:r>
    </w:p>
    <w:p w14:paraId="2CA35E91" w14:textId="77777777" w:rsidR="00194925" w:rsidRDefault="00194925">
      <w:pPr>
        <w:spacing w:line="480" w:lineRule="auto"/>
        <w:ind w:firstLine="720"/>
        <w:jc w:val="both"/>
        <w:rPr>
          <w:rFonts w:ascii="Times New Roman" w:eastAsia="Times New Roman" w:hAnsi="Times New Roman" w:cs="Times New Roman"/>
          <w:sz w:val="24"/>
          <w:szCs w:val="24"/>
        </w:rPr>
      </w:pPr>
    </w:p>
    <w:p w14:paraId="63982885" w14:textId="77777777" w:rsidR="00194925" w:rsidRDefault="00194925">
      <w:pPr>
        <w:spacing w:line="480" w:lineRule="auto"/>
        <w:ind w:firstLine="720"/>
        <w:jc w:val="both"/>
        <w:rPr>
          <w:rFonts w:ascii="Times New Roman" w:eastAsia="Times New Roman" w:hAnsi="Times New Roman" w:cs="Times New Roman"/>
          <w:sz w:val="24"/>
          <w:szCs w:val="24"/>
        </w:rPr>
      </w:pPr>
    </w:p>
    <w:p w14:paraId="77953544" w14:textId="77777777" w:rsidR="00ED08F4" w:rsidRDefault="00A90070">
      <w:pPr>
        <w:pStyle w:val="Heading2"/>
        <w:spacing w:line="480" w:lineRule="auto"/>
      </w:pPr>
      <w:bookmarkStart w:id="21" w:name="_Toc195630774"/>
      <w:r>
        <w:t>3.2 Populasi dan Sampel</w:t>
      </w:r>
      <w:bookmarkEnd w:id="21"/>
    </w:p>
    <w:p w14:paraId="322976C7"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 Populasi</w:t>
      </w:r>
    </w:p>
    <w:p w14:paraId="7BBE7A8B" w14:textId="0F9B66AE"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Populasi adalah wilayah generalisasi yang terdiri dari objek atau subjek dengan karakteristik tertentu yang ditetapkan oleh peneliti untuk dipelajari dan disimpulkan (Sugiyono, 2011). Populasi yang akan digunakan dalam penelitian ini ialah seluruh auditor internal yang bekerja di Inspektorat Kota Samarinda. Populasi dipilih karena auditor internal yang bekerja di Inspektorat Kota Samarinda dianggap memiliki keterkaitan yang signifikan dengan topik penelitian.</w:t>
      </w:r>
    </w:p>
    <w:p w14:paraId="557026EC"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 Sampel</w:t>
      </w:r>
    </w:p>
    <w:p w14:paraId="4A921250" w14:textId="2C174B8D"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Sampel adalah bagian dari jumlah dan karakteristik yang dimiliki oleh populasi (Sugiyono, 2011). Dalam penelitian ini, digunakan teknik pengambilan sampel jenuh karena jumlah populasi yang relatif kecil. Oleh karena itu, seluruh populasi dijadikan sebagai sampel penelitian.</w:t>
      </w:r>
    </w:p>
    <w:p w14:paraId="60D55416" w14:textId="77777777" w:rsidR="00ED08F4" w:rsidRDefault="00A90070">
      <w:pPr>
        <w:pStyle w:val="Heading2"/>
        <w:spacing w:line="480" w:lineRule="auto"/>
      </w:pPr>
      <w:bookmarkStart w:id="22" w:name="_Toc195630775"/>
      <w:r>
        <w:t>3.3 Jenis dan Sumber Data</w:t>
      </w:r>
      <w:bookmarkEnd w:id="22"/>
    </w:p>
    <w:p w14:paraId="7307C5B4"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 Jenis Data</w:t>
      </w:r>
    </w:p>
    <w:p w14:paraId="0C3871F2"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Jenis penelitian yang digunakan dalam penelitian ini adalah  penelitian kuantitatif. Penelitian kuantitatif adalah jenis penelitian yang mengumpulkan, menganalisis, dan menginterpretasikan data dalam bentuk angka atau variabel-variabel yang dapat diukur secara numerik </w:t>
      </w:r>
      <w:r>
        <w:rPr>
          <w:rFonts w:ascii="Times New Roman" w:eastAsia="Times New Roman" w:hAnsi="Times New Roman" w:cs="Times New Roman"/>
          <w:sz w:val="24"/>
          <w:szCs w:val="24"/>
        </w:rPr>
        <w:t>(Sugiyono, 2011).</w:t>
      </w:r>
    </w:p>
    <w:p w14:paraId="3606850C" w14:textId="77777777" w:rsidR="00194925" w:rsidRDefault="00194925">
      <w:pPr>
        <w:spacing w:line="480" w:lineRule="auto"/>
        <w:ind w:firstLine="720"/>
        <w:jc w:val="both"/>
        <w:rPr>
          <w:rFonts w:ascii="Times New Roman" w:eastAsia="Times New Roman" w:hAnsi="Times New Roman" w:cs="Times New Roman"/>
          <w:sz w:val="24"/>
          <w:szCs w:val="24"/>
        </w:rPr>
      </w:pPr>
    </w:p>
    <w:p w14:paraId="0F12D6F7" w14:textId="77777777" w:rsidR="00194925" w:rsidRDefault="00194925">
      <w:pPr>
        <w:spacing w:line="480" w:lineRule="auto"/>
        <w:ind w:firstLine="720"/>
        <w:jc w:val="both"/>
        <w:rPr>
          <w:rFonts w:ascii="Times New Roman" w:eastAsia="Times New Roman" w:hAnsi="Times New Roman" w:cs="Times New Roman"/>
          <w:sz w:val="24"/>
          <w:szCs w:val="24"/>
        </w:rPr>
      </w:pPr>
    </w:p>
    <w:p w14:paraId="6C780570" w14:textId="77777777"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 Sumber Data</w:t>
      </w:r>
    </w:p>
    <w:p w14:paraId="53758030" w14:textId="77777777" w:rsidR="00ED08F4" w:rsidRDefault="00A9007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data yang digunakan dalam penelitian ini adalah data primer. Data primer merupakan</w:t>
      </w:r>
      <w:r>
        <w:rPr>
          <w:rFonts w:ascii="Times New Roman" w:eastAsia="Times New Roman" w:hAnsi="Times New Roman" w:cs="Times New Roman"/>
          <w:color w:val="000000"/>
          <w:sz w:val="24"/>
          <w:szCs w:val="24"/>
        </w:rPr>
        <w:t xml:space="preserve"> data yang dapat diperoleh secara langsung pada saat melakukan penelitian </w:t>
      </w:r>
      <w:r>
        <w:rPr>
          <w:rFonts w:ascii="Times New Roman" w:eastAsia="Times New Roman" w:hAnsi="Times New Roman" w:cs="Times New Roman"/>
          <w:sz w:val="24"/>
          <w:szCs w:val="24"/>
        </w:rPr>
        <w:t xml:space="preserve">(Sugiyono, 2011). </w:t>
      </w:r>
      <w:r>
        <w:rPr>
          <w:rFonts w:ascii="Times New Roman" w:eastAsia="Times New Roman" w:hAnsi="Times New Roman" w:cs="Times New Roman"/>
          <w:color w:val="000000"/>
          <w:sz w:val="24"/>
          <w:szCs w:val="24"/>
        </w:rPr>
        <w:t xml:space="preserve">Data primer dalam penelitian ini diperoleh secara langsung dari responden menggunakan kuesioner. Kuesioner dibagikan kepada </w:t>
      </w:r>
      <w:r>
        <w:rPr>
          <w:rFonts w:ascii="Times New Roman" w:eastAsia="Times New Roman" w:hAnsi="Times New Roman" w:cs="Times New Roman"/>
          <w:sz w:val="24"/>
          <w:szCs w:val="24"/>
        </w:rPr>
        <w:t>kepada para auditor internal yang bekerja di Inspektorat Kota Samarinda.</w:t>
      </w:r>
    </w:p>
    <w:p w14:paraId="5DC39DDB" w14:textId="77777777" w:rsidR="00ED08F4" w:rsidRDefault="00A90070">
      <w:pPr>
        <w:pStyle w:val="Heading2"/>
        <w:spacing w:line="480" w:lineRule="auto"/>
      </w:pPr>
      <w:bookmarkStart w:id="23" w:name="_Toc195630776"/>
      <w:r>
        <w:t>3.4 Metode Pengumpulan Data</w:t>
      </w:r>
      <w:bookmarkEnd w:id="23"/>
    </w:p>
    <w:p w14:paraId="41411E46" w14:textId="281FB1B1" w:rsidR="00ED08F4" w:rsidRDefault="00A90070" w:rsidP="00BD7F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pengumpulan data dalam penelitian ini dilakukan melalui penyebaran kuesioner. Kuesioner adalah teknik pengumpulan data yang melibatkan pemberian seperangkat pertanyaan atau pernyataan tertulis kepada responden untuk dijawab (Sugiyono, 2011). Peneliti memperoleh data dengan mengirimkan lembar kuesioner langsung kepada auditor atau melalui perantara. Responden mengisi kuesioner secara langsung dengan menandai jawaban yang telah disediakan. Jenis kuesioner yang digunakan adalah kuesioner tertutup dan terstruktur, yang berarti jawaban pada setiap pertanyaan atau pernyataan terbatas </w:t>
      </w:r>
      <w:r>
        <w:rPr>
          <w:rFonts w:ascii="Times New Roman" w:eastAsia="Times New Roman" w:hAnsi="Times New Roman" w:cs="Times New Roman"/>
          <w:sz w:val="24"/>
          <w:szCs w:val="24"/>
        </w:rPr>
        <w:lastRenderedPageBreak/>
        <w:t>pada sejumlah alternatif yang disediakan dan responden tidak dapat memberikan jawaban di luar opsi yang telah ditentukan.</w:t>
      </w:r>
    </w:p>
    <w:p w14:paraId="7A33382C" w14:textId="77777777" w:rsidR="00ED08F4" w:rsidRDefault="00A90070">
      <w:pPr>
        <w:pStyle w:val="Heading2"/>
        <w:spacing w:line="480" w:lineRule="auto"/>
      </w:pPr>
      <w:bookmarkStart w:id="24" w:name="_Toc195630777"/>
      <w:r>
        <w:t>3.5 Metode Analisis Data</w:t>
      </w:r>
      <w:bookmarkEnd w:id="24"/>
    </w:p>
    <w:p w14:paraId="3287EB20" w14:textId="238612AA" w:rsidR="00970237" w:rsidRPr="00D765F0" w:rsidRDefault="009D5421" w:rsidP="00D765F0">
      <w:pPr>
        <w:spacing w:line="480" w:lineRule="auto"/>
        <w:ind w:firstLine="720"/>
        <w:jc w:val="both"/>
        <w:rPr>
          <w:rFonts w:ascii="Times New Roman" w:eastAsia="Times New Roman" w:hAnsi="Times New Roman" w:cs="Times New Roman"/>
          <w:sz w:val="24"/>
          <w:szCs w:val="24"/>
        </w:rPr>
      </w:pPr>
      <w:r w:rsidRPr="009D5421">
        <w:rPr>
          <w:rFonts w:ascii="Times New Roman" w:eastAsia="Times New Roman" w:hAnsi="Times New Roman" w:cs="Times New Roman"/>
          <w:sz w:val="24"/>
          <w:szCs w:val="24"/>
        </w:rPr>
        <w:t xml:space="preserve">Penelitian ini menggunakan metode analisis data </w:t>
      </w:r>
      <w:r w:rsidRPr="0083703A">
        <w:rPr>
          <w:rFonts w:ascii="Times New Roman" w:eastAsia="Times New Roman" w:hAnsi="Times New Roman" w:cs="Times New Roman"/>
          <w:i/>
          <w:iCs/>
          <w:sz w:val="24"/>
          <w:szCs w:val="24"/>
        </w:rPr>
        <w:t>structural equation modeling</w:t>
      </w:r>
      <w:r w:rsidRPr="009D5421">
        <w:rPr>
          <w:rFonts w:ascii="Times New Roman" w:eastAsia="Times New Roman" w:hAnsi="Times New Roman" w:cs="Times New Roman"/>
          <w:sz w:val="24"/>
          <w:szCs w:val="24"/>
        </w:rPr>
        <w:t xml:space="preserve"> (SEM) berbasis </w:t>
      </w:r>
      <w:r w:rsidRPr="0083703A">
        <w:rPr>
          <w:rFonts w:ascii="Times New Roman" w:eastAsia="Times New Roman" w:hAnsi="Times New Roman" w:cs="Times New Roman"/>
          <w:i/>
          <w:iCs/>
          <w:sz w:val="24"/>
          <w:szCs w:val="24"/>
        </w:rPr>
        <w:t>partial least square</w:t>
      </w:r>
      <w:r w:rsidRPr="009D5421">
        <w:rPr>
          <w:rFonts w:ascii="Times New Roman" w:eastAsia="Times New Roman" w:hAnsi="Times New Roman" w:cs="Times New Roman"/>
          <w:sz w:val="24"/>
          <w:szCs w:val="24"/>
        </w:rPr>
        <w:t xml:space="preserve"> (PLS) dengan bantuan perangkat lunak </w:t>
      </w:r>
      <w:r w:rsidRPr="0083703A">
        <w:rPr>
          <w:rFonts w:ascii="Times New Roman" w:eastAsia="Times New Roman" w:hAnsi="Times New Roman" w:cs="Times New Roman"/>
          <w:i/>
          <w:iCs/>
          <w:sz w:val="24"/>
          <w:szCs w:val="24"/>
        </w:rPr>
        <w:t>SmartPLS</w:t>
      </w:r>
      <w:r w:rsidRPr="009D5421">
        <w:rPr>
          <w:rFonts w:ascii="Times New Roman" w:eastAsia="Times New Roman" w:hAnsi="Times New Roman" w:cs="Times New Roman"/>
          <w:sz w:val="24"/>
          <w:szCs w:val="24"/>
        </w:rPr>
        <w:t xml:space="preserve"> versi </w:t>
      </w:r>
      <w:r w:rsidR="000970F9">
        <w:rPr>
          <w:rFonts w:ascii="Times New Roman" w:eastAsia="Times New Roman" w:hAnsi="Times New Roman" w:cs="Times New Roman"/>
          <w:sz w:val="24"/>
          <w:szCs w:val="24"/>
        </w:rPr>
        <w:t>4</w:t>
      </w:r>
      <w:r w:rsidRPr="009D5421">
        <w:rPr>
          <w:rFonts w:ascii="Times New Roman" w:eastAsia="Times New Roman" w:hAnsi="Times New Roman" w:cs="Times New Roman"/>
          <w:sz w:val="24"/>
          <w:szCs w:val="24"/>
        </w:rPr>
        <w:t>.0. Analisis SEM-PLS mencakup dua komponen utama, yaitu model pengukuran (</w:t>
      </w:r>
      <w:r w:rsidRPr="0083703A">
        <w:rPr>
          <w:rFonts w:ascii="Times New Roman" w:eastAsia="Times New Roman" w:hAnsi="Times New Roman" w:cs="Times New Roman"/>
          <w:i/>
          <w:iCs/>
          <w:sz w:val="24"/>
          <w:szCs w:val="24"/>
        </w:rPr>
        <w:t>measurement model</w:t>
      </w:r>
      <w:r w:rsidRPr="009D5421">
        <w:rPr>
          <w:rFonts w:ascii="Times New Roman" w:eastAsia="Times New Roman" w:hAnsi="Times New Roman" w:cs="Times New Roman"/>
          <w:sz w:val="24"/>
          <w:szCs w:val="24"/>
        </w:rPr>
        <w:t xml:space="preserve"> atau </w:t>
      </w:r>
      <w:r w:rsidRPr="0083703A">
        <w:rPr>
          <w:rFonts w:ascii="Times New Roman" w:eastAsia="Times New Roman" w:hAnsi="Times New Roman" w:cs="Times New Roman"/>
          <w:i/>
          <w:iCs/>
          <w:sz w:val="24"/>
          <w:szCs w:val="24"/>
        </w:rPr>
        <w:t>outer model</w:t>
      </w:r>
      <w:r w:rsidRPr="009D5421">
        <w:rPr>
          <w:rFonts w:ascii="Times New Roman" w:eastAsia="Times New Roman" w:hAnsi="Times New Roman" w:cs="Times New Roman"/>
          <w:sz w:val="24"/>
          <w:szCs w:val="24"/>
        </w:rPr>
        <w:t>) dan model struktural (</w:t>
      </w:r>
      <w:r w:rsidRPr="00180E5E">
        <w:rPr>
          <w:rFonts w:ascii="Times New Roman" w:eastAsia="Times New Roman" w:hAnsi="Times New Roman" w:cs="Times New Roman"/>
          <w:i/>
          <w:iCs/>
          <w:sz w:val="24"/>
          <w:szCs w:val="24"/>
        </w:rPr>
        <w:t xml:space="preserve">structural model </w:t>
      </w:r>
      <w:r w:rsidRPr="009D5421">
        <w:rPr>
          <w:rFonts w:ascii="Times New Roman" w:eastAsia="Times New Roman" w:hAnsi="Times New Roman" w:cs="Times New Roman"/>
          <w:sz w:val="24"/>
          <w:szCs w:val="24"/>
        </w:rPr>
        <w:t xml:space="preserve">atau </w:t>
      </w:r>
      <w:r w:rsidRPr="00180E5E">
        <w:rPr>
          <w:rFonts w:ascii="Times New Roman" w:eastAsia="Times New Roman" w:hAnsi="Times New Roman" w:cs="Times New Roman"/>
          <w:i/>
          <w:iCs/>
          <w:sz w:val="24"/>
          <w:szCs w:val="24"/>
        </w:rPr>
        <w:t>inner model</w:t>
      </w:r>
      <w:r w:rsidRPr="009D5421">
        <w:rPr>
          <w:rFonts w:ascii="Times New Roman" w:eastAsia="Times New Roman" w:hAnsi="Times New Roman" w:cs="Times New Roman"/>
          <w:sz w:val="24"/>
          <w:szCs w:val="24"/>
        </w:rPr>
        <w:t>) (Ghozali &amp; Latan, 2015). Tujuan dari SEM-PLS adalah untuk menguji hubungan prediktif antar variabel, serta mengidentifikasi adanya pengaruh antar variabel tersebut.</w:t>
      </w:r>
    </w:p>
    <w:p w14:paraId="6112787C" w14:textId="17BDC085" w:rsidR="00ED08F4"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3.5.1 </w:t>
      </w:r>
      <w:r w:rsidR="00424E38" w:rsidRPr="00424E38">
        <w:rPr>
          <w:rFonts w:ascii="Times New Roman" w:eastAsia="Times New Roman" w:hAnsi="Times New Roman" w:cs="Times New Roman"/>
          <w:b/>
          <w:sz w:val="24"/>
          <w:szCs w:val="24"/>
        </w:rPr>
        <w:t>Model Pengukuran (</w:t>
      </w:r>
      <w:r w:rsidR="00424E38" w:rsidRPr="009F45D6">
        <w:rPr>
          <w:rFonts w:ascii="Times New Roman" w:eastAsia="Times New Roman" w:hAnsi="Times New Roman" w:cs="Times New Roman"/>
          <w:b/>
          <w:i/>
          <w:iCs/>
          <w:sz w:val="24"/>
          <w:szCs w:val="24"/>
        </w:rPr>
        <w:t>Outer Model</w:t>
      </w:r>
      <w:r w:rsidR="00424E38" w:rsidRPr="00424E38">
        <w:rPr>
          <w:rFonts w:ascii="Times New Roman" w:eastAsia="Times New Roman" w:hAnsi="Times New Roman" w:cs="Times New Roman"/>
          <w:b/>
          <w:sz w:val="24"/>
          <w:szCs w:val="24"/>
        </w:rPr>
        <w:t>)</w:t>
      </w:r>
    </w:p>
    <w:p w14:paraId="2068A6A9" w14:textId="4CAA3928" w:rsidR="003711D4" w:rsidRPr="00634968" w:rsidRDefault="000E6C9C" w:rsidP="0063496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3.5.1.1 Uji Validitas</w:t>
      </w:r>
    </w:p>
    <w:p w14:paraId="74FBE7B0" w14:textId="0D9FC326" w:rsidR="00320E6F" w:rsidRPr="00320E6F" w:rsidRDefault="009F45D6" w:rsidP="00634968">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w:t>
      </w:r>
      <w:r w:rsidR="007155B2">
        <w:rPr>
          <w:rFonts w:ascii="Times New Roman" w:eastAsia="Times New Roman" w:hAnsi="Times New Roman" w:cs="Times New Roman"/>
          <w:sz w:val="24"/>
          <w:szCs w:val="24"/>
        </w:rPr>
        <w:t xml:space="preserve"> </w:t>
      </w:r>
      <w:r w:rsidR="00320E6F" w:rsidRPr="00320E6F">
        <w:rPr>
          <w:rFonts w:ascii="Times New Roman" w:eastAsia="Times New Roman" w:hAnsi="Times New Roman" w:cs="Times New Roman"/>
          <w:sz w:val="24"/>
          <w:szCs w:val="24"/>
        </w:rPr>
        <w:t xml:space="preserve">validitas dilakukan untuk menilai apakah suatu kuesioner memenuhi kriteria tertentu dan dapat dianggap sah. Terdapat dua tahapan utama dalam uji validitas, yaitu </w:t>
      </w:r>
      <w:r w:rsidR="00320E6F" w:rsidRPr="007155B2">
        <w:rPr>
          <w:rFonts w:ascii="Times New Roman" w:eastAsia="Times New Roman" w:hAnsi="Times New Roman" w:cs="Times New Roman"/>
          <w:i/>
          <w:iCs/>
          <w:sz w:val="24"/>
          <w:szCs w:val="24"/>
        </w:rPr>
        <w:t>convergent validity</w:t>
      </w:r>
      <w:r w:rsidR="00320E6F" w:rsidRPr="00320E6F">
        <w:rPr>
          <w:rFonts w:ascii="Times New Roman" w:eastAsia="Times New Roman" w:hAnsi="Times New Roman" w:cs="Times New Roman"/>
          <w:sz w:val="24"/>
          <w:szCs w:val="24"/>
        </w:rPr>
        <w:t xml:space="preserve"> dan </w:t>
      </w:r>
      <w:r w:rsidR="00320E6F" w:rsidRPr="007155B2">
        <w:rPr>
          <w:rFonts w:ascii="Times New Roman" w:eastAsia="Times New Roman" w:hAnsi="Times New Roman" w:cs="Times New Roman"/>
          <w:i/>
          <w:iCs/>
          <w:sz w:val="24"/>
          <w:szCs w:val="24"/>
        </w:rPr>
        <w:t>discriminant validity</w:t>
      </w:r>
      <w:r w:rsidR="00320E6F" w:rsidRPr="00320E6F">
        <w:rPr>
          <w:rFonts w:ascii="Times New Roman" w:eastAsia="Times New Roman" w:hAnsi="Times New Roman" w:cs="Times New Roman"/>
          <w:sz w:val="24"/>
          <w:szCs w:val="24"/>
        </w:rPr>
        <w:t>, yang digunakan untuk memastikan kuesioner memenuhi standar validitas yang diperlukan.</w:t>
      </w:r>
    </w:p>
    <w:p w14:paraId="7EF44A89" w14:textId="03425BD9" w:rsidR="00320E6F" w:rsidRPr="007155B2" w:rsidRDefault="00CC55C1" w:rsidP="00320E6F">
      <w:pPr>
        <w:spacing w:line="48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1</w:t>
      </w:r>
      <w:r w:rsidR="00320E6F" w:rsidRPr="00320E6F">
        <w:rPr>
          <w:rFonts w:ascii="Times New Roman" w:eastAsia="Times New Roman" w:hAnsi="Times New Roman" w:cs="Times New Roman"/>
          <w:sz w:val="24"/>
          <w:szCs w:val="24"/>
        </w:rPr>
        <w:t xml:space="preserve">. </w:t>
      </w:r>
      <w:r w:rsidR="00320E6F" w:rsidRPr="007155B2">
        <w:rPr>
          <w:rFonts w:ascii="Times New Roman" w:eastAsia="Times New Roman" w:hAnsi="Times New Roman" w:cs="Times New Roman"/>
          <w:i/>
          <w:iCs/>
          <w:sz w:val="24"/>
          <w:szCs w:val="24"/>
        </w:rPr>
        <w:t>Convergent Validity</w:t>
      </w:r>
    </w:p>
    <w:p w14:paraId="7CDC76DB" w14:textId="77777777" w:rsidR="00320E6F" w:rsidRDefault="00320E6F" w:rsidP="00320E6F">
      <w:pPr>
        <w:spacing w:line="480" w:lineRule="auto"/>
        <w:ind w:left="720"/>
        <w:jc w:val="both"/>
        <w:rPr>
          <w:rFonts w:ascii="Times New Roman" w:eastAsia="Times New Roman" w:hAnsi="Times New Roman" w:cs="Times New Roman"/>
          <w:sz w:val="24"/>
          <w:szCs w:val="24"/>
        </w:rPr>
      </w:pPr>
      <w:r w:rsidRPr="00D765F0">
        <w:rPr>
          <w:rFonts w:ascii="Times New Roman" w:eastAsia="Times New Roman" w:hAnsi="Times New Roman" w:cs="Times New Roman"/>
          <w:i/>
          <w:iCs/>
          <w:sz w:val="24"/>
          <w:szCs w:val="24"/>
        </w:rPr>
        <w:t xml:space="preserve">Convergent validity </w:t>
      </w:r>
      <w:r w:rsidRPr="00320E6F">
        <w:rPr>
          <w:rFonts w:ascii="Times New Roman" w:eastAsia="Times New Roman" w:hAnsi="Times New Roman" w:cs="Times New Roman"/>
          <w:sz w:val="24"/>
          <w:szCs w:val="24"/>
        </w:rPr>
        <w:t xml:space="preserve">merupakan salah satu tahap dalam pengujian validitas yang bertujuan untuk menilai sejauh mana setiap indikator merepresentasikan variabel yang diukur, yang dapat dilihat dari nilai outer loading masing-masing indikator. Pengukuran </w:t>
      </w:r>
      <w:r w:rsidRPr="00925E9C">
        <w:rPr>
          <w:rFonts w:ascii="Times New Roman" w:eastAsia="Times New Roman" w:hAnsi="Times New Roman" w:cs="Times New Roman"/>
          <w:i/>
          <w:iCs/>
          <w:sz w:val="24"/>
          <w:szCs w:val="24"/>
        </w:rPr>
        <w:t>convergent validity</w:t>
      </w:r>
      <w:r w:rsidRPr="00320E6F">
        <w:rPr>
          <w:rFonts w:ascii="Times New Roman" w:eastAsia="Times New Roman" w:hAnsi="Times New Roman" w:cs="Times New Roman"/>
          <w:sz w:val="24"/>
          <w:szCs w:val="24"/>
        </w:rPr>
        <w:t xml:space="preserve"> dilakukan melalui dua indikator, yaitu </w:t>
      </w:r>
      <w:r w:rsidRPr="009B0FF8">
        <w:rPr>
          <w:rFonts w:ascii="Times New Roman" w:eastAsia="Times New Roman" w:hAnsi="Times New Roman" w:cs="Times New Roman"/>
          <w:i/>
          <w:iCs/>
          <w:sz w:val="24"/>
          <w:szCs w:val="24"/>
        </w:rPr>
        <w:t>outer loading</w:t>
      </w:r>
      <w:r w:rsidRPr="00320E6F">
        <w:rPr>
          <w:rFonts w:ascii="Times New Roman" w:eastAsia="Times New Roman" w:hAnsi="Times New Roman" w:cs="Times New Roman"/>
          <w:sz w:val="24"/>
          <w:szCs w:val="24"/>
        </w:rPr>
        <w:t xml:space="preserve"> dan </w:t>
      </w:r>
      <w:r w:rsidRPr="00750FC8">
        <w:rPr>
          <w:rFonts w:ascii="Times New Roman" w:eastAsia="Times New Roman" w:hAnsi="Times New Roman" w:cs="Times New Roman"/>
          <w:i/>
          <w:iCs/>
          <w:sz w:val="24"/>
          <w:szCs w:val="24"/>
        </w:rPr>
        <w:t xml:space="preserve">average variance </w:t>
      </w:r>
      <w:r w:rsidRPr="00750FC8">
        <w:rPr>
          <w:rFonts w:ascii="Times New Roman" w:eastAsia="Times New Roman" w:hAnsi="Times New Roman" w:cs="Times New Roman"/>
          <w:i/>
          <w:iCs/>
          <w:sz w:val="24"/>
          <w:szCs w:val="24"/>
        </w:rPr>
        <w:lastRenderedPageBreak/>
        <w:t xml:space="preserve">extracted </w:t>
      </w:r>
      <w:r w:rsidRPr="00320E6F">
        <w:rPr>
          <w:rFonts w:ascii="Times New Roman" w:eastAsia="Times New Roman" w:hAnsi="Times New Roman" w:cs="Times New Roman"/>
          <w:sz w:val="24"/>
          <w:szCs w:val="24"/>
        </w:rPr>
        <w:t xml:space="preserve">(AVE). Sebuah item dinyatakan valid apabila nilai </w:t>
      </w:r>
      <w:r w:rsidRPr="00750FC8">
        <w:rPr>
          <w:rFonts w:ascii="Times New Roman" w:eastAsia="Times New Roman" w:hAnsi="Times New Roman" w:cs="Times New Roman"/>
          <w:i/>
          <w:iCs/>
          <w:sz w:val="24"/>
          <w:szCs w:val="24"/>
        </w:rPr>
        <w:t>outer loading</w:t>
      </w:r>
      <w:r w:rsidRPr="00320E6F">
        <w:rPr>
          <w:rFonts w:ascii="Times New Roman" w:eastAsia="Times New Roman" w:hAnsi="Times New Roman" w:cs="Times New Roman"/>
          <w:sz w:val="24"/>
          <w:szCs w:val="24"/>
        </w:rPr>
        <w:t xml:space="preserve">-nya melebihi 0,70. Namun, dalam penelitian yang masih berada pada tahap pengembangan, nilai </w:t>
      </w:r>
      <w:r w:rsidRPr="00750FC8">
        <w:rPr>
          <w:rFonts w:ascii="Times New Roman" w:eastAsia="Times New Roman" w:hAnsi="Times New Roman" w:cs="Times New Roman"/>
          <w:i/>
          <w:iCs/>
          <w:sz w:val="24"/>
          <w:szCs w:val="24"/>
        </w:rPr>
        <w:t>loading</w:t>
      </w:r>
      <w:r w:rsidRPr="00320E6F">
        <w:rPr>
          <w:rFonts w:ascii="Times New Roman" w:eastAsia="Times New Roman" w:hAnsi="Times New Roman" w:cs="Times New Roman"/>
          <w:sz w:val="24"/>
          <w:szCs w:val="24"/>
        </w:rPr>
        <w:t xml:space="preserve"> antara 0,50 hingga 0,60 masih dapat diterima, dengan syarat nilai AVE berada di atas 0,5.</w:t>
      </w:r>
    </w:p>
    <w:p w14:paraId="02C6FC45" w14:textId="77777777" w:rsidR="00194925" w:rsidRDefault="00194925" w:rsidP="00320E6F">
      <w:pPr>
        <w:spacing w:line="480" w:lineRule="auto"/>
        <w:ind w:left="720"/>
        <w:jc w:val="both"/>
        <w:rPr>
          <w:rFonts w:ascii="Times New Roman" w:eastAsia="Times New Roman" w:hAnsi="Times New Roman" w:cs="Times New Roman"/>
          <w:sz w:val="24"/>
          <w:szCs w:val="24"/>
        </w:rPr>
      </w:pPr>
    </w:p>
    <w:p w14:paraId="759802F2" w14:textId="77777777" w:rsidR="00194925" w:rsidRPr="00320E6F" w:rsidRDefault="00194925" w:rsidP="00320E6F">
      <w:pPr>
        <w:spacing w:line="480" w:lineRule="auto"/>
        <w:ind w:left="720"/>
        <w:jc w:val="both"/>
        <w:rPr>
          <w:rFonts w:ascii="Times New Roman" w:eastAsia="Times New Roman" w:hAnsi="Times New Roman" w:cs="Times New Roman"/>
          <w:sz w:val="24"/>
          <w:szCs w:val="24"/>
        </w:rPr>
      </w:pPr>
    </w:p>
    <w:p w14:paraId="30C8B0F6" w14:textId="21DC565A" w:rsidR="00320E6F" w:rsidRPr="007155B2" w:rsidRDefault="00CC55C1" w:rsidP="00320E6F">
      <w:pPr>
        <w:spacing w:line="48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2</w:t>
      </w:r>
      <w:r w:rsidR="00320E6F" w:rsidRPr="00320E6F">
        <w:rPr>
          <w:rFonts w:ascii="Times New Roman" w:eastAsia="Times New Roman" w:hAnsi="Times New Roman" w:cs="Times New Roman"/>
          <w:sz w:val="24"/>
          <w:szCs w:val="24"/>
        </w:rPr>
        <w:t xml:space="preserve">. </w:t>
      </w:r>
      <w:r w:rsidR="00320E6F" w:rsidRPr="007155B2">
        <w:rPr>
          <w:rFonts w:ascii="Times New Roman" w:eastAsia="Times New Roman" w:hAnsi="Times New Roman" w:cs="Times New Roman"/>
          <w:i/>
          <w:iCs/>
          <w:sz w:val="24"/>
          <w:szCs w:val="24"/>
        </w:rPr>
        <w:t>Discriminant Validity</w:t>
      </w:r>
    </w:p>
    <w:p w14:paraId="13C150AF" w14:textId="77777777" w:rsidR="000F6671" w:rsidRDefault="00320E6F" w:rsidP="00320E6F">
      <w:pPr>
        <w:spacing w:line="480" w:lineRule="auto"/>
        <w:ind w:left="720"/>
        <w:jc w:val="both"/>
        <w:rPr>
          <w:rFonts w:ascii="Times New Roman" w:eastAsia="Times New Roman" w:hAnsi="Times New Roman" w:cs="Times New Roman"/>
          <w:sz w:val="24"/>
          <w:szCs w:val="24"/>
        </w:rPr>
      </w:pPr>
      <w:r w:rsidRPr="00D765F0">
        <w:rPr>
          <w:rFonts w:ascii="Times New Roman" w:eastAsia="Times New Roman" w:hAnsi="Times New Roman" w:cs="Times New Roman"/>
          <w:i/>
          <w:iCs/>
          <w:sz w:val="24"/>
          <w:szCs w:val="24"/>
        </w:rPr>
        <w:t xml:space="preserve">Discriminant validity </w:t>
      </w:r>
      <w:r w:rsidRPr="00320E6F">
        <w:rPr>
          <w:rFonts w:ascii="Times New Roman" w:eastAsia="Times New Roman" w:hAnsi="Times New Roman" w:cs="Times New Roman"/>
          <w:sz w:val="24"/>
          <w:szCs w:val="24"/>
        </w:rPr>
        <w:t>bertujuan untuk menilai sejauh mana masing-masing variabel benar-benar berbeda satu sama lain. Validitas ini dianggap terpenuhi apabila nilai korelasi antar indikator dalam satu variabel lebih tinggi dibandingkan dengan korelasi indikator terhadap variabel lain. Nilai korelasi yang disarankan untuk menunjukkan validitas diskriminan yang baik adalah di atas 0,7 untuk setiap variabel.</w:t>
      </w:r>
    </w:p>
    <w:p w14:paraId="4C00D335" w14:textId="3912728D" w:rsidR="000E6C9C" w:rsidRDefault="00F85C9A" w:rsidP="000F667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w:t>
      </w:r>
      <w:r w:rsidR="009B2BDE">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Uji </w:t>
      </w:r>
      <w:r w:rsidRPr="00F85C9A">
        <w:rPr>
          <w:rFonts w:ascii="Times New Roman" w:eastAsia="Times New Roman" w:hAnsi="Times New Roman" w:cs="Times New Roman"/>
          <w:b/>
          <w:bCs/>
          <w:sz w:val="24"/>
          <w:szCs w:val="24"/>
        </w:rPr>
        <w:t>Reliabilitas</w:t>
      </w:r>
      <w:r w:rsidR="000E6C9C">
        <w:rPr>
          <w:rFonts w:ascii="Times New Roman" w:eastAsia="Times New Roman" w:hAnsi="Times New Roman" w:cs="Times New Roman"/>
          <w:b/>
          <w:sz w:val="24"/>
          <w:szCs w:val="24"/>
        </w:rPr>
        <w:t xml:space="preserve"> </w:t>
      </w:r>
    </w:p>
    <w:p w14:paraId="1CA5082A" w14:textId="204D7B6F" w:rsidR="00ED08F4" w:rsidRDefault="009B2BDE">
      <w:pPr>
        <w:spacing w:line="480" w:lineRule="auto"/>
        <w:ind w:firstLine="720"/>
        <w:jc w:val="both"/>
        <w:rPr>
          <w:rFonts w:ascii="Times New Roman" w:eastAsia="Times New Roman" w:hAnsi="Times New Roman" w:cs="Times New Roman"/>
          <w:sz w:val="24"/>
          <w:szCs w:val="24"/>
        </w:rPr>
      </w:pPr>
      <w:r w:rsidRPr="009B2BDE">
        <w:rPr>
          <w:rFonts w:ascii="Times New Roman" w:eastAsia="Times New Roman" w:hAnsi="Times New Roman" w:cs="Times New Roman"/>
          <w:sz w:val="24"/>
          <w:szCs w:val="24"/>
        </w:rPr>
        <w:t xml:space="preserve">Uji reliabilitas bertujuan untuk memastikan bahwa indikator-indikator dalam setiap variabel penelitian menunjukkan konsistensi sebagai alat ukur. Hal ini dapat diketahui melalui nilai </w:t>
      </w:r>
      <w:r w:rsidRPr="005D3FD9">
        <w:rPr>
          <w:rFonts w:ascii="Times New Roman" w:eastAsia="Times New Roman" w:hAnsi="Times New Roman" w:cs="Times New Roman"/>
          <w:i/>
          <w:iCs/>
          <w:sz w:val="24"/>
          <w:szCs w:val="24"/>
        </w:rPr>
        <w:t>composite reliability</w:t>
      </w:r>
      <w:r w:rsidRPr="009B2BDE">
        <w:rPr>
          <w:rFonts w:ascii="Times New Roman" w:eastAsia="Times New Roman" w:hAnsi="Times New Roman" w:cs="Times New Roman"/>
          <w:sz w:val="24"/>
          <w:szCs w:val="24"/>
        </w:rPr>
        <w:t xml:space="preserve"> dari setiap kelompok indikator yang mengukur variabel laten. Suatu indikator dinyatakan reliabel apabila nilai </w:t>
      </w:r>
      <w:r w:rsidRPr="005D3FD9">
        <w:rPr>
          <w:rFonts w:ascii="Times New Roman" w:eastAsia="Times New Roman" w:hAnsi="Times New Roman" w:cs="Times New Roman"/>
          <w:i/>
          <w:iCs/>
          <w:sz w:val="24"/>
          <w:szCs w:val="24"/>
        </w:rPr>
        <w:t>composite reliability</w:t>
      </w:r>
      <w:r w:rsidRPr="009B2BDE">
        <w:rPr>
          <w:rFonts w:ascii="Times New Roman" w:eastAsia="Times New Roman" w:hAnsi="Times New Roman" w:cs="Times New Roman"/>
          <w:sz w:val="24"/>
          <w:szCs w:val="24"/>
        </w:rPr>
        <w:t xml:space="preserve"> maupun </w:t>
      </w:r>
      <w:r w:rsidRPr="005D3FD9">
        <w:rPr>
          <w:rFonts w:ascii="Times New Roman" w:eastAsia="Times New Roman" w:hAnsi="Times New Roman" w:cs="Times New Roman"/>
          <w:i/>
          <w:iCs/>
          <w:sz w:val="24"/>
          <w:szCs w:val="24"/>
        </w:rPr>
        <w:t>Cronbach’s alpha</w:t>
      </w:r>
      <w:r w:rsidRPr="009B2BDE">
        <w:rPr>
          <w:rFonts w:ascii="Times New Roman" w:eastAsia="Times New Roman" w:hAnsi="Times New Roman" w:cs="Times New Roman"/>
          <w:sz w:val="24"/>
          <w:szCs w:val="24"/>
        </w:rPr>
        <w:t>-nya melebihi angka 0,7.</w:t>
      </w:r>
    </w:p>
    <w:p w14:paraId="0236E1F1" w14:textId="3E60DFFE" w:rsidR="00ED08F4" w:rsidRPr="008769A1" w:rsidRDefault="00A9007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3.5.2 </w:t>
      </w:r>
      <w:r w:rsidR="008769A1">
        <w:rPr>
          <w:rFonts w:ascii="Times New Roman" w:eastAsia="Times New Roman" w:hAnsi="Times New Roman" w:cs="Times New Roman"/>
          <w:b/>
          <w:sz w:val="24"/>
          <w:szCs w:val="24"/>
        </w:rPr>
        <w:t>Model</w:t>
      </w:r>
      <w:r w:rsidR="007935C4">
        <w:rPr>
          <w:rFonts w:ascii="Times New Roman" w:eastAsia="Times New Roman" w:hAnsi="Times New Roman" w:cs="Times New Roman"/>
          <w:b/>
          <w:sz w:val="24"/>
          <w:szCs w:val="24"/>
        </w:rPr>
        <w:t xml:space="preserve"> Struktural</w:t>
      </w:r>
      <w:r w:rsidR="008769A1">
        <w:rPr>
          <w:rFonts w:ascii="Times New Roman" w:eastAsia="Times New Roman" w:hAnsi="Times New Roman" w:cs="Times New Roman"/>
          <w:b/>
          <w:sz w:val="24"/>
          <w:szCs w:val="24"/>
        </w:rPr>
        <w:t xml:space="preserve"> (</w:t>
      </w:r>
      <w:r w:rsidR="008769A1">
        <w:rPr>
          <w:rFonts w:ascii="Times New Roman" w:eastAsia="Times New Roman" w:hAnsi="Times New Roman" w:cs="Times New Roman"/>
          <w:b/>
          <w:i/>
          <w:iCs/>
          <w:sz w:val="24"/>
          <w:szCs w:val="24"/>
        </w:rPr>
        <w:t>Inner Model</w:t>
      </w:r>
      <w:r w:rsidR="008769A1">
        <w:rPr>
          <w:rFonts w:ascii="Times New Roman" w:eastAsia="Times New Roman" w:hAnsi="Times New Roman" w:cs="Times New Roman"/>
          <w:b/>
          <w:sz w:val="24"/>
          <w:szCs w:val="24"/>
        </w:rPr>
        <w:t>)</w:t>
      </w:r>
    </w:p>
    <w:p w14:paraId="0E869440" w14:textId="58B6A936" w:rsidR="00ED08F4" w:rsidRPr="007935C4" w:rsidRDefault="00A90070">
      <w:pPr>
        <w:spacing w:line="480" w:lineRule="auto"/>
        <w:jc w:val="both"/>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lastRenderedPageBreak/>
        <w:t xml:space="preserve">3.5.2.1 </w:t>
      </w:r>
      <w:r w:rsidR="007935C4">
        <w:rPr>
          <w:rFonts w:ascii="Times New Roman" w:eastAsia="Times New Roman" w:hAnsi="Times New Roman" w:cs="Times New Roman"/>
          <w:b/>
          <w:i/>
          <w:iCs/>
          <w:sz w:val="24"/>
          <w:szCs w:val="24"/>
        </w:rPr>
        <w:t>R</w:t>
      </w:r>
      <w:r w:rsidR="00CF54B9">
        <w:rPr>
          <w:rFonts w:ascii="Times New Roman" w:eastAsia="Times New Roman" w:hAnsi="Times New Roman" w:cs="Times New Roman"/>
          <w:b/>
          <w:i/>
          <w:iCs/>
          <w:sz w:val="24"/>
          <w:szCs w:val="24"/>
        </w:rPr>
        <w:t>-Square</w:t>
      </w:r>
    </w:p>
    <w:p w14:paraId="6F62A74C" w14:textId="5C42C790" w:rsidR="00ED08F4" w:rsidRDefault="007935C4" w:rsidP="007935C4">
      <w:pPr>
        <w:spacing w:line="480" w:lineRule="auto"/>
        <w:ind w:firstLine="720"/>
        <w:jc w:val="both"/>
        <w:rPr>
          <w:rFonts w:ascii="Times New Roman" w:eastAsia="Times New Roman" w:hAnsi="Times New Roman" w:cs="Times New Roman"/>
          <w:sz w:val="24"/>
          <w:szCs w:val="24"/>
        </w:rPr>
      </w:pPr>
      <w:r w:rsidRPr="00CF54B9">
        <w:rPr>
          <w:rFonts w:ascii="Times New Roman" w:eastAsia="Times New Roman" w:hAnsi="Times New Roman" w:cs="Times New Roman"/>
          <w:i/>
          <w:iCs/>
          <w:sz w:val="24"/>
          <w:szCs w:val="24"/>
        </w:rPr>
        <w:t>R-Square</w:t>
      </w:r>
      <w:r w:rsidRPr="007935C4">
        <w:rPr>
          <w:rFonts w:ascii="Times New Roman" w:eastAsia="Times New Roman" w:hAnsi="Times New Roman" w:cs="Times New Roman"/>
          <w:sz w:val="24"/>
          <w:szCs w:val="24"/>
        </w:rPr>
        <w:t xml:space="preserve"> digunakan untuk menilai seberapa besar kemampuan variabel eksogen (X) dalam menjelaskan variabel endogen (Y), dengan rentang nilai antara 0 hingga 1. Nilai </w:t>
      </w:r>
      <w:r w:rsidRPr="00B3062A">
        <w:rPr>
          <w:rFonts w:ascii="Times New Roman" w:eastAsia="Times New Roman" w:hAnsi="Times New Roman" w:cs="Times New Roman"/>
          <w:i/>
          <w:iCs/>
          <w:sz w:val="24"/>
          <w:szCs w:val="24"/>
        </w:rPr>
        <w:t>R-Square</w:t>
      </w:r>
      <w:r w:rsidRPr="007935C4">
        <w:rPr>
          <w:rFonts w:ascii="Times New Roman" w:eastAsia="Times New Roman" w:hAnsi="Times New Roman" w:cs="Times New Roman"/>
          <w:sz w:val="24"/>
          <w:szCs w:val="24"/>
        </w:rPr>
        <w:t xml:space="preserve"> sebesar 0,75 menunjukkan bahwa model memiliki kekuatan yang kuat, nilai 0,50 menunjukkan kekuatan moderat atau sedang, sementara nilai 0,25 menunjukkan bahwa model memiliki pengaruh yang lemah.</w:t>
      </w:r>
      <w:r w:rsidR="00A90070">
        <w:br w:type="page"/>
      </w:r>
    </w:p>
    <w:p w14:paraId="36B8F2DD" w14:textId="3D08A00B" w:rsidR="00ED08F4" w:rsidRPr="00B3062A" w:rsidRDefault="00A90070">
      <w:pPr>
        <w:spacing w:line="480" w:lineRule="auto"/>
        <w:jc w:val="both"/>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lastRenderedPageBreak/>
        <w:t xml:space="preserve">3.5.2.2 </w:t>
      </w:r>
      <w:r w:rsidR="00B3062A">
        <w:rPr>
          <w:rFonts w:ascii="Times New Roman" w:eastAsia="Times New Roman" w:hAnsi="Times New Roman" w:cs="Times New Roman"/>
          <w:b/>
          <w:i/>
          <w:iCs/>
          <w:sz w:val="24"/>
          <w:szCs w:val="24"/>
        </w:rPr>
        <w:t>F-Square</w:t>
      </w:r>
    </w:p>
    <w:p w14:paraId="113EF428" w14:textId="77777777" w:rsidR="000332A6" w:rsidRDefault="00A90070" w:rsidP="00F25E5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w:t>
      </w:r>
      <w:r w:rsidR="00F25E50" w:rsidRPr="00F25E50">
        <w:rPr>
          <w:rFonts w:ascii="Times New Roman" w:eastAsia="Times New Roman" w:hAnsi="Times New Roman" w:cs="Times New Roman"/>
          <w:sz w:val="24"/>
          <w:szCs w:val="24"/>
        </w:rPr>
        <w:t xml:space="preserve"> </w:t>
      </w:r>
      <w:r w:rsidR="00F25E50" w:rsidRPr="00C2055D">
        <w:rPr>
          <w:rFonts w:ascii="Times New Roman" w:eastAsia="Times New Roman" w:hAnsi="Times New Roman" w:cs="Times New Roman"/>
          <w:i/>
          <w:iCs/>
          <w:sz w:val="24"/>
          <w:szCs w:val="24"/>
        </w:rPr>
        <w:t>f-square</w:t>
      </w:r>
      <w:r w:rsidR="00F25E50" w:rsidRPr="00F25E50">
        <w:rPr>
          <w:rFonts w:ascii="Times New Roman" w:eastAsia="Times New Roman" w:hAnsi="Times New Roman" w:cs="Times New Roman"/>
          <w:sz w:val="24"/>
          <w:szCs w:val="24"/>
        </w:rPr>
        <w:t xml:space="preserve"> dilakukan untuk mengevaluasi sejauh mana pengaruh dan signifikansi hubungan antar variabel dalam suatu penelitian, sekaligus menilai besarnya pengaruh masing-masing variabel. Nilai </w:t>
      </w:r>
      <w:r w:rsidR="00F25E50" w:rsidRPr="00C2055D">
        <w:rPr>
          <w:rFonts w:ascii="Times New Roman" w:eastAsia="Times New Roman" w:hAnsi="Times New Roman" w:cs="Times New Roman"/>
          <w:i/>
          <w:iCs/>
          <w:sz w:val="24"/>
          <w:szCs w:val="24"/>
        </w:rPr>
        <w:t>f-square</w:t>
      </w:r>
      <w:r w:rsidR="00F25E50" w:rsidRPr="00F25E50">
        <w:rPr>
          <w:rFonts w:ascii="Times New Roman" w:eastAsia="Times New Roman" w:hAnsi="Times New Roman" w:cs="Times New Roman"/>
          <w:sz w:val="24"/>
          <w:szCs w:val="24"/>
        </w:rPr>
        <w:t xml:space="preserve"> sebesar 0,02 menunjukkan pengaruh kecil, 0,15 menunjukkan pengaruh sedang, dan 0,35 menunjukkan pengaruh besar. Apabila nilai </w:t>
      </w:r>
      <w:r w:rsidR="00F25E50" w:rsidRPr="000332A6">
        <w:rPr>
          <w:rFonts w:ascii="Times New Roman" w:eastAsia="Times New Roman" w:hAnsi="Times New Roman" w:cs="Times New Roman"/>
          <w:i/>
          <w:iCs/>
          <w:sz w:val="24"/>
          <w:szCs w:val="24"/>
        </w:rPr>
        <w:t>f-square</w:t>
      </w:r>
      <w:r w:rsidR="00F25E50" w:rsidRPr="00F25E50">
        <w:rPr>
          <w:rFonts w:ascii="Times New Roman" w:eastAsia="Times New Roman" w:hAnsi="Times New Roman" w:cs="Times New Roman"/>
          <w:sz w:val="24"/>
          <w:szCs w:val="24"/>
        </w:rPr>
        <w:t xml:space="preserve"> berada dalam kategori rendah, maka variabel tersebut dapat dianggap tidak memberikan pengaruh yang signifikan.</w:t>
      </w:r>
    </w:p>
    <w:p w14:paraId="5DA874F8" w14:textId="4E5796BF" w:rsidR="00ED08F4" w:rsidRDefault="00A90070" w:rsidP="000332A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3.5.3 </w:t>
      </w:r>
      <w:r w:rsidR="00B3062A">
        <w:rPr>
          <w:rFonts w:ascii="Times New Roman" w:eastAsia="Times New Roman" w:hAnsi="Times New Roman" w:cs="Times New Roman"/>
          <w:b/>
          <w:sz w:val="24"/>
          <w:szCs w:val="24"/>
        </w:rPr>
        <w:t>Pengujian Hipotesis</w:t>
      </w:r>
    </w:p>
    <w:p w14:paraId="7854575B" w14:textId="597662CC" w:rsidR="00FE50E4" w:rsidRPr="00FE50E4" w:rsidRDefault="00FE50E4" w:rsidP="00C863F7">
      <w:pPr>
        <w:spacing w:line="480" w:lineRule="auto"/>
        <w:ind w:firstLine="720"/>
        <w:jc w:val="both"/>
        <w:rPr>
          <w:rFonts w:ascii="Times New Roman" w:eastAsia="Times New Roman" w:hAnsi="Times New Roman" w:cs="Times New Roman"/>
          <w:sz w:val="24"/>
          <w:szCs w:val="24"/>
        </w:rPr>
      </w:pPr>
      <w:r w:rsidRPr="00FE50E4">
        <w:rPr>
          <w:rFonts w:ascii="Times New Roman" w:eastAsia="Times New Roman" w:hAnsi="Times New Roman" w:cs="Times New Roman"/>
          <w:sz w:val="24"/>
          <w:szCs w:val="24"/>
        </w:rPr>
        <w:t xml:space="preserve">Pengujian hipotesis dalam penelitian ini dilakukan dengan menggunakan analisis SEM-PLS yang dijalankan melalui perangkat lunak </w:t>
      </w:r>
      <w:r w:rsidRPr="00391697">
        <w:rPr>
          <w:rFonts w:ascii="Times New Roman" w:eastAsia="Times New Roman" w:hAnsi="Times New Roman" w:cs="Times New Roman"/>
          <w:i/>
          <w:iCs/>
          <w:sz w:val="24"/>
          <w:szCs w:val="24"/>
        </w:rPr>
        <w:t>SmartPLS</w:t>
      </w:r>
      <w:r w:rsidRPr="00FE50E4">
        <w:rPr>
          <w:rFonts w:ascii="Times New Roman" w:eastAsia="Times New Roman" w:hAnsi="Times New Roman" w:cs="Times New Roman"/>
          <w:sz w:val="24"/>
          <w:szCs w:val="24"/>
        </w:rPr>
        <w:t xml:space="preserve"> versi 4. Melalui pendekatan SEM-PLS, pengujian tidak hanya bertujuan untuk membuktikan teori dan model persamaan struktural, tetapi juga untuk menjelaskan ada atau tidaknya hubungan antara variabel laten (Ghozali &amp; Latan, 2015).</w:t>
      </w:r>
    </w:p>
    <w:p w14:paraId="5C0549E0" w14:textId="22C0CC9D" w:rsidR="00C863F7" w:rsidRDefault="00FE50E4" w:rsidP="00C863F7">
      <w:pPr>
        <w:spacing w:line="480" w:lineRule="auto"/>
        <w:ind w:firstLine="720"/>
        <w:jc w:val="both"/>
        <w:rPr>
          <w:rFonts w:ascii="Times New Roman" w:eastAsia="Times New Roman" w:hAnsi="Times New Roman" w:cs="Times New Roman"/>
          <w:color w:val="000000"/>
          <w:sz w:val="24"/>
          <w:szCs w:val="24"/>
        </w:rPr>
      </w:pPr>
      <w:r w:rsidRPr="00FE50E4">
        <w:rPr>
          <w:rFonts w:ascii="Times New Roman" w:eastAsia="Times New Roman" w:hAnsi="Times New Roman" w:cs="Times New Roman"/>
          <w:sz w:val="24"/>
          <w:szCs w:val="24"/>
        </w:rPr>
        <w:t xml:space="preserve">Tujuan utama dari pengujian hipotesis adalah untuk mengetahui sejauh mana variabel eksogen memberikan kontribusi dalam menjelaskan variabel endogen. Selain itu, pengujian ini juga bertujuan untuk menentukan apakah suatu hipotesis dapat diterima atau tidak. Pedoman yang digunakan dalam pengujian ini adalah dengan melihat nilai path </w:t>
      </w:r>
      <w:r w:rsidRPr="00391697">
        <w:rPr>
          <w:rFonts w:ascii="Times New Roman" w:eastAsia="Times New Roman" w:hAnsi="Times New Roman" w:cs="Times New Roman"/>
          <w:i/>
          <w:iCs/>
          <w:sz w:val="24"/>
          <w:szCs w:val="24"/>
        </w:rPr>
        <w:t>coefficient</w:t>
      </w:r>
      <w:r w:rsidRPr="00FE50E4">
        <w:rPr>
          <w:rFonts w:ascii="Times New Roman" w:eastAsia="Times New Roman" w:hAnsi="Times New Roman" w:cs="Times New Roman"/>
          <w:sz w:val="24"/>
          <w:szCs w:val="24"/>
        </w:rPr>
        <w:t xml:space="preserve"> dan tingkat signifikansi, di mana hipotesis diterima jika nilai path </w:t>
      </w:r>
      <w:r w:rsidRPr="00391697">
        <w:rPr>
          <w:rFonts w:ascii="Times New Roman" w:eastAsia="Times New Roman" w:hAnsi="Times New Roman" w:cs="Times New Roman"/>
          <w:i/>
          <w:iCs/>
          <w:sz w:val="24"/>
          <w:szCs w:val="24"/>
        </w:rPr>
        <w:t>coefficient</w:t>
      </w:r>
      <w:r w:rsidRPr="00FE50E4">
        <w:rPr>
          <w:rFonts w:ascii="Times New Roman" w:eastAsia="Times New Roman" w:hAnsi="Times New Roman" w:cs="Times New Roman"/>
          <w:sz w:val="24"/>
          <w:szCs w:val="24"/>
        </w:rPr>
        <w:t xml:space="preserve"> bernilai positif dan </w:t>
      </w:r>
      <w:r w:rsidRPr="00391697">
        <w:rPr>
          <w:rFonts w:ascii="Times New Roman" w:eastAsia="Times New Roman" w:hAnsi="Times New Roman" w:cs="Times New Roman"/>
          <w:i/>
          <w:iCs/>
          <w:sz w:val="24"/>
          <w:szCs w:val="24"/>
        </w:rPr>
        <w:t>p-value</w:t>
      </w:r>
      <w:r w:rsidRPr="00FE50E4">
        <w:rPr>
          <w:rFonts w:ascii="Times New Roman" w:eastAsia="Times New Roman" w:hAnsi="Times New Roman" w:cs="Times New Roman"/>
          <w:sz w:val="24"/>
          <w:szCs w:val="24"/>
        </w:rPr>
        <w:t xml:space="preserve"> &lt; 0,05. </w:t>
      </w:r>
      <w:r w:rsidRPr="00FE50E4">
        <w:rPr>
          <w:rFonts w:ascii="Times New Roman" w:eastAsia="Times New Roman" w:hAnsi="Times New Roman" w:cs="Times New Roman"/>
          <w:sz w:val="24"/>
          <w:szCs w:val="24"/>
        </w:rPr>
        <w:lastRenderedPageBreak/>
        <w:t xml:space="preserve">Sebaliknya, hipotesis dinyatakan tidak didukung apabila path coefficient bernilai negatif atau </w:t>
      </w:r>
      <w:r w:rsidRPr="00391697">
        <w:rPr>
          <w:rFonts w:ascii="Times New Roman" w:eastAsia="Times New Roman" w:hAnsi="Times New Roman" w:cs="Times New Roman"/>
          <w:i/>
          <w:iCs/>
          <w:sz w:val="24"/>
          <w:szCs w:val="24"/>
        </w:rPr>
        <w:t>p-value</w:t>
      </w:r>
      <w:r w:rsidRPr="00FE50E4">
        <w:rPr>
          <w:rFonts w:ascii="Times New Roman" w:eastAsia="Times New Roman" w:hAnsi="Times New Roman" w:cs="Times New Roman"/>
          <w:sz w:val="24"/>
          <w:szCs w:val="24"/>
        </w:rPr>
        <w:t xml:space="preserve"> &gt; 0,05.</w:t>
      </w:r>
      <w:r>
        <w:rPr>
          <w:rFonts w:ascii="Times New Roman" w:eastAsia="Times New Roman" w:hAnsi="Times New Roman" w:cs="Times New Roman"/>
          <w:b/>
          <w:sz w:val="24"/>
          <w:szCs w:val="24"/>
        </w:rPr>
        <w:t xml:space="preserve"> </w:t>
      </w:r>
    </w:p>
    <w:p w14:paraId="56CF3A15" w14:textId="2790B632" w:rsidR="00ED08F4" w:rsidRDefault="00ED08F4">
      <w:pPr>
        <w:numPr>
          <w:ilvl w:val="0"/>
          <w:numId w:val="15"/>
        </w:num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sectPr w:rsidR="00ED08F4">
          <w:pgSz w:w="11906" w:h="16838"/>
          <w:pgMar w:top="2268" w:right="1701" w:bottom="1701" w:left="2268" w:header="708" w:footer="708" w:gutter="0"/>
          <w:cols w:space="720"/>
          <w:titlePg/>
        </w:sectPr>
      </w:pPr>
    </w:p>
    <w:p w14:paraId="1E0AC882" w14:textId="77777777" w:rsidR="005E6468" w:rsidRDefault="008B6D5E" w:rsidP="005E6468">
      <w:pPr>
        <w:pStyle w:val="Heading1"/>
        <w:spacing w:line="480" w:lineRule="auto"/>
        <w:rPr>
          <w:sz w:val="28"/>
          <w:szCs w:val="28"/>
        </w:rPr>
      </w:pPr>
      <w:bookmarkStart w:id="25" w:name="_Toc195630778"/>
      <w:r>
        <w:rPr>
          <w:sz w:val="28"/>
          <w:szCs w:val="28"/>
        </w:rPr>
        <w:lastRenderedPageBreak/>
        <w:t>BAB I</w:t>
      </w:r>
      <w:r w:rsidR="005E6468">
        <w:rPr>
          <w:sz w:val="28"/>
          <w:szCs w:val="28"/>
        </w:rPr>
        <w:t>V</w:t>
      </w:r>
      <w:bookmarkEnd w:id="25"/>
    </w:p>
    <w:p w14:paraId="154E70BC" w14:textId="7C6DDED7" w:rsidR="008B6D5E" w:rsidRDefault="005E6468" w:rsidP="005E6468">
      <w:pPr>
        <w:pStyle w:val="Heading1"/>
        <w:spacing w:line="480" w:lineRule="auto"/>
        <w:rPr>
          <w:sz w:val="28"/>
          <w:szCs w:val="28"/>
        </w:rPr>
      </w:pPr>
      <w:bookmarkStart w:id="26" w:name="_Toc195630779"/>
      <w:r>
        <w:rPr>
          <w:sz w:val="28"/>
          <w:szCs w:val="28"/>
        </w:rPr>
        <w:t>HASIL DAN PEMBAHASAN</w:t>
      </w:r>
      <w:bookmarkEnd w:id="26"/>
    </w:p>
    <w:p w14:paraId="7D4793F7" w14:textId="10472414" w:rsidR="008B6D5E" w:rsidRDefault="0095754F" w:rsidP="008815BC">
      <w:pPr>
        <w:pStyle w:val="Heading2"/>
        <w:spacing w:line="480" w:lineRule="auto"/>
      </w:pPr>
      <w:bookmarkStart w:id="27" w:name="_Toc195630780"/>
      <w:r>
        <w:t>4</w:t>
      </w:r>
      <w:r w:rsidR="008B6D5E">
        <w:t xml:space="preserve">.1 </w:t>
      </w:r>
      <w:r w:rsidR="007C4F23" w:rsidRPr="007C4F23">
        <w:t>Gambaran Umum</w:t>
      </w:r>
      <w:r w:rsidR="00BB484E">
        <w:t xml:space="preserve"> Subjek dan</w:t>
      </w:r>
      <w:r w:rsidR="00E740D4">
        <w:t xml:space="preserve"> </w:t>
      </w:r>
      <w:r w:rsidR="007C4F23" w:rsidRPr="007C4F23">
        <w:t>Objek Penelitian</w:t>
      </w:r>
      <w:bookmarkEnd w:id="27"/>
    </w:p>
    <w:p w14:paraId="3E04695C" w14:textId="6E25BC72" w:rsidR="008B6D5E" w:rsidRDefault="00081DFD" w:rsidP="008815BC">
      <w:pPr>
        <w:spacing w:line="480" w:lineRule="auto"/>
        <w:ind w:firstLine="720"/>
        <w:jc w:val="both"/>
        <w:rPr>
          <w:rFonts w:ascii="Times New Roman" w:eastAsia="Times New Roman" w:hAnsi="Times New Roman" w:cs="Times New Roman"/>
          <w:sz w:val="24"/>
          <w:szCs w:val="24"/>
        </w:rPr>
      </w:pPr>
      <w:r w:rsidRPr="00081DFD">
        <w:rPr>
          <w:rFonts w:ascii="Times New Roman" w:eastAsia="Times New Roman" w:hAnsi="Times New Roman" w:cs="Times New Roman"/>
          <w:sz w:val="24"/>
          <w:szCs w:val="24"/>
        </w:rPr>
        <w:t>Penelitian ini dilakukan terhadap auditor internal yang bertugas di Inspektorat Kota Samarinda. Responden yang terlibat mencakup berbagai tingkatan auditor internal, antara lain kepala bidang Irban I, II, III, IV, dan Irban Khusus, serta auditor dengan jenjang muda, madya,</w:t>
      </w:r>
      <w:r w:rsidR="000970F9">
        <w:rPr>
          <w:rFonts w:ascii="Times New Roman" w:eastAsia="Times New Roman" w:hAnsi="Times New Roman" w:cs="Times New Roman"/>
          <w:sz w:val="24"/>
          <w:szCs w:val="24"/>
        </w:rPr>
        <w:t xml:space="preserve"> dan</w:t>
      </w:r>
      <w:r w:rsidRPr="00081DFD">
        <w:rPr>
          <w:rFonts w:ascii="Times New Roman" w:eastAsia="Times New Roman" w:hAnsi="Times New Roman" w:cs="Times New Roman"/>
          <w:sz w:val="24"/>
          <w:szCs w:val="24"/>
        </w:rPr>
        <w:t xml:space="preserve"> terampil. Peneliti menggunakan data primer yang diperoleh melalui penyebaran kuesioner sebagai teknik pengumpulan data. Kuesioner dibagikan secara langsung (</w:t>
      </w:r>
      <w:r w:rsidRPr="00104AB8">
        <w:rPr>
          <w:rFonts w:ascii="Times New Roman" w:eastAsia="Times New Roman" w:hAnsi="Times New Roman" w:cs="Times New Roman"/>
          <w:i/>
          <w:iCs/>
          <w:sz w:val="24"/>
          <w:szCs w:val="24"/>
        </w:rPr>
        <w:t>offline</w:t>
      </w:r>
      <w:r w:rsidRPr="00081DFD">
        <w:rPr>
          <w:rFonts w:ascii="Times New Roman" w:eastAsia="Times New Roman" w:hAnsi="Times New Roman" w:cs="Times New Roman"/>
          <w:sz w:val="24"/>
          <w:szCs w:val="24"/>
        </w:rPr>
        <w:t>) dengan cara mendatangi kantor Inspektorat Kota Samarinda.</w:t>
      </w:r>
    </w:p>
    <w:p w14:paraId="7059A677" w14:textId="324BD76B" w:rsidR="007C3F0D" w:rsidRDefault="007C3F0D" w:rsidP="008815BC">
      <w:pPr>
        <w:spacing w:line="480" w:lineRule="auto"/>
        <w:ind w:firstLine="720"/>
        <w:jc w:val="both"/>
        <w:rPr>
          <w:rFonts w:ascii="Times New Roman" w:eastAsia="Times New Roman" w:hAnsi="Times New Roman" w:cs="Times New Roman"/>
          <w:sz w:val="24"/>
          <w:szCs w:val="24"/>
        </w:rPr>
      </w:pPr>
      <w:r w:rsidRPr="007C3F0D">
        <w:rPr>
          <w:rFonts w:ascii="Times New Roman" w:eastAsia="Times New Roman" w:hAnsi="Times New Roman" w:cs="Times New Roman"/>
          <w:sz w:val="24"/>
          <w:szCs w:val="24"/>
        </w:rPr>
        <w:t xml:space="preserve">Proses perizinan penelitian dilaksanakan pada tanggal 28 Oktober 2024, sementara pengumpulan data oleh peneliti dilakukan mulai tanggal 11 hingga 20 November 2024. Penelitian ini melibatkan sebanyak 37 responden yang merupakan </w:t>
      </w:r>
      <w:r w:rsidR="002254F8">
        <w:rPr>
          <w:rFonts w:ascii="Times New Roman" w:eastAsia="Times New Roman" w:hAnsi="Times New Roman" w:cs="Times New Roman"/>
          <w:sz w:val="24"/>
          <w:szCs w:val="24"/>
        </w:rPr>
        <w:t>auditor internal</w:t>
      </w:r>
      <w:r w:rsidRPr="007C3F0D">
        <w:rPr>
          <w:rFonts w:ascii="Times New Roman" w:eastAsia="Times New Roman" w:hAnsi="Times New Roman" w:cs="Times New Roman"/>
          <w:sz w:val="24"/>
          <w:szCs w:val="24"/>
        </w:rPr>
        <w:t xml:space="preserve"> yang bekerja di kantor Inspektorat Kota Samarinda.</w:t>
      </w:r>
    </w:p>
    <w:p w14:paraId="7B7693E4" w14:textId="44E26CBC" w:rsidR="00165464" w:rsidRDefault="00165464" w:rsidP="008815BC">
      <w:pPr>
        <w:spacing w:line="480" w:lineRule="auto"/>
        <w:ind w:firstLine="720"/>
        <w:jc w:val="both"/>
        <w:rPr>
          <w:rFonts w:ascii="Times New Roman" w:eastAsia="Times New Roman" w:hAnsi="Times New Roman" w:cs="Times New Roman"/>
          <w:sz w:val="24"/>
          <w:szCs w:val="24"/>
        </w:rPr>
      </w:pPr>
      <w:r w:rsidRPr="00165464">
        <w:rPr>
          <w:rFonts w:ascii="Times New Roman" w:eastAsia="Times New Roman" w:hAnsi="Times New Roman" w:cs="Times New Roman"/>
          <w:sz w:val="24"/>
          <w:szCs w:val="24"/>
        </w:rPr>
        <w:t xml:space="preserve">Sebanyak 40 kuesioner telah disebarkan dalam penelitian ini. Dari jumlah tersebut, </w:t>
      </w:r>
      <w:r w:rsidR="000970F9">
        <w:rPr>
          <w:rFonts w:ascii="Times New Roman" w:eastAsia="Times New Roman" w:hAnsi="Times New Roman" w:cs="Times New Roman"/>
          <w:sz w:val="24"/>
          <w:szCs w:val="24"/>
        </w:rPr>
        <w:t>40</w:t>
      </w:r>
      <w:r w:rsidRPr="00165464">
        <w:rPr>
          <w:rFonts w:ascii="Times New Roman" w:eastAsia="Times New Roman" w:hAnsi="Times New Roman" w:cs="Times New Roman"/>
          <w:sz w:val="24"/>
          <w:szCs w:val="24"/>
        </w:rPr>
        <w:t xml:space="preserve"> kuesioner berhasil dikembalikan, namun terdapat 3 kuesioner yang tidak </w:t>
      </w:r>
      <w:r w:rsidR="00AC1424">
        <w:rPr>
          <w:rFonts w:ascii="Times New Roman" w:eastAsia="Times New Roman" w:hAnsi="Times New Roman" w:cs="Times New Roman"/>
          <w:sz w:val="24"/>
          <w:szCs w:val="24"/>
        </w:rPr>
        <w:t>kembali</w:t>
      </w:r>
      <w:r w:rsidRPr="00165464">
        <w:rPr>
          <w:rFonts w:ascii="Times New Roman" w:eastAsia="Times New Roman" w:hAnsi="Times New Roman" w:cs="Times New Roman"/>
          <w:sz w:val="24"/>
          <w:szCs w:val="24"/>
        </w:rPr>
        <w:t>.</w:t>
      </w:r>
    </w:p>
    <w:p w14:paraId="3F284E22" w14:textId="13584E1A" w:rsidR="00DE1D66" w:rsidRPr="00DE1D66" w:rsidRDefault="00DE1D66" w:rsidP="00DE1D66">
      <w:pPr>
        <w:spacing w:line="240" w:lineRule="auto"/>
        <w:rPr>
          <w:rFonts w:ascii="Times New Roman" w:hAnsi="Times New Roman" w:cs="Times New Roman"/>
          <w:b/>
          <w:bCs/>
        </w:rPr>
      </w:pPr>
      <w:r w:rsidRPr="00D91F8A">
        <w:rPr>
          <w:rFonts w:ascii="Times New Roman" w:hAnsi="Times New Roman" w:cs="Times New Roman"/>
          <w:b/>
          <w:bCs/>
        </w:rPr>
        <w:t>Tabel 4.</w:t>
      </w:r>
      <w:r>
        <w:rPr>
          <w:rFonts w:ascii="Times New Roman" w:hAnsi="Times New Roman" w:cs="Times New Roman"/>
          <w:b/>
          <w:bCs/>
        </w:rPr>
        <w:t>1</w:t>
      </w:r>
      <w:r w:rsidRPr="00D91F8A">
        <w:rPr>
          <w:rFonts w:ascii="Times New Roman" w:hAnsi="Times New Roman" w:cs="Times New Roman"/>
          <w:b/>
          <w:bCs/>
        </w:rPr>
        <w:t xml:space="preserve"> Hasil </w:t>
      </w:r>
      <w:r>
        <w:rPr>
          <w:rFonts w:ascii="Times New Roman" w:hAnsi="Times New Roman" w:cs="Times New Roman"/>
          <w:b/>
          <w:bCs/>
        </w:rPr>
        <w:t>Penyebaran Kuesioner</w:t>
      </w:r>
    </w:p>
    <w:tbl>
      <w:tblPr>
        <w:tblStyle w:val="TableGrid"/>
        <w:tblW w:w="0" w:type="auto"/>
        <w:tblLook w:val="04A0" w:firstRow="1" w:lastRow="0" w:firstColumn="1" w:lastColumn="0" w:noHBand="0" w:noVBand="1"/>
      </w:tblPr>
      <w:tblGrid>
        <w:gridCol w:w="5320"/>
        <w:gridCol w:w="2607"/>
      </w:tblGrid>
      <w:tr w:rsidR="00261046" w:rsidRPr="00D91F8A" w14:paraId="57B6A05F" w14:textId="77777777" w:rsidTr="009B5135">
        <w:tc>
          <w:tcPr>
            <w:tcW w:w="5320" w:type="dxa"/>
            <w:shd w:val="clear" w:color="auto" w:fill="auto"/>
          </w:tcPr>
          <w:p w14:paraId="3F9D7F87" w14:textId="77777777" w:rsidR="00261046" w:rsidRPr="00D91F8A" w:rsidRDefault="00261046" w:rsidP="00917271">
            <w:pPr>
              <w:pStyle w:val="BodyText"/>
              <w:spacing w:after="0"/>
              <w:jc w:val="center"/>
              <w:rPr>
                <w:rFonts w:ascii="Times New Roman" w:hAnsi="Times New Roman" w:cs="Times New Roman"/>
                <w:b/>
                <w:bCs/>
              </w:rPr>
            </w:pPr>
            <w:r w:rsidRPr="00D91F8A">
              <w:rPr>
                <w:rFonts w:ascii="Times New Roman" w:hAnsi="Times New Roman" w:cs="Times New Roman"/>
                <w:b/>
                <w:bCs/>
              </w:rPr>
              <w:t>Keterangan</w:t>
            </w:r>
          </w:p>
        </w:tc>
        <w:tc>
          <w:tcPr>
            <w:tcW w:w="2607" w:type="dxa"/>
            <w:shd w:val="clear" w:color="auto" w:fill="auto"/>
          </w:tcPr>
          <w:p w14:paraId="18322B5F" w14:textId="77777777" w:rsidR="00261046" w:rsidRPr="00D91F8A" w:rsidRDefault="00261046" w:rsidP="00917271">
            <w:pPr>
              <w:pStyle w:val="BodyText"/>
              <w:spacing w:after="0"/>
              <w:jc w:val="center"/>
              <w:rPr>
                <w:rFonts w:ascii="Times New Roman" w:hAnsi="Times New Roman" w:cs="Times New Roman"/>
                <w:b/>
                <w:bCs/>
              </w:rPr>
            </w:pPr>
            <w:r w:rsidRPr="00D91F8A">
              <w:rPr>
                <w:rFonts w:ascii="Times New Roman" w:hAnsi="Times New Roman" w:cs="Times New Roman"/>
                <w:b/>
                <w:bCs/>
              </w:rPr>
              <w:t>Jumlah</w:t>
            </w:r>
          </w:p>
        </w:tc>
      </w:tr>
      <w:tr w:rsidR="00261046" w:rsidRPr="00D91F8A" w14:paraId="60235D95" w14:textId="77777777" w:rsidTr="009B5135">
        <w:tc>
          <w:tcPr>
            <w:tcW w:w="5320" w:type="dxa"/>
            <w:shd w:val="clear" w:color="auto" w:fill="auto"/>
          </w:tcPr>
          <w:p w14:paraId="14333395" w14:textId="5158D879" w:rsidR="00261046" w:rsidRPr="00D91F8A" w:rsidRDefault="00261046" w:rsidP="00261046">
            <w:pPr>
              <w:pStyle w:val="BodyText"/>
              <w:spacing w:after="0"/>
              <w:jc w:val="both"/>
              <w:rPr>
                <w:rFonts w:ascii="Times New Roman" w:hAnsi="Times New Roman" w:cs="Times New Roman"/>
                <w:i/>
                <w:iCs/>
              </w:rPr>
            </w:pPr>
            <w:r w:rsidRPr="00D91F8A">
              <w:rPr>
                <w:rFonts w:ascii="Times New Roman" w:hAnsi="Times New Roman" w:cs="Times New Roman"/>
              </w:rPr>
              <w:t xml:space="preserve">Kuesioner yang </w:t>
            </w:r>
            <w:r>
              <w:rPr>
                <w:rFonts w:ascii="Times New Roman" w:hAnsi="Times New Roman" w:cs="Times New Roman"/>
              </w:rPr>
              <w:t>disebar</w:t>
            </w:r>
          </w:p>
        </w:tc>
        <w:tc>
          <w:tcPr>
            <w:tcW w:w="2607" w:type="dxa"/>
            <w:shd w:val="clear" w:color="auto" w:fill="auto"/>
          </w:tcPr>
          <w:p w14:paraId="0B4E9128" w14:textId="2A4D1656" w:rsidR="00261046" w:rsidRPr="00D91F8A" w:rsidRDefault="00261046" w:rsidP="00475E10">
            <w:pPr>
              <w:pStyle w:val="BodyText"/>
              <w:spacing w:after="0"/>
              <w:jc w:val="center"/>
              <w:rPr>
                <w:rFonts w:ascii="Times New Roman" w:hAnsi="Times New Roman" w:cs="Times New Roman"/>
              </w:rPr>
            </w:pPr>
            <w:r>
              <w:rPr>
                <w:rFonts w:ascii="Times New Roman" w:hAnsi="Times New Roman" w:cs="Times New Roman"/>
              </w:rPr>
              <w:t>40</w:t>
            </w:r>
          </w:p>
        </w:tc>
      </w:tr>
      <w:tr w:rsidR="00AC1424" w:rsidRPr="00D91F8A" w14:paraId="3E474B0C" w14:textId="77777777" w:rsidTr="009B5135">
        <w:tc>
          <w:tcPr>
            <w:tcW w:w="5320" w:type="dxa"/>
            <w:shd w:val="clear" w:color="auto" w:fill="auto"/>
          </w:tcPr>
          <w:p w14:paraId="69BC4CFC" w14:textId="1284C6C0" w:rsidR="00AC1424" w:rsidRPr="00D91F8A" w:rsidRDefault="00AC1424" w:rsidP="00AC1424">
            <w:pPr>
              <w:pStyle w:val="BodyText"/>
              <w:spacing w:after="0"/>
              <w:jc w:val="both"/>
              <w:rPr>
                <w:rFonts w:ascii="Times New Roman" w:hAnsi="Times New Roman" w:cs="Times New Roman"/>
              </w:rPr>
            </w:pPr>
            <w:r w:rsidRPr="00D91F8A">
              <w:rPr>
                <w:rFonts w:ascii="Times New Roman" w:hAnsi="Times New Roman" w:cs="Times New Roman"/>
              </w:rPr>
              <w:t xml:space="preserve">Kuesioner yang tidak </w:t>
            </w:r>
            <w:r>
              <w:rPr>
                <w:rFonts w:ascii="Times New Roman" w:hAnsi="Times New Roman" w:cs="Times New Roman"/>
              </w:rPr>
              <w:t>kembali</w:t>
            </w:r>
          </w:p>
        </w:tc>
        <w:tc>
          <w:tcPr>
            <w:tcW w:w="2607" w:type="dxa"/>
            <w:shd w:val="clear" w:color="auto" w:fill="auto"/>
          </w:tcPr>
          <w:p w14:paraId="77E24393" w14:textId="69FA5FB7" w:rsidR="00AC1424" w:rsidRPr="00D91F8A" w:rsidRDefault="00AC1424" w:rsidP="00AC1424">
            <w:pPr>
              <w:pStyle w:val="BodyText"/>
              <w:spacing w:after="0"/>
              <w:jc w:val="center"/>
              <w:rPr>
                <w:rFonts w:ascii="Times New Roman" w:hAnsi="Times New Roman" w:cs="Times New Roman"/>
              </w:rPr>
            </w:pPr>
            <w:r>
              <w:rPr>
                <w:rFonts w:ascii="Times New Roman" w:hAnsi="Times New Roman" w:cs="Times New Roman"/>
              </w:rPr>
              <w:t>3</w:t>
            </w:r>
          </w:p>
        </w:tc>
      </w:tr>
      <w:tr w:rsidR="00261046" w:rsidRPr="00D91F8A" w14:paraId="0CFB3B7D" w14:textId="77777777" w:rsidTr="009B5135">
        <w:tc>
          <w:tcPr>
            <w:tcW w:w="5320" w:type="dxa"/>
            <w:shd w:val="clear" w:color="auto" w:fill="auto"/>
          </w:tcPr>
          <w:p w14:paraId="5016F3E2" w14:textId="546625EA" w:rsidR="00261046" w:rsidRPr="00D91F8A" w:rsidRDefault="00261046" w:rsidP="00261046">
            <w:pPr>
              <w:pStyle w:val="BodyText"/>
              <w:spacing w:after="0"/>
              <w:jc w:val="both"/>
              <w:rPr>
                <w:rFonts w:ascii="Times New Roman" w:hAnsi="Times New Roman" w:cs="Times New Roman"/>
              </w:rPr>
            </w:pPr>
            <w:r w:rsidRPr="00D91F8A">
              <w:rPr>
                <w:rFonts w:ascii="Times New Roman" w:hAnsi="Times New Roman" w:cs="Times New Roman"/>
              </w:rPr>
              <w:t xml:space="preserve">Kuesioner </w:t>
            </w:r>
            <w:r w:rsidR="00AC1424">
              <w:rPr>
                <w:rFonts w:ascii="Times New Roman" w:hAnsi="Times New Roman" w:cs="Times New Roman"/>
              </w:rPr>
              <w:t>kembali</w:t>
            </w:r>
          </w:p>
        </w:tc>
        <w:tc>
          <w:tcPr>
            <w:tcW w:w="2607" w:type="dxa"/>
            <w:shd w:val="clear" w:color="auto" w:fill="auto"/>
          </w:tcPr>
          <w:p w14:paraId="1B970DDB" w14:textId="0A5222F9" w:rsidR="00261046" w:rsidRPr="00D91F8A" w:rsidRDefault="00261046" w:rsidP="00475E10">
            <w:pPr>
              <w:pStyle w:val="BodyText"/>
              <w:spacing w:after="0"/>
              <w:jc w:val="center"/>
              <w:rPr>
                <w:rFonts w:ascii="Times New Roman" w:hAnsi="Times New Roman" w:cs="Times New Roman"/>
              </w:rPr>
            </w:pPr>
            <w:r>
              <w:rPr>
                <w:rFonts w:ascii="Times New Roman" w:hAnsi="Times New Roman" w:cs="Times New Roman"/>
              </w:rPr>
              <w:t>37</w:t>
            </w:r>
          </w:p>
        </w:tc>
      </w:tr>
    </w:tbl>
    <w:p w14:paraId="15A6EB4C" w14:textId="73E5AD60" w:rsidR="00261046" w:rsidRPr="00DE1D66" w:rsidRDefault="00DE1D66" w:rsidP="00DE1D66">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0045F1DF" w14:textId="01A6C8EC" w:rsidR="00261046" w:rsidRDefault="0095754F" w:rsidP="00E740D4">
      <w:pPr>
        <w:pStyle w:val="Heading2"/>
        <w:spacing w:line="480" w:lineRule="auto"/>
      </w:pPr>
      <w:bookmarkStart w:id="28" w:name="_Toc195630781"/>
      <w:r>
        <w:lastRenderedPageBreak/>
        <w:t>4.</w:t>
      </w:r>
      <w:r w:rsidR="00D826F4">
        <w:t xml:space="preserve">2 </w:t>
      </w:r>
      <w:r w:rsidR="00E740D4">
        <w:t>Karakteristik Data Responden</w:t>
      </w:r>
      <w:bookmarkEnd w:id="28"/>
    </w:p>
    <w:p w14:paraId="3795BAB5" w14:textId="2290BA9A" w:rsidR="00261046" w:rsidRDefault="00261046" w:rsidP="00261046">
      <w:pPr>
        <w:spacing w:line="480" w:lineRule="auto"/>
        <w:ind w:firstLine="720"/>
        <w:jc w:val="both"/>
        <w:rPr>
          <w:rFonts w:ascii="Times New Roman" w:eastAsia="Times New Roman" w:hAnsi="Times New Roman" w:cs="Times New Roman"/>
          <w:sz w:val="24"/>
          <w:szCs w:val="24"/>
        </w:rPr>
      </w:pPr>
      <w:r w:rsidRPr="00261046">
        <w:rPr>
          <w:rFonts w:ascii="Times New Roman" w:eastAsia="Times New Roman" w:hAnsi="Times New Roman" w:cs="Times New Roman"/>
          <w:sz w:val="24"/>
          <w:szCs w:val="24"/>
        </w:rPr>
        <w:t xml:space="preserve">Karakteristik responden dalam penelitian ini diklasifikasikan berdasarkan beberapa aspek yaitu jenis kelamin, usia, tingkat pendidikan terakhir, posisi atau jabatan, serta </w:t>
      </w:r>
      <w:r w:rsidR="00C84A3E">
        <w:rPr>
          <w:rFonts w:ascii="Times New Roman" w:eastAsia="Times New Roman" w:hAnsi="Times New Roman" w:cs="Times New Roman"/>
          <w:sz w:val="24"/>
          <w:szCs w:val="24"/>
        </w:rPr>
        <w:t>lama</w:t>
      </w:r>
      <w:r w:rsidRPr="00261046">
        <w:rPr>
          <w:rFonts w:ascii="Times New Roman" w:eastAsia="Times New Roman" w:hAnsi="Times New Roman" w:cs="Times New Roman"/>
          <w:sz w:val="24"/>
          <w:szCs w:val="24"/>
        </w:rPr>
        <w:t xml:space="preserve"> </w:t>
      </w:r>
      <w:r w:rsidR="00C84A3E">
        <w:rPr>
          <w:rFonts w:ascii="Times New Roman" w:eastAsia="Times New Roman" w:hAnsi="Times New Roman" w:cs="Times New Roman"/>
          <w:sz w:val="24"/>
          <w:szCs w:val="24"/>
        </w:rPr>
        <w:t>be</w:t>
      </w:r>
      <w:r w:rsidRPr="00261046">
        <w:rPr>
          <w:rFonts w:ascii="Times New Roman" w:eastAsia="Times New Roman" w:hAnsi="Times New Roman" w:cs="Times New Roman"/>
          <w:sz w:val="24"/>
          <w:szCs w:val="24"/>
        </w:rPr>
        <w:t>kerja responden.</w:t>
      </w:r>
    </w:p>
    <w:p w14:paraId="1E5185D2" w14:textId="41B2350D" w:rsidR="00261046" w:rsidRDefault="00261046" w:rsidP="00261046">
      <w:pPr>
        <w:pStyle w:val="Heading2"/>
        <w:spacing w:line="480" w:lineRule="auto"/>
      </w:pPr>
      <w:bookmarkStart w:id="29" w:name="_Toc195630782"/>
      <w:r>
        <w:t xml:space="preserve">4.2.1 </w:t>
      </w:r>
      <w:r w:rsidRPr="00D826F4">
        <w:t>Deskriptif</w:t>
      </w:r>
      <w:r>
        <w:t xml:space="preserve"> Responden Berdasarkan Jenis Kelamin</w:t>
      </w:r>
      <w:r w:rsidR="007E4FEB">
        <w:t xml:space="preserve"> Responden</w:t>
      </w:r>
      <w:bookmarkEnd w:id="29"/>
    </w:p>
    <w:p w14:paraId="0A1A32EA" w14:textId="430419EF" w:rsidR="00C84A3E" w:rsidRPr="00E64DB0" w:rsidRDefault="00C84A3E" w:rsidP="00C84A3E">
      <w:pPr>
        <w:spacing w:line="480" w:lineRule="auto"/>
        <w:ind w:firstLine="709"/>
        <w:jc w:val="both"/>
        <w:rPr>
          <w:rFonts w:ascii="Times New Roman" w:hAnsi="Times New Roman" w:cs="Times New Roman"/>
          <w:sz w:val="24"/>
          <w:szCs w:val="24"/>
        </w:rPr>
      </w:pPr>
      <w:r w:rsidRPr="00C84A3E">
        <w:rPr>
          <w:rFonts w:ascii="Times New Roman" w:hAnsi="Times New Roman" w:cs="Times New Roman"/>
          <w:sz w:val="24"/>
          <w:szCs w:val="24"/>
        </w:rPr>
        <w:t>Tabel 4.</w:t>
      </w:r>
      <w:r w:rsidR="008C2FF2">
        <w:rPr>
          <w:rFonts w:ascii="Times New Roman" w:hAnsi="Times New Roman" w:cs="Times New Roman"/>
          <w:sz w:val="24"/>
          <w:szCs w:val="24"/>
        </w:rPr>
        <w:t>2</w:t>
      </w:r>
      <w:r w:rsidRPr="00C84A3E">
        <w:rPr>
          <w:rFonts w:ascii="Times New Roman" w:hAnsi="Times New Roman" w:cs="Times New Roman"/>
          <w:sz w:val="24"/>
          <w:szCs w:val="24"/>
        </w:rPr>
        <w:t xml:space="preserve"> menyajikan hasil deskriptif mengenai karakteristik responden berdasarkan jenis kelamin</w:t>
      </w:r>
      <w:r w:rsidR="007E4FEB">
        <w:rPr>
          <w:rFonts w:ascii="Times New Roman" w:hAnsi="Times New Roman" w:cs="Times New Roman"/>
          <w:sz w:val="24"/>
          <w:szCs w:val="24"/>
        </w:rPr>
        <w:t xml:space="preserve"> responden</w:t>
      </w:r>
      <w:r w:rsidRPr="00C84A3E">
        <w:rPr>
          <w:rFonts w:ascii="Times New Roman" w:hAnsi="Times New Roman" w:cs="Times New Roman"/>
          <w:sz w:val="24"/>
          <w:szCs w:val="24"/>
        </w:rPr>
        <w:t>.</w:t>
      </w:r>
    </w:p>
    <w:p w14:paraId="2A2003EA" w14:textId="7E9EF05E" w:rsidR="00C84A3E" w:rsidRPr="00D91F8A" w:rsidRDefault="00C84A3E" w:rsidP="00C84A3E">
      <w:pPr>
        <w:spacing w:line="240" w:lineRule="auto"/>
        <w:rPr>
          <w:rFonts w:ascii="Times New Roman" w:hAnsi="Times New Roman" w:cs="Times New Roman"/>
          <w:b/>
          <w:bCs/>
        </w:rPr>
      </w:pPr>
      <w:r w:rsidRPr="00D91F8A">
        <w:rPr>
          <w:rFonts w:ascii="Times New Roman" w:hAnsi="Times New Roman" w:cs="Times New Roman"/>
          <w:b/>
          <w:bCs/>
        </w:rPr>
        <w:t>Tabel 4.2</w:t>
      </w:r>
      <w:r w:rsidR="00DE1D66">
        <w:rPr>
          <w:rFonts w:ascii="Times New Roman" w:hAnsi="Times New Roman" w:cs="Times New Roman"/>
          <w:b/>
          <w:bCs/>
        </w:rPr>
        <w:t xml:space="preserve"> </w:t>
      </w:r>
      <w:r w:rsidRPr="00D91F8A">
        <w:rPr>
          <w:rFonts w:ascii="Times New Roman" w:hAnsi="Times New Roman" w:cs="Times New Roman"/>
          <w:b/>
          <w:bCs/>
        </w:rPr>
        <w:t>Hasil Jenis Kelamin Responden</w:t>
      </w:r>
    </w:p>
    <w:tbl>
      <w:tblPr>
        <w:tblStyle w:val="TableGrid"/>
        <w:tblW w:w="0" w:type="auto"/>
        <w:tblLook w:val="04A0" w:firstRow="1" w:lastRow="0" w:firstColumn="1" w:lastColumn="0" w:noHBand="0" w:noVBand="1"/>
      </w:tblPr>
      <w:tblGrid>
        <w:gridCol w:w="2647"/>
        <w:gridCol w:w="2630"/>
        <w:gridCol w:w="2650"/>
      </w:tblGrid>
      <w:tr w:rsidR="00C84A3E" w:rsidRPr="00D91F8A" w14:paraId="728A8176" w14:textId="77777777" w:rsidTr="009B5135">
        <w:tc>
          <w:tcPr>
            <w:tcW w:w="2647" w:type="dxa"/>
            <w:shd w:val="clear" w:color="auto" w:fill="auto"/>
          </w:tcPr>
          <w:p w14:paraId="2942F7BC" w14:textId="77777777" w:rsidR="00C84A3E" w:rsidRPr="00D91F8A" w:rsidRDefault="00C84A3E" w:rsidP="00917271">
            <w:pPr>
              <w:jc w:val="center"/>
              <w:rPr>
                <w:rFonts w:ascii="Times New Roman" w:hAnsi="Times New Roman" w:cs="Times New Roman"/>
                <w:b/>
                <w:bCs/>
              </w:rPr>
            </w:pPr>
            <w:r w:rsidRPr="00D91F8A">
              <w:rPr>
                <w:rFonts w:ascii="Times New Roman" w:hAnsi="Times New Roman" w:cs="Times New Roman"/>
                <w:b/>
                <w:bCs/>
              </w:rPr>
              <w:t>Jenis Kelamin</w:t>
            </w:r>
          </w:p>
        </w:tc>
        <w:tc>
          <w:tcPr>
            <w:tcW w:w="2630" w:type="dxa"/>
            <w:shd w:val="clear" w:color="auto" w:fill="auto"/>
          </w:tcPr>
          <w:p w14:paraId="0926A4F7" w14:textId="77777777" w:rsidR="00C84A3E" w:rsidRPr="00D91F8A" w:rsidRDefault="00C84A3E" w:rsidP="00917271">
            <w:pPr>
              <w:jc w:val="center"/>
              <w:rPr>
                <w:rFonts w:ascii="Times New Roman" w:hAnsi="Times New Roman" w:cs="Times New Roman"/>
                <w:b/>
                <w:bCs/>
              </w:rPr>
            </w:pPr>
            <w:r w:rsidRPr="00D91F8A">
              <w:rPr>
                <w:rFonts w:ascii="Times New Roman" w:hAnsi="Times New Roman" w:cs="Times New Roman"/>
                <w:b/>
                <w:bCs/>
              </w:rPr>
              <w:t>Jumlah</w:t>
            </w:r>
          </w:p>
        </w:tc>
        <w:tc>
          <w:tcPr>
            <w:tcW w:w="2650" w:type="dxa"/>
            <w:shd w:val="clear" w:color="auto" w:fill="auto"/>
          </w:tcPr>
          <w:p w14:paraId="2A935E04" w14:textId="77777777" w:rsidR="00C84A3E" w:rsidRPr="00D91F8A" w:rsidRDefault="00C84A3E" w:rsidP="00917271">
            <w:pPr>
              <w:jc w:val="center"/>
              <w:rPr>
                <w:rFonts w:ascii="Times New Roman" w:hAnsi="Times New Roman" w:cs="Times New Roman"/>
                <w:b/>
                <w:bCs/>
              </w:rPr>
            </w:pPr>
            <w:r w:rsidRPr="00D91F8A">
              <w:rPr>
                <w:rFonts w:ascii="Times New Roman" w:hAnsi="Times New Roman" w:cs="Times New Roman"/>
                <w:b/>
                <w:bCs/>
              </w:rPr>
              <w:t>Persentase (%)</w:t>
            </w:r>
          </w:p>
        </w:tc>
      </w:tr>
      <w:tr w:rsidR="00C84A3E" w:rsidRPr="00D91F8A" w14:paraId="023D1ABE" w14:textId="77777777" w:rsidTr="009B5135">
        <w:tc>
          <w:tcPr>
            <w:tcW w:w="2647" w:type="dxa"/>
            <w:shd w:val="clear" w:color="auto" w:fill="auto"/>
          </w:tcPr>
          <w:p w14:paraId="46958D0B" w14:textId="77777777" w:rsidR="00C84A3E" w:rsidRPr="00D91F8A" w:rsidRDefault="00C84A3E" w:rsidP="00917271">
            <w:pPr>
              <w:jc w:val="center"/>
              <w:rPr>
                <w:rFonts w:ascii="Times New Roman" w:hAnsi="Times New Roman" w:cs="Times New Roman"/>
              </w:rPr>
            </w:pPr>
            <w:r w:rsidRPr="00D91F8A">
              <w:rPr>
                <w:rFonts w:ascii="Times New Roman" w:hAnsi="Times New Roman" w:cs="Times New Roman"/>
              </w:rPr>
              <w:t>Laki-Laki</w:t>
            </w:r>
          </w:p>
        </w:tc>
        <w:tc>
          <w:tcPr>
            <w:tcW w:w="2630" w:type="dxa"/>
            <w:shd w:val="clear" w:color="auto" w:fill="auto"/>
          </w:tcPr>
          <w:p w14:paraId="7250BE87" w14:textId="2ED541FD" w:rsidR="00C84A3E" w:rsidRPr="00D91F8A" w:rsidRDefault="00DE1D66" w:rsidP="00917271">
            <w:pPr>
              <w:jc w:val="center"/>
              <w:rPr>
                <w:rFonts w:ascii="Times New Roman" w:hAnsi="Times New Roman" w:cs="Times New Roman"/>
              </w:rPr>
            </w:pPr>
            <w:r>
              <w:rPr>
                <w:rFonts w:ascii="Times New Roman" w:hAnsi="Times New Roman" w:cs="Times New Roman"/>
              </w:rPr>
              <w:t>2</w:t>
            </w:r>
            <w:r w:rsidR="008C2FF2">
              <w:rPr>
                <w:rFonts w:ascii="Times New Roman" w:hAnsi="Times New Roman" w:cs="Times New Roman"/>
              </w:rPr>
              <w:t>0</w:t>
            </w:r>
          </w:p>
        </w:tc>
        <w:tc>
          <w:tcPr>
            <w:tcW w:w="2650" w:type="dxa"/>
            <w:shd w:val="clear" w:color="auto" w:fill="auto"/>
          </w:tcPr>
          <w:p w14:paraId="1EAA3196" w14:textId="388572E3" w:rsidR="00C84A3E" w:rsidRPr="00D91F8A" w:rsidRDefault="008C2FF2" w:rsidP="00917271">
            <w:pPr>
              <w:jc w:val="center"/>
              <w:rPr>
                <w:rFonts w:ascii="Times New Roman" w:hAnsi="Times New Roman" w:cs="Times New Roman"/>
              </w:rPr>
            </w:pPr>
            <w:r>
              <w:rPr>
                <w:rFonts w:ascii="Times New Roman" w:hAnsi="Times New Roman" w:cs="Times New Roman"/>
              </w:rPr>
              <w:t>54,05</w:t>
            </w:r>
            <w:r w:rsidR="00C84A3E" w:rsidRPr="00D91F8A">
              <w:rPr>
                <w:rFonts w:ascii="Times New Roman" w:hAnsi="Times New Roman" w:cs="Times New Roman"/>
              </w:rPr>
              <w:t>%</w:t>
            </w:r>
          </w:p>
        </w:tc>
      </w:tr>
      <w:tr w:rsidR="00C84A3E" w:rsidRPr="00D91F8A" w14:paraId="15EE27EC" w14:textId="77777777" w:rsidTr="009B5135">
        <w:tc>
          <w:tcPr>
            <w:tcW w:w="2647" w:type="dxa"/>
            <w:shd w:val="clear" w:color="auto" w:fill="auto"/>
          </w:tcPr>
          <w:p w14:paraId="7D3796EE" w14:textId="77777777" w:rsidR="00C84A3E" w:rsidRPr="00D91F8A" w:rsidRDefault="00C84A3E" w:rsidP="00917271">
            <w:pPr>
              <w:jc w:val="center"/>
              <w:rPr>
                <w:rFonts w:ascii="Times New Roman" w:hAnsi="Times New Roman" w:cs="Times New Roman"/>
              </w:rPr>
            </w:pPr>
            <w:r w:rsidRPr="00D91F8A">
              <w:rPr>
                <w:rFonts w:ascii="Times New Roman" w:hAnsi="Times New Roman" w:cs="Times New Roman"/>
              </w:rPr>
              <w:t>Perempuan</w:t>
            </w:r>
          </w:p>
        </w:tc>
        <w:tc>
          <w:tcPr>
            <w:tcW w:w="2630" w:type="dxa"/>
            <w:shd w:val="clear" w:color="auto" w:fill="auto"/>
          </w:tcPr>
          <w:p w14:paraId="58A6133C" w14:textId="156935D7" w:rsidR="00C84A3E" w:rsidRPr="00D91F8A" w:rsidRDefault="008C2FF2" w:rsidP="00917271">
            <w:pPr>
              <w:jc w:val="center"/>
              <w:rPr>
                <w:rFonts w:ascii="Times New Roman" w:hAnsi="Times New Roman" w:cs="Times New Roman"/>
              </w:rPr>
            </w:pPr>
            <w:r>
              <w:rPr>
                <w:rFonts w:ascii="Times New Roman" w:hAnsi="Times New Roman" w:cs="Times New Roman"/>
              </w:rPr>
              <w:t>17</w:t>
            </w:r>
          </w:p>
        </w:tc>
        <w:tc>
          <w:tcPr>
            <w:tcW w:w="2650" w:type="dxa"/>
            <w:shd w:val="clear" w:color="auto" w:fill="auto"/>
          </w:tcPr>
          <w:p w14:paraId="763CCF6B" w14:textId="18C25E53" w:rsidR="00C84A3E" w:rsidRPr="00D91F8A" w:rsidRDefault="008C2FF2" w:rsidP="00917271">
            <w:pPr>
              <w:jc w:val="center"/>
              <w:rPr>
                <w:rFonts w:ascii="Times New Roman" w:hAnsi="Times New Roman" w:cs="Times New Roman"/>
              </w:rPr>
            </w:pPr>
            <w:r>
              <w:rPr>
                <w:rFonts w:ascii="Times New Roman" w:hAnsi="Times New Roman" w:cs="Times New Roman"/>
              </w:rPr>
              <w:t>45,95</w:t>
            </w:r>
            <w:r w:rsidR="00C84A3E" w:rsidRPr="00D91F8A">
              <w:rPr>
                <w:rFonts w:ascii="Times New Roman" w:hAnsi="Times New Roman" w:cs="Times New Roman"/>
              </w:rPr>
              <w:t>%</w:t>
            </w:r>
          </w:p>
        </w:tc>
      </w:tr>
      <w:tr w:rsidR="00C84A3E" w:rsidRPr="00D91F8A" w14:paraId="457B1119" w14:textId="77777777" w:rsidTr="009B5135">
        <w:tc>
          <w:tcPr>
            <w:tcW w:w="2647" w:type="dxa"/>
            <w:shd w:val="clear" w:color="auto" w:fill="auto"/>
          </w:tcPr>
          <w:p w14:paraId="6C7E3983" w14:textId="77777777" w:rsidR="00C84A3E" w:rsidRPr="00D91F8A" w:rsidRDefault="00C84A3E" w:rsidP="00917271">
            <w:pPr>
              <w:jc w:val="center"/>
              <w:rPr>
                <w:rFonts w:ascii="Times New Roman" w:hAnsi="Times New Roman" w:cs="Times New Roman"/>
              </w:rPr>
            </w:pPr>
            <w:r w:rsidRPr="00D91F8A">
              <w:rPr>
                <w:rFonts w:ascii="Times New Roman" w:hAnsi="Times New Roman" w:cs="Times New Roman"/>
              </w:rPr>
              <w:t>Total</w:t>
            </w:r>
          </w:p>
        </w:tc>
        <w:tc>
          <w:tcPr>
            <w:tcW w:w="2630" w:type="dxa"/>
            <w:shd w:val="clear" w:color="auto" w:fill="auto"/>
          </w:tcPr>
          <w:p w14:paraId="417139F2" w14:textId="3875A2C7" w:rsidR="00C84A3E" w:rsidRPr="00D91F8A" w:rsidRDefault="008C2FF2" w:rsidP="00917271">
            <w:pPr>
              <w:jc w:val="center"/>
              <w:rPr>
                <w:rFonts w:ascii="Times New Roman" w:hAnsi="Times New Roman" w:cs="Times New Roman"/>
              </w:rPr>
            </w:pPr>
            <w:r>
              <w:rPr>
                <w:rFonts w:ascii="Times New Roman" w:hAnsi="Times New Roman" w:cs="Times New Roman"/>
              </w:rPr>
              <w:t>37</w:t>
            </w:r>
          </w:p>
        </w:tc>
        <w:tc>
          <w:tcPr>
            <w:tcW w:w="2650" w:type="dxa"/>
            <w:shd w:val="clear" w:color="auto" w:fill="auto"/>
          </w:tcPr>
          <w:p w14:paraId="2FC8CD5C" w14:textId="43D8BCD4" w:rsidR="00C84A3E" w:rsidRPr="00D91F8A" w:rsidRDefault="008C2FF2" w:rsidP="008C2FF2">
            <w:pPr>
              <w:tabs>
                <w:tab w:val="center" w:pos="1217"/>
                <w:tab w:val="right" w:pos="2434"/>
              </w:tabs>
              <w:rPr>
                <w:rFonts w:ascii="Times New Roman" w:hAnsi="Times New Roman" w:cs="Times New Roman"/>
              </w:rPr>
            </w:pPr>
            <w:r>
              <w:rPr>
                <w:rFonts w:ascii="Times New Roman" w:hAnsi="Times New Roman" w:cs="Times New Roman"/>
              </w:rPr>
              <w:tab/>
            </w:r>
            <w:r w:rsidR="00C84A3E" w:rsidRPr="00D91F8A">
              <w:rPr>
                <w:rFonts w:ascii="Times New Roman" w:hAnsi="Times New Roman" w:cs="Times New Roman"/>
              </w:rPr>
              <w:t>100</w:t>
            </w:r>
            <w:r>
              <w:rPr>
                <w:rFonts w:ascii="Times New Roman" w:hAnsi="Times New Roman" w:cs="Times New Roman"/>
              </w:rPr>
              <w:t>%</w:t>
            </w:r>
            <w:r>
              <w:rPr>
                <w:rFonts w:ascii="Times New Roman" w:hAnsi="Times New Roman" w:cs="Times New Roman"/>
              </w:rPr>
              <w:tab/>
            </w:r>
          </w:p>
        </w:tc>
      </w:tr>
    </w:tbl>
    <w:p w14:paraId="05A86996" w14:textId="4CA56BA1" w:rsidR="00C84A3E" w:rsidRPr="00DE1D66" w:rsidRDefault="00DE1D66" w:rsidP="00DE1D66">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38877A98" w14:textId="2A36A0B2" w:rsidR="00261046" w:rsidRDefault="00C84A3E" w:rsidP="00261046">
      <w:pPr>
        <w:spacing w:line="480" w:lineRule="auto"/>
        <w:ind w:firstLine="720"/>
        <w:jc w:val="both"/>
        <w:rPr>
          <w:rFonts w:ascii="Times New Roman" w:eastAsia="Times New Roman" w:hAnsi="Times New Roman" w:cs="Times New Roman"/>
          <w:sz w:val="24"/>
          <w:szCs w:val="24"/>
        </w:rPr>
      </w:pPr>
      <w:r w:rsidRPr="00C84A3E">
        <w:rPr>
          <w:rFonts w:ascii="Times New Roman" w:hAnsi="Times New Roman" w:cs="Times New Roman"/>
          <w:sz w:val="24"/>
          <w:szCs w:val="24"/>
        </w:rPr>
        <w:t>Tabel 4.</w:t>
      </w:r>
      <w:r w:rsidR="008C2FF2">
        <w:rPr>
          <w:rFonts w:ascii="Times New Roman" w:hAnsi="Times New Roman" w:cs="Times New Roman"/>
          <w:sz w:val="24"/>
          <w:szCs w:val="24"/>
        </w:rPr>
        <w:t>2</w:t>
      </w:r>
      <w:r w:rsidRPr="00C84A3E">
        <w:rPr>
          <w:rFonts w:ascii="Times New Roman" w:hAnsi="Times New Roman" w:cs="Times New Roman"/>
          <w:sz w:val="24"/>
          <w:szCs w:val="24"/>
        </w:rPr>
        <w:t xml:space="preserve"> menunjukkan bahwa mayoritas responden, yaitu sebanyak </w:t>
      </w:r>
      <w:r w:rsidR="008C2FF2">
        <w:rPr>
          <w:rFonts w:ascii="Times New Roman" w:hAnsi="Times New Roman" w:cs="Times New Roman"/>
          <w:sz w:val="24"/>
          <w:szCs w:val="24"/>
        </w:rPr>
        <w:t>20</w:t>
      </w:r>
      <w:r w:rsidRPr="00C84A3E">
        <w:rPr>
          <w:rFonts w:ascii="Times New Roman" w:hAnsi="Times New Roman" w:cs="Times New Roman"/>
          <w:sz w:val="24"/>
          <w:szCs w:val="24"/>
        </w:rPr>
        <w:t xml:space="preserve"> orang (</w:t>
      </w:r>
      <w:r w:rsidR="008C2FF2">
        <w:rPr>
          <w:rFonts w:ascii="Times New Roman" w:hAnsi="Times New Roman" w:cs="Times New Roman"/>
          <w:sz w:val="24"/>
          <w:szCs w:val="24"/>
        </w:rPr>
        <w:t>54,05</w:t>
      </w:r>
      <w:r w:rsidRPr="00C84A3E">
        <w:rPr>
          <w:rFonts w:ascii="Times New Roman" w:hAnsi="Times New Roman" w:cs="Times New Roman"/>
          <w:sz w:val="24"/>
          <w:szCs w:val="24"/>
        </w:rPr>
        <w:t xml:space="preserve">%), adalah </w:t>
      </w:r>
      <w:r w:rsidR="008C2FF2">
        <w:rPr>
          <w:rFonts w:ascii="Times New Roman" w:hAnsi="Times New Roman" w:cs="Times New Roman"/>
          <w:sz w:val="24"/>
          <w:szCs w:val="24"/>
        </w:rPr>
        <w:t>laki-laki</w:t>
      </w:r>
      <w:r w:rsidRPr="00C84A3E">
        <w:rPr>
          <w:rFonts w:ascii="Times New Roman" w:hAnsi="Times New Roman" w:cs="Times New Roman"/>
          <w:sz w:val="24"/>
          <w:szCs w:val="24"/>
        </w:rPr>
        <w:t xml:space="preserve">, sementara sisanya sebanyak </w:t>
      </w:r>
      <w:r w:rsidR="008C2FF2">
        <w:rPr>
          <w:rFonts w:ascii="Times New Roman" w:hAnsi="Times New Roman" w:cs="Times New Roman"/>
          <w:sz w:val="24"/>
          <w:szCs w:val="24"/>
        </w:rPr>
        <w:t>1</w:t>
      </w:r>
      <w:r w:rsidRPr="00C84A3E">
        <w:rPr>
          <w:rFonts w:ascii="Times New Roman" w:hAnsi="Times New Roman" w:cs="Times New Roman"/>
          <w:sz w:val="24"/>
          <w:szCs w:val="24"/>
        </w:rPr>
        <w:t>7 orang (4</w:t>
      </w:r>
      <w:r w:rsidR="008C2FF2">
        <w:rPr>
          <w:rFonts w:ascii="Times New Roman" w:hAnsi="Times New Roman" w:cs="Times New Roman"/>
          <w:sz w:val="24"/>
          <w:szCs w:val="24"/>
        </w:rPr>
        <w:t>5,95</w:t>
      </w:r>
      <w:r w:rsidRPr="00C84A3E">
        <w:rPr>
          <w:rFonts w:ascii="Times New Roman" w:hAnsi="Times New Roman" w:cs="Times New Roman"/>
          <w:sz w:val="24"/>
          <w:szCs w:val="24"/>
        </w:rPr>
        <w:t xml:space="preserve">%) merupakan </w:t>
      </w:r>
      <w:r w:rsidR="008C2FF2">
        <w:rPr>
          <w:rFonts w:ascii="Times New Roman" w:hAnsi="Times New Roman" w:cs="Times New Roman"/>
          <w:sz w:val="24"/>
          <w:szCs w:val="24"/>
        </w:rPr>
        <w:t>perempuan</w:t>
      </w:r>
      <w:r w:rsidRPr="00C84A3E">
        <w:rPr>
          <w:rFonts w:ascii="Times New Roman" w:hAnsi="Times New Roman" w:cs="Times New Roman"/>
          <w:sz w:val="24"/>
          <w:szCs w:val="24"/>
        </w:rPr>
        <w:t>.</w:t>
      </w:r>
    </w:p>
    <w:p w14:paraId="289F4651" w14:textId="53F6920D" w:rsidR="00C84A3E" w:rsidRDefault="00C84A3E" w:rsidP="00C84A3E">
      <w:pPr>
        <w:pStyle w:val="Heading2"/>
        <w:spacing w:line="480" w:lineRule="auto"/>
      </w:pPr>
      <w:bookmarkStart w:id="30" w:name="_Toc195630783"/>
      <w:r>
        <w:t xml:space="preserve">4.2.2 </w:t>
      </w:r>
      <w:r w:rsidRPr="00D826F4">
        <w:t>Deskriptif</w:t>
      </w:r>
      <w:r>
        <w:t xml:space="preserve"> Responden Berdasarkan Usia</w:t>
      </w:r>
      <w:r w:rsidR="007E4FEB">
        <w:t xml:space="preserve"> Responden</w:t>
      </w:r>
      <w:bookmarkEnd w:id="30"/>
    </w:p>
    <w:p w14:paraId="0159626D" w14:textId="1D5EFDF7" w:rsidR="00C84A3E" w:rsidRPr="00E64DB0" w:rsidRDefault="00C84A3E" w:rsidP="00C84A3E">
      <w:pPr>
        <w:spacing w:line="480" w:lineRule="auto"/>
        <w:ind w:firstLine="709"/>
        <w:jc w:val="both"/>
        <w:rPr>
          <w:rFonts w:ascii="Times New Roman" w:hAnsi="Times New Roman" w:cs="Times New Roman"/>
          <w:sz w:val="24"/>
          <w:szCs w:val="24"/>
        </w:rPr>
      </w:pPr>
      <w:r w:rsidRPr="00C84A3E">
        <w:rPr>
          <w:rFonts w:ascii="Times New Roman" w:hAnsi="Times New Roman" w:cs="Times New Roman"/>
          <w:sz w:val="24"/>
          <w:szCs w:val="24"/>
        </w:rPr>
        <w:t xml:space="preserve">Tabel 4.3 menyajikan hasil deskriptif mengenai karakteristik responden berdasarkan </w:t>
      </w:r>
      <w:r>
        <w:rPr>
          <w:rFonts w:ascii="Times New Roman" w:hAnsi="Times New Roman" w:cs="Times New Roman"/>
          <w:sz w:val="24"/>
          <w:szCs w:val="24"/>
        </w:rPr>
        <w:t>usia</w:t>
      </w:r>
      <w:r w:rsidR="007E4FEB">
        <w:rPr>
          <w:rFonts w:ascii="Times New Roman" w:hAnsi="Times New Roman" w:cs="Times New Roman"/>
          <w:sz w:val="24"/>
          <w:szCs w:val="24"/>
        </w:rPr>
        <w:t xml:space="preserve"> responden</w:t>
      </w:r>
      <w:r w:rsidRPr="00C84A3E">
        <w:rPr>
          <w:rFonts w:ascii="Times New Roman" w:hAnsi="Times New Roman" w:cs="Times New Roman"/>
          <w:sz w:val="24"/>
          <w:szCs w:val="24"/>
        </w:rPr>
        <w:t>.</w:t>
      </w:r>
    </w:p>
    <w:p w14:paraId="5D21B0A2" w14:textId="4515AC13" w:rsidR="00C84A3E" w:rsidRPr="00D91F8A" w:rsidRDefault="00C84A3E" w:rsidP="00C84A3E">
      <w:pPr>
        <w:spacing w:line="240" w:lineRule="auto"/>
        <w:rPr>
          <w:rFonts w:ascii="Times New Roman" w:hAnsi="Times New Roman" w:cs="Times New Roman"/>
          <w:b/>
          <w:bCs/>
        </w:rPr>
      </w:pPr>
      <w:r w:rsidRPr="00D91F8A">
        <w:rPr>
          <w:rFonts w:ascii="Times New Roman" w:hAnsi="Times New Roman" w:cs="Times New Roman"/>
          <w:b/>
          <w:bCs/>
        </w:rPr>
        <w:t>Tabel 4.</w:t>
      </w:r>
      <w:r w:rsidR="008C2FF2">
        <w:rPr>
          <w:rFonts w:ascii="Times New Roman" w:hAnsi="Times New Roman" w:cs="Times New Roman"/>
          <w:b/>
          <w:bCs/>
        </w:rPr>
        <w:t>3</w:t>
      </w:r>
      <w:r w:rsidRPr="00D91F8A">
        <w:rPr>
          <w:rFonts w:ascii="Times New Roman" w:hAnsi="Times New Roman" w:cs="Times New Roman"/>
          <w:b/>
          <w:bCs/>
        </w:rPr>
        <w:t xml:space="preserve"> Hasil </w:t>
      </w:r>
      <w:r w:rsidR="008C2FF2">
        <w:rPr>
          <w:rFonts w:ascii="Times New Roman" w:hAnsi="Times New Roman" w:cs="Times New Roman"/>
          <w:b/>
          <w:bCs/>
        </w:rPr>
        <w:t>Usia</w:t>
      </w:r>
      <w:r w:rsidRPr="00D91F8A">
        <w:rPr>
          <w:rFonts w:ascii="Times New Roman" w:hAnsi="Times New Roman" w:cs="Times New Roman"/>
          <w:b/>
          <w:bCs/>
        </w:rPr>
        <w:t xml:space="preserve"> Responden</w:t>
      </w:r>
    </w:p>
    <w:tbl>
      <w:tblPr>
        <w:tblStyle w:val="TableGrid"/>
        <w:tblW w:w="0" w:type="auto"/>
        <w:tblLook w:val="04A0" w:firstRow="1" w:lastRow="0" w:firstColumn="1" w:lastColumn="0" w:noHBand="0" w:noVBand="1"/>
      </w:tblPr>
      <w:tblGrid>
        <w:gridCol w:w="2647"/>
        <w:gridCol w:w="2630"/>
        <w:gridCol w:w="2650"/>
      </w:tblGrid>
      <w:tr w:rsidR="00C84A3E" w:rsidRPr="00D91F8A" w14:paraId="7D178523" w14:textId="77777777" w:rsidTr="009B5135">
        <w:tc>
          <w:tcPr>
            <w:tcW w:w="2647" w:type="dxa"/>
            <w:shd w:val="clear" w:color="auto" w:fill="auto"/>
          </w:tcPr>
          <w:p w14:paraId="70822A2A" w14:textId="400DC4EF" w:rsidR="00C84A3E" w:rsidRPr="00D91F8A" w:rsidRDefault="00C84A3E" w:rsidP="00917271">
            <w:pPr>
              <w:jc w:val="center"/>
              <w:rPr>
                <w:rFonts w:ascii="Times New Roman" w:hAnsi="Times New Roman" w:cs="Times New Roman"/>
                <w:b/>
                <w:bCs/>
              </w:rPr>
            </w:pPr>
            <w:r>
              <w:rPr>
                <w:rFonts w:ascii="Times New Roman" w:hAnsi="Times New Roman" w:cs="Times New Roman"/>
                <w:b/>
                <w:bCs/>
              </w:rPr>
              <w:t>Usia</w:t>
            </w:r>
          </w:p>
        </w:tc>
        <w:tc>
          <w:tcPr>
            <w:tcW w:w="2630" w:type="dxa"/>
            <w:shd w:val="clear" w:color="auto" w:fill="auto"/>
          </w:tcPr>
          <w:p w14:paraId="4C988777" w14:textId="77777777" w:rsidR="00C84A3E" w:rsidRPr="00D91F8A" w:rsidRDefault="00C84A3E" w:rsidP="00917271">
            <w:pPr>
              <w:jc w:val="center"/>
              <w:rPr>
                <w:rFonts w:ascii="Times New Roman" w:hAnsi="Times New Roman" w:cs="Times New Roman"/>
                <w:b/>
                <w:bCs/>
              </w:rPr>
            </w:pPr>
            <w:r w:rsidRPr="00D91F8A">
              <w:rPr>
                <w:rFonts w:ascii="Times New Roman" w:hAnsi="Times New Roman" w:cs="Times New Roman"/>
                <w:b/>
                <w:bCs/>
              </w:rPr>
              <w:t>Jumlah</w:t>
            </w:r>
          </w:p>
        </w:tc>
        <w:tc>
          <w:tcPr>
            <w:tcW w:w="2650" w:type="dxa"/>
            <w:shd w:val="clear" w:color="auto" w:fill="auto"/>
          </w:tcPr>
          <w:p w14:paraId="1291C3F7" w14:textId="77777777" w:rsidR="00C84A3E" w:rsidRPr="00D91F8A" w:rsidRDefault="00C84A3E" w:rsidP="00917271">
            <w:pPr>
              <w:jc w:val="center"/>
              <w:rPr>
                <w:rFonts w:ascii="Times New Roman" w:hAnsi="Times New Roman" w:cs="Times New Roman"/>
                <w:b/>
                <w:bCs/>
              </w:rPr>
            </w:pPr>
            <w:r w:rsidRPr="00D91F8A">
              <w:rPr>
                <w:rFonts w:ascii="Times New Roman" w:hAnsi="Times New Roman" w:cs="Times New Roman"/>
                <w:b/>
                <w:bCs/>
              </w:rPr>
              <w:t>Persentase (%)</w:t>
            </w:r>
          </w:p>
        </w:tc>
      </w:tr>
      <w:tr w:rsidR="00C84A3E" w:rsidRPr="00D91F8A" w14:paraId="60275935" w14:textId="77777777" w:rsidTr="009B5135">
        <w:tc>
          <w:tcPr>
            <w:tcW w:w="2647" w:type="dxa"/>
            <w:shd w:val="clear" w:color="auto" w:fill="auto"/>
          </w:tcPr>
          <w:p w14:paraId="0A5B8894" w14:textId="620105D3" w:rsidR="00C84A3E" w:rsidRPr="00D91F8A" w:rsidRDefault="00C84A3E" w:rsidP="00917271">
            <w:pPr>
              <w:jc w:val="center"/>
              <w:rPr>
                <w:rFonts w:ascii="Times New Roman" w:hAnsi="Times New Roman" w:cs="Times New Roman"/>
              </w:rPr>
            </w:pPr>
            <w:r>
              <w:rPr>
                <w:rFonts w:ascii="Times New Roman" w:hAnsi="Times New Roman" w:cs="Times New Roman"/>
              </w:rPr>
              <w:t>21-30</w:t>
            </w:r>
          </w:p>
        </w:tc>
        <w:tc>
          <w:tcPr>
            <w:tcW w:w="2630" w:type="dxa"/>
            <w:shd w:val="clear" w:color="auto" w:fill="auto"/>
          </w:tcPr>
          <w:p w14:paraId="749348CA" w14:textId="456B6624" w:rsidR="00C84A3E" w:rsidRPr="00D91F8A" w:rsidRDefault="00EC3DBC" w:rsidP="00917271">
            <w:pPr>
              <w:jc w:val="center"/>
              <w:rPr>
                <w:rFonts w:ascii="Times New Roman" w:hAnsi="Times New Roman" w:cs="Times New Roman"/>
              </w:rPr>
            </w:pPr>
            <w:r>
              <w:rPr>
                <w:rFonts w:ascii="Times New Roman" w:hAnsi="Times New Roman" w:cs="Times New Roman"/>
              </w:rPr>
              <w:t>10</w:t>
            </w:r>
          </w:p>
        </w:tc>
        <w:tc>
          <w:tcPr>
            <w:tcW w:w="2650" w:type="dxa"/>
            <w:shd w:val="clear" w:color="auto" w:fill="auto"/>
          </w:tcPr>
          <w:p w14:paraId="515C61F8" w14:textId="4B1A7888" w:rsidR="00C84A3E" w:rsidRPr="00D91F8A" w:rsidRDefault="00EC3DBC" w:rsidP="00273878">
            <w:pPr>
              <w:jc w:val="center"/>
              <w:rPr>
                <w:rFonts w:ascii="Times New Roman" w:hAnsi="Times New Roman" w:cs="Times New Roman"/>
              </w:rPr>
            </w:pPr>
            <w:r>
              <w:rPr>
                <w:rFonts w:ascii="Times New Roman" w:hAnsi="Times New Roman" w:cs="Times New Roman"/>
              </w:rPr>
              <w:t>27,03</w:t>
            </w:r>
            <w:r w:rsidR="00C84A3E" w:rsidRPr="00D91F8A">
              <w:rPr>
                <w:rFonts w:ascii="Times New Roman" w:hAnsi="Times New Roman" w:cs="Times New Roman"/>
              </w:rPr>
              <w:t>%</w:t>
            </w:r>
          </w:p>
        </w:tc>
      </w:tr>
      <w:tr w:rsidR="00C84A3E" w:rsidRPr="00D91F8A" w14:paraId="4C710E60" w14:textId="77777777" w:rsidTr="009B5135">
        <w:tc>
          <w:tcPr>
            <w:tcW w:w="2647" w:type="dxa"/>
            <w:shd w:val="clear" w:color="auto" w:fill="auto"/>
          </w:tcPr>
          <w:p w14:paraId="60963898" w14:textId="066EFF0C" w:rsidR="00C84A3E" w:rsidRPr="00D91F8A" w:rsidRDefault="00C84A3E" w:rsidP="00917271">
            <w:pPr>
              <w:jc w:val="center"/>
              <w:rPr>
                <w:rFonts w:ascii="Times New Roman" w:hAnsi="Times New Roman" w:cs="Times New Roman"/>
              </w:rPr>
            </w:pPr>
            <w:r>
              <w:rPr>
                <w:rFonts w:ascii="Times New Roman" w:hAnsi="Times New Roman" w:cs="Times New Roman"/>
              </w:rPr>
              <w:t>31-40</w:t>
            </w:r>
          </w:p>
        </w:tc>
        <w:tc>
          <w:tcPr>
            <w:tcW w:w="2630" w:type="dxa"/>
            <w:shd w:val="clear" w:color="auto" w:fill="auto"/>
          </w:tcPr>
          <w:p w14:paraId="7E060019" w14:textId="09557FB0" w:rsidR="00C84A3E" w:rsidRPr="00D91F8A" w:rsidRDefault="00EC3DBC" w:rsidP="00917271">
            <w:pPr>
              <w:jc w:val="center"/>
              <w:rPr>
                <w:rFonts w:ascii="Times New Roman" w:hAnsi="Times New Roman" w:cs="Times New Roman"/>
              </w:rPr>
            </w:pPr>
            <w:r>
              <w:rPr>
                <w:rFonts w:ascii="Times New Roman" w:hAnsi="Times New Roman" w:cs="Times New Roman"/>
              </w:rPr>
              <w:t>10</w:t>
            </w:r>
          </w:p>
        </w:tc>
        <w:tc>
          <w:tcPr>
            <w:tcW w:w="2650" w:type="dxa"/>
            <w:shd w:val="clear" w:color="auto" w:fill="auto"/>
          </w:tcPr>
          <w:p w14:paraId="473EB9F7" w14:textId="1FF604C4" w:rsidR="00C84A3E" w:rsidRPr="00D91F8A" w:rsidRDefault="00EC3DBC" w:rsidP="00273878">
            <w:pPr>
              <w:jc w:val="center"/>
              <w:rPr>
                <w:rFonts w:ascii="Times New Roman" w:hAnsi="Times New Roman" w:cs="Times New Roman"/>
              </w:rPr>
            </w:pPr>
            <w:r>
              <w:rPr>
                <w:rFonts w:ascii="Times New Roman" w:hAnsi="Times New Roman" w:cs="Times New Roman"/>
              </w:rPr>
              <w:t>27,03</w:t>
            </w:r>
            <w:r w:rsidRPr="00D91F8A">
              <w:rPr>
                <w:rFonts w:ascii="Times New Roman" w:hAnsi="Times New Roman" w:cs="Times New Roman"/>
              </w:rPr>
              <w:t>%</w:t>
            </w:r>
          </w:p>
        </w:tc>
      </w:tr>
      <w:tr w:rsidR="00C84A3E" w:rsidRPr="00D91F8A" w14:paraId="5F2E193A" w14:textId="77777777" w:rsidTr="009B5135">
        <w:tc>
          <w:tcPr>
            <w:tcW w:w="2647" w:type="dxa"/>
            <w:shd w:val="clear" w:color="auto" w:fill="auto"/>
          </w:tcPr>
          <w:p w14:paraId="284143F4" w14:textId="4837B074" w:rsidR="00C84A3E" w:rsidRPr="00D91F8A" w:rsidRDefault="00C84A3E" w:rsidP="00917271">
            <w:pPr>
              <w:jc w:val="center"/>
              <w:rPr>
                <w:rFonts w:ascii="Times New Roman" w:hAnsi="Times New Roman" w:cs="Times New Roman"/>
              </w:rPr>
            </w:pPr>
            <w:r>
              <w:rPr>
                <w:rFonts w:ascii="Times New Roman" w:hAnsi="Times New Roman" w:cs="Times New Roman"/>
              </w:rPr>
              <w:t>&gt;40</w:t>
            </w:r>
          </w:p>
        </w:tc>
        <w:tc>
          <w:tcPr>
            <w:tcW w:w="2630" w:type="dxa"/>
            <w:shd w:val="clear" w:color="auto" w:fill="auto"/>
          </w:tcPr>
          <w:p w14:paraId="6AD8C1A1" w14:textId="79B0CA6B" w:rsidR="00C84A3E" w:rsidRPr="00D91F8A" w:rsidRDefault="00EC3DBC" w:rsidP="00917271">
            <w:pPr>
              <w:jc w:val="center"/>
              <w:rPr>
                <w:rFonts w:ascii="Times New Roman" w:hAnsi="Times New Roman" w:cs="Times New Roman"/>
              </w:rPr>
            </w:pPr>
            <w:r>
              <w:rPr>
                <w:rFonts w:ascii="Times New Roman" w:hAnsi="Times New Roman" w:cs="Times New Roman"/>
              </w:rPr>
              <w:t>17</w:t>
            </w:r>
          </w:p>
        </w:tc>
        <w:tc>
          <w:tcPr>
            <w:tcW w:w="2650" w:type="dxa"/>
            <w:shd w:val="clear" w:color="auto" w:fill="auto"/>
          </w:tcPr>
          <w:p w14:paraId="18891D19" w14:textId="753DD7A3" w:rsidR="00C84A3E" w:rsidRPr="00D91F8A" w:rsidRDefault="00273878" w:rsidP="00273878">
            <w:pPr>
              <w:jc w:val="center"/>
              <w:rPr>
                <w:rFonts w:ascii="Times New Roman" w:hAnsi="Times New Roman" w:cs="Times New Roman"/>
              </w:rPr>
            </w:pPr>
            <w:r>
              <w:rPr>
                <w:rFonts w:ascii="Times New Roman" w:hAnsi="Times New Roman" w:cs="Times New Roman"/>
              </w:rPr>
              <w:t>45,95%</w:t>
            </w:r>
          </w:p>
        </w:tc>
      </w:tr>
      <w:tr w:rsidR="00EC3DBC" w:rsidRPr="00D91F8A" w14:paraId="152C8BDE" w14:textId="77777777" w:rsidTr="009B5135">
        <w:tc>
          <w:tcPr>
            <w:tcW w:w="2647" w:type="dxa"/>
            <w:shd w:val="clear" w:color="auto" w:fill="auto"/>
          </w:tcPr>
          <w:p w14:paraId="109E456B" w14:textId="49D9D4BE" w:rsidR="00EC3DBC" w:rsidRDefault="00EC3DBC" w:rsidP="00EC3DBC">
            <w:pPr>
              <w:jc w:val="center"/>
              <w:rPr>
                <w:rFonts w:ascii="Times New Roman" w:hAnsi="Times New Roman" w:cs="Times New Roman"/>
              </w:rPr>
            </w:pPr>
            <w:r w:rsidRPr="00D91F8A">
              <w:rPr>
                <w:rFonts w:ascii="Times New Roman" w:hAnsi="Times New Roman" w:cs="Times New Roman"/>
              </w:rPr>
              <w:t>Total</w:t>
            </w:r>
          </w:p>
        </w:tc>
        <w:tc>
          <w:tcPr>
            <w:tcW w:w="2630" w:type="dxa"/>
            <w:shd w:val="clear" w:color="auto" w:fill="auto"/>
          </w:tcPr>
          <w:p w14:paraId="22D9D212" w14:textId="44C34E19" w:rsidR="00EC3DBC" w:rsidRDefault="00EC3DBC" w:rsidP="00EC3DBC">
            <w:pPr>
              <w:jc w:val="center"/>
              <w:rPr>
                <w:rFonts w:ascii="Times New Roman" w:hAnsi="Times New Roman" w:cs="Times New Roman"/>
              </w:rPr>
            </w:pPr>
            <w:r>
              <w:rPr>
                <w:rFonts w:ascii="Times New Roman" w:hAnsi="Times New Roman" w:cs="Times New Roman"/>
              </w:rPr>
              <w:t>37</w:t>
            </w:r>
          </w:p>
        </w:tc>
        <w:tc>
          <w:tcPr>
            <w:tcW w:w="2650" w:type="dxa"/>
            <w:shd w:val="clear" w:color="auto" w:fill="auto"/>
          </w:tcPr>
          <w:p w14:paraId="195CB8DC" w14:textId="23CD66F6" w:rsidR="00EC3DBC" w:rsidRPr="00D91F8A" w:rsidRDefault="00EC3DBC" w:rsidP="00273878">
            <w:pPr>
              <w:jc w:val="center"/>
              <w:rPr>
                <w:rFonts w:ascii="Times New Roman" w:hAnsi="Times New Roman" w:cs="Times New Roman"/>
              </w:rPr>
            </w:pPr>
            <w:r w:rsidRPr="00D91F8A">
              <w:rPr>
                <w:rFonts w:ascii="Times New Roman" w:hAnsi="Times New Roman" w:cs="Times New Roman"/>
              </w:rPr>
              <w:t>100</w:t>
            </w:r>
            <w:r>
              <w:rPr>
                <w:rFonts w:ascii="Times New Roman" w:hAnsi="Times New Roman" w:cs="Times New Roman"/>
              </w:rPr>
              <w:t>%</w:t>
            </w:r>
          </w:p>
        </w:tc>
      </w:tr>
    </w:tbl>
    <w:p w14:paraId="068ABB69" w14:textId="0B4E6967" w:rsidR="00C84A3E" w:rsidRPr="008C2FF2" w:rsidRDefault="008C2FF2" w:rsidP="008C2FF2">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13446FDB" w14:textId="17E762F9" w:rsidR="00C84A3E" w:rsidRDefault="00C84A3E" w:rsidP="00C84A3E">
      <w:pPr>
        <w:spacing w:line="480" w:lineRule="auto"/>
        <w:ind w:firstLine="720"/>
        <w:jc w:val="both"/>
        <w:rPr>
          <w:rFonts w:ascii="Times New Roman" w:eastAsia="Times New Roman" w:hAnsi="Times New Roman" w:cs="Times New Roman"/>
          <w:sz w:val="24"/>
          <w:szCs w:val="24"/>
        </w:rPr>
      </w:pPr>
      <w:r w:rsidRPr="00C84A3E">
        <w:rPr>
          <w:rFonts w:ascii="Times New Roman" w:hAnsi="Times New Roman" w:cs="Times New Roman"/>
          <w:sz w:val="24"/>
          <w:szCs w:val="24"/>
        </w:rPr>
        <w:t xml:space="preserve">Tabel 4.3 menunjukkan bahwa mayoritas responden, yaitu </w:t>
      </w:r>
      <w:r w:rsidR="007E4FEB" w:rsidRPr="007E4FEB">
        <w:rPr>
          <w:rFonts w:ascii="Times New Roman" w:hAnsi="Times New Roman" w:cs="Times New Roman"/>
          <w:sz w:val="24"/>
          <w:szCs w:val="24"/>
        </w:rPr>
        <w:t xml:space="preserve">sebanyak </w:t>
      </w:r>
      <w:r w:rsidR="00273878">
        <w:rPr>
          <w:rFonts w:ascii="Times New Roman" w:hAnsi="Times New Roman" w:cs="Times New Roman"/>
          <w:sz w:val="24"/>
          <w:szCs w:val="24"/>
        </w:rPr>
        <w:t>10</w:t>
      </w:r>
      <w:r w:rsidR="007E4FEB" w:rsidRPr="007E4FEB">
        <w:rPr>
          <w:rFonts w:ascii="Times New Roman" w:hAnsi="Times New Roman" w:cs="Times New Roman"/>
          <w:sz w:val="24"/>
          <w:szCs w:val="24"/>
        </w:rPr>
        <w:t xml:space="preserve"> responden (2</w:t>
      </w:r>
      <w:r w:rsidR="00273878">
        <w:rPr>
          <w:rFonts w:ascii="Times New Roman" w:hAnsi="Times New Roman" w:cs="Times New Roman"/>
          <w:sz w:val="24"/>
          <w:szCs w:val="24"/>
        </w:rPr>
        <w:t>7,03</w:t>
      </w:r>
      <w:r w:rsidR="007E4FEB" w:rsidRPr="007E4FEB">
        <w:rPr>
          <w:rFonts w:ascii="Times New Roman" w:hAnsi="Times New Roman" w:cs="Times New Roman"/>
          <w:sz w:val="24"/>
          <w:szCs w:val="24"/>
        </w:rPr>
        <w:t>%) berada pada rentang usia 21–30 tahun, 1</w:t>
      </w:r>
      <w:r w:rsidR="00273878">
        <w:rPr>
          <w:rFonts w:ascii="Times New Roman" w:hAnsi="Times New Roman" w:cs="Times New Roman"/>
          <w:sz w:val="24"/>
          <w:szCs w:val="24"/>
        </w:rPr>
        <w:t>0</w:t>
      </w:r>
      <w:r w:rsidR="007E4FEB" w:rsidRPr="007E4FEB">
        <w:rPr>
          <w:rFonts w:ascii="Times New Roman" w:hAnsi="Times New Roman" w:cs="Times New Roman"/>
          <w:sz w:val="24"/>
          <w:szCs w:val="24"/>
        </w:rPr>
        <w:t xml:space="preserve"> responden </w:t>
      </w:r>
      <w:r w:rsidR="007E4FEB" w:rsidRPr="007E4FEB">
        <w:rPr>
          <w:rFonts w:ascii="Times New Roman" w:hAnsi="Times New Roman" w:cs="Times New Roman"/>
          <w:sz w:val="24"/>
          <w:szCs w:val="24"/>
        </w:rPr>
        <w:lastRenderedPageBreak/>
        <w:t>(</w:t>
      </w:r>
      <w:r w:rsidR="00273878" w:rsidRPr="007E4FEB">
        <w:rPr>
          <w:rFonts w:ascii="Times New Roman" w:hAnsi="Times New Roman" w:cs="Times New Roman"/>
          <w:sz w:val="24"/>
          <w:szCs w:val="24"/>
        </w:rPr>
        <w:t>2</w:t>
      </w:r>
      <w:r w:rsidR="00273878">
        <w:rPr>
          <w:rFonts w:ascii="Times New Roman" w:hAnsi="Times New Roman" w:cs="Times New Roman"/>
          <w:sz w:val="24"/>
          <w:szCs w:val="24"/>
        </w:rPr>
        <w:t>7,03</w:t>
      </w:r>
      <w:r w:rsidR="007E4FEB" w:rsidRPr="007E4FEB">
        <w:rPr>
          <w:rFonts w:ascii="Times New Roman" w:hAnsi="Times New Roman" w:cs="Times New Roman"/>
          <w:sz w:val="24"/>
          <w:szCs w:val="24"/>
        </w:rPr>
        <w:t xml:space="preserve">%) berada pada rentang usia 31–40 tahun, dan sisanya sebanyak </w:t>
      </w:r>
      <w:r w:rsidR="00273878">
        <w:rPr>
          <w:rFonts w:ascii="Times New Roman" w:hAnsi="Times New Roman" w:cs="Times New Roman"/>
          <w:sz w:val="24"/>
          <w:szCs w:val="24"/>
        </w:rPr>
        <w:t>17</w:t>
      </w:r>
      <w:r w:rsidR="007E4FEB" w:rsidRPr="007E4FEB">
        <w:rPr>
          <w:rFonts w:ascii="Times New Roman" w:hAnsi="Times New Roman" w:cs="Times New Roman"/>
          <w:sz w:val="24"/>
          <w:szCs w:val="24"/>
        </w:rPr>
        <w:t xml:space="preserve"> responden </w:t>
      </w:r>
      <w:r w:rsidR="00273878" w:rsidRPr="007E4FEB">
        <w:rPr>
          <w:rFonts w:ascii="Times New Roman" w:hAnsi="Times New Roman" w:cs="Times New Roman"/>
          <w:sz w:val="24"/>
          <w:szCs w:val="24"/>
        </w:rPr>
        <w:t>(</w:t>
      </w:r>
      <w:r w:rsidR="00273878">
        <w:rPr>
          <w:rFonts w:ascii="Times New Roman" w:hAnsi="Times New Roman" w:cs="Times New Roman"/>
          <w:sz w:val="24"/>
          <w:szCs w:val="24"/>
        </w:rPr>
        <w:t>45,95</w:t>
      </w:r>
      <w:r w:rsidR="00273878" w:rsidRPr="007E4FEB">
        <w:rPr>
          <w:rFonts w:ascii="Times New Roman" w:hAnsi="Times New Roman" w:cs="Times New Roman"/>
          <w:sz w:val="24"/>
          <w:szCs w:val="24"/>
        </w:rPr>
        <w:t xml:space="preserve">%) </w:t>
      </w:r>
      <w:r w:rsidR="007E4FEB" w:rsidRPr="007E4FEB">
        <w:rPr>
          <w:rFonts w:ascii="Times New Roman" w:hAnsi="Times New Roman" w:cs="Times New Roman"/>
          <w:sz w:val="24"/>
          <w:szCs w:val="24"/>
        </w:rPr>
        <w:t xml:space="preserve">berusia di atas </w:t>
      </w:r>
      <w:r w:rsidR="00273878">
        <w:rPr>
          <w:rFonts w:ascii="Times New Roman" w:hAnsi="Times New Roman" w:cs="Times New Roman"/>
          <w:sz w:val="24"/>
          <w:szCs w:val="24"/>
        </w:rPr>
        <w:t>4</w:t>
      </w:r>
      <w:r w:rsidR="007E4FEB" w:rsidRPr="007E4FEB">
        <w:rPr>
          <w:rFonts w:ascii="Times New Roman" w:hAnsi="Times New Roman" w:cs="Times New Roman"/>
          <w:sz w:val="24"/>
          <w:szCs w:val="24"/>
        </w:rPr>
        <w:t>0 tahun.</w:t>
      </w:r>
    </w:p>
    <w:p w14:paraId="3D665E5F" w14:textId="59389B28" w:rsidR="007E4FEB" w:rsidRDefault="007E4FEB" w:rsidP="007E4FEB">
      <w:pPr>
        <w:pStyle w:val="Heading2"/>
        <w:spacing w:line="480" w:lineRule="auto"/>
      </w:pPr>
      <w:bookmarkStart w:id="31" w:name="_Toc195630784"/>
      <w:r>
        <w:t xml:space="preserve">4.2.3 </w:t>
      </w:r>
      <w:r w:rsidRPr="00D826F4">
        <w:t>Deskriptif</w:t>
      </w:r>
      <w:r>
        <w:t xml:space="preserve"> Responden Berdasarkan Pendidikan Terakhir Responden</w:t>
      </w:r>
      <w:bookmarkEnd w:id="31"/>
    </w:p>
    <w:p w14:paraId="1B3F3F93" w14:textId="2C683C73" w:rsidR="007E4FEB" w:rsidRPr="00E64DB0" w:rsidRDefault="007E4FEB" w:rsidP="007E4FEB">
      <w:pPr>
        <w:spacing w:line="480" w:lineRule="auto"/>
        <w:ind w:firstLine="709"/>
        <w:jc w:val="both"/>
        <w:rPr>
          <w:rFonts w:ascii="Times New Roman" w:hAnsi="Times New Roman" w:cs="Times New Roman"/>
          <w:sz w:val="24"/>
          <w:szCs w:val="24"/>
        </w:rPr>
      </w:pPr>
      <w:r w:rsidRPr="00C84A3E">
        <w:rPr>
          <w:rFonts w:ascii="Times New Roman" w:hAnsi="Times New Roman" w:cs="Times New Roman"/>
          <w:sz w:val="24"/>
          <w:szCs w:val="24"/>
        </w:rPr>
        <w:t>Tabel 4.</w:t>
      </w:r>
      <w:r w:rsidR="00E34AF3">
        <w:rPr>
          <w:rFonts w:ascii="Times New Roman" w:hAnsi="Times New Roman" w:cs="Times New Roman"/>
          <w:sz w:val="24"/>
          <w:szCs w:val="24"/>
        </w:rPr>
        <w:t>4</w:t>
      </w:r>
      <w:r w:rsidRPr="00C84A3E">
        <w:rPr>
          <w:rFonts w:ascii="Times New Roman" w:hAnsi="Times New Roman" w:cs="Times New Roman"/>
          <w:sz w:val="24"/>
          <w:szCs w:val="24"/>
        </w:rPr>
        <w:t xml:space="preserve"> menyajikan hasil deskriptif mengenai karakteristik responden berdasarkan </w:t>
      </w:r>
      <w:r>
        <w:rPr>
          <w:rFonts w:ascii="Times New Roman" w:hAnsi="Times New Roman" w:cs="Times New Roman"/>
          <w:sz w:val="24"/>
          <w:szCs w:val="24"/>
        </w:rPr>
        <w:t>pendidikan terakhir responden</w:t>
      </w:r>
      <w:r w:rsidRPr="00C84A3E">
        <w:rPr>
          <w:rFonts w:ascii="Times New Roman" w:hAnsi="Times New Roman" w:cs="Times New Roman"/>
          <w:sz w:val="24"/>
          <w:szCs w:val="24"/>
        </w:rPr>
        <w:t>.</w:t>
      </w:r>
    </w:p>
    <w:p w14:paraId="6476B4CE" w14:textId="7584EA42" w:rsidR="007E4FEB" w:rsidRPr="00D91F8A" w:rsidRDefault="007E4FEB" w:rsidP="007E4FEB">
      <w:pPr>
        <w:spacing w:line="240" w:lineRule="auto"/>
        <w:rPr>
          <w:rFonts w:ascii="Times New Roman" w:hAnsi="Times New Roman" w:cs="Times New Roman"/>
          <w:b/>
          <w:bCs/>
        </w:rPr>
      </w:pPr>
      <w:r w:rsidRPr="00D91F8A">
        <w:rPr>
          <w:rFonts w:ascii="Times New Roman" w:hAnsi="Times New Roman" w:cs="Times New Roman"/>
          <w:b/>
          <w:bCs/>
        </w:rPr>
        <w:t>Tabel 4.</w:t>
      </w:r>
      <w:r w:rsidR="00E34AF3">
        <w:rPr>
          <w:rFonts w:ascii="Times New Roman" w:hAnsi="Times New Roman" w:cs="Times New Roman"/>
          <w:b/>
          <w:bCs/>
        </w:rPr>
        <w:t>4</w:t>
      </w:r>
      <w:r w:rsidRPr="00D91F8A">
        <w:rPr>
          <w:rFonts w:ascii="Times New Roman" w:hAnsi="Times New Roman" w:cs="Times New Roman"/>
          <w:b/>
          <w:bCs/>
        </w:rPr>
        <w:t xml:space="preserve"> Hasil </w:t>
      </w:r>
      <w:r>
        <w:rPr>
          <w:rFonts w:ascii="Times New Roman" w:hAnsi="Times New Roman" w:cs="Times New Roman"/>
          <w:b/>
          <w:bCs/>
        </w:rPr>
        <w:t xml:space="preserve">Pendidikan Terakhir </w:t>
      </w:r>
      <w:r w:rsidRPr="00D91F8A">
        <w:rPr>
          <w:rFonts w:ascii="Times New Roman" w:hAnsi="Times New Roman" w:cs="Times New Roman"/>
          <w:b/>
          <w:bCs/>
        </w:rPr>
        <w:t>Responden</w:t>
      </w:r>
    </w:p>
    <w:tbl>
      <w:tblPr>
        <w:tblStyle w:val="TableGrid"/>
        <w:tblW w:w="0" w:type="auto"/>
        <w:tblLook w:val="04A0" w:firstRow="1" w:lastRow="0" w:firstColumn="1" w:lastColumn="0" w:noHBand="0" w:noVBand="1"/>
      </w:tblPr>
      <w:tblGrid>
        <w:gridCol w:w="2647"/>
        <w:gridCol w:w="2630"/>
        <w:gridCol w:w="2650"/>
      </w:tblGrid>
      <w:tr w:rsidR="007E4FEB" w:rsidRPr="00D91F8A" w14:paraId="0F92294E" w14:textId="77777777" w:rsidTr="009B5135">
        <w:tc>
          <w:tcPr>
            <w:tcW w:w="2647" w:type="dxa"/>
            <w:shd w:val="clear" w:color="auto" w:fill="auto"/>
          </w:tcPr>
          <w:p w14:paraId="39032AD6" w14:textId="1A788CDC" w:rsidR="007E4FEB" w:rsidRPr="00D91F8A" w:rsidRDefault="007E4FEB" w:rsidP="00917271">
            <w:pPr>
              <w:jc w:val="center"/>
              <w:rPr>
                <w:rFonts w:ascii="Times New Roman" w:hAnsi="Times New Roman" w:cs="Times New Roman"/>
                <w:b/>
                <w:bCs/>
              </w:rPr>
            </w:pPr>
            <w:r>
              <w:rPr>
                <w:rFonts w:ascii="Times New Roman" w:hAnsi="Times New Roman" w:cs="Times New Roman"/>
                <w:b/>
                <w:bCs/>
              </w:rPr>
              <w:t>Pendidikan Terakhir</w:t>
            </w:r>
          </w:p>
        </w:tc>
        <w:tc>
          <w:tcPr>
            <w:tcW w:w="2630" w:type="dxa"/>
            <w:shd w:val="clear" w:color="auto" w:fill="auto"/>
          </w:tcPr>
          <w:p w14:paraId="498F3214"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Jumlah</w:t>
            </w:r>
          </w:p>
        </w:tc>
        <w:tc>
          <w:tcPr>
            <w:tcW w:w="2650" w:type="dxa"/>
            <w:shd w:val="clear" w:color="auto" w:fill="auto"/>
          </w:tcPr>
          <w:p w14:paraId="1580F70B"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Persentase (%)</w:t>
            </w:r>
          </w:p>
        </w:tc>
      </w:tr>
      <w:tr w:rsidR="007E4FEB" w:rsidRPr="00D91F8A" w14:paraId="732074EF" w14:textId="77777777" w:rsidTr="009B5135">
        <w:tc>
          <w:tcPr>
            <w:tcW w:w="2647" w:type="dxa"/>
            <w:shd w:val="clear" w:color="auto" w:fill="auto"/>
          </w:tcPr>
          <w:p w14:paraId="754753AC" w14:textId="18B02A2F" w:rsidR="007E4FEB" w:rsidRPr="00D91F8A" w:rsidRDefault="007E4FEB" w:rsidP="00917271">
            <w:pPr>
              <w:jc w:val="center"/>
              <w:rPr>
                <w:rFonts w:ascii="Times New Roman" w:hAnsi="Times New Roman" w:cs="Times New Roman"/>
              </w:rPr>
            </w:pPr>
            <w:r>
              <w:rPr>
                <w:rFonts w:ascii="Times New Roman" w:hAnsi="Times New Roman" w:cs="Times New Roman"/>
              </w:rPr>
              <w:t>D3</w:t>
            </w:r>
          </w:p>
        </w:tc>
        <w:tc>
          <w:tcPr>
            <w:tcW w:w="2630" w:type="dxa"/>
            <w:shd w:val="clear" w:color="auto" w:fill="auto"/>
          </w:tcPr>
          <w:p w14:paraId="4C61F27B" w14:textId="5860FEAF" w:rsidR="007E4FEB" w:rsidRPr="00D91F8A" w:rsidRDefault="00790CF9" w:rsidP="00917271">
            <w:pPr>
              <w:jc w:val="center"/>
              <w:rPr>
                <w:rFonts w:ascii="Times New Roman" w:hAnsi="Times New Roman" w:cs="Times New Roman"/>
              </w:rPr>
            </w:pPr>
            <w:r>
              <w:rPr>
                <w:rFonts w:ascii="Times New Roman" w:hAnsi="Times New Roman" w:cs="Times New Roman"/>
              </w:rPr>
              <w:t>24</w:t>
            </w:r>
          </w:p>
        </w:tc>
        <w:tc>
          <w:tcPr>
            <w:tcW w:w="2650" w:type="dxa"/>
            <w:shd w:val="clear" w:color="auto" w:fill="auto"/>
          </w:tcPr>
          <w:p w14:paraId="64A04268" w14:textId="28BD9454" w:rsidR="007E4FEB" w:rsidRPr="00D91F8A" w:rsidRDefault="00790CF9" w:rsidP="00917271">
            <w:pPr>
              <w:jc w:val="center"/>
              <w:rPr>
                <w:rFonts w:ascii="Times New Roman" w:hAnsi="Times New Roman" w:cs="Times New Roman"/>
              </w:rPr>
            </w:pPr>
            <w:r>
              <w:rPr>
                <w:rFonts w:ascii="Times New Roman" w:hAnsi="Times New Roman" w:cs="Times New Roman"/>
              </w:rPr>
              <w:t>64,86</w:t>
            </w:r>
            <w:r w:rsidR="007E4FEB" w:rsidRPr="00D91F8A">
              <w:rPr>
                <w:rFonts w:ascii="Times New Roman" w:hAnsi="Times New Roman" w:cs="Times New Roman"/>
              </w:rPr>
              <w:t>%</w:t>
            </w:r>
          </w:p>
        </w:tc>
      </w:tr>
      <w:tr w:rsidR="007E4FEB" w:rsidRPr="00D91F8A" w14:paraId="6ACEF51D" w14:textId="77777777" w:rsidTr="009B5135">
        <w:tc>
          <w:tcPr>
            <w:tcW w:w="2647" w:type="dxa"/>
            <w:shd w:val="clear" w:color="auto" w:fill="auto"/>
          </w:tcPr>
          <w:p w14:paraId="3F32D6E8" w14:textId="657BFD38" w:rsidR="007E4FEB" w:rsidRPr="00D91F8A" w:rsidRDefault="007E4FEB" w:rsidP="00917271">
            <w:pPr>
              <w:jc w:val="center"/>
              <w:rPr>
                <w:rFonts w:ascii="Times New Roman" w:hAnsi="Times New Roman" w:cs="Times New Roman"/>
              </w:rPr>
            </w:pPr>
            <w:r>
              <w:rPr>
                <w:rFonts w:ascii="Times New Roman" w:hAnsi="Times New Roman" w:cs="Times New Roman"/>
              </w:rPr>
              <w:t>S1</w:t>
            </w:r>
          </w:p>
        </w:tc>
        <w:tc>
          <w:tcPr>
            <w:tcW w:w="2630" w:type="dxa"/>
            <w:shd w:val="clear" w:color="auto" w:fill="auto"/>
          </w:tcPr>
          <w:p w14:paraId="1C6B5348" w14:textId="49632B6F" w:rsidR="007E4FEB" w:rsidRPr="00D91F8A" w:rsidRDefault="00790CF9" w:rsidP="00917271">
            <w:pPr>
              <w:jc w:val="center"/>
              <w:rPr>
                <w:rFonts w:ascii="Times New Roman" w:hAnsi="Times New Roman" w:cs="Times New Roman"/>
              </w:rPr>
            </w:pPr>
            <w:r>
              <w:rPr>
                <w:rFonts w:ascii="Times New Roman" w:hAnsi="Times New Roman" w:cs="Times New Roman"/>
              </w:rPr>
              <w:t>10</w:t>
            </w:r>
          </w:p>
        </w:tc>
        <w:tc>
          <w:tcPr>
            <w:tcW w:w="2650" w:type="dxa"/>
            <w:shd w:val="clear" w:color="auto" w:fill="auto"/>
          </w:tcPr>
          <w:p w14:paraId="5C66B231" w14:textId="22421A68" w:rsidR="007E4FEB" w:rsidRPr="00D91F8A" w:rsidRDefault="00790CF9" w:rsidP="00917271">
            <w:pPr>
              <w:jc w:val="center"/>
              <w:rPr>
                <w:rFonts w:ascii="Times New Roman" w:hAnsi="Times New Roman" w:cs="Times New Roman"/>
              </w:rPr>
            </w:pPr>
            <w:r>
              <w:rPr>
                <w:rFonts w:ascii="Times New Roman" w:hAnsi="Times New Roman" w:cs="Times New Roman"/>
              </w:rPr>
              <w:t>27,03</w:t>
            </w:r>
            <w:r w:rsidR="007E4FEB" w:rsidRPr="00D91F8A">
              <w:rPr>
                <w:rFonts w:ascii="Times New Roman" w:hAnsi="Times New Roman" w:cs="Times New Roman"/>
              </w:rPr>
              <w:t>%</w:t>
            </w:r>
          </w:p>
        </w:tc>
      </w:tr>
      <w:tr w:rsidR="007E4FEB" w:rsidRPr="00D91F8A" w14:paraId="5E3F78FA" w14:textId="77777777" w:rsidTr="009B5135">
        <w:tc>
          <w:tcPr>
            <w:tcW w:w="2647" w:type="dxa"/>
            <w:shd w:val="clear" w:color="auto" w:fill="auto"/>
          </w:tcPr>
          <w:p w14:paraId="209E4848" w14:textId="6C8B19DB" w:rsidR="007E4FEB" w:rsidRPr="00D91F8A" w:rsidRDefault="007E4FEB" w:rsidP="00917271">
            <w:pPr>
              <w:jc w:val="center"/>
              <w:rPr>
                <w:rFonts w:ascii="Times New Roman" w:hAnsi="Times New Roman" w:cs="Times New Roman"/>
              </w:rPr>
            </w:pPr>
            <w:r>
              <w:rPr>
                <w:rFonts w:ascii="Times New Roman" w:hAnsi="Times New Roman" w:cs="Times New Roman"/>
              </w:rPr>
              <w:t>S2</w:t>
            </w:r>
          </w:p>
        </w:tc>
        <w:tc>
          <w:tcPr>
            <w:tcW w:w="2630" w:type="dxa"/>
            <w:shd w:val="clear" w:color="auto" w:fill="auto"/>
          </w:tcPr>
          <w:p w14:paraId="7347B79D" w14:textId="7C8625F3" w:rsidR="007E4FEB" w:rsidRPr="00D91F8A" w:rsidRDefault="00790CF9" w:rsidP="00917271">
            <w:pPr>
              <w:jc w:val="center"/>
              <w:rPr>
                <w:rFonts w:ascii="Times New Roman" w:hAnsi="Times New Roman" w:cs="Times New Roman"/>
              </w:rPr>
            </w:pPr>
            <w:r>
              <w:rPr>
                <w:rFonts w:ascii="Times New Roman" w:hAnsi="Times New Roman" w:cs="Times New Roman"/>
              </w:rPr>
              <w:t>3</w:t>
            </w:r>
          </w:p>
        </w:tc>
        <w:tc>
          <w:tcPr>
            <w:tcW w:w="2650" w:type="dxa"/>
            <w:shd w:val="clear" w:color="auto" w:fill="auto"/>
          </w:tcPr>
          <w:p w14:paraId="215BEA7D" w14:textId="2D8348D5" w:rsidR="007E4FEB" w:rsidRPr="00D91F8A" w:rsidRDefault="00790CF9" w:rsidP="00917271">
            <w:pPr>
              <w:jc w:val="center"/>
              <w:rPr>
                <w:rFonts w:ascii="Times New Roman" w:hAnsi="Times New Roman" w:cs="Times New Roman"/>
              </w:rPr>
            </w:pPr>
            <w:r>
              <w:rPr>
                <w:rFonts w:ascii="Times New Roman" w:hAnsi="Times New Roman" w:cs="Times New Roman"/>
              </w:rPr>
              <w:t>8,11%</w:t>
            </w:r>
          </w:p>
        </w:tc>
      </w:tr>
      <w:tr w:rsidR="00E34AF3" w:rsidRPr="00D91F8A" w14:paraId="72D21FBC" w14:textId="77777777" w:rsidTr="009B5135">
        <w:tc>
          <w:tcPr>
            <w:tcW w:w="2647" w:type="dxa"/>
            <w:shd w:val="clear" w:color="auto" w:fill="auto"/>
          </w:tcPr>
          <w:p w14:paraId="15230F74" w14:textId="77777777" w:rsidR="00E34AF3" w:rsidRDefault="00E34AF3" w:rsidP="0046462A">
            <w:pPr>
              <w:jc w:val="center"/>
              <w:rPr>
                <w:rFonts w:ascii="Times New Roman" w:hAnsi="Times New Roman" w:cs="Times New Roman"/>
              </w:rPr>
            </w:pPr>
            <w:r w:rsidRPr="00D91F8A">
              <w:rPr>
                <w:rFonts w:ascii="Times New Roman" w:hAnsi="Times New Roman" w:cs="Times New Roman"/>
              </w:rPr>
              <w:t>Total</w:t>
            </w:r>
          </w:p>
        </w:tc>
        <w:tc>
          <w:tcPr>
            <w:tcW w:w="2630" w:type="dxa"/>
            <w:shd w:val="clear" w:color="auto" w:fill="auto"/>
          </w:tcPr>
          <w:p w14:paraId="7D1486BD" w14:textId="77777777" w:rsidR="00E34AF3" w:rsidRDefault="00E34AF3" w:rsidP="0046462A">
            <w:pPr>
              <w:jc w:val="center"/>
              <w:rPr>
                <w:rFonts w:ascii="Times New Roman" w:hAnsi="Times New Roman" w:cs="Times New Roman"/>
              </w:rPr>
            </w:pPr>
            <w:r>
              <w:rPr>
                <w:rFonts w:ascii="Times New Roman" w:hAnsi="Times New Roman" w:cs="Times New Roman"/>
              </w:rPr>
              <w:t>37</w:t>
            </w:r>
          </w:p>
        </w:tc>
        <w:tc>
          <w:tcPr>
            <w:tcW w:w="2650" w:type="dxa"/>
            <w:shd w:val="clear" w:color="auto" w:fill="auto"/>
          </w:tcPr>
          <w:p w14:paraId="17820A4E" w14:textId="77777777" w:rsidR="00E34AF3" w:rsidRPr="00D91F8A" w:rsidRDefault="00E34AF3" w:rsidP="0046462A">
            <w:pPr>
              <w:jc w:val="center"/>
              <w:rPr>
                <w:rFonts w:ascii="Times New Roman" w:hAnsi="Times New Roman" w:cs="Times New Roman"/>
              </w:rPr>
            </w:pPr>
            <w:r w:rsidRPr="00D91F8A">
              <w:rPr>
                <w:rFonts w:ascii="Times New Roman" w:hAnsi="Times New Roman" w:cs="Times New Roman"/>
              </w:rPr>
              <w:t>100</w:t>
            </w:r>
            <w:r>
              <w:rPr>
                <w:rFonts w:ascii="Times New Roman" w:hAnsi="Times New Roman" w:cs="Times New Roman"/>
              </w:rPr>
              <w:t>%</w:t>
            </w:r>
          </w:p>
        </w:tc>
      </w:tr>
    </w:tbl>
    <w:p w14:paraId="4410F82B" w14:textId="37F60D51" w:rsidR="007E4FEB" w:rsidRPr="00E34AF3" w:rsidRDefault="00E34AF3" w:rsidP="00E34AF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5A0D724B" w14:textId="1F6AE471" w:rsidR="007E4FEB" w:rsidRDefault="007E4FEB" w:rsidP="007E4FEB">
      <w:pPr>
        <w:spacing w:line="480" w:lineRule="auto"/>
        <w:ind w:firstLine="720"/>
        <w:jc w:val="both"/>
        <w:rPr>
          <w:rFonts w:ascii="Times New Roman" w:hAnsi="Times New Roman" w:cs="Times New Roman"/>
          <w:sz w:val="24"/>
          <w:szCs w:val="24"/>
        </w:rPr>
      </w:pPr>
      <w:r w:rsidRPr="00C84A3E">
        <w:rPr>
          <w:rFonts w:ascii="Times New Roman" w:hAnsi="Times New Roman" w:cs="Times New Roman"/>
          <w:sz w:val="24"/>
          <w:szCs w:val="24"/>
        </w:rPr>
        <w:t>Tabel 4.</w:t>
      </w:r>
      <w:r w:rsidR="00E34AF3">
        <w:rPr>
          <w:rFonts w:ascii="Times New Roman" w:hAnsi="Times New Roman" w:cs="Times New Roman"/>
          <w:sz w:val="24"/>
          <w:szCs w:val="24"/>
        </w:rPr>
        <w:t>4</w:t>
      </w:r>
      <w:r w:rsidRPr="00C84A3E">
        <w:rPr>
          <w:rFonts w:ascii="Times New Roman" w:hAnsi="Times New Roman" w:cs="Times New Roman"/>
          <w:sz w:val="24"/>
          <w:szCs w:val="24"/>
        </w:rPr>
        <w:t xml:space="preserve"> menunjukkan bahwa mayoritas responden</w:t>
      </w:r>
      <w:r w:rsidRPr="007E4FEB">
        <w:t xml:space="preserve"> </w:t>
      </w:r>
      <w:r w:rsidRPr="007E4FEB">
        <w:rPr>
          <w:rFonts w:ascii="Times New Roman" w:hAnsi="Times New Roman" w:cs="Times New Roman"/>
          <w:sz w:val="24"/>
          <w:szCs w:val="24"/>
        </w:rPr>
        <w:t>dengan pendidikan terakhir Diploma berjumlah 2</w:t>
      </w:r>
      <w:r w:rsidR="00790CF9">
        <w:rPr>
          <w:rFonts w:ascii="Times New Roman" w:hAnsi="Times New Roman" w:cs="Times New Roman"/>
          <w:sz w:val="24"/>
          <w:szCs w:val="24"/>
        </w:rPr>
        <w:t>4</w:t>
      </w:r>
      <w:r w:rsidRPr="007E4FEB">
        <w:rPr>
          <w:rFonts w:ascii="Times New Roman" w:hAnsi="Times New Roman" w:cs="Times New Roman"/>
          <w:sz w:val="24"/>
          <w:szCs w:val="24"/>
        </w:rPr>
        <w:t xml:space="preserve"> orang (</w:t>
      </w:r>
      <w:r w:rsidR="00790CF9">
        <w:rPr>
          <w:rFonts w:ascii="Times New Roman" w:hAnsi="Times New Roman" w:cs="Times New Roman"/>
          <w:sz w:val="24"/>
          <w:szCs w:val="24"/>
        </w:rPr>
        <w:t>64,86</w:t>
      </w:r>
      <w:r w:rsidRPr="007E4FEB">
        <w:rPr>
          <w:rFonts w:ascii="Times New Roman" w:hAnsi="Times New Roman" w:cs="Times New Roman"/>
          <w:sz w:val="24"/>
          <w:szCs w:val="24"/>
        </w:rPr>
        <w:t>%), Sarjana (S1) sebanyak 1</w:t>
      </w:r>
      <w:r w:rsidR="00790CF9">
        <w:rPr>
          <w:rFonts w:ascii="Times New Roman" w:hAnsi="Times New Roman" w:cs="Times New Roman"/>
          <w:sz w:val="24"/>
          <w:szCs w:val="24"/>
        </w:rPr>
        <w:t>0</w:t>
      </w:r>
      <w:r w:rsidRPr="007E4FEB">
        <w:rPr>
          <w:rFonts w:ascii="Times New Roman" w:hAnsi="Times New Roman" w:cs="Times New Roman"/>
          <w:sz w:val="24"/>
          <w:szCs w:val="24"/>
        </w:rPr>
        <w:t xml:space="preserve"> orang (</w:t>
      </w:r>
      <w:r w:rsidR="00790CF9">
        <w:rPr>
          <w:rFonts w:ascii="Times New Roman" w:hAnsi="Times New Roman" w:cs="Times New Roman"/>
          <w:sz w:val="24"/>
          <w:szCs w:val="24"/>
        </w:rPr>
        <w:t>27,03</w:t>
      </w:r>
      <w:r w:rsidRPr="007E4FEB">
        <w:rPr>
          <w:rFonts w:ascii="Times New Roman" w:hAnsi="Times New Roman" w:cs="Times New Roman"/>
          <w:sz w:val="24"/>
          <w:szCs w:val="24"/>
        </w:rPr>
        <w:t xml:space="preserve">%), dan Magister (S2) sebanyak </w:t>
      </w:r>
      <w:r w:rsidR="00790CF9">
        <w:rPr>
          <w:rFonts w:ascii="Times New Roman" w:hAnsi="Times New Roman" w:cs="Times New Roman"/>
          <w:sz w:val="24"/>
          <w:szCs w:val="24"/>
        </w:rPr>
        <w:t>3</w:t>
      </w:r>
      <w:r w:rsidRPr="007E4FEB">
        <w:rPr>
          <w:rFonts w:ascii="Times New Roman" w:hAnsi="Times New Roman" w:cs="Times New Roman"/>
          <w:sz w:val="24"/>
          <w:szCs w:val="24"/>
        </w:rPr>
        <w:t xml:space="preserve"> orang (</w:t>
      </w:r>
      <w:r w:rsidR="00790CF9">
        <w:rPr>
          <w:rFonts w:ascii="Times New Roman" w:hAnsi="Times New Roman" w:cs="Times New Roman"/>
          <w:sz w:val="24"/>
          <w:szCs w:val="24"/>
        </w:rPr>
        <w:t>8,11</w:t>
      </w:r>
      <w:r w:rsidRPr="007E4FEB">
        <w:rPr>
          <w:rFonts w:ascii="Times New Roman" w:hAnsi="Times New Roman" w:cs="Times New Roman"/>
          <w:sz w:val="24"/>
          <w:szCs w:val="24"/>
        </w:rPr>
        <w:t>%).</w:t>
      </w:r>
    </w:p>
    <w:p w14:paraId="3F7362B7" w14:textId="3C739BB3" w:rsidR="007E4FEB" w:rsidRDefault="007E4FEB" w:rsidP="007E4FEB">
      <w:pPr>
        <w:pStyle w:val="Heading2"/>
        <w:spacing w:line="480" w:lineRule="auto"/>
      </w:pPr>
      <w:bookmarkStart w:id="32" w:name="_Toc195630785"/>
      <w:r>
        <w:t xml:space="preserve">4.2.4 </w:t>
      </w:r>
      <w:r w:rsidRPr="00D826F4">
        <w:t>Deskriptif</w:t>
      </w:r>
      <w:r>
        <w:t xml:space="preserve"> Responden Berdasarkan Jabatan Responden</w:t>
      </w:r>
      <w:bookmarkEnd w:id="32"/>
    </w:p>
    <w:p w14:paraId="489EE304" w14:textId="69C8ECA9" w:rsidR="007E4FEB" w:rsidRPr="00E64DB0" w:rsidRDefault="007E4FEB" w:rsidP="007E4FEB">
      <w:pPr>
        <w:spacing w:line="480" w:lineRule="auto"/>
        <w:ind w:firstLine="709"/>
        <w:jc w:val="both"/>
        <w:rPr>
          <w:rFonts w:ascii="Times New Roman" w:hAnsi="Times New Roman" w:cs="Times New Roman"/>
          <w:sz w:val="24"/>
          <w:szCs w:val="24"/>
        </w:rPr>
      </w:pPr>
      <w:r w:rsidRPr="00C84A3E">
        <w:rPr>
          <w:rFonts w:ascii="Times New Roman" w:hAnsi="Times New Roman" w:cs="Times New Roman"/>
          <w:sz w:val="24"/>
          <w:szCs w:val="24"/>
        </w:rPr>
        <w:t>Tabel 4.</w:t>
      </w:r>
      <w:r w:rsidR="00777433">
        <w:rPr>
          <w:rFonts w:ascii="Times New Roman" w:hAnsi="Times New Roman" w:cs="Times New Roman"/>
          <w:sz w:val="24"/>
          <w:szCs w:val="24"/>
        </w:rPr>
        <w:t>5</w:t>
      </w:r>
      <w:r w:rsidRPr="00C84A3E">
        <w:rPr>
          <w:rFonts w:ascii="Times New Roman" w:hAnsi="Times New Roman" w:cs="Times New Roman"/>
          <w:sz w:val="24"/>
          <w:szCs w:val="24"/>
        </w:rPr>
        <w:t xml:space="preserve"> menyajikan hasil deskriptif mengenai karakteristik responden berdasarkan </w:t>
      </w:r>
      <w:r>
        <w:rPr>
          <w:rFonts w:ascii="Times New Roman" w:hAnsi="Times New Roman" w:cs="Times New Roman"/>
          <w:sz w:val="24"/>
          <w:szCs w:val="24"/>
        </w:rPr>
        <w:t>jabatan responden</w:t>
      </w:r>
      <w:r w:rsidRPr="00C84A3E">
        <w:rPr>
          <w:rFonts w:ascii="Times New Roman" w:hAnsi="Times New Roman" w:cs="Times New Roman"/>
          <w:sz w:val="24"/>
          <w:szCs w:val="24"/>
        </w:rPr>
        <w:t>.</w:t>
      </w:r>
    </w:p>
    <w:p w14:paraId="1277F6CF" w14:textId="66931E2D" w:rsidR="007E4FEB" w:rsidRPr="00D91F8A" w:rsidRDefault="007E4FEB" w:rsidP="007E4FEB">
      <w:pPr>
        <w:spacing w:line="240" w:lineRule="auto"/>
        <w:rPr>
          <w:rFonts w:ascii="Times New Roman" w:hAnsi="Times New Roman" w:cs="Times New Roman"/>
          <w:b/>
          <w:bCs/>
        </w:rPr>
      </w:pPr>
      <w:r w:rsidRPr="00D91F8A">
        <w:rPr>
          <w:rFonts w:ascii="Times New Roman" w:hAnsi="Times New Roman" w:cs="Times New Roman"/>
          <w:b/>
          <w:bCs/>
        </w:rPr>
        <w:t>Tabel 4.</w:t>
      </w:r>
      <w:r w:rsidR="00777433">
        <w:rPr>
          <w:rFonts w:ascii="Times New Roman" w:hAnsi="Times New Roman" w:cs="Times New Roman"/>
          <w:b/>
          <w:bCs/>
        </w:rPr>
        <w:t>5</w:t>
      </w:r>
      <w:r w:rsidRPr="00D91F8A">
        <w:rPr>
          <w:rFonts w:ascii="Times New Roman" w:hAnsi="Times New Roman" w:cs="Times New Roman"/>
          <w:b/>
          <w:bCs/>
        </w:rPr>
        <w:t xml:space="preserve"> Hasil </w:t>
      </w:r>
      <w:r>
        <w:rPr>
          <w:rFonts w:ascii="Times New Roman" w:hAnsi="Times New Roman" w:cs="Times New Roman"/>
          <w:b/>
          <w:bCs/>
        </w:rPr>
        <w:t xml:space="preserve">Jabatan </w:t>
      </w:r>
      <w:r w:rsidRPr="00D91F8A">
        <w:rPr>
          <w:rFonts w:ascii="Times New Roman" w:hAnsi="Times New Roman" w:cs="Times New Roman"/>
          <w:b/>
          <w:bCs/>
        </w:rPr>
        <w:t>Responden</w:t>
      </w:r>
    </w:p>
    <w:tbl>
      <w:tblPr>
        <w:tblStyle w:val="TableGrid"/>
        <w:tblW w:w="0" w:type="auto"/>
        <w:tblLook w:val="04A0" w:firstRow="1" w:lastRow="0" w:firstColumn="1" w:lastColumn="0" w:noHBand="0" w:noVBand="1"/>
      </w:tblPr>
      <w:tblGrid>
        <w:gridCol w:w="2647"/>
        <w:gridCol w:w="2630"/>
        <w:gridCol w:w="2650"/>
      </w:tblGrid>
      <w:tr w:rsidR="007E4FEB" w:rsidRPr="00D91F8A" w14:paraId="3D4B418D" w14:textId="77777777" w:rsidTr="009B5135">
        <w:tc>
          <w:tcPr>
            <w:tcW w:w="2647" w:type="dxa"/>
            <w:shd w:val="clear" w:color="auto" w:fill="auto"/>
          </w:tcPr>
          <w:p w14:paraId="1F441B53" w14:textId="1E440308" w:rsidR="007E4FEB" w:rsidRPr="00D91F8A" w:rsidRDefault="007E4FEB" w:rsidP="00917271">
            <w:pPr>
              <w:jc w:val="center"/>
              <w:rPr>
                <w:rFonts w:ascii="Times New Roman" w:hAnsi="Times New Roman" w:cs="Times New Roman"/>
                <w:b/>
                <w:bCs/>
              </w:rPr>
            </w:pPr>
            <w:r>
              <w:rPr>
                <w:rFonts w:ascii="Times New Roman" w:hAnsi="Times New Roman" w:cs="Times New Roman"/>
                <w:b/>
                <w:bCs/>
              </w:rPr>
              <w:t>Jabatan</w:t>
            </w:r>
          </w:p>
        </w:tc>
        <w:tc>
          <w:tcPr>
            <w:tcW w:w="2630" w:type="dxa"/>
            <w:shd w:val="clear" w:color="auto" w:fill="auto"/>
          </w:tcPr>
          <w:p w14:paraId="12D8F481"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Jumlah</w:t>
            </w:r>
          </w:p>
        </w:tc>
        <w:tc>
          <w:tcPr>
            <w:tcW w:w="2650" w:type="dxa"/>
            <w:shd w:val="clear" w:color="auto" w:fill="auto"/>
          </w:tcPr>
          <w:p w14:paraId="2828B8EE"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Persentase (%)</w:t>
            </w:r>
          </w:p>
        </w:tc>
      </w:tr>
      <w:tr w:rsidR="007E4FEB" w:rsidRPr="00D91F8A" w14:paraId="26D14DD5" w14:textId="77777777" w:rsidTr="009B5135">
        <w:tc>
          <w:tcPr>
            <w:tcW w:w="2647" w:type="dxa"/>
            <w:shd w:val="clear" w:color="auto" w:fill="auto"/>
          </w:tcPr>
          <w:p w14:paraId="0B1E95D1" w14:textId="4E24DF98" w:rsidR="007E4FEB" w:rsidRPr="00D91F8A" w:rsidRDefault="00777433" w:rsidP="00917271">
            <w:pPr>
              <w:jc w:val="center"/>
              <w:rPr>
                <w:rFonts w:ascii="Times New Roman" w:hAnsi="Times New Roman" w:cs="Times New Roman"/>
              </w:rPr>
            </w:pPr>
            <w:r w:rsidRPr="00777433">
              <w:rPr>
                <w:rFonts w:ascii="Times New Roman" w:hAnsi="Times New Roman" w:cs="Times New Roman"/>
              </w:rPr>
              <w:t>PPUPD</w:t>
            </w:r>
          </w:p>
        </w:tc>
        <w:tc>
          <w:tcPr>
            <w:tcW w:w="2630" w:type="dxa"/>
            <w:shd w:val="clear" w:color="auto" w:fill="auto"/>
          </w:tcPr>
          <w:p w14:paraId="2F66335E" w14:textId="0498B1B2" w:rsidR="007E4FEB" w:rsidRPr="00D91F8A" w:rsidRDefault="00777433" w:rsidP="00917271">
            <w:pPr>
              <w:jc w:val="center"/>
              <w:rPr>
                <w:rFonts w:ascii="Times New Roman" w:hAnsi="Times New Roman" w:cs="Times New Roman"/>
              </w:rPr>
            </w:pPr>
            <w:r>
              <w:rPr>
                <w:rFonts w:ascii="Times New Roman" w:hAnsi="Times New Roman" w:cs="Times New Roman"/>
              </w:rPr>
              <w:t>7</w:t>
            </w:r>
          </w:p>
        </w:tc>
        <w:tc>
          <w:tcPr>
            <w:tcW w:w="2650" w:type="dxa"/>
            <w:shd w:val="clear" w:color="auto" w:fill="auto"/>
          </w:tcPr>
          <w:p w14:paraId="7ECD58B7" w14:textId="1A96ACF7" w:rsidR="007E4FEB" w:rsidRPr="00D91F8A" w:rsidRDefault="00777433" w:rsidP="00917271">
            <w:pPr>
              <w:jc w:val="center"/>
              <w:rPr>
                <w:rFonts w:ascii="Times New Roman" w:hAnsi="Times New Roman" w:cs="Times New Roman"/>
              </w:rPr>
            </w:pPr>
            <w:r>
              <w:rPr>
                <w:rFonts w:ascii="Times New Roman" w:hAnsi="Times New Roman" w:cs="Times New Roman"/>
              </w:rPr>
              <w:t>18,92</w:t>
            </w:r>
            <w:r w:rsidR="007E4FEB" w:rsidRPr="00D91F8A">
              <w:rPr>
                <w:rFonts w:ascii="Times New Roman" w:hAnsi="Times New Roman" w:cs="Times New Roman"/>
              </w:rPr>
              <w:t>%</w:t>
            </w:r>
          </w:p>
        </w:tc>
      </w:tr>
      <w:tr w:rsidR="007E4FEB" w:rsidRPr="00D91F8A" w14:paraId="0721F36F" w14:textId="77777777" w:rsidTr="009B5135">
        <w:tc>
          <w:tcPr>
            <w:tcW w:w="2647" w:type="dxa"/>
            <w:shd w:val="clear" w:color="auto" w:fill="auto"/>
          </w:tcPr>
          <w:p w14:paraId="46A3A6D7" w14:textId="1F0C021B" w:rsidR="007E4FEB" w:rsidRPr="00D91F8A" w:rsidRDefault="00777433" w:rsidP="00917271">
            <w:pPr>
              <w:jc w:val="center"/>
              <w:rPr>
                <w:rFonts w:ascii="Times New Roman" w:hAnsi="Times New Roman" w:cs="Times New Roman"/>
              </w:rPr>
            </w:pPr>
            <w:r w:rsidRPr="00777433">
              <w:rPr>
                <w:rFonts w:ascii="Times New Roman" w:hAnsi="Times New Roman" w:cs="Times New Roman"/>
              </w:rPr>
              <w:t>Auditor Terampil</w:t>
            </w:r>
          </w:p>
        </w:tc>
        <w:tc>
          <w:tcPr>
            <w:tcW w:w="2630" w:type="dxa"/>
            <w:shd w:val="clear" w:color="auto" w:fill="auto"/>
          </w:tcPr>
          <w:p w14:paraId="0F44645E" w14:textId="3694AB39" w:rsidR="007E4FEB" w:rsidRPr="00D91F8A" w:rsidRDefault="00777433" w:rsidP="00917271">
            <w:pPr>
              <w:jc w:val="center"/>
              <w:rPr>
                <w:rFonts w:ascii="Times New Roman" w:hAnsi="Times New Roman" w:cs="Times New Roman"/>
              </w:rPr>
            </w:pPr>
            <w:r>
              <w:rPr>
                <w:rFonts w:ascii="Times New Roman" w:hAnsi="Times New Roman" w:cs="Times New Roman"/>
              </w:rPr>
              <w:t>13</w:t>
            </w:r>
          </w:p>
        </w:tc>
        <w:tc>
          <w:tcPr>
            <w:tcW w:w="2650" w:type="dxa"/>
            <w:shd w:val="clear" w:color="auto" w:fill="auto"/>
          </w:tcPr>
          <w:p w14:paraId="4DCB30F5" w14:textId="7532A626" w:rsidR="007E4FEB" w:rsidRPr="00D91F8A" w:rsidRDefault="00777433" w:rsidP="00917271">
            <w:pPr>
              <w:jc w:val="center"/>
              <w:rPr>
                <w:rFonts w:ascii="Times New Roman" w:hAnsi="Times New Roman" w:cs="Times New Roman"/>
              </w:rPr>
            </w:pPr>
            <w:r>
              <w:rPr>
                <w:rFonts w:ascii="Times New Roman" w:hAnsi="Times New Roman" w:cs="Times New Roman"/>
              </w:rPr>
              <w:t>35,14</w:t>
            </w:r>
            <w:r w:rsidR="007E4FEB" w:rsidRPr="00D91F8A">
              <w:rPr>
                <w:rFonts w:ascii="Times New Roman" w:hAnsi="Times New Roman" w:cs="Times New Roman"/>
              </w:rPr>
              <w:t>%</w:t>
            </w:r>
          </w:p>
        </w:tc>
      </w:tr>
      <w:tr w:rsidR="007E4FEB" w:rsidRPr="00D91F8A" w14:paraId="45F74FFE" w14:textId="77777777" w:rsidTr="009B5135">
        <w:tc>
          <w:tcPr>
            <w:tcW w:w="2647" w:type="dxa"/>
            <w:shd w:val="clear" w:color="auto" w:fill="auto"/>
          </w:tcPr>
          <w:p w14:paraId="3C84A74A" w14:textId="01516B7F" w:rsidR="007E4FEB" w:rsidRPr="00D91F8A" w:rsidRDefault="007E4FEB" w:rsidP="00917271">
            <w:pPr>
              <w:jc w:val="center"/>
              <w:rPr>
                <w:rFonts w:ascii="Times New Roman" w:hAnsi="Times New Roman" w:cs="Times New Roman"/>
              </w:rPr>
            </w:pPr>
            <w:r>
              <w:rPr>
                <w:rFonts w:ascii="Times New Roman" w:hAnsi="Times New Roman" w:cs="Times New Roman"/>
              </w:rPr>
              <w:t>Auditor Muda</w:t>
            </w:r>
          </w:p>
        </w:tc>
        <w:tc>
          <w:tcPr>
            <w:tcW w:w="2630" w:type="dxa"/>
            <w:shd w:val="clear" w:color="auto" w:fill="auto"/>
          </w:tcPr>
          <w:p w14:paraId="4812A40A" w14:textId="520B9445" w:rsidR="007E4FEB" w:rsidRPr="00D91F8A" w:rsidRDefault="00777433" w:rsidP="00917271">
            <w:pPr>
              <w:jc w:val="center"/>
              <w:rPr>
                <w:rFonts w:ascii="Times New Roman" w:hAnsi="Times New Roman" w:cs="Times New Roman"/>
              </w:rPr>
            </w:pPr>
            <w:r>
              <w:rPr>
                <w:rFonts w:ascii="Times New Roman" w:hAnsi="Times New Roman" w:cs="Times New Roman"/>
              </w:rPr>
              <w:t>10</w:t>
            </w:r>
          </w:p>
        </w:tc>
        <w:tc>
          <w:tcPr>
            <w:tcW w:w="2650" w:type="dxa"/>
            <w:shd w:val="clear" w:color="auto" w:fill="auto"/>
          </w:tcPr>
          <w:p w14:paraId="0E2BEB87" w14:textId="756D0622" w:rsidR="007E4FEB" w:rsidRPr="00D91F8A" w:rsidRDefault="00777433" w:rsidP="00917271">
            <w:pPr>
              <w:jc w:val="center"/>
              <w:rPr>
                <w:rFonts w:ascii="Times New Roman" w:hAnsi="Times New Roman" w:cs="Times New Roman"/>
              </w:rPr>
            </w:pPr>
            <w:r>
              <w:rPr>
                <w:rFonts w:ascii="Times New Roman" w:hAnsi="Times New Roman" w:cs="Times New Roman"/>
              </w:rPr>
              <w:t>27,03%</w:t>
            </w:r>
          </w:p>
        </w:tc>
      </w:tr>
      <w:tr w:rsidR="00777433" w:rsidRPr="00D91F8A" w14:paraId="24F747AA" w14:textId="77777777" w:rsidTr="009B5135">
        <w:tc>
          <w:tcPr>
            <w:tcW w:w="2647" w:type="dxa"/>
            <w:shd w:val="clear" w:color="auto" w:fill="auto"/>
          </w:tcPr>
          <w:p w14:paraId="07732C48" w14:textId="685E4C0E" w:rsidR="00777433" w:rsidRPr="00D91F8A" w:rsidRDefault="00777433" w:rsidP="0046462A">
            <w:pPr>
              <w:jc w:val="center"/>
              <w:rPr>
                <w:rFonts w:ascii="Times New Roman" w:hAnsi="Times New Roman" w:cs="Times New Roman"/>
              </w:rPr>
            </w:pPr>
            <w:r w:rsidRPr="00777433">
              <w:rPr>
                <w:rFonts w:ascii="Times New Roman" w:hAnsi="Times New Roman" w:cs="Times New Roman"/>
              </w:rPr>
              <w:t>Auditor Madya</w:t>
            </w:r>
          </w:p>
        </w:tc>
        <w:tc>
          <w:tcPr>
            <w:tcW w:w="2630" w:type="dxa"/>
            <w:shd w:val="clear" w:color="auto" w:fill="auto"/>
          </w:tcPr>
          <w:p w14:paraId="6876767C" w14:textId="48E330BA" w:rsidR="00777433" w:rsidRPr="00D91F8A" w:rsidRDefault="00777433" w:rsidP="0046462A">
            <w:pPr>
              <w:jc w:val="center"/>
              <w:rPr>
                <w:rFonts w:ascii="Times New Roman" w:hAnsi="Times New Roman" w:cs="Times New Roman"/>
              </w:rPr>
            </w:pPr>
            <w:r>
              <w:rPr>
                <w:rFonts w:ascii="Times New Roman" w:hAnsi="Times New Roman" w:cs="Times New Roman"/>
              </w:rPr>
              <w:t>7</w:t>
            </w:r>
          </w:p>
        </w:tc>
        <w:tc>
          <w:tcPr>
            <w:tcW w:w="2650" w:type="dxa"/>
            <w:shd w:val="clear" w:color="auto" w:fill="auto"/>
          </w:tcPr>
          <w:p w14:paraId="23AC52F5" w14:textId="3B6F696C" w:rsidR="00777433" w:rsidRPr="00D91F8A" w:rsidRDefault="00777433" w:rsidP="0046462A">
            <w:pPr>
              <w:jc w:val="center"/>
              <w:rPr>
                <w:rFonts w:ascii="Times New Roman" w:hAnsi="Times New Roman" w:cs="Times New Roman"/>
              </w:rPr>
            </w:pPr>
            <w:r>
              <w:rPr>
                <w:rFonts w:ascii="Times New Roman" w:hAnsi="Times New Roman" w:cs="Times New Roman"/>
              </w:rPr>
              <w:t>18,92</w:t>
            </w:r>
            <w:r w:rsidRPr="00D91F8A">
              <w:rPr>
                <w:rFonts w:ascii="Times New Roman" w:hAnsi="Times New Roman" w:cs="Times New Roman"/>
              </w:rPr>
              <w:t>%</w:t>
            </w:r>
          </w:p>
        </w:tc>
      </w:tr>
      <w:tr w:rsidR="00777433" w:rsidRPr="00D91F8A" w14:paraId="00E45689" w14:textId="77777777" w:rsidTr="009B5135">
        <w:tc>
          <w:tcPr>
            <w:tcW w:w="2647" w:type="dxa"/>
            <w:shd w:val="clear" w:color="auto" w:fill="auto"/>
          </w:tcPr>
          <w:p w14:paraId="6D9EC6ED" w14:textId="77777777" w:rsidR="00777433" w:rsidRDefault="00777433" w:rsidP="0046462A">
            <w:pPr>
              <w:jc w:val="center"/>
              <w:rPr>
                <w:rFonts w:ascii="Times New Roman" w:hAnsi="Times New Roman" w:cs="Times New Roman"/>
              </w:rPr>
            </w:pPr>
            <w:r w:rsidRPr="00D91F8A">
              <w:rPr>
                <w:rFonts w:ascii="Times New Roman" w:hAnsi="Times New Roman" w:cs="Times New Roman"/>
              </w:rPr>
              <w:t>Total</w:t>
            </w:r>
          </w:p>
        </w:tc>
        <w:tc>
          <w:tcPr>
            <w:tcW w:w="2630" w:type="dxa"/>
            <w:shd w:val="clear" w:color="auto" w:fill="auto"/>
          </w:tcPr>
          <w:p w14:paraId="7F4256CC" w14:textId="77777777" w:rsidR="00777433" w:rsidRDefault="00777433" w:rsidP="0046462A">
            <w:pPr>
              <w:jc w:val="center"/>
              <w:rPr>
                <w:rFonts w:ascii="Times New Roman" w:hAnsi="Times New Roman" w:cs="Times New Roman"/>
              </w:rPr>
            </w:pPr>
            <w:r>
              <w:rPr>
                <w:rFonts w:ascii="Times New Roman" w:hAnsi="Times New Roman" w:cs="Times New Roman"/>
              </w:rPr>
              <w:t>37</w:t>
            </w:r>
          </w:p>
        </w:tc>
        <w:tc>
          <w:tcPr>
            <w:tcW w:w="2650" w:type="dxa"/>
            <w:shd w:val="clear" w:color="auto" w:fill="auto"/>
          </w:tcPr>
          <w:p w14:paraId="2F08D51C" w14:textId="77777777" w:rsidR="00777433" w:rsidRPr="00D91F8A" w:rsidRDefault="00777433" w:rsidP="0046462A">
            <w:pPr>
              <w:jc w:val="center"/>
              <w:rPr>
                <w:rFonts w:ascii="Times New Roman" w:hAnsi="Times New Roman" w:cs="Times New Roman"/>
              </w:rPr>
            </w:pPr>
            <w:r w:rsidRPr="00D91F8A">
              <w:rPr>
                <w:rFonts w:ascii="Times New Roman" w:hAnsi="Times New Roman" w:cs="Times New Roman"/>
              </w:rPr>
              <w:t>100</w:t>
            </w:r>
            <w:r>
              <w:rPr>
                <w:rFonts w:ascii="Times New Roman" w:hAnsi="Times New Roman" w:cs="Times New Roman"/>
              </w:rPr>
              <w:t>%</w:t>
            </w:r>
          </w:p>
        </w:tc>
      </w:tr>
    </w:tbl>
    <w:p w14:paraId="3BC494B9" w14:textId="57624408" w:rsidR="007E4FEB" w:rsidRPr="00777433" w:rsidRDefault="00777433" w:rsidP="0077743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7F8A41B0" w14:textId="2508AACC" w:rsidR="007E4FEB" w:rsidRDefault="007E4FEB" w:rsidP="007E4FEB">
      <w:pPr>
        <w:spacing w:line="480" w:lineRule="auto"/>
        <w:ind w:firstLine="720"/>
        <w:jc w:val="both"/>
        <w:rPr>
          <w:rFonts w:ascii="Times New Roman" w:eastAsia="Times New Roman" w:hAnsi="Times New Roman" w:cs="Times New Roman"/>
          <w:sz w:val="24"/>
          <w:szCs w:val="24"/>
        </w:rPr>
      </w:pPr>
      <w:r w:rsidRPr="00C84A3E">
        <w:rPr>
          <w:rFonts w:ascii="Times New Roman" w:hAnsi="Times New Roman" w:cs="Times New Roman"/>
          <w:sz w:val="24"/>
          <w:szCs w:val="24"/>
        </w:rPr>
        <w:t>Tabel 4.</w:t>
      </w:r>
      <w:r w:rsidR="00777433">
        <w:rPr>
          <w:rFonts w:ascii="Times New Roman" w:hAnsi="Times New Roman" w:cs="Times New Roman"/>
          <w:sz w:val="24"/>
          <w:szCs w:val="24"/>
        </w:rPr>
        <w:t>5</w:t>
      </w:r>
      <w:r w:rsidRPr="00C84A3E">
        <w:rPr>
          <w:rFonts w:ascii="Times New Roman" w:hAnsi="Times New Roman" w:cs="Times New Roman"/>
          <w:sz w:val="24"/>
          <w:szCs w:val="24"/>
        </w:rPr>
        <w:t xml:space="preserve"> menunjukkan bahwa mayoritas responden</w:t>
      </w:r>
      <w:r w:rsidRPr="007E4FEB">
        <w:t xml:space="preserve"> </w:t>
      </w:r>
      <w:r w:rsidRPr="007E4FEB">
        <w:rPr>
          <w:rFonts w:ascii="Times New Roman" w:hAnsi="Times New Roman" w:cs="Times New Roman"/>
          <w:sz w:val="24"/>
          <w:szCs w:val="24"/>
        </w:rPr>
        <w:t xml:space="preserve">dengan </w:t>
      </w:r>
      <w:r>
        <w:rPr>
          <w:rFonts w:ascii="Times New Roman" w:hAnsi="Times New Roman" w:cs="Times New Roman"/>
          <w:sz w:val="24"/>
          <w:szCs w:val="24"/>
        </w:rPr>
        <w:t xml:space="preserve">jabatan </w:t>
      </w:r>
      <w:r w:rsidR="00777433">
        <w:rPr>
          <w:rFonts w:ascii="Times New Roman" w:hAnsi="Times New Roman" w:cs="Times New Roman"/>
          <w:sz w:val="24"/>
          <w:szCs w:val="24"/>
        </w:rPr>
        <w:t>PPUPD</w:t>
      </w:r>
      <w:r w:rsidRPr="007E4FEB">
        <w:rPr>
          <w:rFonts w:ascii="Times New Roman" w:hAnsi="Times New Roman" w:cs="Times New Roman"/>
          <w:sz w:val="24"/>
          <w:szCs w:val="24"/>
        </w:rPr>
        <w:t xml:space="preserve"> berjumlah </w:t>
      </w:r>
      <w:r w:rsidR="00777433">
        <w:rPr>
          <w:rFonts w:ascii="Times New Roman" w:hAnsi="Times New Roman" w:cs="Times New Roman"/>
          <w:sz w:val="24"/>
          <w:szCs w:val="24"/>
        </w:rPr>
        <w:t>7</w:t>
      </w:r>
      <w:r w:rsidRPr="007E4FEB">
        <w:rPr>
          <w:rFonts w:ascii="Times New Roman" w:hAnsi="Times New Roman" w:cs="Times New Roman"/>
          <w:sz w:val="24"/>
          <w:szCs w:val="24"/>
        </w:rPr>
        <w:t xml:space="preserve"> orang (</w:t>
      </w:r>
      <w:r w:rsidR="00777433">
        <w:rPr>
          <w:rFonts w:ascii="Times New Roman" w:hAnsi="Times New Roman" w:cs="Times New Roman"/>
          <w:sz w:val="24"/>
          <w:szCs w:val="24"/>
        </w:rPr>
        <w:t>18,92</w:t>
      </w:r>
      <w:r w:rsidRPr="007E4FEB">
        <w:rPr>
          <w:rFonts w:ascii="Times New Roman" w:hAnsi="Times New Roman" w:cs="Times New Roman"/>
          <w:sz w:val="24"/>
          <w:szCs w:val="24"/>
        </w:rPr>
        <w:t xml:space="preserve">%), </w:t>
      </w:r>
      <w:r w:rsidR="003232E6">
        <w:rPr>
          <w:rFonts w:ascii="Times New Roman" w:hAnsi="Times New Roman" w:cs="Times New Roman"/>
          <w:sz w:val="24"/>
          <w:szCs w:val="24"/>
        </w:rPr>
        <w:t>a</w:t>
      </w:r>
      <w:r w:rsidR="00777433">
        <w:rPr>
          <w:rFonts w:ascii="Times New Roman" w:hAnsi="Times New Roman" w:cs="Times New Roman"/>
          <w:sz w:val="24"/>
          <w:szCs w:val="24"/>
        </w:rPr>
        <w:t>uditor</w:t>
      </w:r>
      <w:r w:rsidR="003232E6">
        <w:rPr>
          <w:rFonts w:ascii="Times New Roman" w:hAnsi="Times New Roman" w:cs="Times New Roman"/>
          <w:sz w:val="24"/>
          <w:szCs w:val="24"/>
        </w:rPr>
        <w:t xml:space="preserve"> terampil</w:t>
      </w:r>
      <w:r w:rsidRPr="007E4FEB">
        <w:rPr>
          <w:rFonts w:ascii="Times New Roman" w:hAnsi="Times New Roman" w:cs="Times New Roman"/>
          <w:sz w:val="24"/>
          <w:szCs w:val="24"/>
        </w:rPr>
        <w:t xml:space="preserve"> sebanyak 1</w:t>
      </w:r>
      <w:r w:rsidR="003232E6">
        <w:rPr>
          <w:rFonts w:ascii="Times New Roman" w:hAnsi="Times New Roman" w:cs="Times New Roman"/>
          <w:sz w:val="24"/>
          <w:szCs w:val="24"/>
        </w:rPr>
        <w:t>3</w:t>
      </w:r>
      <w:r w:rsidRPr="007E4FEB">
        <w:rPr>
          <w:rFonts w:ascii="Times New Roman" w:hAnsi="Times New Roman" w:cs="Times New Roman"/>
          <w:sz w:val="24"/>
          <w:szCs w:val="24"/>
        </w:rPr>
        <w:t xml:space="preserve"> orang </w:t>
      </w:r>
      <w:r w:rsidRPr="007E4FEB">
        <w:rPr>
          <w:rFonts w:ascii="Times New Roman" w:hAnsi="Times New Roman" w:cs="Times New Roman"/>
          <w:sz w:val="24"/>
          <w:szCs w:val="24"/>
        </w:rPr>
        <w:lastRenderedPageBreak/>
        <w:t>(</w:t>
      </w:r>
      <w:r w:rsidR="003232E6">
        <w:rPr>
          <w:rFonts w:ascii="Times New Roman" w:hAnsi="Times New Roman" w:cs="Times New Roman"/>
          <w:sz w:val="24"/>
          <w:szCs w:val="24"/>
        </w:rPr>
        <w:t>3</w:t>
      </w:r>
      <w:r w:rsidRPr="007E4FEB">
        <w:rPr>
          <w:rFonts w:ascii="Times New Roman" w:hAnsi="Times New Roman" w:cs="Times New Roman"/>
          <w:sz w:val="24"/>
          <w:szCs w:val="24"/>
        </w:rPr>
        <w:t>5</w:t>
      </w:r>
      <w:r w:rsidR="003232E6">
        <w:rPr>
          <w:rFonts w:ascii="Times New Roman" w:hAnsi="Times New Roman" w:cs="Times New Roman"/>
          <w:sz w:val="24"/>
          <w:szCs w:val="24"/>
        </w:rPr>
        <w:t>,14</w:t>
      </w:r>
      <w:r w:rsidRPr="007E4FEB">
        <w:rPr>
          <w:rFonts w:ascii="Times New Roman" w:hAnsi="Times New Roman" w:cs="Times New Roman"/>
          <w:sz w:val="24"/>
          <w:szCs w:val="24"/>
        </w:rPr>
        <w:t xml:space="preserve">%), </w:t>
      </w:r>
      <w:r w:rsidR="003232E6">
        <w:rPr>
          <w:rFonts w:ascii="Times New Roman" w:hAnsi="Times New Roman" w:cs="Times New Roman"/>
          <w:sz w:val="24"/>
          <w:szCs w:val="24"/>
        </w:rPr>
        <w:t xml:space="preserve">auditor muda sebanyak 10 orang (27,03%) </w:t>
      </w:r>
      <w:r w:rsidRPr="007E4FEB">
        <w:rPr>
          <w:rFonts w:ascii="Times New Roman" w:hAnsi="Times New Roman" w:cs="Times New Roman"/>
          <w:sz w:val="24"/>
          <w:szCs w:val="24"/>
        </w:rPr>
        <w:t xml:space="preserve">dan </w:t>
      </w:r>
      <w:r w:rsidR="003232E6">
        <w:rPr>
          <w:rFonts w:ascii="Times New Roman" w:hAnsi="Times New Roman" w:cs="Times New Roman"/>
          <w:sz w:val="24"/>
          <w:szCs w:val="24"/>
        </w:rPr>
        <w:t>auditor madya</w:t>
      </w:r>
      <w:r w:rsidRPr="007E4FEB">
        <w:rPr>
          <w:rFonts w:ascii="Times New Roman" w:hAnsi="Times New Roman" w:cs="Times New Roman"/>
          <w:sz w:val="24"/>
          <w:szCs w:val="24"/>
        </w:rPr>
        <w:t xml:space="preserve"> sebanyak 7 orang (</w:t>
      </w:r>
      <w:r w:rsidR="003232E6">
        <w:rPr>
          <w:rFonts w:ascii="Times New Roman" w:hAnsi="Times New Roman" w:cs="Times New Roman"/>
          <w:sz w:val="24"/>
          <w:szCs w:val="24"/>
        </w:rPr>
        <w:t>18,92</w:t>
      </w:r>
      <w:r w:rsidRPr="007E4FEB">
        <w:rPr>
          <w:rFonts w:ascii="Times New Roman" w:hAnsi="Times New Roman" w:cs="Times New Roman"/>
          <w:sz w:val="24"/>
          <w:szCs w:val="24"/>
        </w:rPr>
        <w:t>%).</w:t>
      </w:r>
    </w:p>
    <w:p w14:paraId="374B0DA2" w14:textId="4E73666D" w:rsidR="007E4FEB" w:rsidRDefault="007E4FEB" w:rsidP="007E4FEB">
      <w:pPr>
        <w:pStyle w:val="Heading2"/>
        <w:spacing w:line="480" w:lineRule="auto"/>
      </w:pPr>
      <w:bookmarkStart w:id="33" w:name="_Toc195630786"/>
      <w:r>
        <w:t xml:space="preserve">4.2.5 </w:t>
      </w:r>
      <w:r w:rsidRPr="00D826F4">
        <w:t>Deskriptif</w:t>
      </w:r>
      <w:r>
        <w:t xml:space="preserve"> Responden Berdasarkan Lama Kerja Responden</w:t>
      </w:r>
      <w:bookmarkEnd w:id="33"/>
    </w:p>
    <w:p w14:paraId="5556C370" w14:textId="59D4129A" w:rsidR="007E4FEB" w:rsidRPr="00E64DB0" w:rsidRDefault="007E4FEB" w:rsidP="007E4FEB">
      <w:pPr>
        <w:spacing w:line="480" w:lineRule="auto"/>
        <w:ind w:firstLine="709"/>
        <w:jc w:val="both"/>
        <w:rPr>
          <w:rFonts w:ascii="Times New Roman" w:hAnsi="Times New Roman" w:cs="Times New Roman"/>
          <w:sz w:val="24"/>
          <w:szCs w:val="24"/>
        </w:rPr>
      </w:pPr>
      <w:r w:rsidRPr="00C84A3E">
        <w:rPr>
          <w:rFonts w:ascii="Times New Roman" w:hAnsi="Times New Roman" w:cs="Times New Roman"/>
          <w:sz w:val="24"/>
          <w:szCs w:val="24"/>
        </w:rPr>
        <w:t>Tabel 4.</w:t>
      </w:r>
      <w:r w:rsidR="00C10AD3">
        <w:rPr>
          <w:rFonts w:ascii="Times New Roman" w:hAnsi="Times New Roman" w:cs="Times New Roman"/>
          <w:sz w:val="24"/>
          <w:szCs w:val="24"/>
        </w:rPr>
        <w:t>6</w:t>
      </w:r>
      <w:r w:rsidRPr="00C84A3E">
        <w:rPr>
          <w:rFonts w:ascii="Times New Roman" w:hAnsi="Times New Roman" w:cs="Times New Roman"/>
          <w:sz w:val="24"/>
          <w:szCs w:val="24"/>
        </w:rPr>
        <w:t xml:space="preserve"> menyajikan hasil deskriptif mengenai karakteristik responden berdasarkan </w:t>
      </w:r>
      <w:r>
        <w:rPr>
          <w:rFonts w:ascii="Times New Roman" w:hAnsi="Times New Roman" w:cs="Times New Roman"/>
          <w:sz w:val="24"/>
          <w:szCs w:val="24"/>
        </w:rPr>
        <w:t>lama kerja responden</w:t>
      </w:r>
      <w:r w:rsidRPr="00C84A3E">
        <w:rPr>
          <w:rFonts w:ascii="Times New Roman" w:hAnsi="Times New Roman" w:cs="Times New Roman"/>
          <w:sz w:val="24"/>
          <w:szCs w:val="24"/>
        </w:rPr>
        <w:t>.</w:t>
      </w:r>
    </w:p>
    <w:p w14:paraId="7C947361" w14:textId="5FBACDBC" w:rsidR="007E4FEB" w:rsidRPr="00D91F8A" w:rsidRDefault="007E4FEB" w:rsidP="007E4FEB">
      <w:pPr>
        <w:spacing w:line="240" w:lineRule="auto"/>
        <w:rPr>
          <w:rFonts w:ascii="Times New Roman" w:hAnsi="Times New Roman" w:cs="Times New Roman"/>
          <w:b/>
          <w:bCs/>
        </w:rPr>
      </w:pPr>
      <w:r w:rsidRPr="00D91F8A">
        <w:rPr>
          <w:rFonts w:ascii="Times New Roman" w:hAnsi="Times New Roman" w:cs="Times New Roman"/>
          <w:b/>
          <w:bCs/>
        </w:rPr>
        <w:t>Tabel 4</w:t>
      </w:r>
      <w:r>
        <w:rPr>
          <w:rFonts w:ascii="Times New Roman" w:hAnsi="Times New Roman" w:cs="Times New Roman"/>
          <w:b/>
          <w:bCs/>
        </w:rPr>
        <w:t>.</w:t>
      </w:r>
      <w:r w:rsidR="00C10AD3">
        <w:rPr>
          <w:rFonts w:ascii="Times New Roman" w:hAnsi="Times New Roman" w:cs="Times New Roman"/>
          <w:b/>
          <w:bCs/>
        </w:rPr>
        <w:t>6</w:t>
      </w:r>
      <w:r w:rsidRPr="00D91F8A">
        <w:rPr>
          <w:rFonts w:ascii="Times New Roman" w:hAnsi="Times New Roman" w:cs="Times New Roman"/>
          <w:b/>
          <w:bCs/>
        </w:rPr>
        <w:t xml:space="preserve"> Hasil </w:t>
      </w:r>
      <w:r>
        <w:rPr>
          <w:rFonts w:ascii="Times New Roman" w:hAnsi="Times New Roman" w:cs="Times New Roman"/>
          <w:b/>
          <w:bCs/>
        </w:rPr>
        <w:t xml:space="preserve">lama kerja </w:t>
      </w:r>
      <w:r w:rsidRPr="00D91F8A">
        <w:rPr>
          <w:rFonts w:ascii="Times New Roman" w:hAnsi="Times New Roman" w:cs="Times New Roman"/>
          <w:b/>
          <w:bCs/>
        </w:rPr>
        <w:t>Responden</w:t>
      </w:r>
    </w:p>
    <w:tbl>
      <w:tblPr>
        <w:tblStyle w:val="TableGrid"/>
        <w:tblW w:w="0" w:type="auto"/>
        <w:tblLook w:val="04A0" w:firstRow="1" w:lastRow="0" w:firstColumn="1" w:lastColumn="0" w:noHBand="0" w:noVBand="1"/>
      </w:tblPr>
      <w:tblGrid>
        <w:gridCol w:w="2647"/>
        <w:gridCol w:w="2630"/>
        <w:gridCol w:w="2650"/>
      </w:tblGrid>
      <w:tr w:rsidR="007E4FEB" w:rsidRPr="00D91F8A" w14:paraId="0F4BDAA9" w14:textId="77777777" w:rsidTr="009B5135">
        <w:tc>
          <w:tcPr>
            <w:tcW w:w="2647" w:type="dxa"/>
            <w:shd w:val="clear" w:color="auto" w:fill="auto"/>
          </w:tcPr>
          <w:p w14:paraId="661B4C51" w14:textId="2D0FF076" w:rsidR="007E4FEB" w:rsidRPr="00D91F8A" w:rsidRDefault="007A4709" w:rsidP="00917271">
            <w:pPr>
              <w:jc w:val="center"/>
              <w:rPr>
                <w:rFonts w:ascii="Times New Roman" w:hAnsi="Times New Roman" w:cs="Times New Roman"/>
                <w:b/>
                <w:bCs/>
              </w:rPr>
            </w:pPr>
            <w:r>
              <w:rPr>
                <w:rFonts w:ascii="Times New Roman" w:hAnsi="Times New Roman" w:cs="Times New Roman"/>
                <w:b/>
                <w:bCs/>
              </w:rPr>
              <w:t>Lama Kerja</w:t>
            </w:r>
          </w:p>
        </w:tc>
        <w:tc>
          <w:tcPr>
            <w:tcW w:w="2630" w:type="dxa"/>
            <w:shd w:val="clear" w:color="auto" w:fill="auto"/>
          </w:tcPr>
          <w:p w14:paraId="404BB7D6"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Jumlah</w:t>
            </w:r>
          </w:p>
        </w:tc>
        <w:tc>
          <w:tcPr>
            <w:tcW w:w="2650" w:type="dxa"/>
            <w:shd w:val="clear" w:color="auto" w:fill="auto"/>
          </w:tcPr>
          <w:p w14:paraId="33D8629C" w14:textId="77777777" w:rsidR="007E4FEB" w:rsidRPr="00D91F8A" w:rsidRDefault="007E4FEB" w:rsidP="00917271">
            <w:pPr>
              <w:jc w:val="center"/>
              <w:rPr>
                <w:rFonts w:ascii="Times New Roman" w:hAnsi="Times New Roman" w:cs="Times New Roman"/>
                <w:b/>
                <w:bCs/>
              </w:rPr>
            </w:pPr>
            <w:r w:rsidRPr="00D91F8A">
              <w:rPr>
                <w:rFonts w:ascii="Times New Roman" w:hAnsi="Times New Roman" w:cs="Times New Roman"/>
                <w:b/>
                <w:bCs/>
              </w:rPr>
              <w:t>Persentase (%)</w:t>
            </w:r>
          </w:p>
        </w:tc>
      </w:tr>
      <w:tr w:rsidR="007E4FEB" w:rsidRPr="00D91F8A" w14:paraId="59255EC6" w14:textId="77777777" w:rsidTr="009B5135">
        <w:tc>
          <w:tcPr>
            <w:tcW w:w="2647" w:type="dxa"/>
            <w:shd w:val="clear" w:color="auto" w:fill="auto"/>
          </w:tcPr>
          <w:p w14:paraId="6C102CA8" w14:textId="14DA4CB4" w:rsidR="007E4FEB" w:rsidRPr="00D91F8A" w:rsidRDefault="007E4FEB" w:rsidP="00917271">
            <w:pPr>
              <w:jc w:val="center"/>
              <w:rPr>
                <w:rFonts w:ascii="Times New Roman" w:hAnsi="Times New Roman" w:cs="Times New Roman"/>
              </w:rPr>
            </w:pPr>
            <w:r>
              <w:rPr>
                <w:rFonts w:ascii="Times New Roman" w:hAnsi="Times New Roman" w:cs="Times New Roman"/>
              </w:rPr>
              <w:t>1-5</w:t>
            </w:r>
          </w:p>
        </w:tc>
        <w:tc>
          <w:tcPr>
            <w:tcW w:w="2630" w:type="dxa"/>
            <w:shd w:val="clear" w:color="auto" w:fill="auto"/>
          </w:tcPr>
          <w:p w14:paraId="438E09C4" w14:textId="27B1679E" w:rsidR="007E4FEB" w:rsidRPr="00D91F8A" w:rsidRDefault="0013721A" w:rsidP="00917271">
            <w:pPr>
              <w:jc w:val="center"/>
              <w:rPr>
                <w:rFonts w:ascii="Times New Roman" w:hAnsi="Times New Roman" w:cs="Times New Roman"/>
              </w:rPr>
            </w:pPr>
            <w:r>
              <w:rPr>
                <w:rFonts w:ascii="Times New Roman" w:hAnsi="Times New Roman" w:cs="Times New Roman"/>
              </w:rPr>
              <w:t>13</w:t>
            </w:r>
          </w:p>
        </w:tc>
        <w:tc>
          <w:tcPr>
            <w:tcW w:w="2650" w:type="dxa"/>
            <w:shd w:val="clear" w:color="auto" w:fill="auto"/>
          </w:tcPr>
          <w:p w14:paraId="3B196ADC" w14:textId="14034A4D" w:rsidR="007E4FEB" w:rsidRPr="00D91F8A" w:rsidRDefault="0013721A" w:rsidP="00917271">
            <w:pPr>
              <w:jc w:val="center"/>
              <w:rPr>
                <w:rFonts w:ascii="Times New Roman" w:hAnsi="Times New Roman" w:cs="Times New Roman"/>
              </w:rPr>
            </w:pPr>
            <w:r>
              <w:rPr>
                <w:rFonts w:ascii="Times New Roman" w:hAnsi="Times New Roman" w:cs="Times New Roman"/>
              </w:rPr>
              <w:t>35,14</w:t>
            </w:r>
            <w:r w:rsidR="007E4FEB" w:rsidRPr="00D91F8A">
              <w:rPr>
                <w:rFonts w:ascii="Times New Roman" w:hAnsi="Times New Roman" w:cs="Times New Roman"/>
              </w:rPr>
              <w:t>%</w:t>
            </w:r>
          </w:p>
        </w:tc>
      </w:tr>
      <w:tr w:rsidR="007E4FEB" w:rsidRPr="00D91F8A" w14:paraId="5CBCD124" w14:textId="77777777" w:rsidTr="009B5135">
        <w:tc>
          <w:tcPr>
            <w:tcW w:w="2647" w:type="dxa"/>
            <w:shd w:val="clear" w:color="auto" w:fill="auto"/>
          </w:tcPr>
          <w:p w14:paraId="09B1BE81" w14:textId="0A4FAA19" w:rsidR="007E4FEB" w:rsidRPr="00D91F8A" w:rsidRDefault="007E4FEB" w:rsidP="00917271">
            <w:pPr>
              <w:jc w:val="center"/>
              <w:rPr>
                <w:rFonts w:ascii="Times New Roman" w:hAnsi="Times New Roman" w:cs="Times New Roman"/>
              </w:rPr>
            </w:pPr>
            <w:r>
              <w:rPr>
                <w:rFonts w:ascii="Times New Roman" w:hAnsi="Times New Roman" w:cs="Times New Roman"/>
              </w:rPr>
              <w:t>5-10</w:t>
            </w:r>
          </w:p>
        </w:tc>
        <w:tc>
          <w:tcPr>
            <w:tcW w:w="2630" w:type="dxa"/>
            <w:shd w:val="clear" w:color="auto" w:fill="auto"/>
          </w:tcPr>
          <w:p w14:paraId="02E615E9" w14:textId="5BE0D816" w:rsidR="007E4FEB" w:rsidRPr="00D91F8A" w:rsidRDefault="0013721A" w:rsidP="00917271">
            <w:pPr>
              <w:jc w:val="center"/>
              <w:rPr>
                <w:rFonts w:ascii="Times New Roman" w:hAnsi="Times New Roman" w:cs="Times New Roman"/>
              </w:rPr>
            </w:pPr>
            <w:r>
              <w:rPr>
                <w:rFonts w:ascii="Times New Roman" w:hAnsi="Times New Roman" w:cs="Times New Roman"/>
              </w:rPr>
              <w:t>6</w:t>
            </w:r>
          </w:p>
        </w:tc>
        <w:tc>
          <w:tcPr>
            <w:tcW w:w="2650" w:type="dxa"/>
            <w:shd w:val="clear" w:color="auto" w:fill="auto"/>
          </w:tcPr>
          <w:p w14:paraId="4FE34437" w14:textId="131FCC3A" w:rsidR="007E4FEB" w:rsidRPr="00D91F8A" w:rsidRDefault="0013721A" w:rsidP="00917271">
            <w:pPr>
              <w:jc w:val="center"/>
              <w:rPr>
                <w:rFonts w:ascii="Times New Roman" w:hAnsi="Times New Roman" w:cs="Times New Roman"/>
              </w:rPr>
            </w:pPr>
            <w:r>
              <w:rPr>
                <w:rFonts w:ascii="Times New Roman" w:hAnsi="Times New Roman" w:cs="Times New Roman"/>
              </w:rPr>
              <w:t>16,22</w:t>
            </w:r>
            <w:r w:rsidR="007E4FEB" w:rsidRPr="00D91F8A">
              <w:rPr>
                <w:rFonts w:ascii="Times New Roman" w:hAnsi="Times New Roman" w:cs="Times New Roman"/>
              </w:rPr>
              <w:t>%</w:t>
            </w:r>
          </w:p>
        </w:tc>
      </w:tr>
      <w:tr w:rsidR="007E4FEB" w:rsidRPr="00D91F8A" w14:paraId="2AD81C98" w14:textId="77777777" w:rsidTr="009B5135">
        <w:tc>
          <w:tcPr>
            <w:tcW w:w="2647" w:type="dxa"/>
            <w:shd w:val="clear" w:color="auto" w:fill="auto"/>
          </w:tcPr>
          <w:p w14:paraId="52B036C8" w14:textId="1EA01508" w:rsidR="007E4FEB" w:rsidRPr="00D91F8A" w:rsidRDefault="007A4709" w:rsidP="00917271">
            <w:pPr>
              <w:jc w:val="center"/>
              <w:rPr>
                <w:rFonts w:ascii="Times New Roman" w:hAnsi="Times New Roman" w:cs="Times New Roman"/>
              </w:rPr>
            </w:pPr>
            <w:r>
              <w:rPr>
                <w:rFonts w:ascii="Times New Roman" w:hAnsi="Times New Roman" w:cs="Times New Roman"/>
              </w:rPr>
              <w:t>&gt;10</w:t>
            </w:r>
          </w:p>
        </w:tc>
        <w:tc>
          <w:tcPr>
            <w:tcW w:w="2630" w:type="dxa"/>
            <w:shd w:val="clear" w:color="auto" w:fill="auto"/>
          </w:tcPr>
          <w:p w14:paraId="4D32754A" w14:textId="72917655" w:rsidR="007E4FEB" w:rsidRPr="00D91F8A" w:rsidRDefault="0013721A" w:rsidP="00917271">
            <w:pPr>
              <w:jc w:val="center"/>
              <w:rPr>
                <w:rFonts w:ascii="Times New Roman" w:hAnsi="Times New Roman" w:cs="Times New Roman"/>
              </w:rPr>
            </w:pPr>
            <w:r>
              <w:rPr>
                <w:rFonts w:ascii="Times New Roman" w:hAnsi="Times New Roman" w:cs="Times New Roman"/>
              </w:rPr>
              <w:t>18</w:t>
            </w:r>
          </w:p>
        </w:tc>
        <w:tc>
          <w:tcPr>
            <w:tcW w:w="2650" w:type="dxa"/>
            <w:shd w:val="clear" w:color="auto" w:fill="auto"/>
          </w:tcPr>
          <w:p w14:paraId="23CA8189" w14:textId="61A7F207" w:rsidR="007E4FEB" w:rsidRPr="00D91F8A" w:rsidRDefault="0013721A" w:rsidP="00917271">
            <w:pPr>
              <w:jc w:val="center"/>
              <w:rPr>
                <w:rFonts w:ascii="Times New Roman" w:hAnsi="Times New Roman" w:cs="Times New Roman"/>
              </w:rPr>
            </w:pPr>
            <w:r>
              <w:rPr>
                <w:rFonts w:ascii="Times New Roman" w:hAnsi="Times New Roman" w:cs="Times New Roman"/>
              </w:rPr>
              <w:t>48,65%</w:t>
            </w:r>
          </w:p>
        </w:tc>
      </w:tr>
      <w:tr w:rsidR="00C10AD3" w:rsidRPr="00D91F8A" w14:paraId="00859528" w14:textId="77777777" w:rsidTr="009B5135">
        <w:tc>
          <w:tcPr>
            <w:tcW w:w="2647" w:type="dxa"/>
            <w:shd w:val="clear" w:color="auto" w:fill="auto"/>
          </w:tcPr>
          <w:p w14:paraId="2A207ABF" w14:textId="77777777" w:rsidR="00C10AD3" w:rsidRDefault="00C10AD3" w:rsidP="0046462A">
            <w:pPr>
              <w:jc w:val="center"/>
              <w:rPr>
                <w:rFonts w:ascii="Times New Roman" w:hAnsi="Times New Roman" w:cs="Times New Roman"/>
              </w:rPr>
            </w:pPr>
            <w:r w:rsidRPr="00D91F8A">
              <w:rPr>
                <w:rFonts w:ascii="Times New Roman" w:hAnsi="Times New Roman" w:cs="Times New Roman"/>
              </w:rPr>
              <w:t>Total</w:t>
            </w:r>
          </w:p>
        </w:tc>
        <w:tc>
          <w:tcPr>
            <w:tcW w:w="2630" w:type="dxa"/>
            <w:shd w:val="clear" w:color="auto" w:fill="auto"/>
          </w:tcPr>
          <w:p w14:paraId="3B11B86C" w14:textId="77777777" w:rsidR="00C10AD3" w:rsidRDefault="00C10AD3" w:rsidP="0046462A">
            <w:pPr>
              <w:jc w:val="center"/>
              <w:rPr>
                <w:rFonts w:ascii="Times New Roman" w:hAnsi="Times New Roman" w:cs="Times New Roman"/>
              </w:rPr>
            </w:pPr>
            <w:r>
              <w:rPr>
                <w:rFonts w:ascii="Times New Roman" w:hAnsi="Times New Roman" w:cs="Times New Roman"/>
              </w:rPr>
              <w:t>37</w:t>
            </w:r>
          </w:p>
        </w:tc>
        <w:tc>
          <w:tcPr>
            <w:tcW w:w="2650" w:type="dxa"/>
            <w:shd w:val="clear" w:color="auto" w:fill="auto"/>
          </w:tcPr>
          <w:p w14:paraId="31DCD935" w14:textId="77777777" w:rsidR="00C10AD3" w:rsidRPr="00D91F8A" w:rsidRDefault="00C10AD3" w:rsidP="0046462A">
            <w:pPr>
              <w:jc w:val="center"/>
              <w:rPr>
                <w:rFonts w:ascii="Times New Roman" w:hAnsi="Times New Roman" w:cs="Times New Roman"/>
              </w:rPr>
            </w:pPr>
            <w:r w:rsidRPr="00D91F8A">
              <w:rPr>
                <w:rFonts w:ascii="Times New Roman" w:hAnsi="Times New Roman" w:cs="Times New Roman"/>
              </w:rPr>
              <w:t>100</w:t>
            </w:r>
            <w:r>
              <w:rPr>
                <w:rFonts w:ascii="Times New Roman" w:hAnsi="Times New Roman" w:cs="Times New Roman"/>
              </w:rPr>
              <w:t>%</w:t>
            </w:r>
          </w:p>
        </w:tc>
      </w:tr>
    </w:tbl>
    <w:p w14:paraId="3FCDB30F" w14:textId="6BB093AE" w:rsidR="007E4FEB" w:rsidRPr="00C10AD3" w:rsidRDefault="00C10AD3" w:rsidP="00C10AD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7A77C5CE" w14:textId="7B702DC6" w:rsidR="00401180" w:rsidRDefault="007E4FEB" w:rsidP="00A96D96">
      <w:pPr>
        <w:spacing w:line="480" w:lineRule="auto"/>
        <w:ind w:firstLine="720"/>
        <w:jc w:val="both"/>
        <w:rPr>
          <w:rFonts w:ascii="Times New Roman" w:eastAsia="Times New Roman" w:hAnsi="Times New Roman" w:cs="Times New Roman"/>
          <w:sz w:val="24"/>
          <w:szCs w:val="24"/>
        </w:rPr>
      </w:pPr>
      <w:r w:rsidRPr="00C84A3E">
        <w:rPr>
          <w:rFonts w:ascii="Times New Roman" w:hAnsi="Times New Roman" w:cs="Times New Roman"/>
          <w:sz w:val="24"/>
          <w:szCs w:val="24"/>
        </w:rPr>
        <w:t>Tabel 4.</w:t>
      </w:r>
      <w:r w:rsidR="00C10AD3">
        <w:rPr>
          <w:rFonts w:ascii="Times New Roman" w:hAnsi="Times New Roman" w:cs="Times New Roman"/>
          <w:sz w:val="24"/>
          <w:szCs w:val="24"/>
        </w:rPr>
        <w:t>6</w:t>
      </w:r>
      <w:r w:rsidRPr="00C84A3E">
        <w:rPr>
          <w:rFonts w:ascii="Times New Roman" w:hAnsi="Times New Roman" w:cs="Times New Roman"/>
          <w:sz w:val="24"/>
          <w:szCs w:val="24"/>
        </w:rPr>
        <w:t xml:space="preserve"> menunjukkan bahwa </w:t>
      </w:r>
      <w:r w:rsidR="007A4709" w:rsidRPr="007A4709">
        <w:rPr>
          <w:rFonts w:ascii="Times New Roman" w:hAnsi="Times New Roman" w:cs="Times New Roman"/>
          <w:sz w:val="24"/>
          <w:szCs w:val="24"/>
        </w:rPr>
        <w:t>sebanyak 1</w:t>
      </w:r>
      <w:r w:rsidR="0013721A">
        <w:rPr>
          <w:rFonts w:ascii="Times New Roman" w:hAnsi="Times New Roman" w:cs="Times New Roman"/>
          <w:sz w:val="24"/>
          <w:szCs w:val="24"/>
        </w:rPr>
        <w:t>3</w:t>
      </w:r>
      <w:r w:rsidR="007A4709" w:rsidRPr="007A4709">
        <w:rPr>
          <w:rFonts w:ascii="Times New Roman" w:hAnsi="Times New Roman" w:cs="Times New Roman"/>
          <w:sz w:val="24"/>
          <w:szCs w:val="24"/>
        </w:rPr>
        <w:t xml:space="preserve"> responden (</w:t>
      </w:r>
      <w:r w:rsidR="0013721A">
        <w:rPr>
          <w:rFonts w:ascii="Times New Roman" w:hAnsi="Times New Roman" w:cs="Times New Roman"/>
          <w:sz w:val="24"/>
          <w:szCs w:val="24"/>
        </w:rPr>
        <w:t>35,14</w:t>
      </w:r>
      <w:r w:rsidR="007A4709" w:rsidRPr="007A4709">
        <w:rPr>
          <w:rFonts w:ascii="Times New Roman" w:hAnsi="Times New Roman" w:cs="Times New Roman"/>
          <w:sz w:val="24"/>
          <w:szCs w:val="24"/>
        </w:rPr>
        <w:t xml:space="preserve">%) memiliki masa kerja antara 1–5 tahun, </w:t>
      </w:r>
      <w:r w:rsidR="0013721A">
        <w:rPr>
          <w:rFonts w:ascii="Times New Roman" w:hAnsi="Times New Roman" w:cs="Times New Roman"/>
          <w:sz w:val="24"/>
          <w:szCs w:val="24"/>
        </w:rPr>
        <w:t>6</w:t>
      </w:r>
      <w:r w:rsidR="007A4709" w:rsidRPr="007A4709">
        <w:rPr>
          <w:rFonts w:ascii="Times New Roman" w:hAnsi="Times New Roman" w:cs="Times New Roman"/>
          <w:sz w:val="24"/>
          <w:szCs w:val="24"/>
        </w:rPr>
        <w:t xml:space="preserve"> responden (</w:t>
      </w:r>
      <w:r w:rsidR="0013721A">
        <w:rPr>
          <w:rFonts w:ascii="Times New Roman" w:hAnsi="Times New Roman" w:cs="Times New Roman"/>
          <w:sz w:val="24"/>
          <w:szCs w:val="24"/>
        </w:rPr>
        <w:t>16,22</w:t>
      </w:r>
      <w:r w:rsidR="007A4709" w:rsidRPr="007A4709">
        <w:rPr>
          <w:rFonts w:ascii="Times New Roman" w:hAnsi="Times New Roman" w:cs="Times New Roman"/>
          <w:sz w:val="24"/>
          <w:szCs w:val="24"/>
        </w:rPr>
        <w:t xml:space="preserve">%) memiliki masa kerja antara 5–10 tahun, dan </w:t>
      </w:r>
      <w:r w:rsidR="0013721A">
        <w:rPr>
          <w:rFonts w:ascii="Times New Roman" w:hAnsi="Times New Roman" w:cs="Times New Roman"/>
          <w:sz w:val="24"/>
          <w:szCs w:val="24"/>
        </w:rPr>
        <w:t>18</w:t>
      </w:r>
      <w:r w:rsidR="007A4709" w:rsidRPr="007A4709">
        <w:rPr>
          <w:rFonts w:ascii="Times New Roman" w:hAnsi="Times New Roman" w:cs="Times New Roman"/>
          <w:sz w:val="24"/>
          <w:szCs w:val="24"/>
        </w:rPr>
        <w:t xml:space="preserve"> responden (</w:t>
      </w:r>
      <w:r w:rsidR="0013721A">
        <w:rPr>
          <w:rFonts w:ascii="Times New Roman" w:hAnsi="Times New Roman" w:cs="Times New Roman"/>
          <w:sz w:val="24"/>
          <w:szCs w:val="24"/>
        </w:rPr>
        <w:t>48,65</w:t>
      </w:r>
      <w:r w:rsidR="007A4709" w:rsidRPr="007A4709">
        <w:rPr>
          <w:rFonts w:ascii="Times New Roman" w:hAnsi="Times New Roman" w:cs="Times New Roman"/>
          <w:sz w:val="24"/>
          <w:szCs w:val="24"/>
        </w:rPr>
        <w:t>%) telah bekerja lebih dari 10 tahun.</w:t>
      </w:r>
    </w:p>
    <w:p w14:paraId="74C1EBB1" w14:textId="31696307" w:rsidR="00280FD4" w:rsidRDefault="00280FD4" w:rsidP="008815BC">
      <w:pPr>
        <w:pStyle w:val="Heading2"/>
        <w:spacing w:line="480" w:lineRule="auto"/>
      </w:pPr>
      <w:bookmarkStart w:id="34" w:name="_Toc195630787"/>
      <w:r>
        <w:t>4.</w:t>
      </w:r>
      <w:r w:rsidR="00BB484E">
        <w:t>3</w:t>
      </w:r>
      <w:r w:rsidR="007301D9">
        <w:t xml:space="preserve"> </w:t>
      </w:r>
      <w:r w:rsidR="007301D9" w:rsidRPr="007301D9">
        <w:t>Hasil Analisis Data</w:t>
      </w:r>
      <w:bookmarkEnd w:id="34"/>
    </w:p>
    <w:p w14:paraId="251C8775" w14:textId="76E5417A" w:rsidR="00B023C5" w:rsidRPr="00FA11C0" w:rsidRDefault="00FA11C0" w:rsidP="00FA11C0">
      <w:pPr>
        <w:pStyle w:val="Heading2"/>
        <w:spacing w:line="480" w:lineRule="auto"/>
        <w:rPr>
          <w:i/>
          <w:iCs/>
        </w:rPr>
      </w:pPr>
      <w:bookmarkStart w:id="35" w:name="_Toc195630788"/>
      <w:r>
        <w:t>4.</w:t>
      </w:r>
      <w:r w:rsidR="00BB484E">
        <w:t>3</w:t>
      </w:r>
      <w:r>
        <w:t xml:space="preserve">.1 </w:t>
      </w:r>
      <w:r>
        <w:rPr>
          <w:i/>
          <w:iCs/>
        </w:rPr>
        <w:t>Outer Model</w:t>
      </w:r>
      <w:bookmarkEnd w:id="35"/>
    </w:p>
    <w:p w14:paraId="576BEED1" w14:textId="521CF5AA" w:rsidR="00CB31AA" w:rsidRDefault="0030023F" w:rsidP="008209E4">
      <w:pPr>
        <w:spacing w:line="480" w:lineRule="auto"/>
        <w:ind w:firstLine="720"/>
        <w:jc w:val="both"/>
        <w:rPr>
          <w:rFonts w:ascii="Times New Roman" w:eastAsia="Times New Roman" w:hAnsi="Times New Roman" w:cs="Times New Roman"/>
          <w:sz w:val="24"/>
          <w:szCs w:val="24"/>
        </w:rPr>
      </w:pPr>
      <w:r w:rsidRPr="00E04F60">
        <w:rPr>
          <w:rFonts w:ascii="Times New Roman" w:eastAsia="Times New Roman" w:hAnsi="Times New Roman" w:cs="Times New Roman"/>
          <w:i/>
          <w:iCs/>
          <w:sz w:val="24"/>
          <w:szCs w:val="24"/>
        </w:rPr>
        <w:t xml:space="preserve">Outer model </w:t>
      </w:r>
      <w:r w:rsidRPr="0030023F">
        <w:rPr>
          <w:rFonts w:ascii="Times New Roman" w:eastAsia="Times New Roman" w:hAnsi="Times New Roman" w:cs="Times New Roman"/>
          <w:sz w:val="24"/>
          <w:szCs w:val="24"/>
        </w:rPr>
        <w:t xml:space="preserve">merupakan tahap pengujian awal yang harus dilakukan dalam analisis data ketika menggunakan metode dengan bantuan </w:t>
      </w:r>
      <w:r w:rsidRPr="00391697">
        <w:rPr>
          <w:rFonts w:ascii="Times New Roman" w:eastAsia="Times New Roman" w:hAnsi="Times New Roman" w:cs="Times New Roman"/>
          <w:i/>
          <w:iCs/>
          <w:sz w:val="24"/>
          <w:szCs w:val="24"/>
        </w:rPr>
        <w:t>software</w:t>
      </w:r>
      <w:r w:rsidRPr="0030023F">
        <w:rPr>
          <w:rFonts w:ascii="Times New Roman" w:eastAsia="Times New Roman" w:hAnsi="Times New Roman" w:cs="Times New Roman"/>
          <w:sz w:val="24"/>
          <w:szCs w:val="24"/>
        </w:rPr>
        <w:t xml:space="preserve"> </w:t>
      </w:r>
      <w:r w:rsidRPr="00E04F60">
        <w:rPr>
          <w:rFonts w:ascii="Times New Roman" w:eastAsia="Times New Roman" w:hAnsi="Times New Roman" w:cs="Times New Roman"/>
          <w:i/>
          <w:iCs/>
          <w:sz w:val="24"/>
          <w:szCs w:val="24"/>
        </w:rPr>
        <w:t>SmartPLS</w:t>
      </w:r>
      <w:r w:rsidRPr="0030023F">
        <w:rPr>
          <w:rFonts w:ascii="Times New Roman" w:eastAsia="Times New Roman" w:hAnsi="Times New Roman" w:cs="Times New Roman"/>
          <w:sz w:val="24"/>
          <w:szCs w:val="24"/>
        </w:rPr>
        <w:t>. Pada tahap ini, terdapat tiga kriteria utama yang perlu dipenuhi, yaitu uji validitas konvergen, uji validitas diskriminan, dan uji reliabilitas. Pengujian ini bertujuan untuk menilai sejauh mana indikator yang digunakan dalam kuesioner valid dan reliabel dalam mengukur setiap variabel penelitian. Kelayakan indikator dalam penelitian ini dapat dilihat</w:t>
      </w:r>
      <w:r w:rsidR="004035BF">
        <w:rPr>
          <w:rFonts w:ascii="Times New Roman" w:eastAsia="Times New Roman" w:hAnsi="Times New Roman" w:cs="Times New Roman"/>
          <w:sz w:val="24"/>
          <w:szCs w:val="24"/>
        </w:rPr>
        <w:t xml:space="preserve"> </w:t>
      </w:r>
      <w:r w:rsidRPr="0030023F">
        <w:rPr>
          <w:rFonts w:ascii="Times New Roman" w:eastAsia="Times New Roman" w:hAnsi="Times New Roman" w:cs="Times New Roman"/>
          <w:sz w:val="24"/>
          <w:szCs w:val="24"/>
        </w:rPr>
        <w:t>pada gambar berikut:</w:t>
      </w:r>
      <w:r w:rsidR="00280FD4">
        <w:rPr>
          <w:rFonts w:ascii="Times New Roman" w:eastAsia="Times New Roman" w:hAnsi="Times New Roman" w:cs="Times New Roman"/>
          <w:sz w:val="24"/>
          <w:szCs w:val="24"/>
        </w:rPr>
        <w:t xml:space="preserve"> :</w:t>
      </w:r>
    </w:p>
    <w:p w14:paraId="5CE81ECE" w14:textId="2D560D2E" w:rsidR="002B3CCB" w:rsidRDefault="00747D8B" w:rsidP="002B3CCB">
      <w:pPr>
        <w:spacing w:line="240" w:lineRule="auto"/>
        <w:jc w:val="center"/>
        <w:rPr>
          <w:rFonts w:ascii="Times New Roman" w:eastAsia="Times New Roman" w:hAnsi="Times New Roman" w:cs="Times New Roman"/>
          <w:sz w:val="24"/>
          <w:szCs w:val="24"/>
        </w:rPr>
      </w:pPr>
      <w:r w:rsidRPr="00970FA8">
        <w:rPr>
          <w:rFonts w:ascii="Times New Roman" w:hAnsi="Times New Roman" w:cs="Times New Roman"/>
          <w:noProof/>
          <w:lang w:val="en-US" w:eastAsia="en-US"/>
        </w:rPr>
        <w:lastRenderedPageBreak/>
        <w:drawing>
          <wp:inline distT="0" distB="0" distL="0" distR="0" wp14:anchorId="6B94DD7E" wp14:editId="0D9C0B0C">
            <wp:extent cx="5039995" cy="3860125"/>
            <wp:effectExtent l="0" t="0" r="8255" b="7620"/>
            <wp:docPr id="145763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39831" name="Picture 1457639831"/>
                    <pic:cNvPicPr/>
                  </pic:nvPicPr>
                  <pic:blipFill>
                    <a:blip r:embed="rId23" cstate="email">
                      <a:extLst>
                        <a:ext uri="{28A0092B-C50C-407E-A947-70E740481C1C}">
                          <a14:useLocalDpi xmlns:a14="http://schemas.microsoft.com/office/drawing/2010/main"/>
                        </a:ext>
                      </a:extLst>
                    </a:blip>
                    <a:stretch>
                      <a:fillRect/>
                    </a:stretch>
                  </pic:blipFill>
                  <pic:spPr>
                    <a:xfrm>
                      <a:off x="0" y="0"/>
                      <a:ext cx="5039995" cy="3860125"/>
                    </a:xfrm>
                    <a:prstGeom prst="rect">
                      <a:avLst/>
                    </a:prstGeom>
                  </pic:spPr>
                </pic:pic>
              </a:graphicData>
            </a:graphic>
          </wp:inline>
        </w:drawing>
      </w:r>
      <w:r w:rsidR="002B3CCB">
        <w:rPr>
          <w:rFonts w:ascii="Times New Roman" w:eastAsia="Times New Roman" w:hAnsi="Times New Roman" w:cs="Times New Roman"/>
          <w:b/>
          <w:sz w:val="20"/>
          <w:szCs w:val="20"/>
        </w:rPr>
        <w:t xml:space="preserve">Gambar </w:t>
      </w:r>
      <w:r w:rsidR="007A0136">
        <w:rPr>
          <w:rFonts w:ascii="Times New Roman" w:eastAsia="Times New Roman" w:hAnsi="Times New Roman" w:cs="Times New Roman"/>
          <w:b/>
          <w:sz w:val="20"/>
          <w:szCs w:val="20"/>
        </w:rPr>
        <w:t xml:space="preserve">4.1 </w:t>
      </w:r>
      <w:r w:rsidR="007A0136" w:rsidRPr="007A0136">
        <w:rPr>
          <w:rFonts w:ascii="Times New Roman" w:eastAsia="Times New Roman" w:hAnsi="Times New Roman" w:cs="Times New Roman"/>
          <w:b/>
          <w:i/>
          <w:iCs/>
          <w:sz w:val="20"/>
          <w:szCs w:val="20"/>
        </w:rPr>
        <w:t>Outer Model</w:t>
      </w:r>
    </w:p>
    <w:p w14:paraId="2C30687A" w14:textId="77777777" w:rsidR="007A0136" w:rsidRDefault="007A0136" w:rsidP="007A0136">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6224B9FD" w14:textId="77777777" w:rsidR="002B3CCB" w:rsidRPr="002B3CCB" w:rsidRDefault="002B3CCB" w:rsidP="002B3CCB">
      <w:pPr>
        <w:spacing w:line="240" w:lineRule="auto"/>
        <w:rPr>
          <w:rFonts w:ascii="Times New Roman" w:eastAsia="Times New Roman" w:hAnsi="Times New Roman" w:cs="Times New Roman"/>
          <w:sz w:val="24"/>
          <w:szCs w:val="24"/>
        </w:rPr>
      </w:pPr>
    </w:p>
    <w:p w14:paraId="5C21742B" w14:textId="3AFE12D4" w:rsidR="00C70C48" w:rsidRPr="00C70C48" w:rsidRDefault="008209E4" w:rsidP="002B3CC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938C6">
        <w:rPr>
          <w:rFonts w:ascii="Times New Roman" w:eastAsia="Times New Roman" w:hAnsi="Times New Roman" w:cs="Times New Roman"/>
          <w:sz w:val="24"/>
          <w:szCs w:val="24"/>
        </w:rPr>
        <w:t>Uji</w:t>
      </w:r>
      <w:r w:rsidR="00C70C48" w:rsidRPr="00C70C48">
        <w:rPr>
          <w:rFonts w:ascii="Times New Roman" w:eastAsia="Times New Roman" w:hAnsi="Times New Roman" w:cs="Times New Roman"/>
          <w:sz w:val="24"/>
          <w:szCs w:val="24"/>
        </w:rPr>
        <w:t xml:space="preserve"> Validitas Konvergen</w:t>
      </w:r>
    </w:p>
    <w:p w14:paraId="49796358" w14:textId="50E57C9C" w:rsidR="008209E4" w:rsidRDefault="00C70C48" w:rsidP="008209E4">
      <w:pPr>
        <w:spacing w:line="480" w:lineRule="auto"/>
        <w:ind w:firstLine="720"/>
        <w:jc w:val="both"/>
        <w:rPr>
          <w:rFonts w:ascii="Times New Roman" w:eastAsia="Times New Roman" w:hAnsi="Times New Roman" w:cs="Times New Roman"/>
          <w:sz w:val="24"/>
          <w:szCs w:val="24"/>
        </w:rPr>
      </w:pPr>
      <w:r w:rsidRPr="00C70C48">
        <w:rPr>
          <w:rFonts w:ascii="Times New Roman" w:eastAsia="Times New Roman" w:hAnsi="Times New Roman" w:cs="Times New Roman"/>
          <w:sz w:val="24"/>
          <w:szCs w:val="24"/>
        </w:rPr>
        <w:t xml:space="preserve">Validitas konvergen diuji dengan memastikan bahwa setiap pernyataan dalam kuesioner memiliki nilai </w:t>
      </w:r>
      <w:r w:rsidRPr="006D658F">
        <w:rPr>
          <w:rFonts w:ascii="Times New Roman" w:eastAsia="Times New Roman" w:hAnsi="Times New Roman" w:cs="Times New Roman"/>
          <w:i/>
          <w:iCs/>
          <w:sz w:val="24"/>
          <w:szCs w:val="24"/>
        </w:rPr>
        <w:t>loading factor</w:t>
      </w:r>
      <w:r w:rsidRPr="00C70C48">
        <w:rPr>
          <w:rFonts w:ascii="Times New Roman" w:eastAsia="Times New Roman" w:hAnsi="Times New Roman" w:cs="Times New Roman"/>
          <w:sz w:val="24"/>
          <w:szCs w:val="24"/>
        </w:rPr>
        <w:t xml:space="preserve"> </w:t>
      </w:r>
      <w:r w:rsidR="00073C50">
        <w:rPr>
          <w:rFonts w:ascii="Times New Roman" w:eastAsia="Times New Roman" w:hAnsi="Times New Roman" w:cs="Times New Roman"/>
          <w:sz w:val="24"/>
          <w:szCs w:val="24"/>
        </w:rPr>
        <w:t xml:space="preserve">&gt; </w:t>
      </w:r>
      <w:r w:rsidRPr="00C70C48">
        <w:rPr>
          <w:rFonts w:ascii="Times New Roman" w:eastAsia="Times New Roman" w:hAnsi="Times New Roman" w:cs="Times New Roman"/>
          <w:sz w:val="24"/>
          <w:szCs w:val="24"/>
        </w:rPr>
        <w:t>0,70. Nilai ini menunjukkan sejauh mana indikator mampu merefleksikan konstruk yang diukur. Hasil pengujian validitas konvergen dalam penelitian ini dapat dilihat pada Tabel 4.</w:t>
      </w:r>
      <w:r w:rsidR="00521F43">
        <w:rPr>
          <w:rFonts w:ascii="Times New Roman" w:eastAsia="Times New Roman" w:hAnsi="Times New Roman" w:cs="Times New Roman"/>
          <w:sz w:val="24"/>
          <w:szCs w:val="24"/>
        </w:rPr>
        <w:t>7.</w:t>
      </w:r>
    </w:p>
    <w:p w14:paraId="58C5AC81" w14:textId="77777777" w:rsidR="00194925" w:rsidRDefault="00194925" w:rsidP="008209E4">
      <w:pPr>
        <w:spacing w:line="480" w:lineRule="auto"/>
        <w:ind w:firstLine="720"/>
        <w:jc w:val="both"/>
        <w:rPr>
          <w:rFonts w:ascii="Times New Roman" w:eastAsia="Times New Roman" w:hAnsi="Times New Roman" w:cs="Times New Roman"/>
          <w:sz w:val="24"/>
          <w:szCs w:val="24"/>
        </w:rPr>
      </w:pPr>
    </w:p>
    <w:p w14:paraId="331635FD" w14:textId="77777777" w:rsidR="00194925" w:rsidRDefault="00194925" w:rsidP="008209E4">
      <w:pPr>
        <w:spacing w:line="480" w:lineRule="auto"/>
        <w:ind w:firstLine="720"/>
        <w:jc w:val="both"/>
        <w:rPr>
          <w:rFonts w:ascii="Times New Roman" w:eastAsia="Times New Roman" w:hAnsi="Times New Roman" w:cs="Times New Roman"/>
          <w:sz w:val="24"/>
          <w:szCs w:val="24"/>
        </w:rPr>
      </w:pPr>
    </w:p>
    <w:p w14:paraId="0EAA9321" w14:textId="77777777" w:rsidR="00194925" w:rsidRDefault="00194925" w:rsidP="008209E4">
      <w:pPr>
        <w:spacing w:line="480" w:lineRule="auto"/>
        <w:ind w:firstLine="720"/>
        <w:jc w:val="both"/>
        <w:rPr>
          <w:rFonts w:ascii="Times New Roman" w:eastAsia="Times New Roman" w:hAnsi="Times New Roman" w:cs="Times New Roman"/>
          <w:sz w:val="24"/>
          <w:szCs w:val="24"/>
        </w:rPr>
      </w:pPr>
    </w:p>
    <w:p w14:paraId="2E4C04F9" w14:textId="77777777" w:rsidR="00194925" w:rsidRDefault="00194925" w:rsidP="008209E4">
      <w:pPr>
        <w:spacing w:line="480" w:lineRule="auto"/>
        <w:ind w:firstLine="720"/>
        <w:jc w:val="both"/>
        <w:rPr>
          <w:rFonts w:ascii="Times New Roman" w:eastAsia="Times New Roman" w:hAnsi="Times New Roman" w:cs="Times New Roman"/>
          <w:sz w:val="24"/>
          <w:szCs w:val="24"/>
        </w:rPr>
      </w:pPr>
    </w:p>
    <w:p w14:paraId="76947498" w14:textId="7F2810EE" w:rsidR="00747D8B" w:rsidRPr="00531225" w:rsidRDefault="00747D8B" w:rsidP="00531225">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lastRenderedPageBreak/>
        <w:t>Tabel 4.</w:t>
      </w:r>
      <w:r w:rsidR="00521F43">
        <w:rPr>
          <w:rFonts w:ascii="Times New Roman" w:hAnsi="Times New Roman" w:cs="Times New Roman"/>
          <w:b/>
          <w:bCs/>
          <w:sz w:val="20"/>
          <w:szCs w:val="20"/>
        </w:rPr>
        <w:t>7</w:t>
      </w:r>
      <w:r w:rsidRPr="00531225">
        <w:rPr>
          <w:rFonts w:ascii="Times New Roman" w:hAnsi="Times New Roman" w:cs="Times New Roman"/>
          <w:b/>
          <w:bCs/>
          <w:sz w:val="20"/>
          <w:szCs w:val="20"/>
        </w:rPr>
        <w:t xml:space="preserve"> </w:t>
      </w:r>
      <w:r w:rsidR="00531225" w:rsidRPr="00531225">
        <w:rPr>
          <w:rFonts w:ascii="Times New Roman" w:hAnsi="Times New Roman" w:cs="Times New Roman"/>
          <w:b/>
          <w:bCs/>
          <w:sz w:val="20"/>
          <w:szCs w:val="20"/>
        </w:rPr>
        <w:t>Outer Loading</w:t>
      </w:r>
    </w:p>
    <w:tbl>
      <w:tblPr>
        <w:tblW w:w="5000" w:type="pct"/>
        <w:tblCellMar>
          <w:top w:w="15" w:type="dxa"/>
          <w:left w:w="15" w:type="dxa"/>
          <w:bottom w:w="15" w:type="dxa"/>
          <w:right w:w="15" w:type="dxa"/>
        </w:tblCellMar>
        <w:tblLook w:val="04A0" w:firstRow="1" w:lastRow="0" w:firstColumn="1" w:lastColumn="0" w:noHBand="0" w:noVBand="1"/>
      </w:tblPr>
      <w:tblGrid>
        <w:gridCol w:w="3130"/>
        <w:gridCol w:w="1711"/>
        <w:gridCol w:w="1810"/>
        <w:gridCol w:w="1316"/>
      </w:tblGrid>
      <w:tr w:rsidR="009B4ABD" w:rsidRPr="006E3086" w14:paraId="1B40944D" w14:textId="77777777" w:rsidTr="006E3086">
        <w:tc>
          <w:tcPr>
            <w:tcW w:w="1964" w:type="pct"/>
            <w:tcBorders>
              <w:top w:val="single" w:sz="6" w:space="0" w:color="000000"/>
              <w:left w:val="single" w:sz="6" w:space="0" w:color="000000"/>
              <w:bottom w:val="single" w:sz="6" w:space="0" w:color="000000"/>
              <w:right w:val="single" w:sz="6" w:space="0" w:color="000000"/>
            </w:tcBorders>
            <w:vAlign w:val="center"/>
          </w:tcPr>
          <w:p w14:paraId="0939BDB3" w14:textId="7E50EC19" w:rsidR="009B4ABD" w:rsidRPr="006E3086" w:rsidRDefault="009B4ABD" w:rsidP="006E3086">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t>Variabel</w:t>
            </w:r>
          </w:p>
        </w:tc>
        <w:tc>
          <w:tcPr>
            <w:tcW w:w="10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52F8A6D" w14:textId="5AEFB5D0" w:rsidR="009B4ABD" w:rsidRPr="006E3086" w:rsidRDefault="009B4ABD" w:rsidP="006E3086">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t>Instrumen</w:t>
            </w:r>
          </w:p>
        </w:tc>
        <w:tc>
          <w:tcPr>
            <w:tcW w:w="113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BDE3711" w14:textId="77777777" w:rsidR="009B4ABD" w:rsidRPr="00391697" w:rsidRDefault="009B4ABD" w:rsidP="006E3086">
            <w:pPr>
              <w:spacing w:line="240" w:lineRule="auto"/>
              <w:jc w:val="center"/>
              <w:rPr>
                <w:rFonts w:ascii="Times New Roman" w:hAnsi="Times New Roman" w:cs="Times New Roman"/>
                <w:b/>
                <w:bCs/>
                <w:i/>
                <w:iCs/>
                <w:sz w:val="20"/>
                <w:szCs w:val="20"/>
              </w:rPr>
            </w:pPr>
            <w:r w:rsidRPr="00391697">
              <w:rPr>
                <w:rFonts w:ascii="Times New Roman" w:hAnsi="Times New Roman" w:cs="Times New Roman"/>
                <w:b/>
                <w:bCs/>
                <w:i/>
                <w:iCs/>
                <w:sz w:val="20"/>
                <w:szCs w:val="20"/>
              </w:rPr>
              <w:t>Outer loadings</w:t>
            </w:r>
          </w:p>
        </w:tc>
        <w:tc>
          <w:tcPr>
            <w:tcW w:w="826" w:type="pct"/>
            <w:tcBorders>
              <w:top w:val="single" w:sz="6" w:space="0" w:color="000000"/>
              <w:left w:val="single" w:sz="6" w:space="0" w:color="000000"/>
              <w:bottom w:val="single" w:sz="6" w:space="0" w:color="000000"/>
              <w:right w:val="single" w:sz="6" w:space="0" w:color="000000"/>
            </w:tcBorders>
            <w:shd w:val="clear" w:color="auto" w:fill="auto"/>
          </w:tcPr>
          <w:p w14:paraId="66F334E1" w14:textId="77777777" w:rsidR="009B4ABD" w:rsidRPr="006E3086" w:rsidRDefault="009B4ABD" w:rsidP="006E3086">
            <w:pPr>
              <w:spacing w:line="240" w:lineRule="auto"/>
              <w:jc w:val="center"/>
              <w:rPr>
                <w:rFonts w:ascii="Times New Roman" w:hAnsi="Times New Roman" w:cs="Times New Roman"/>
                <w:b/>
                <w:bCs/>
                <w:sz w:val="20"/>
                <w:szCs w:val="20"/>
              </w:rPr>
            </w:pPr>
            <w:r w:rsidRPr="006E3086">
              <w:rPr>
                <w:rFonts w:ascii="Times New Roman" w:hAnsi="Times New Roman" w:cs="Times New Roman"/>
                <w:b/>
                <w:bCs/>
                <w:sz w:val="20"/>
                <w:szCs w:val="20"/>
              </w:rPr>
              <w:t>Keterangan</w:t>
            </w:r>
          </w:p>
        </w:tc>
      </w:tr>
      <w:tr w:rsidR="006E3086" w:rsidRPr="006E3086" w14:paraId="495BC5D0" w14:textId="77777777" w:rsidTr="006E3086">
        <w:tc>
          <w:tcPr>
            <w:tcW w:w="1964" w:type="pct"/>
            <w:vMerge w:val="restart"/>
            <w:tcBorders>
              <w:top w:val="single" w:sz="6" w:space="0" w:color="000000"/>
              <w:left w:val="single" w:sz="6" w:space="0" w:color="000000"/>
              <w:right w:val="single" w:sz="6" w:space="0" w:color="000000"/>
            </w:tcBorders>
          </w:tcPr>
          <w:p w14:paraId="67BE2FA9" w14:textId="77777777" w:rsidR="006E3086" w:rsidRPr="006E3086" w:rsidRDefault="006E3086" w:rsidP="006E3086">
            <w:pPr>
              <w:spacing w:line="240" w:lineRule="auto"/>
              <w:jc w:val="center"/>
              <w:rPr>
                <w:rFonts w:ascii="Times New Roman" w:hAnsi="Times New Roman" w:cs="Times New Roman"/>
                <w:sz w:val="20"/>
                <w:szCs w:val="20"/>
              </w:rPr>
            </w:pPr>
          </w:p>
          <w:p w14:paraId="10F88BDA" w14:textId="77777777" w:rsidR="006E3086" w:rsidRPr="006E3086" w:rsidRDefault="006E3086" w:rsidP="006E3086">
            <w:pPr>
              <w:spacing w:line="240" w:lineRule="auto"/>
              <w:jc w:val="center"/>
              <w:rPr>
                <w:rFonts w:ascii="Times New Roman" w:hAnsi="Times New Roman" w:cs="Times New Roman"/>
                <w:sz w:val="20"/>
                <w:szCs w:val="20"/>
              </w:rPr>
            </w:pPr>
          </w:p>
          <w:p w14:paraId="3AFB99FB" w14:textId="06374256" w:rsidR="006E3086" w:rsidRPr="00391697" w:rsidRDefault="006E3086" w:rsidP="006E3086">
            <w:pPr>
              <w:spacing w:line="240" w:lineRule="auto"/>
              <w:jc w:val="center"/>
              <w:rPr>
                <w:rFonts w:ascii="Times New Roman" w:hAnsi="Times New Roman" w:cs="Times New Roman"/>
                <w:i/>
                <w:iCs/>
                <w:sz w:val="20"/>
                <w:szCs w:val="20"/>
              </w:rPr>
            </w:pPr>
            <w:r w:rsidRPr="00391697">
              <w:rPr>
                <w:rFonts w:ascii="Times New Roman" w:hAnsi="Times New Roman" w:cs="Times New Roman"/>
                <w:i/>
                <w:iCs/>
                <w:sz w:val="20"/>
                <w:szCs w:val="20"/>
              </w:rPr>
              <w:t>Role Ambiguity</w:t>
            </w: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860B6B" w14:textId="5557147C"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X1_1</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70B941"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0.887</w:t>
            </w:r>
          </w:p>
        </w:tc>
        <w:tc>
          <w:tcPr>
            <w:tcW w:w="826" w:type="pct"/>
            <w:tcBorders>
              <w:top w:val="single" w:sz="6" w:space="0" w:color="000000"/>
              <w:left w:val="single" w:sz="6" w:space="0" w:color="000000"/>
              <w:bottom w:val="single" w:sz="6" w:space="0" w:color="000000"/>
              <w:right w:val="single" w:sz="6" w:space="0" w:color="000000"/>
            </w:tcBorders>
          </w:tcPr>
          <w:p w14:paraId="5B7F9AA0"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46059F9D" w14:textId="77777777" w:rsidTr="006E3086">
        <w:tc>
          <w:tcPr>
            <w:tcW w:w="1964" w:type="pct"/>
            <w:vMerge/>
            <w:tcBorders>
              <w:left w:val="single" w:sz="6" w:space="0" w:color="000000"/>
              <w:right w:val="single" w:sz="6" w:space="0" w:color="000000"/>
            </w:tcBorders>
          </w:tcPr>
          <w:p w14:paraId="2F456299"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0A6A9" w14:textId="08B9C0FA"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X1_2</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68306"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0.882</w:t>
            </w:r>
          </w:p>
        </w:tc>
        <w:tc>
          <w:tcPr>
            <w:tcW w:w="826" w:type="pct"/>
            <w:tcBorders>
              <w:top w:val="single" w:sz="6" w:space="0" w:color="000000"/>
              <w:left w:val="single" w:sz="6" w:space="0" w:color="000000"/>
              <w:bottom w:val="single" w:sz="6" w:space="0" w:color="000000"/>
              <w:right w:val="single" w:sz="6" w:space="0" w:color="000000"/>
            </w:tcBorders>
          </w:tcPr>
          <w:p w14:paraId="2F9D7105"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0AEFE12C" w14:textId="77777777" w:rsidTr="006E3086">
        <w:tc>
          <w:tcPr>
            <w:tcW w:w="1964" w:type="pct"/>
            <w:vMerge/>
            <w:tcBorders>
              <w:left w:val="single" w:sz="6" w:space="0" w:color="000000"/>
              <w:right w:val="single" w:sz="6" w:space="0" w:color="000000"/>
            </w:tcBorders>
          </w:tcPr>
          <w:p w14:paraId="3713709A"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918DC" w14:textId="592CE7D2"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X1_3</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CB8D0F"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0.903</w:t>
            </w:r>
          </w:p>
        </w:tc>
        <w:tc>
          <w:tcPr>
            <w:tcW w:w="826" w:type="pct"/>
            <w:tcBorders>
              <w:top w:val="single" w:sz="6" w:space="0" w:color="000000"/>
              <w:left w:val="single" w:sz="6" w:space="0" w:color="000000"/>
              <w:bottom w:val="single" w:sz="6" w:space="0" w:color="000000"/>
              <w:right w:val="single" w:sz="6" w:space="0" w:color="000000"/>
            </w:tcBorders>
          </w:tcPr>
          <w:p w14:paraId="24EF49D3"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1281F316" w14:textId="77777777" w:rsidTr="006E3086">
        <w:tc>
          <w:tcPr>
            <w:tcW w:w="1964" w:type="pct"/>
            <w:vMerge/>
            <w:tcBorders>
              <w:left w:val="single" w:sz="6" w:space="0" w:color="000000"/>
              <w:right w:val="single" w:sz="6" w:space="0" w:color="000000"/>
            </w:tcBorders>
          </w:tcPr>
          <w:p w14:paraId="74E8B339"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9E0D55" w14:textId="2AC65B8D"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X1_4</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724022"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0.883</w:t>
            </w:r>
          </w:p>
        </w:tc>
        <w:tc>
          <w:tcPr>
            <w:tcW w:w="826" w:type="pct"/>
            <w:tcBorders>
              <w:top w:val="single" w:sz="6" w:space="0" w:color="000000"/>
              <w:left w:val="single" w:sz="6" w:space="0" w:color="000000"/>
              <w:bottom w:val="single" w:sz="6" w:space="0" w:color="000000"/>
              <w:right w:val="single" w:sz="6" w:space="0" w:color="000000"/>
            </w:tcBorders>
          </w:tcPr>
          <w:p w14:paraId="0313326B"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74EF2D85" w14:textId="77777777" w:rsidTr="006E3086">
        <w:tc>
          <w:tcPr>
            <w:tcW w:w="1964" w:type="pct"/>
            <w:vMerge/>
            <w:tcBorders>
              <w:left w:val="single" w:sz="6" w:space="0" w:color="000000"/>
              <w:right w:val="single" w:sz="6" w:space="0" w:color="000000"/>
            </w:tcBorders>
          </w:tcPr>
          <w:p w14:paraId="462702BD"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576006" w14:textId="16B2F828"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X1_5</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0B862C"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0.859</w:t>
            </w:r>
          </w:p>
        </w:tc>
        <w:tc>
          <w:tcPr>
            <w:tcW w:w="826" w:type="pct"/>
            <w:tcBorders>
              <w:top w:val="single" w:sz="6" w:space="0" w:color="000000"/>
              <w:left w:val="single" w:sz="6" w:space="0" w:color="000000"/>
              <w:bottom w:val="single" w:sz="6" w:space="0" w:color="000000"/>
              <w:right w:val="single" w:sz="6" w:space="0" w:color="000000"/>
            </w:tcBorders>
          </w:tcPr>
          <w:p w14:paraId="6A26FE1A"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3DE22D56" w14:textId="77777777" w:rsidTr="006E3086">
        <w:tc>
          <w:tcPr>
            <w:tcW w:w="1964" w:type="pct"/>
            <w:vMerge/>
            <w:tcBorders>
              <w:left w:val="single" w:sz="6" w:space="0" w:color="000000"/>
              <w:bottom w:val="single" w:sz="6" w:space="0" w:color="000000"/>
              <w:right w:val="single" w:sz="6" w:space="0" w:color="000000"/>
            </w:tcBorders>
          </w:tcPr>
          <w:p w14:paraId="76021F4C"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B22DBF" w14:textId="6AE6D864"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X1_6</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91B78D"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0.956</w:t>
            </w:r>
          </w:p>
        </w:tc>
        <w:tc>
          <w:tcPr>
            <w:tcW w:w="826" w:type="pct"/>
            <w:tcBorders>
              <w:top w:val="single" w:sz="6" w:space="0" w:color="000000"/>
              <w:left w:val="single" w:sz="6" w:space="0" w:color="000000"/>
              <w:bottom w:val="single" w:sz="6" w:space="0" w:color="000000"/>
              <w:right w:val="single" w:sz="6" w:space="0" w:color="000000"/>
            </w:tcBorders>
          </w:tcPr>
          <w:p w14:paraId="0D3B7AC9"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68267912" w14:textId="77777777" w:rsidTr="006E3086">
        <w:tc>
          <w:tcPr>
            <w:tcW w:w="1964" w:type="pct"/>
            <w:vMerge w:val="restart"/>
            <w:tcBorders>
              <w:top w:val="single" w:sz="6" w:space="0" w:color="000000"/>
              <w:left w:val="single" w:sz="6" w:space="0" w:color="000000"/>
              <w:right w:val="single" w:sz="6" w:space="0" w:color="000000"/>
            </w:tcBorders>
          </w:tcPr>
          <w:p w14:paraId="3D3D2273" w14:textId="77777777" w:rsidR="006E3086" w:rsidRPr="006E3086" w:rsidRDefault="006E3086" w:rsidP="006E3086">
            <w:pPr>
              <w:spacing w:line="240" w:lineRule="auto"/>
              <w:jc w:val="center"/>
              <w:rPr>
                <w:rFonts w:ascii="Times New Roman" w:hAnsi="Times New Roman" w:cs="Times New Roman"/>
                <w:sz w:val="20"/>
                <w:szCs w:val="20"/>
              </w:rPr>
            </w:pPr>
          </w:p>
          <w:p w14:paraId="692DC36B" w14:textId="2A19DCEC" w:rsidR="006E3086" w:rsidRPr="00391697" w:rsidRDefault="006E3086" w:rsidP="006E3086">
            <w:pPr>
              <w:spacing w:line="240" w:lineRule="auto"/>
              <w:jc w:val="center"/>
              <w:rPr>
                <w:rFonts w:ascii="Times New Roman" w:hAnsi="Times New Roman" w:cs="Times New Roman"/>
                <w:i/>
                <w:iCs/>
                <w:sz w:val="20"/>
                <w:szCs w:val="20"/>
              </w:rPr>
            </w:pPr>
            <w:r w:rsidRPr="00391697">
              <w:rPr>
                <w:rFonts w:ascii="Times New Roman" w:hAnsi="Times New Roman" w:cs="Times New Roman"/>
                <w:i/>
                <w:iCs/>
                <w:sz w:val="20"/>
                <w:szCs w:val="20"/>
              </w:rPr>
              <w:t>Role Overload</w:t>
            </w: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F21E8D" w14:textId="35086792"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X2_1</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8AC6AF"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0.877</w:t>
            </w:r>
          </w:p>
        </w:tc>
        <w:tc>
          <w:tcPr>
            <w:tcW w:w="826" w:type="pct"/>
            <w:tcBorders>
              <w:top w:val="single" w:sz="6" w:space="0" w:color="000000"/>
              <w:left w:val="single" w:sz="6" w:space="0" w:color="000000"/>
              <w:bottom w:val="single" w:sz="6" w:space="0" w:color="000000"/>
              <w:right w:val="single" w:sz="6" w:space="0" w:color="000000"/>
            </w:tcBorders>
          </w:tcPr>
          <w:p w14:paraId="45F52202"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01497B2E" w14:textId="77777777" w:rsidTr="006E3086">
        <w:tc>
          <w:tcPr>
            <w:tcW w:w="1964" w:type="pct"/>
            <w:vMerge/>
            <w:tcBorders>
              <w:left w:val="single" w:sz="6" w:space="0" w:color="000000"/>
              <w:right w:val="single" w:sz="6" w:space="0" w:color="000000"/>
            </w:tcBorders>
          </w:tcPr>
          <w:p w14:paraId="198767BF"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FF9948" w14:textId="1E7A0D9B"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X2_2</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A82EA8"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0.852</w:t>
            </w:r>
          </w:p>
        </w:tc>
        <w:tc>
          <w:tcPr>
            <w:tcW w:w="826" w:type="pct"/>
            <w:tcBorders>
              <w:top w:val="single" w:sz="6" w:space="0" w:color="000000"/>
              <w:left w:val="single" w:sz="6" w:space="0" w:color="000000"/>
              <w:bottom w:val="single" w:sz="6" w:space="0" w:color="000000"/>
              <w:right w:val="single" w:sz="6" w:space="0" w:color="000000"/>
            </w:tcBorders>
          </w:tcPr>
          <w:p w14:paraId="6D12B227"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CE2301F" w14:textId="77777777" w:rsidTr="006E3086">
        <w:tc>
          <w:tcPr>
            <w:tcW w:w="1964" w:type="pct"/>
            <w:vMerge/>
            <w:tcBorders>
              <w:left w:val="single" w:sz="6" w:space="0" w:color="000000"/>
              <w:bottom w:val="single" w:sz="6" w:space="0" w:color="000000"/>
              <w:right w:val="single" w:sz="6" w:space="0" w:color="000000"/>
            </w:tcBorders>
          </w:tcPr>
          <w:p w14:paraId="7B4F440F"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0754AC" w14:textId="4B68A450"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X2_3</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4836D4"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0.822</w:t>
            </w:r>
          </w:p>
        </w:tc>
        <w:tc>
          <w:tcPr>
            <w:tcW w:w="826" w:type="pct"/>
            <w:tcBorders>
              <w:top w:val="single" w:sz="6" w:space="0" w:color="000000"/>
              <w:left w:val="single" w:sz="6" w:space="0" w:color="000000"/>
              <w:bottom w:val="single" w:sz="6" w:space="0" w:color="000000"/>
              <w:right w:val="single" w:sz="6" w:space="0" w:color="000000"/>
            </w:tcBorders>
          </w:tcPr>
          <w:p w14:paraId="646C616B"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4D0AAA18" w14:textId="77777777" w:rsidTr="006E3086">
        <w:tc>
          <w:tcPr>
            <w:tcW w:w="1964" w:type="pct"/>
            <w:vMerge w:val="restart"/>
            <w:tcBorders>
              <w:top w:val="single" w:sz="6" w:space="0" w:color="000000"/>
              <w:left w:val="single" w:sz="6" w:space="0" w:color="000000"/>
              <w:right w:val="single" w:sz="6" w:space="0" w:color="000000"/>
            </w:tcBorders>
          </w:tcPr>
          <w:p w14:paraId="01A5CDF0" w14:textId="77777777" w:rsidR="006E3086" w:rsidRPr="006E3086" w:rsidRDefault="006E3086" w:rsidP="006E3086">
            <w:pPr>
              <w:spacing w:line="240" w:lineRule="auto"/>
              <w:jc w:val="center"/>
              <w:rPr>
                <w:rFonts w:ascii="Times New Roman" w:hAnsi="Times New Roman" w:cs="Times New Roman"/>
                <w:sz w:val="20"/>
                <w:szCs w:val="20"/>
              </w:rPr>
            </w:pPr>
          </w:p>
          <w:p w14:paraId="59079FEA" w14:textId="77777777" w:rsidR="006E3086" w:rsidRPr="006E3086" w:rsidRDefault="006E3086" w:rsidP="006E3086">
            <w:pPr>
              <w:spacing w:line="240" w:lineRule="auto"/>
              <w:jc w:val="center"/>
              <w:rPr>
                <w:rFonts w:ascii="Times New Roman" w:hAnsi="Times New Roman" w:cs="Times New Roman"/>
                <w:sz w:val="20"/>
                <w:szCs w:val="20"/>
              </w:rPr>
            </w:pPr>
          </w:p>
          <w:p w14:paraId="452B1BE7" w14:textId="77777777" w:rsidR="006E3086" w:rsidRPr="006E3086" w:rsidRDefault="006E3086" w:rsidP="006E3086">
            <w:pPr>
              <w:spacing w:line="240" w:lineRule="auto"/>
              <w:jc w:val="center"/>
              <w:rPr>
                <w:rFonts w:ascii="Times New Roman" w:hAnsi="Times New Roman" w:cs="Times New Roman"/>
                <w:sz w:val="20"/>
                <w:szCs w:val="20"/>
              </w:rPr>
            </w:pPr>
          </w:p>
          <w:p w14:paraId="4E9429BE" w14:textId="77777777" w:rsidR="006E3086" w:rsidRPr="006E3086" w:rsidRDefault="006E3086" w:rsidP="006E3086">
            <w:pPr>
              <w:spacing w:line="240" w:lineRule="auto"/>
              <w:jc w:val="center"/>
              <w:rPr>
                <w:rFonts w:ascii="Times New Roman" w:hAnsi="Times New Roman" w:cs="Times New Roman"/>
                <w:sz w:val="20"/>
                <w:szCs w:val="20"/>
              </w:rPr>
            </w:pPr>
          </w:p>
          <w:p w14:paraId="45CA9BCB" w14:textId="21DA4BA1" w:rsidR="006E3086" w:rsidRPr="00391697" w:rsidRDefault="006E3086" w:rsidP="006E3086">
            <w:pPr>
              <w:spacing w:line="240" w:lineRule="auto"/>
              <w:jc w:val="center"/>
              <w:rPr>
                <w:rFonts w:ascii="Times New Roman" w:hAnsi="Times New Roman" w:cs="Times New Roman"/>
                <w:i/>
                <w:iCs/>
                <w:sz w:val="20"/>
                <w:szCs w:val="20"/>
              </w:rPr>
            </w:pPr>
            <w:r w:rsidRPr="00391697">
              <w:rPr>
                <w:rFonts w:ascii="Times New Roman" w:hAnsi="Times New Roman" w:cs="Times New Roman"/>
                <w:i/>
                <w:iCs/>
                <w:sz w:val="20"/>
                <w:szCs w:val="20"/>
              </w:rPr>
              <w:t>Role Conflict</w:t>
            </w: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5CDE77" w14:textId="5277D5DA"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X3_1</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CF66D5"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0.774</w:t>
            </w:r>
          </w:p>
        </w:tc>
        <w:tc>
          <w:tcPr>
            <w:tcW w:w="826" w:type="pct"/>
            <w:tcBorders>
              <w:top w:val="single" w:sz="6" w:space="0" w:color="000000"/>
              <w:left w:val="single" w:sz="6" w:space="0" w:color="000000"/>
              <w:bottom w:val="single" w:sz="6" w:space="0" w:color="000000"/>
              <w:right w:val="single" w:sz="6" w:space="0" w:color="000000"/>
            </w:tcBorders>
          </w:tcPr>
          <w:p w14:paraId="5CA8A68F"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5AC0DB9C" w14:textId="77777777" w:rsidTr="006E3086">
        <w:tc>
          <w:tcPr>
            <w:tcW w:w="1964" w:type="pct"/>
            <w:vMerge/>
            <w:tcBorders>
              <w:left w:val="single" w:sz="6" w:space="0" w:color="000000"/>
              <w:right w:val="single" w:sz="6" w:space="0" w:color="000000"/>
            </w:tcBorders>
          </w:tcPr>
          <w:p w14:paraId="6C8AA56D"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2C3502" w14:textId="087462F6"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X3_2</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FA62D9"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0.781</w:t>
            </w:r>
          </w:p>
        </w:tc>
        <w:tc>
          <w:tcPr>
            <w:tcW w:w="826" w:type="pct"/>
            <w:tcBorders>
              <w:top w:val="single" w:sz="6" w:space="0" w:color="000000"/>
              <w:left w:val="single" w:sz="6" w:space="0" w:color="000000"/>
              <w:bottom w:val="single" w:sz="6" w:space="0" w:color="000000"/>
              <w:right w:val="single" w:sz="6" w:space="0" w:color="000000"/>
            </w:tcBorders>
          </w:tcPr>
          <w:p w14:paraId="07AEDF80"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3A6ABAD" w14:textId="77777777" w:rsidTr="006E3086">
        <w:tc>
          <w:tcPr>
            <w:tcW w:w="1964" w:type="pct"/>
            <w:vMerge/>
            <w:tcBorders>
              <w:left w:val="single" w:sz="6" w:space="0" w:color="000000"/>
              <w:right w:val="single" w:sz="6" w:space="0" w:color="000000"/>
            </w:tcBorders>
          </w:tcPr>
          <w:p w14:paraId="7F88535B"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B5CCA9" w14:textId="74053F4C"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X3_3</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7932D4"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0.719</w:t>
            </w:r>
          </w:p>
        </w:tc>
        <w:tc>
          <w:tcPr>
            <w:tcW w:w="826" w:type="pct"/>
            <w:tcBorders>
              <w:top w:val="single" w:sz="6" w:space="0" w:color="000000"/>
              <w:left w:val="single" w:sz="6" w:space="0" w:color="000000"/>
              <w:bottom w:val="single" w:sz="6" w:space="0" w:color="000000"/>
              <w:right w:val="single" w:sz="6" w:space="0" w:color="000000"/>
            </w:tcBorders>
          </w:tcPr>
          <w:p w14:paraId="249FDB24"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3E1B80EC" w14:textId="77777777" w:rsidTr="006E3086">
        <w:tc>
          <w:tcPr>
            <w:tcW w:w="1964" w:type="pct"/>
            <w:vMerge/>
            <w:tcBorders>
              <w:left w:val="single" w:sz="6" w:space="0" w:color="000000"/>
              <w:right w:val="single" w:sz="6" w:space="0" w:color="000000"/>
            </w:tcBorders>
          </w:tcPr>
          <w:p w14:paraId="1C5A5D42"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14DD25" w14:textId="085A2ED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X3_4</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74B15A"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0.715</w:t>
            </w:r>
          </w:p>
        </w:tc>
        <w:tc>
          <w:tcPr>
            <w:tcW w:w="826" w:type="pct"/>
            <w:tcBorders>
              <w:top w:val="single" w:sz="6" w:space="0" w:color="000000"/>
              <w:left w:val="single" w:sz="6" w:space="0" w:color="000000"/>
              <w:bottom w:val="single" w:sz="6" w:space="0" w:color="000000"/>
              <w:right w:val="single" w:sz="6" w:space="0" w:color="000000"/>
            </w:tcBorders>
          </w:tcPr>
          <w:p w14:paraId="32C4AC87"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58D539D" w14:textId="77777777" w:rsidTr="006E3086">
        <w:tc>
          <w:tcPr>
            <w:tcW w:w="1964" w:type="pct"/>
            <w:vMerge/>
            <w:tcBorders>
              <w:left w:val="single" w:sz="6" w:space="0" w:color="000000"/>
              <w:right w:val="single" w:sz="6" w:space="0" w:color="000000"/>
            </w:tcBorders>
          </w:tcPr>
          <w:p w14:paraId="2CCB8C1C"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2DBB52" w14:textId="06C394B3"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X3_5</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780D9C"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0.912</w:t>
            </w:r>
          </w:p>
        </w:tc>
        <w:tc>
          <w:tcPr>
            <w:tcW w:w="826" w:type="pct"/>
            <w:tcBorders>
              <w:top w:val="single" w:sz="6" w:space="0" w:color="000000"/>
              <w:left w:val="single" w:sz="6" w:space="0" w:color="000000"/>
              <w:bottom w:val="single" w:sz="6" w:space="0" w:color="000000"/>
              <w:right w:val="single" w:sz="6" w:space="0" w:color="000000"/>
            </w:tcBorders>
          </w:tcPr>
          <w:p w14:paraId="59AEE4D3"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36E65F9F" w14:textId="77777777" w:rsidTr="006E3086">
        <w:tc>
          <w:tcPr>
            <w:tcW w:w="1964" w:type="pct"/>
            <w:vMerge/>
            <w:tcBorders>
              <w:left w:val="single" w:sz="6" w:space="0" w:color="000000"/>
              <w:right w:val="single" w:sz="6" w:space="0" w:color="000000"/>
            </w:tcBorders>
          </w:tcPr>
          <w:p w14:paraId="5E41EC1D"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D6329" w14:textId="182C390C"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X3_6</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61ED6B"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0.725</w:t>
            </w:r>
          </w:p>
        </w:tc>
        <w:tc>
          <w:tcPr>
            <w:tcW w:w="826" w:type="pct"/>
            <w:tcBorders>
              <w:top w:val="single" w:sz="6" w:space="0" w:color="000000"/>
              <w:left w:val="single" w:sz="6" w:space="0" w:color="000000"/>
              <w:bottom w:val="single" w:sz="6" w:space="0" w:color="000000"/>
              <w:right w:val="single" w:sz="6" w:space="0" w:color="000000"/>
            </w:tcBorders>
          </w:tcPr>
          <w:p w14:paraId="22DDED53"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8B97689" w14:textId="77777777" w:rsidTr="006E3086">
        <w:tc>
          <w:tcPr>
            <w:tcW w:w="1964" w:type="pct"/>
            <w:vMerge/>
            <w:tcBorders>
              <w:left w:val="single" w:sz="6" w:space="0" w:color="000000"/>
              <w:right w:val="single" w:sz="6" w:space="0" w:color="000000"/>
            </w:tcBorders>
          </w:tcPr>
          <w:p w14:paraId="415CACAC"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EF21C4" w14:textId="739546AA"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X3_7</w:t>
            </w:r>
          </w:p>
        </w:tc>
        <w:tc>
          <w:tcPr>
            <w:tcW w:w="11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EF2F38"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0.725</w:t>
            </w:r>
          </w:p>
        </w:tc>
        <w:tc>
          <w:tcPr>
            <w:tcW w:w="826" w:type="pct"/>
            <w:tcBorders>
              <w:top w:val="single" w:sz="6" w:space="0" w:color="000000"/>
              <w:left w:val="single" w:sz="6" w:space="0" w:color="000000"/>
              <w:bottom w:val="single" w:sz="6" w:space="0" w:color="000000"/>
              <w:right w:val="single" w:sz="6" w:space="0" w:color="000000"/>
            </w:tcBorders>
          </w:tcPr>
          <w:p w14:paraId="50F38170"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4312A881" w14:textId="77777777" w:rsidTr="00194925">
        <w:tc>
          <w:tcPr>
            <w:tcW w:w="1964" w:type="pct"/>
            <w:vMerge/>
            <w:tcBorders>
              <w:left w:val="single" w:sz="6" w:space="0" w:color="000000"/>
              <w:bottom w:val="single" w:sz="4" w:space="0" w:color="auto"/>
              <w:right w:val="single" w:sz="6" w:space="0" w:color="000000"/>
            </w:tcBorders>
          </w:tcPr>
          <w:p w14:paraId="45A04250"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E053F3B" w14:textId="40C4E8A2"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X3_8</w:t>
            </w:r>
          </w:p>
        </w:tc>
        <w:tc>
          <w:tcPr>
            <w:tcW w:w="1136"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5A57B5FD"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0.730</w:t>
            </w:r>
          </w:p>
        </w:tc>
        <w:tc>
          <w:tcPr>
            <w:tcW w:w="826" w:type="pct"/>
            <w:tcBorders>
              <w:top w:val="single" w:sz="6" w:space="0" w:color="000000"/>
              <w:left w:val="single" w:sz="6" w:space="0" w:color="000000"/>
              <w:bottom w:val="single" w:sz="4" w:space="0" w:color="auto"/>
              <w:right w:val="single" w:sz="6" w:space="0" w:color="000000"/>
            </w:tcBorders>
          </w:tcPr>
          <w:p w14:paraId="71ED98FA"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1A176B7F" w14:textId="77777777" w:rsidTr="00194925">
        <w:tc>
          <w:tcPr>
            <w:tcW w:w="1964" w:type="pct"/>
            <w:vMerge w:val="restart"/>
            <w:tcBorders>
              <w:top w:val="single" w:sz="4" w:space="0" w:color="auto"/>
              <w:left w:val="single" w:sz="4" w:space="0" w:color="auto"/>
              <w:bottom w:val="single" w:sz="4" w:space="0" w:color="auto"/>
              <w:right w:val="single" w:sz="4" w:space="0" w:color="auto"/>
            </w:tcBorders>
          </w:tcPr>
          <w:p w14:paraId="46FE8A92" w14:textId="77777777" w:rsidR="006E3086" w:rsidRPr="006E3086" w:rsidRDefault="006E3086" w:rsidP="006E3086">
            <w:pPr>
              <w:spacing w:line="240" w:lineRule="auto"/>
              <w:jc w:val="center"/>
              <w:rPr>
                <w:rFonts w:ascii="Times New Roman" w:hAnsi="Times New Roman" w:cs="Times New Roman"/>
                <w:sz w:val="20"/>
                <w:szCs w:val="20"/>
              </w:rPr>
            </w:pPr>
          </w:p>
          <w:p w14:paraId="5D0E4BAB" w14:textId="77777777" w:rsidR="006E3086" w:rsidRDefault="006E3086" w:rsidP="00194925">
            <w:pPr>
              <w:spacing w:line="240" w:lineRule="auto"/>
              <w:rPr>
                <w:rFonts w:ascii="Times New Roman" w:hAnsi="Times New Roman" w:cs="Times New Roman"/>
                <w:sz w:val="20"/>
                <w:szCs w:val="20"/>
              </w:rPr>
            </w:pPr>
          </w:p>
          <w:p w14:paraId="2F5AEB7E" w14:textId="77777777" w:rsidR="00194925" w:rsidRPr="006E3086" w:rsidRDefault="00194925" w:rsidP="00194925">
            <w:pPr>
              <w:spacing w:line="240" w:lineRule="auto"/>
              <w:rPr>
                <w:rFonts w:ascii="Times New Roman" w:hAnsi="Times New Roman" w:cs="Times New Roman"/>
                <w:sz w:val="20"/>
                <w:szCs w:val="20"/>
              </w:rPr>
            </w:pPr>
          </w:p>
          <w:p w14:paraId="4282A97B" w14:textId="77777777" w:rsidR="006E3086" w:rsidRPr="006E3086" w:rsidRDefault="006E3086" w:rsidP="006E3086">
            <w:pPr>
              <w:spacing w:line="240" w:lineRule="auto"/>
              <w:jc w:val="center"/>
              <w:rPr>
                <w:rFonts w:ascii="Times New Roman" w:hAnsi="Times New Roman" w:cs="Times New Roman"/>
                <w:sz w:val="20"/>
                <w:szCs w:val="20"/>
              </w:rPr>
            </w:pPr>
          </w:p>
          <w:p w14:paraId="5EFC8344" w14:textId="0879C4E1"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Kinerja Auditor Internal</w:t>
            </w: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hideMark/>
          </w:tcPr>
          <w:p w14:paraId="3DD7361A" w14:textId="5D1D78E0"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hideMark/>
          </w:tcPr>
          <w:p w14:paraId="04436A1A"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0.850</w:t>
            </w:r>
          </w:p>
        </w:tc>
        <w:tc>
          <w:tcPr>
            <w:tcW w:w="826" w:type="pct"/>
            <w:tcBorders>
              <w:top w:val="single" w:sz="4" w:space="0" w:color="auto"/>
              <w:left w:val="single" w:sz="4" w:space="0" w:color="auto"/>
              <w:bottom w:val="single" w:sz="4" w:space="0" w:color="auto"/>
              <w:right w:val="single" w:sz="4" w:space="0" w:color="auto"/>
            </w:tcBorders>
          </w:tcPr>
          <w:p w14:paraId="294A1514"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BFBCECA"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1E9F6485"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0F83A8B4" w14:textId="4EB3040A"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Y_2</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8EBB265"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0.847</w:t>
            </w:r>
          </w:p>
        </w:tc>
        <w:tc>
          <w:tcPr>
            <w:tcW w:w="826" w:type="pct"/>
            <w:tcBorders>
              <w:top w:val="single" w:sz="4" w:space="0" w:color="auto"/>
              <w:left w:val="single" w:sz="4" w:space="0" w:color="auto"/>
              <w:bottom w:val="single" w:sz="4" w:space="0" w:color="auto"/>
              <w:right w:val="single" w:sz="4" w:space="0" w:color="auto"/>
            </w:tcBorders>
          </w:tcPr>
          <w:p w14:paraId="15279E97"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4F7B0CA5"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24F03B5F"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7638DD3E" w14:textId="44AEC53B"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Y_3</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7E8C86C2"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0.832</w:t>
            </w:r>
          </w:p>
        </w:tc>
        <w:tc>
          <w:tcPr>
            <w:tcW w:w="826" w:type="pct"/>
            <w:tcBorders>
              <w:top w:val="single" w:sz="4" w:space="0" w:color="auto"/>
              <w:left w:val="single" w:sz="4" w:space="0" w:color="auto"/>
              <w:bottom w:val="single" w:sz="4" w:space="0" w:color="auto"/>
              <w:right w:val="single" w:sz="4" w:space="0" w:color="auto"/>
            </w:tcBorders>
          </w:tcPr>
          <w:p w14:paraId="701ACEC3"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24EA6813"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59AD8783"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3EA0EEE2" w14:textId="7FD13ADA"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Y_4</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3EF91EE1"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0.849</w:t>
            </w:r>
          </w:p>
        </w:tc>
        <w:tc>
          <w:tcPr>
            <w:tcW w:w="826" w:type="pct"/>
            <w:tcBorders>
              <w:top w:val="single" w:sz="4" w:space="0" w:color="auto"/>
              <w:left w:val="single" w:sz="4" w:space="0" w:color="auto"/>
              <w:bottom w:val="single" w:sz="4" w:space="0" w:color="auto"/>
              <w:right w:val="single" w:sz="4" w:space="0" w:color="auto"/>
            </w:tcBorders>
          </w:tcPr>
          <w:p w14:paraId="76228237"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0E6675BD"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0B6E6996"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FA7708D" w14:textId="18CBB5E8"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Y_5</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6595AE48"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0.732</w:t>
            </w:r>
          </w:p>
        </w:tc>
        <w:tc>
          <w:tcPr>
            <w:tcW w:w="826" w:type="pct"/>
            <w:tcBorders>
              <w:top w:val="single" w:sz="4" w:space="0" w:color="auto"/>
              <w:left w:val="single" w:sz="4" w:space="0" w:color="auto"/>
              <w:bottom w:val="single" w:sz="4" w:space="0" w:color="auto"/>
              <w:right w:val="single" w:sz="4" w:space="0" w:color="auto"/>
            </w:tcBorders>
          </w:tcPr>
          <w:p w14:paraId="3A4BF0ED"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7E3A0372"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0643EA18"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0BBF8BA3" w14:textId="5A0E50BC"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Y_6</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E5C93A0"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0.859</w:t>
            </w:r>
          </w:p>
        </w:tc>
        <w:tc>
          <w:tcPr>
            <w:tcW w:w="826" w:type="pct"/>
            <w:tcBorders>
              <w:top w:val="single" w:sz="4" w:space="0" w:color="auto"/>
              <w:left w:val="single" w:sz="4" w:space="0" w:color="auto"/>
              <w:bottom w:val="single" w:sz="4" w:space="0" w:color="auto"/>
              <w:right w:val="single" w:sz="4" w:space="0" w:color="auto"/>
            </w:tcBorders>
          </w:tcPr>
          <w:p w14:paraId="50984FCB"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1DCD018E"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005CA5D7"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12A3316A" w14:textId="723C12C3"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Y_7</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19AB72DF"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0.770</w:t>
            </w:r>
          </w:p>
        </w:tc>
        <w:tc>
          <w:tcPr>
            <w:tcW w:w="826" w:type="pct"/>
            <w:tcBorders>
              <w:top w:val="single" w:sz="4" w:space="0" w:color="auto"/>
              <w:left w:val="single" w:sz="4" w:space="0" w:color="auto"/>
              <w:bottom w:val="single" w:sz="4" w:space="0" w:color="auto"/>
              <w:right w:val="single" w:sz="4" w:space="0" w:color="auto"/>
            </w:tcBorders>
          </w:tcPr>
          <w:p w14:paraId="616293CD"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6E3086" w:rsidRPr="006E3086" w14:paraId="1817939A" w14:textId="77777777" w:rsidTr="00194925">
        <w:tc>
          <w:tcPr>
            <w:tcW w:w="1964" w:type="pct"/>
            <w:vMerge/>
            <w:tcBorders>
              <w:top w:val="single" w:sz="4" w:space="0" w:color="auto"/>
              <w:left w:val="single" w:sz="4" w:space="0" w:color="auto"/>
              <w:bottom w:val="single" w:sz="4" w:space="0" w:color="auto"/>
              <w:right w:val="single" w:sz="4" w:space="0" w:color="auto"/>
            </w:tcBorders>
          </w:tcPr>
          <w:p w14:paraId="6ED99251" w14:textId="77777777" w:rsidR="006E3086" w:rsidRPr="006E3086" w:rsidRDefault="006E3086" w:rsidP="006E3086">
            <w:pPr>
              <w:spacing w:line="240" w:lineRule="auto"/>
              <w:jc w:val="center"/>
              <w:rPr>
                <w:rFonts w:ascii="Times New Roman" w:hAnsi="Times New Roman" w:cs="Times New Roman"/>
                <w:sz w:val="20"/>
                <w:szCs w:val="20"/>
              </w:rPr>
            </w:pPr>
          </w:p>
        </w:tc>
        <w:tc>
          <w:tcPr>
            <w:tcW w:w="1074"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5CC17582" w14:textId="05A8B436"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Y_8</w:t>
            </w:r>
          </w:p>
        </w:tc>
        <w:tc>
          <w:tcPr>
            <w:tcW w:w="1136"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04C5DCAA"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0.907</w:t>
            </w:r>
          </w:p>
        </w:tc>
        <w:tc>
          <w:tcPr>
            <w:tcW w:w="826" w:type="pct"/>
            <w:tcBorders>
              <w:top w:val="single" w:sz="4" w:space="0" w:color="auto"/>
              <w:left w:val="single" w:sz="4" w:space="0" w:color="auto"/>
              <w:bottom w:val="single" w:sz="4" w:space="0" w:color="auto"/>
              <w:right w:val="single" w:sz="4" w:space="0" w:color="auto"/>
            </w:tcBorders>
          </w:tcPr>
          <w:p w14:paraId="35AF1078" w14:textId="77777777" w:rsidR="006E3086" w:rsidRPr="006E3086" w:rsidRDefault="006E3086" w:rsidP="006E3086">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bl>
    <w:p w14:paraId="5176897A" w14:textId="77777777" w:rsidR="00194925" w:rsidRDefault="00194925" w:rsidP="0019492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Disambung ke halaman berikutnya</w:t>
      </w:r>
    </w:p>
    <w:p w14:paraId="3567930F" w14:textId="77777777" w:rsidR="00194925" w:rsidRDefault="00194925"/>
    <w:p w14:paraId="40DB37CF" w14:textId="77777777" w:rsidR="00194925" w:rsidRDefault="0019492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0"/>
        <w:gridCol w:w="1711"/>
        <w:gridCol w:w="1810"/>
        <w:gridCol w:w="1316"/>
      </w:tblGrid>
      <w:tr w:rsidR="00194925" w:rsidRPr="006E3086" w14:paraId="3EF79B16" w14:textId="77777777" w:rsidTr="00194925">
        <w:tc>
          <w:tcPr>
            <w:tcW w:w="1964" w:type="pct"/>
            <w:vAlign w:val="center"/>
          </w:tcPr>
          <w:p w14:paraId="265B318E" w14:textId="211A2510"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lastRenderedPageBreak/>
              <w:t>Variabel</w:t>
            </w:r>
          </w:p>
        </w:tc>
        <w:tc>
          <w:tcPr>
            <w:tcW w:w="1074" w:type="pct"/>
            <w:tcMar>
              <w:top w:w="0" w:type="dxa"/>
              <w:left w:w="120" w:type="dxa"/>
              <w:bottom w:w="0" w:type="dxa"/>
              <w:right w:w="120" w:type="dxa"/>
            </w:tcMar>
          </w:tcPr>
          <w:p w14:paraId="1388E25D" w14:textId="030C8E1E"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t>Instrumen</w:t>
            </w:r>
          </w:p>
        </w:tc>
        <w:tc>
          <w:tcPr>
            <w:tcW w:w="1136" w:type="pct"/>
            <w:tcMar>
              <w:top w:w="0" w:type="dxa"/>
              <w:left w:w="120" w:type="dxa"/>
              <w:bottom w:w="0" w:type="dxa"/>
              <w:right w:w="120" w:type="dxa"/>
            </w:tcMar>
            <w:vAlign w:val="center"/>
          </w:tcPr>
          <w:p w14:paraId="0560D218" w14:textId="13B4BAF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t>Outer loadings</w:t>
            </w:r>
          </w:p>
        </w:tc>
        <w:tc>
          <w:tcPr>
            <w:tcW w:w="826" w:type="pct"/>
          </w:tcPr>
          <w:p w14:paraId="6E68A10E" w14:textId="177553B4"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b/>
                <w:bCs/>
                <w:sz w:val="20"/>
                <w:szCs w:val="20"/>
              </w:rPr>
              <w:t>Keterangan</w:t>
            </w:r>
          </w:p>
        </w:tc>
      </w:tr>
      <w:tr w:rsidR="00194925" w:rsidRPr="006E3086" w14:paraId="7309CD7F" w14:textId="77777777" w:rsidTr="00194925">
        <w:tc>
          <w:tcPr>
            <w:tcW w:w="1964" w:type="pct"/>
            <w:vMerge w:val="restart"/>
          </w:tcPr>
          <w:p w14:paraId="2C4AF6CA" w14:textId="77777777" w:rsidR="00832442" w:rsidRDefault="00832442" w:rsidP="00194925">
            <w:pPr>
              <w:spacing w:line="240" w:lineRule="auto"/>
              <w:jc w:val="center"/>
              <w:rPr>
                <w:rFonts w:ascii="Times New Roman" w:hAnsi="Times New Roman" w:cs="Times New Roman"/>
                <w:sz w:val="20"/>
                <w:szCs w:val="20"/>
              </w:rPr>
            </w:pPr>
          </w:p>
          <w:p w14:paraId="089C27D7" w14:textId="77777777" w:rsidR="00832442" w:rsidRDefault="00832442" w:rsidP="00194925">
            <w:pPr>
              <w:spacing w:line="240" w:lineRule="auto"/>
              <w:jc w:val="center"/>
              <w:rPr>
                <w:rFonts w:ascii="Times New Roman" w:hAnsi="Times New Roman" w:cs="Times New Roman"/>
                <w:sz w:val="20"/>
                <w:szCs w:val="20"/>
              </w:rPr>
            </w:pPr>
          </w:p>
          <w:p w14:paraId="49E741DC" w14:textId="77777777" w:rsidR="00832442" w:rsidRDefault="00832442" w:rsidP="00194925">
            <w:pPr>
              <w:spacing w:line="240" w:lineRule="auto"/>
              <w:jc w:val="center"/>
              <w:rPr>
                <w:rFonts w:ascii="Times New Roman" w:hAnsi="Times New Roman" w:cs="Times New Roman"/>
                <w:sz w:val="20"/>
                <w:szCs w:val="20"/>
              </w:rPr>
            </w:pPr>
          </w:p>
          <w:p w14:paraId="44E598F2" w14:textId="69B117B4"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Kinerja Auditor Internal</w:t>
            </w:r>
          </w:p>
        </w:tc>
        <w:tc>
          <w:tcPr>
            <w:tcW w:w="1074" w:type="pct"/>
            <w:tcMar>
              <w:top w:w="0" w:type="dxa"/>
              <w:left w:w="120" w:type="dxa"/>
              <w:bottom w:w="0" w:type="dxa"/>
              <w:right w:w="120" w:type="dxa"/>
            </w:tcMar>
            <w:vAlign w:val="center"/>
          </w:tcPr>
          <w:p w14:paraId="5B8643C6" w14:textId="3416285A"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Y_9</w:t>
            </w:r>
          </w:p>
        </w:tc>
        <w:tc>
          <w:tcPr>
            <w:tcW w:w="1136" w:type="pct"/>
            <w:tcMar>
              <w:top w:w="0" w:type="dxa"/>
              <w:left w:w="120" w:type="dxa"/>
              <w:bottom w:w="0" w:type="dxa"/>
              <w:right w:w="120" w:type="dxa"/>
            </w:tcMar>
            <w:vAlign w:val="center"/>
          </w:tcPr>
          <w:p w14:paraId="48E2F20C"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0.885</w:t>
            </w:r>
          </w:p>
        </w:tc>
        <w:tc>
          <w:tcPr>
            <w:tcW w:w="826" w:type="pct"/>
          </w:tcPr>
          <w:p w14:paraId="456C9E82"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56B8D359" w14:textId="77777777" w:rsidTr="00194925">
        <w:tc>
          <w:tcPr>
            <w:tcW w:w="1964" w:type="pct"/>
            <w:vMerge/>
          </w:tcPr>
          <w:p w14:paraId="453F1C24"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5A1D6D08" w14:textId="5116C90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Y_10</w:t>
            </w:r>
          </w:p>
        </w:tc>
        <w:tc>
          <w:tcPr>
            <w:tcW w:w="1136" w:type="pct"/>
            <w:tcMar>
              <w:top w:w="0" w:type="dxa"/>
              <w:left w:w="120" w:type="dxa"/>
              <w:bottom w:w="0" w:type="dxa"/>
              <w:right w:w="120" w:type="dxa"/>
            </w:tcMar>
            <w:vAlign w:val="center"/>
          </w:tcPr>
          <w:p w14:paraId="35ECBB53"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0.825</w:t>
            </w:r>
          </w:p>
        </w:tc>
        <w:tc>
          <w:tcPr>
            <w:tcW w:w="826" w:type="pct"/>
          </w:tcPr>
          <w:p w14:paraId="55DB3CD0"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7E2D9461" w14:textId="77777777" w:rsidTr="00194925">
        <w:tc>
          <w:tcPr>
            <w:tcW w:w="1964" w:type="pct"/>
            <w:vMerge/>
          </w:tcPr>
          <w:p w14:paraId="02629259"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0B90EABB" w14:textId="722B048E"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Y_11</w:t>
            </w:r>
          </w:p>
        </w:tc>
        <w:tc>
          <w:tcPr>
            <w:tcW w:w="1136" w:type="pct"/>
            <w:tcMar>
              <w:top w:w="0" w:type="dxa"/>
              <w:left w:w="120" w:type="dxa"/>
              <w:bottom w:w="0" w:type="dxa"/>
              <w:right w:w="120" w:type="dxa"/>
            </w:tcMar>
            <w:vAlign w:val="center"/>
          </w:tcPr>
          <w:p w14:paraId="5189C2E7"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0.833</w:t>
            </w:r>
          </w:p>
        </w:tc>
        <w:tc>
          <w:tcPr>
            <w:tcW w:w="826" w:type="pct"/>
          </w:tcPr>
          <w:p w14:paraId="2D06EFE3"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2833B4F2" w14:textId="77777777" w:rsidTr="00194925">
        <w:tc>
          <w:tcPr>
            <w:tcW w:w="1964" w:type="pct"/>
            <w:vMerge/>
          </w:tcPr>
          <w:p w14:paraId="611AC0EB"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35A240EE" w14:textId="775AB4D1"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Y_12</w:t>
            </w:r>
          </w:p>
        </w:tc>
        <w:tc>
          <w:tcPr>
            <w:tcW w:w="1136" w:type="pct"/>
            <w:tcMar>
              <w:top w:w="0" w:type="dxa"/>
              <w:left w:w="120" w:type="dxa"/>
              <w:bottom w:w="0" w:type="dxa"/>
              <w:right w:w="120" w:type="dxa"/>
            </w:tcMar>
            <w:vAlign w:val="center"/>
          </w:tcPr>
          <w:p w14:paraId="2CA1AF52"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0.910</w:t>
            </w:r>
          </w:p>
        </w:tc>
        <w:tc>
          <w:tcPr>
            <w:tcW w:w="826" w:type="pct"/>
          </w:tcPr>
          <w:p w14:paraId="51CFB3DB"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306C9885" w14:textId="77777777" w:rsidTr="00194925">
        <w:tc>
          <w:tcPr>
            <w:tcW w:w="1964" w:type="pct"/>
            <w:vMerge/>
          </w:tcPr>
          <w:p w14:paraId="5FD6E7FD"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62B18054" w14:textId="6DD7B23B"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Y_13</w:t>
            </w:r>
          </w:p>
        </w:tc>
        <w:tc>
          <w:tcPr>
            <w:tcW w:w="1136" w:type="pct"/>
            <w:tcMar>
              <w:top w:w="0" w:type="dxa"/>
              <w:left w:w="120" w:type="dxa"/>
              <w:bottom w:w="0" w:type="dxa"/>
              <w:right w:w="120" w:type="dxa"/>
            </w:tcMar>
            <w:vAlign w:val="center"/>
          </w:tcPr>
          <w:p w14:paraId="4E94FD3E"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0.885</w:t>
            </w:r>
          </w:p>
        </w:tc>
        <w:tc>
          <w:tcPr>
            <w:tcW w:w="826" w:type="pct"/>
          </w:tcPr>
          <w:p w14:paraId="44C40E7D"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70E08BB2" w14:textId="77777777" w:rsidTr="00194925">
        <w:tc>
          <w:tcPr>
            <w:tcW w:w="1964" w:type="pct"/>
            <w:vMerge/>
          </w:tcPr>
          <w:p w14:paraId="49E0AA3F"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5123E841" w14:textId="06DD68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Y_14</w:t>
            </w:r>
          </w:p>
        </w:tc>
        <w:tc>
          <w:tcPr>
            <w:tcW w:w="1136" w:type="pct"/>
            <w:tcMar>
              <w:top w:w="0" w:type="dxa"/>
              <w:left w:w="120" w:type="dxa"/>
              <w:bottom w:w="0" w:type="dxa"/>
              <w:right w:w="120" w:type="dxa"/>
            </w:tcMar>
            <w:vAlign w:val="center"/>
          </w:tcPr>
          <w:p w14:paraId="6991D975"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0.751</w:t>
            </w:r>
          </w:p>
        </w:tc>
        <w:tc>
          <w:tcPr>
            <w:tcW w:w="826" w:type="pct"/>
          </w:tcPr>
          <w:p w14:paraId="1B504129"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r w:rsidR="00194925" w:rsidRPr="006E3086" w14:paraId="116AEE2A" w14:textId="77777777" w:rsidTr="00194925">
        <w:tc>
          <w:tcPr>
            <w:tcW w:w="1964" w:type="pct"/>
            <w:vMerge/>
          </w:tcPr>
          <w:p w14:paraId="74D1DC80" w14:textId="77777777" w:rsidR="00194925" w:rsidRPr="006E3086" w:rsidRDefault="00194925" w:rsidP="00194925">
            <w:pPr>
              <w:spacing w:line="240" w:lineRule="auto"/>
              <w:jc w:val="center"/>
              <w:rPr>
                <w:rFonts w:ascii="Times New Roman" w:hAnsi="Times New Roman" w:cs="Times New Roman"/>
                <w:sz w:val="20"/>
                <w:szCs w:val="20"/>
              </w:rPr>
            </w:pPr>
          </w:p>
        </w:tc>
        <w:tc>
          <w:tcPr>
            <w:tcW w:w="1074" w:type="pct"/>
            <w:tcMar>
              <w:top w:w="0" w:type="dxa"/>
              <w:left w:w="120" w:type="dxa"/>
              <w:bottom w:w="0" w:type="dxa"/>
              <w:right w:w="120" w:type="dxa"/>
            </w:tcMar>
            <w:vAlign w:val="center"/>
          </w:tcPr>
          <w:p w14:paraId="715C28A4" w14:textId="76FD4769"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Y_15</w:t>
            </w:r>
          </w:p>
        </w:tc>
        <w:tc>
          <w:tcPr>
            <w:tcW w:w="1136" w:type="pct"/>
            <w:tcMar>
              <w:top w:w="0" w:type="dxa"/>
              <w:left w:w="120" w:type="dxa"/>
              <w:bottom w:w="0" w:type="dxa"/>
              <w:right w:w="120" w:type="dxa"/>
            </w:tcMar>
            <w:vAlign w:val="center"/>
          </w:tcPr>
          <w:p w14:paraId="77901AE1"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0.883</w:t>
            </w:r>
          </w:p>
        </w:tc>
        <w:tc>
          <w:tcPr>
            <w:tcW w:w="826" w:type="pct"/>
          </w:tcPr>
          <w:p w14:paraId="6E641AF4" w14:textId="77777777" w:rsidR="00194925" w:rsidRPr="006E3086" w:rsidRDefault="00194925" w:rsidP="00194925">
            <w:pPr>
              <w:spacing w:line="240" w:lineRule="auto"/>
              <w:jc w:val="center"/>
              <w:rPr>
                <w:rFonts w:ascii="Times New Roman" w:hAnsi="Times New Roman" w:cs="Times New Roman"/>
                <w:sz w:val="20"/>
                <w:szCs w:val="20"/>
              </w:rPr>
            </w:pPr>
            <w:r w:rsidRPr="006E3086">
              <w:rPr>
                <w:rFonts w:ascii="Times New Roman" w:hAnsi="Times New Roman" w:cs="Times New Roman"/>
                <w:sz w:val="20"/>
                <w:szCs w:val="20"/>
              </w:rPr>
              <w:t>Valid</w:t>
            </w:r>
          </w:p>
        </w:tc>
      </w:tr>
    </w:tbl>
    <w:p w14:paraId="46D69410" w14:textId="0C099963" w:rsidR="00747D8B" w:rsidRDefault="00531225" w:rsidP="0053122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38E8CC7D" w14:textId="63D78BA9" w:rsidR="00744A52" w:rsidRDefault="00744A52" w:rsidP="00744A52">
      <w:pPr>
        <w:spacing w:line="480" w:lineRule="auto"/>
        <w:ind w:firstLine="720"/>
        <w:jc w:val="both"/>
        <w:rPr>
          <w:rFonts w:ascii="Times New Roman" w:eastAsia="Times New Roman" w:hAnsi="Times New Roman" w:cs="Times New Roman"/>
          <w:sz w:val="24"/>
          <w:szCs w:val="24"/>
        </w:rPr>
      </w:pPr>
      <w:r w:rsidRPr="00744A52">
        <w:rPr>
          <w:rFonts w:ascii="Times New Roman" w:eastAsia="Times New Roman" w:hAnsi="Times New Roman" w:cs="Times New Roman"/>
          <w:sz w:val="24"/>
          <w:szCs w:val="24"/>
        </w:rPr>
        <w:t>Berdasarkan hasil uji validitas konvergen yang ditampilkan pada Tabel 4.</w:t>
      </w:r>
      <w:r w:rsidR="00521F43">
        <w:rPr>
          <w:rFonts w:ascii="Times New Roman" w:eastAsia="Times New Roman" w:hAnsi="Times New Roman" w:cs="Times New Roman"/>
          <w:sz w:val="24"/>
          <w:szCs w:val="24"/>
        </w:rPr>
        <w:t>7</w:t>
      </w:r>
      <w:r w:rsidRPr="00744A52">
        <w:rPr>
          <w:rFonts w:ascii="Times New Roman" w:eastAsia="Times New Roman" w:hAnsi="Times New Roman" w:cs="Times New Roman"/>
          <w:sz w:val="24"/>
          <w:szCs w:val="24"/>
        </w:rPr>
        <w:t xml:space="preserve"> dapat disimpulkan bahwa seluruh instrumen yang digunakan dalam penelitian ini </w:t>
      </w:r>
      <w:r>
        <w:rPr>
          <w:rFonts w:ascii="Times New Roman" w:eastAsia="Times New Roman" w:hAnsi="Times New Roman" w:cs="Times New Roman"/>
          <w:sz w:val="24"/>
          <w:szCs w:val="24"/>
        </w:rPr>
        <w:t>layak untuk digunakan</w:t>
      </w:r>
      <w:r w:rsidRPr="00744A52">
        <w:rPr>
          <w:rFonts w:ascii="Times New Roman" w:eastAsia="Times New Roman" w:hAnsi="Times New Roman" w:cs="Times New Roman"/>
          <w:sz w:val="24"/>
          <w:szCs w:val="24"/>
        </w:rPr>
        <w:t xml:space="preserve"> karena memiliki nilai </w:t>
      </w:r>
      <w:r>
        <w:rPr>
          <w:rFonts w:ascii="Times New Roman" w:eastAsia="Times New Roman" w:hAnsi="Times New Roman" w:cs="Times New Roman"/>
          <w:sz w:val="24"/>
          <w:szCs w:val="24"/>
        </w:rPr>
        <w:t>&gt;</w:t>
      </w:r>
      <w:r w:rsidRPr="00744A52">
        <w:rPr>
          <w:rFonts w:ascii="Times New Roman" w:eastAsia="Times New Roman" w:hAnsi="Times New Roman" w:cs="Times New Roman"/>
          <w:sz w:val="24"/>
          <w:szCs w:val="24"/>
        </w:rPr>
        <w:t xml:space="preserve"> 0,70. Oleh karena itu, dapat dikatakan bahwa instrumen tersebut valid</w:t>
      </w:r>
      <w:r w:rsidR="00702F7A">
        <w:rPr>
          <w:rFonts w:ascii="Times New Roman" w:eastAsia="Times New Roman" w:hAnsi="Times New Roman" w:cs="Times New Roman"/>
          <w:sz w:val="24"/>
          <w:szCs w:val="24"/>
        </w:rPr>
        <w:t xml:space="preserve"> </w:t>
      </w:r>
      <w:r w:rsidRPr="00744A52">
        <w:rPr>
          <w:rFonts w:ascii="Times New Roman" w:eastAsia="Times New Roman" w:hAnsi="Times New Roman" w:cs="Times New Roman"/>
          <w:sz w:val="24"/>
          <w:szCs w:val="24"/>
        </w:rPr>
        <w:t>dan pengujian validitas konvergen dalam penelitian ini telah terpenuhi.</w:t>
      </w:r>
    </w:p>
    <w:p w14:paraId="72F4E215" w14:textId="1C53E727" w:rsidR="004A32D4" w:rsidRPr="004A32D4" w:rsidRDefault="004A32D4" w:rsidP="004A32D4">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t>Tabel 4.</w:t>
      </w:r>
      <w:r w:rsidR="00787D3F">
        <w:rPr>
          <w:rFonts w:ascii="Times New Roman" w:hAnsi="Times New Roman" w:cs="Times New Roman"/>
          <w:b/>
          <w:bCs/>
          <w:sz w:val="20"/>
          <w:szCs w:val="20"/>
        </w:rPr>
        <w:t>8</w:t>
      </w:r>
      <w:r>
        <w:rPr>
          <w:rFonts w:ascii="Times New Roman" w:hAnsi="Times New Roman" w:cs="Times New Roman"/>
          <w:b/>
          <w:bCs/>
          <w:sz w:val="20"/>
          <w:szCs w:val="20"/>
        </w:rPr>
        <w:t xml:space="preserve"> Nilai AVE (</w:t>
      </w:r>
      <w:r>
        <w:rPr>
          <w:rFonts w:ascii="Times New Roman" w:hAnsi="Times New Roman" w:cs="Times New Roman"/>
          <w:b/>
          <w:bCs/>
          <w:i/>
          <w:iCs/>
          <w:sz w:val="20"/>
          <w:szCs w:val="20"/>
        </w:rPr>
        <w:t>Average Variance Extracted</w:t>
      </w:r>
      <w:r>
        <w:rPr>
          <w:rFonts w:ascii="Times New Roman" w:hAnsi="Times New Roman" w:cs="Times New Roman"/>
          <w:b/>
          <w:bCs/>
          <w:sz w:val="20"/>
          <w:szCs w:val="20"/>
        </w:rPr>
        <w:t>)</w:t>
      </w:r>
    </w:p>
    <w:tbl>
      <w:tblPr>
        <w:tblW w:w="5000" w:type="pct"/>
        <w:tblCellMar>
          <w:top w:w="15" w:type="dxa"/>
          <w:left w:w="15" w:type="dxa"/>
          <w:bottom w:w="15" w:type="dxa"/>
          <w:right w:w="15" w:type="dxa"/>
        </w:tblCellMar>
        <w:tblLook w:val="04A0" w:firstRow="1" w:lastRow="0" w:firstColumn="1" w:lastColumn="0" w:noHBand="0" w:noVBand="1"/>
      </w:tblPr>
      <w:tblGrid>
        <w:gridCol w:w="4203"/>
        <w:gridCol w:w="1881"/>
        <w:gridCol w:w="2093"/>
      </w:tblGrid>
      <w:tr w:rsidR="006E3086" w:rsidRPr="00B4666D" w14:paraId="43593617" w14:textId="77777777" w:rsidTr="009B4ABD">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7923771" w14:textId="77777777" w:rsidR="004A32D4" w:rsidRPr="00B4666D" w:rsidRDefault="004A32D4" w:rsidP="008A0F0A">
            <w:pPr>
              <w:spacing w:line="240" w:lineRule="auto"/>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7F65AE9B" w14:textId="18A40993" w:rsidR="004A32D4" w:rsidRPr="00B4666D" w:rsidRDefault="004A32D4" w:rsidP="008A0F0A">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Nilai AVE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7AE8783A" w14:textId="43F5FE10" w:rsidR="004A32D4" w:rsidRPr="00B4666D" w:rsidRDefault="004A32D4" w:rsidP="008A0F0A">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4A32D4" w:rsidRPr="00B4666D" w14:paraId="46E93C96" w14:textId="77777777" w:rsidTr="008A0F0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7CF548" w14:textId="1D989C0C" w:rsidR="004A32D4" w:rsidRPr="006E3086" w:rsidRDefault="004A32D4" w:rsidP="004A32D4">
            <w:pPr>
              <w:spacing w:line="240" w:lineRule="auto"/>
              <w:rPr>
                <w:rFonts w:ascii="Times New Roman" w:hAnsi="Times New Roman" w:cs="Times New Roman"/>
                <w:sz w:val="20"/>
                <w:szCs w:val="20"/>
              </w:rPr>
            </w:pPr>
            <w:r w:rsidRPr="006E3086">
              <w:rPr>
                <w:rFonts w:ascii="Times New Roman" w:hAnsi="Times New Roman" w:cs="Times New Roman"/>
                <w:sz w:val="20"/>
                <w:szCs w:val="20"/>
              </w:rPr>
              <w:t xml:space="preserve">Kinerja Auditor Internal (Y)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DABEB2" w14:textId="59DCAF54" w:rsidR="004A32D4" w:rsidRPr="00B4666D" w:rsidRDefault="004A32D4" w:rsidP="004A32D4">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0.710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D28FF3" w14:textId="352C1D90" w:rsidR="004A32D4" w:rsidRPr="00B4666D" w:rsidRDefault="004A32D4" w:rsidP="004A32D4">
            <w:pPr>
              <w:spacing w:line="240" w:lineRule="auto"/>
              <w:jc w:val="center"/>
              <w:rPr>
                <w:rFonts w:ascii="Times New Roman" w:hAnsi="Times New Roman" w:cs="Times New Roman"/>
                <w:sz w:val="20"/>
                <w:szCs w:val="20"/>
              </w:rPr>
            </w:pPr>
            <w:r>
              <w:rPr>
                <w:rFonts w:ascii="Times New Roman" w:hAnsi="Times New Roman" w:cs="Times New Roman"/>
                <w:sz w:val="20"/>
                <w:szCs w:val="20"/>
              </w:rPr>
              <w:t>Valid</w:t>
            </w:r>
          </w:p>
        </w:tc>
      </w:tr>
      <w:tr w:rsidR="004A32D4" w:rsidRPr="00B4666D" w14:paraId="56989D1D" w14:textId="77777777" w:rsidTr="008A0F0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BB3B176" w14:textId="02A73A9A" w:rsidR="004A32D4" w:rsidRPr="006E3086" w:rsidRDefault="004A32D4" w:rsidP="004A32D4">
            <w:pPr>
              <w:spacing w:line="240" w:lineRule="auto"/>
              <w:rPr>
                <w:rFonts w:ascii="Times New Roman" w:hAnsi="Times New Roman" w:cs="Times New Roman"/>
                <w:sz w:val="20"/>
                <w:szCs w:val="20"/>
              </w:rPr>
            </w:pPr>
            <w:r w:rsidRPr="006E3086">
              <w:rPr>
                <w:rFonts w:ascii="Times New Roman" w:hAnsi="Times New Roman" w:cs="Times New Roman"/>
                <w:sz w:val="20"/>
                <w:szCs w:val="20"/>
              </w:rPr>
              <w:t xml:space="preserve">Role Ambiguity (X1)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7ABDC86" w14:textId="023EFC8A" w:rsidR="004A32D4" w:rsidRPr="00B4666D" w:rsidRDefault="004A32D4" w:rsidP="004A32D4">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0.802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737E6A9" w14:textId="3B7A6DB6" w:rsidR="004A32D4" w:rsidRPr="00B4666D" w:rsidRDefault="004A32D4" w:rsidP="004A32D4">
            <w:pPr>
              <w:spacing w:line="240" w:lineRule="auto"/>
              <w:jc w:val="center"/>
              <w:rPr>
                <w:rFonts w:ascii="Times New Roman" w:hAnsi="Times New Roman" w:cs="Times New Roman"/>
                <w:sz w:val="20"/>
                <w:szCs w:val="20"/>
              </w:rPr>
            </w:pPr>
            <w:r>
              <w:rPr>
                <w:rFonts w:ascii="Times New Roman" w:hAnsi="Times New Roman" w:cs="Times New Roman"/>
                <w:sz w:val="20"/>
                <w:szCs w:val="20"/>
              </w:rPr>
              <w:t>Valid</w:t>
            </w:r>
          </w:p>
        </w:tc>
      </w:tr>
      <w:tr w:rsidR="004A32D4" w:rsidRPr="00B4666D" w14:paraId="71A1993C" w14:textId="77777777" w:rsidTr="008A0F0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3481C5A" w14:textId="647FC8EF" w:rsidR="004A32D4" w:rsidRPr="006E3086" w:rsidRDefault="004A32D4" w:rsidP="004A32D4">
            <w:pPr>
              <w:spacing w:line="240" w:lineRule="auto"/>
              <w:rPr>
                <w:rFonts w:ascii="Times New Roman" w:hAnsi="Times New Roman" w:cs="Times New Roman"/>
                <w:sz w:val="20"/>
                <w:szCs w:val="20"/>
              </w:rPr>
            </w:pPr>
            <w:r w:rsidRPr="006E3086">
              <w:rPr>
                <w:rFonts w:ascii="Times New Roman" w:hAnsi="Times New Roman" w:cs="Times New Roman"/>
                <w:sz w:val="20"/>
                <w:szCs w:val="20"/>
              </w:rPr>
              <w:t xml:space="preserve">Role Overload (X2)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744B2B" w14:textId="456AF780" w:rsidR="004A32D4" w:rsidRPr="00B4666D" w:rsidRDefault="004A32D4" w:rsidP="004A32D4">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0.724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8745305" w14:textId="62CFBAAE" w:rsidR="004A32D4" w:rsidRPr="00B4666D" w:rsidRDefault="004A32D4" w:rsidP="004A32D4">
            <w:pPr>
              <w:spacing w:line="240" w:lineRule="auto"/>
              <w:jc w:val="center"/>
              <w:rPr>
                <w:rFonts w:ascii="Times New Roman" w:hAnsi="Times New Roman" w:cs="Times New Roman"/>
                <w:sz w:val="20"/>
                <w:szCs w:val="20"/>
              </w:rPr>
            </w:pPr>
            <w:r>
              <w:rPr>
                <w:rFonts w:ascii="Times New Roman" w:hAnsi="Times New Roman" w:cs="Times New Roman"/>
                <w:sz w:val="20"/>
                <w:szCs w:val="20"/>
              </w:rPr>
              <w:t>Valid</w:t>
            </w:r>
          </w:p>
        </w:tc>
      </w:tr>
      <w:tr w:rsidR="004A32D4" w:rsidRPr="00B4666D" w14:paraId="089C2FDC" w14:textId="77777777" w:rsidTr="008A0F0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D85E6AA" w14:textId="30CC15BB" w:rsidR="004A32D4" w:rsidRPr="006E3086" w:rsidRDefault="004A32D4" w:rsidP="004A32D4">
            <w:pPr>
              <w:spacing w:line="240" w:lineRule="auto"/>
              <w:rPr>
                <w:rFonts w:ascii="Times New Roman" w:hAnsi="Times New Roman" w:cs="Times New Roman"/>
                <w:sz w:val="20"/>
                <w:szCs w:val="20"/>
              </w:rPr>
            </w:pPr>
            <w:r w:rsidRPr="006E3086">
              <w:rPr>
                <w:rFonts w:ascii="Times New Roman" w:hAnsi="Times New Roman" w:cs="Times New Roman"/>
                <w:sz w:val="20"/>
                <w:szCs w:val="20"/>
              </w:rPr>
              <w:t xml:space="preserve">Role Conflict (X3)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4EED1F0" w14:textId="33A5BA47" w:rsidR="004A32D4" w:rsidRPr="00B4666D" w:rsidRDefault="004A32D4" w:rsidP="004A32D4">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0.581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8F8B748" w14:textId="56397DB3" w:rsidR="004A32D4" w:rsidRPr="00B4666D" w:rsidRDefault="004A32D4" w:rsidP="004A32D4">
            <w:pPr>
              <w:spacing w:line="240" w:lineRule="auto"/>
              <w:jc w:val="center"/>
              <w:rPr>
                <w:rFonts w:ascii="Times New Roman" w:hAnsi="Times New Roman" w:cs="Times New Roman"/>
                <w:sz w:val="20"/>
                <w:szCs w:val="20"/>
              </w:rPr>
            </w:pPr>
            <w:r>
              <w:rPr>
                <w:rFonts w:ascii="Times New Roman" w:hAnsi="Times New Roman" w:cs="Times New Roman"/>
                <w:sz w:val="20"/>
                <w:szCs w:val="20"/>
              </w:rPr>
              <w:t>Valid</w:t>
            </w:r>
          </w:p>
        </w:tc>
      </w:tr>
    </w:tbl>
    <w:p w14:paraId="7CC62220" w14:textId="77777777" w:rsidR="004A32D4" w:rsidRDefault="004A32D4" w:rsidP="004A32D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3437F257" w14:textId="04EA1A50" w:rsidR="00531225" w:rsidRDefault="00C76D29" w:rsidP="00C76D29">
      <w:pPr>
        <w:spacing w:line="480" w:lineRule="auto"/>
        <w:ind w:firstLine="720"/>
        <w:jc w:val="both"/>
        <w:rPr>
          <w:rFonts w:ascii="Times New Roman" w:eastAsia="Times New Roman" w:hAnsi="Times New Roman" w:cs="Times New Roman"/>
          <w:sz w:val="24"/>
          <w:szCs w:val="24"/>
        </w:rPr>
      </w:pPr>
      <w:r w:rsidRPr="00744A52">
        <w:rPr>
          <w:rFonts w:ascii="Times New Roman" w:eastAsia="Times New Roman" w:hAnsi="Times New Roman" w:cs="Times New Roman"/>
          <w:sz w:val="24"/>
          <w:szCs w:val="24"/>
        </w:rPr>
        <w:t>Berdasarkan hasil uji validitas konvergen yang ditampilkan pada Tabel 4.</w:t>
      </w:r>
      <w:r w:rsidR="00787D3F">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744A52">
        <w:rPr>
          <w:rFonts w:ascii="Times New Roman" w:eastAsia="Times New Roman" w:hAnsi="Times New Roman" w:cs="Times New Roman"/>
          <w:sz w:val="24"/>
          <w:szCs w:val="24"/>
        </w:rPr>
        <w:t xml:space="preserve"> dapat disimpulkan bahwa seluruh instrumen yang digunakan dalam penelitian ini </w:t>
      </w:r>
      <w:r>
        <w:rPr>
          <w:rFonts w:ascii="Times New Roman" w:eastAsia="Times New Roman" w:hAnsi="Times New Roman" w:cs="Times New Roman"/>
          <w:sz w:val="24"/>
          <w:szCs w:val="24"/>
        </w:rPr>
        <w:t>layak untuk digunakan</w:t>
      </w:r>
      <w:r w:rsidRPr="00744A52">
        <w:rPr>
          <w:rFonts w:ascii="Times New Roman" w:eastAsia="Times New Roman" w:hAnsi="Times New Roman" w:cs="Times New Roman"/>
          <w:sz w:val="24"/>
          <w:szCs w:val="24"/>
        </w:rPr>
        <w:t xml:space="preserve"> karena memiliki </w:t>
      </w:r>
      <w:r>
        <w:rPr>
          <w:rFonts w:ascii="Times New Roman" w:eastAsia="Times New Roman" w:hAnsi="Times New Roman" w:cs="Times New Roman"/>
          <w:sz w:val="24"/>
          <w:szCs w:val="24"/>
        </w:rPr>
        <w:t>AVE</w:t>
      </w:r>
      <w:r w:rsidRPr="00744A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&gt;</w:t>
      </w:r>
      <w:r w:rsidRPr="00744A52">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5</w:t>
      </w:r>
      <w:r w:rsidRPr="00744A52">
        <w:rPr>
          <w:rFonts w:ascii="Times New Roman" w:eastAsia="Times New Roman" w:hAnsi="Times New Roman" w:cs="Times New Roman"/>
          <w:sz w:val="24"/>
          <w:szCs w:val="24"/>
        </w:rPr>
        <w:t>0. Oleh karena itu, dapat dikatakan bahwa instrumen tersebut valid</w:t>
      </w:r>
      <w:r>
        <w:rPr>
          <w:rFonts w:ascii="Times New Roman" w:eastAsia="Times New Roman" w:hAnsi="Times New Roman" w:cs="Times New Roman"/>
          <w:sz w:val="24"/>
          <w:szCs w:val="24"/>
        </w:rPr>
        <w:t xml:space="preserve"> </w:t>
      </w:r>
      <w:r w:rsidRPr="00744A52">
        <w:rPr>
          <w:rFonts w:ascii="Times New Roman" w:eastAsia="Times New Roman" w:hAnsi="Times New Roman" w:cs="Times New Roman"/>
          <w:sz w:val="24"/>
          <w:szCs w:val="24"/>
        </w:rPr>
        <w:t>dan pengujian validitas konvergen dalam penelitian ini telah terpenuhi.</w:t>
      </w:r>
    </w:p>
    <w:p w14:paraId="45235BE0" w14:textId="77777777" w:rsidR="00194925" w:rsidRPr="00C76D29" w:rsidRDefault="00194925" w:rsidP="00C76D29">
      <w:pPr>
        <w:spacing w:line="480" w:lineRule="auto"/>
        <w:ind w:firstLine="720"/>
        <w:jc w:val="both"/>
        <w:rPr>
          <w:rFonts w:ascii="Times New Roman" w:eastAsia="Times New Roman" w:hAnsi="Times New Roman" w:cs="Times New Roman"/>
          <w:sz w:val="24"/>
          <w:szCs w:val="24"/>
        </w:rPr>
      </w:pPr>
    </w:p>
    <w:p w14:paraId="7340CA59" w14:textId="77777777" w:rsidR="000E3723" w:rsidRPr="000E3723" w:rsidRDefault="00C938C6" w:rsidP="000E372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0E3723" w:rsidRPr="000E3723">
        <w:rPr>
          <w:rFonts w:ascii="Times New Roman" w:eastAsia="Times New Roman" w:hAnsi="Times New Roman" w:cs="Times New Roman"/>
          <w:sz w:val="24"/>
          <w:szCs w:val="24"/>
        </w:rPr>
        <w:t>Uji Validitas Diskriminan</w:t>
      </w:r>
    </w:p>
    <w:p w14:paraId="6C74ED0A" w14:textId="712CC88E" w:rsidR="00C938C6" w:rsidRDefault="000E3723" w:rsidP="008209E4">
      <w:pPr>
        <w:spacing w:line="480" w:lineRule="auto"/>
        <w:ind w:firstLine="720"/>
        <w:jc w:val="both"/>
        <w:rPr>
          <w:rFonts w:ascii="Times New Roman" w:eastAsia="Times New Roman" w:hAnsi="Times New Roman" w:cs="Times New Roman"/>
          <w:sz w:val="24"/>
          <w:szCs w:val="24"/>
        </w:rPr>
      </w:pPr>
      <w:r w:rsidRPr="000E3723">
        <w:rPr>
          <w:rFonts w:ascii="Times New Roman" w:eastAsia="Times New Roman" w:hAnsi="Times New Roman" w:cs="Times New Roman"/>
          <w:sz w:val="24"/>
          <w:szCs w:val="24"/>
        </w:rPr>
        <w:t xml:space="preserve">Pengujian validitas diskriminan dilakukan dengan membandingkan nilai </w:t>
      </w:r>
      <w:r w:rsidRPr="00073C50">
        <w:rPr>
          <w:rFonts w:ascii="Times New Roman" w:eastAsia="Times New Roman" w:hAnsi="Times New Roman" w:cs="Times New Roman"/>
          <w:i/>
          <w:iCs/>
          <w:sz w:val="24"/>
          <w:szCs w:val="24"/>
        </w:rPr>
        <w:t>cross loading</w:t>
      </w:r>
      <w:r w:rsidRPr="000E3723">
        <w:rPr>
          <w:rFonts w:ascii="Times New Roman" w:eastAsia="Times New Roman" w:hAnsi="Times New Roman" w:cs="Times New Roman"/>
          <w:sz w:val="24"/>
          <w:szCs w:val="24"/>
        </w:rPr>
        <w:t xml:space="preserve"> antar variabel. Tujuannya adalah untuk memastikan bahwa setiap konstruk memiliki diskriminasi yang baik, yang ditunjukkan dengan nilai </w:t>
      </w:r>
      <w:r w:rsidRPr="004F76AC">
        <w:rPr>
          <w:rFonts w:ascii="Times New Roman" w:eastAsia="Times New Roman" w:hAnsi="Times New Roman" w:cs="Times New Roman"/>
          <w:i/>
          <w:iCs/>
          <w:sz w:val="24"/>
          <w:szCs w:val="24"/>
        </w:rPr>
        <w:t>loading</w:t>
      </w:r>
      <w:r w:rsidRPr="000E3723">
        <w:rPr>
          <w:rFonts w:ascii="Times New Roman" w:eastAsia="Times New Roman" w:hAnsi="Times New Roman" w:cs="Times New Roman"/>
          <w:sz w:val="24"/>
          <w:szCs w:val="24"/>
        </w:rPr>
        <w:t xml:space="preserve"> pada konstruk yang lebih tinggi dibandingkan </w:t>
      </w:r>
      <w:r w:rsidRPr="004F76AC">
        <w:rPr>
          <w:rFonts w:ascii="Times New Roman" w:eastAsia="Times New Roman" w:hAnsi="Times New Roman" w:cs="Times New Roman"/>
          <w:i/>
          <w:iCs/>
          <w:sz w:val="24"/>
          <w:szCs w:val="24"/>
        </w:rPr>
        <w:t>loading</w:t>
      </w:r>
      <w:r w:rsidRPr="000E3723">
        <w:rPr>
          <w:rFonts w:ascii="Times New Roman" w:eastAsia="Times New Roman" w:hAnsi="Times New Roman" w:cs="Times New Roman"/>
          <w:sz w:val="24"/>
          <w:szCs w:val="24"/>
        </w:rPr>
        <w:t xml:space="preserve"> terhadap konstruk lainnya. Hasil pengujian validitas diskriminan ditampilkan dalam Tabel 4.</w:t>
      </w:r>
      <w:r w:rsidR="00787D3F">
        <w:rPr>
          <w:rFonts w:ascii="Times New Roman" w:eastAsia="Times New Roman" w:hAnsi="Times New Roman" w:cs="Times New Roman"/>
          <w:sz w:val="24"/>
          <w:szCs w:val="24"/>
        </w:rPr>
        <w:t>9</w:t>
      </w:r>
    </w:p>
    <w:p w14:paraId="5D18769F" w14:textId="0F0617EE" w:rsidR="00702F7A" w:rsidRPr="00702F7A" w:rsidRDefault="00702F7A" w:rsidP="00702F7A">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t>Tabel 4.</w:t>
      </w:r>
      <w:r w:rsidR="00787D3F">
        <w:rPr>
          <w:rFonts w:ascii="Times New Roman" w:hAnsi="Times New Roman" w:cs="Times New Roman"/>
          <w:b/>
          <w:bCs/>
          <w:sz w:val="20"/>
          <w:szCs w:val="20"/>
        </w:rPr>
        <w:t>9</w:t>
      </w:r>
      <w:r w:rsidRPr="00531225">
        <w:rPr>
          <w:rFonts w:ascii="Times New Roman" w:hAnsi="Times New Roman" w:cs="Times New Roman"/>
          <w:b/>
          <w:bCs/>
          <w:sz w:val="20"/>
          <w:szCs w:val="20"/>
        </w:rPr>
        <w:t xml:space="preserve"> </w:t>
      </w:r>
      <w:r w:rsidRPr="00702F7A">
        <w:rPr>
          <w:rFonts w:ascii="Times New Roman" w:hAnsi="Times New Roman" w:cs="Times New Roman"/>
          <w:b/>
          <w:bCs/>
          <w:i/>
          <w:iCs/>
          <w:sz w:val="20"/>
          <w:szCs w:val="20"/>
        </w:rPr>
        <w:t>Cross Loading</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6"/>
        <w:gridCol w:w="1861"/>
        <w:gridCol w:w="1750"/>
        <w:gridCol w:w="1429"/>
        <w:gridCol w:w="2181"/>
      </w:tblGrid>
      <w:tr w:rsidR="007A76C9" w:rsidRPr="009B5135" w14:paraId="164E756E" w14:textId="77777777" w:rsidTr="00ED3943">
        <w:tc>
          <w:tcPr>
            <w:tcW w:w="0" w:type="auto"/>
            <w:shd w:val="clear" w:color="auto" w:fill="auto"/>
            <w:tcMar>
              <w:top w:w="0" w:type="dxa"/>
              <w:left w:w="120" w:type="dxa"/>
              <w:bottom w:w="0" w:type="dxa"/>
              <w:right w:w="120" w:type="dxa"/>
            </w:tcMar>
            <w:vAlign w:val="center"/>
            <w:hideMark/>
          </w:tcPr>
          <w:p w14:paraId="65140BD2" w14:textId="77777777" w:rsidR="007A76C9" w:rsidRPr="009B5135" w:rsidRDefault="007A76C9" w:rsidP="009B5135">
            <w:pPr>
              <w:spacing w:line="240" w:lineRule="auto"/>
              <w:rPr>
                <w:rFonts w:ascii="Times New Roman" w:hAnsi="Times New Roman" w:cs="Times New Roman"/>
                <w:b/>
                <w:bCs/>
                <w:sz w:val="20"/>
                <w:szCs w:val="20"/>
              </w:rPr>
            </w:pPr>
          </w:p>
        </w:tc>
        <w:tc>
          <w:tcPr>
            <w:tcW w:w="0" w:type="auto"/>
            <w:shd w:val="clear" w:color="auto" w:fill="auto"/>
            <w:tcMar>
              <w:top w:w="0" w:type="dxa"/>
              <w:left w:w="120" w:type="dxa"/>
              <w:bottom w:w="0" w:type="dxa"/>
              <w:right w:w="120" w:type="dxa"/>
            </w:tcMar>
            <w:vAlign w:val="center"/>
            <w:hideMark/>
          </w:tcPr>
          <w:p w14:paraId="4D1661C3" w14:textId="77777777"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Role Ambiguity (X1)</w:t>
            </w:r>
          </w:p>
        </w:tc>
        <w:tc>
          <w:tcPr>
            <w:tcW w:w="0" w:type="auto"/>
            <w:shd w:val="clear" w:color="auto" w:fill="auto"/>
            <w:tcMar>
              <w:top w:w="0" w:type="dxa"/>
              <w:left w:w="120" w:type="dxa"/>
              <w:bottom w:w="0" w:type="dxa"/>
              <w:right w:w="120" w:type="dxa"/>
            </w:tcMar>
            <w:vAlign w:val="center"/>
            <w:hideMark/>
          </w:tcPr>
          <w:p w14:paraId="6EB153F2" w14:textId="77777777"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Role Overload (X2)</w:t>
            </w:r>
          </w:p>
        </w:tc>
        <w:tc>
          <w:tcPr>
            <w:tcW w:w="0" w:type="auto"/>
            <w:shd w:val="clear" w:color="auto" w:fill="auto"/>
            <w:vAlign w:val="center"/>
          </w:tcPr>
          <w:p w14:paraId="23EE7083" w14:textId="77777777"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Role Conflict (X3)</w:t>
            </w:r>
          </w:p>
        </w:tc>
        <w:tc>
          <w:tcPr>
            <w:tcW w:w="0" w:type="auto"/>
            <w:shd w:val="clear" w:color="auto" w:fill="auto"/>
            <w:vAlign w:val="center"/>
          </w:tcPr>
          <w:p w14:paraId="0D5F2656" w14:textId="77777777"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Kinerja Auditor Internal (Y)</w:t>
            </w:r>
          </w:p>
        </w:tc>
      </w:tr>
      <w:tr w:rsidR="007A76C9" w:rsidRPr="009B5135" w14:paraId="35FBC0A9" w14:textId="77777777" w:rsidTr="0018620E">
        <w:tc>
          <w:tcPr>
            <w:tcW w:w="0" w:type="auto"/>
            <w:shd w:val="clear" w:color="auto" w:fill="auto"/>
            <w:tcMar>
              <w:top w:w="0" w:type="dxa"/>
              <w:left w:w="120" w:type="dxa"/>
              <w:bottom w:w="0" w:type="dxa"/>
              <w:right w:w="120" w:type="dxa"/>
            </w:tcMar>
            <w:vAlign w:val="center"/>
            <w:hideMark/>
          </w:tcPr>
          <w:p w14:paraId="5AFBBBAD"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X1_1 </w:t>
            </w:r>
          </w:p>
        </w:tc>
        <w:tc>
          <w:tcPr>
            <w:tcW w:w="0" w:type="auto"/>
            <w:shd w:val="clear" w:color="auto" w:fill="BFBFBF" w:themeFill="background1" w:themeFillShade="BF"/>
            <w:tcMar>
              <w:top w:w="0" w:type="dxa"/>
              <w:left w:w="120" w:type="dxa"/>
              <w:bottom w:w="0" w:type="dxa"/>
              <w:right w:w="120" w:type="dxa"/>
            </w:tcMar>
            <w:vAlign w:val="center"/>
            <w:hideMark/>
          </w:tcPr>
          <w:p w14:paraId="065BB6F7" w14:textId="54BC2118"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0.887</w:t>
            </w:r>
          </w:p>
        </w:tc>
        <w:tc>
          <w:tcPr>
            <w:tcW w:w="0" w:type="auto"/>
            <w:shd w:val="clear" w:color="auto" w:fill="auto"/>
            <w:tcMar>
              <w:top w:w="0" w:type="dxa"/>
              <w:left w:w="120" w:type="dxa"/>
              <w:bottom w:w="0" w:type="dxa"/>
              <w:right w:w="120" w:type="dxa"/>
            </w:tcMar>
            <w:vAlign w:val="center"/>
            <w:hideMark/>
          </w:tcPr>
          <w:p w14:paraId="0786D06A" w14:textId="504E7CD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0.307</w:t>
            </w:r>
          </w:p>
        </w:tc>
        <w:tc>
          <w:tcPr>
            <w:tcW w:w="0" w:type="auto"/>
            <w:shd w:val="clear" w:color="auto" w:fill="auto"/>
            <w:vAlign w:val="center"/>
          </w:tcPr>
          <w:p w14:paraId="59F62C34" w14:textId="6E176731"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-0.146</w:t>
            </w:r>
          </w:p>
        </w:tc>
        <w:tc>
          <w:tcPr>
            <w:tcW w:w="0" w:type="auto"/>
            <w:shd w:val="clear" w:color="auto" w:fill="auto"/>
            <w:vAlign w:val="center"/>
          </w:tcPr>
          <w:p w14:paraId="540A9B7C" w14:textId="12DEBA04"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-0.462</w:t>
            </w:r>
          </w:p>
        </w:tc>
      </w:tr>
      <w:tr w:rsidR="007A76C9" w:rsidRPr="009B5135" w14:paraId="509FC921" w14:textId="77777777" w:rsidTr="0018620E">
        <w:tc>
          <w:tcPr>
            <w:tcW w:w="0" w:type="auto"/>
            <w:shd w:val="clear" w:color="auto" w:fill="auto"/>
            <w:tcMar>
              <w:top w:w="0" w:type="dxa"/>
              <w:left w:w="120" w:type="dxa"/>
              <w:bottom w:w="0" w:type="dxa"/>
              <w:right w:w="120" w:type="dxa"/>
            </w:tcMar>
            <w:vAlign w:val="center"/>
            <w:hideMark/>
          </w:tcPr>
          <w:p w14:paraId="161ADA5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X1_2 </w:t>
            </w:r>
          </w:p>
        </w:tc>
        <w:tc>
          <w:tcPr>
            <w:tcW w:w="0" w:type="auto"/>
            <w:shd w:val="clear" w:color="auto" w:fill="BFBFBF" w:themeFill="background1" w:themeFillShade="BF"/>
            <w:tcMar>
              <w:top w:w="0" w:type="dxa"/>
              <w:left w:w="120" w:type="dxa"/>
              <w:bottom w:w="0" w:type="dxa"/>
              <w:right w:w="120" w:type="dxa"/>
            </w:tcMar>
            <w:vAlign w:val="center"/>
            <w:hideMark/>
          </w:tcPr>
          <w:p w14:paraId="1F378910" w14:textId="0592DEA2"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0.882</w:t>
            </w:r>
          </w:p>
        </w:tc>
        <w:tc>
          <w:tcPr>
            <w:tcW w:w="0" w:type="auto"/>
            <w:shd w:val="clear" w:color="auto" w:fill="auto"/>
            <w:tcMar>
              <w:top w:w="0" w:type="dxa"/>
              <w:left w:w="120" w:type="dxa"/>
              <w:bottom w:w="0" w:type="dxa"/>
              <w:right w:w="120" w:type="dxa"/>
            </w:tcMar>
            <w:vAlign w:val="center"/>
            <w:hideMark/>
          </w:tcPr>
          <w:p w14:paraId="3091E08A" w14:textId="6E73A2A6"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0.330</w:t>
            </w:r>
          </w:p>
        </w:tc>
        <w:tc>
          <w:tcPr>
            <w:tcW w:w="0" w:type="auto"/>
            <w:shd w:val="clear" w:color="auto" w:fill="auto"/>
            <w:vAlign w:val="center"/>
          </w:tcPr>
          <w:p w14:paraId="675FCAAC" w14:textId="6533A42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-0.049</w:t>
            </w:r>
          </w:p>
        </w:tc>
        <w:tc>
          <w:tcPr>
            <w:tcW w:w="0" w:type="auto"/>
            <w:shd w:val="clear" w:color="auto" w:fill="auto"/>
            <w:vAlign w:val="center"/>
          </w:tcPr>
          <w:p w14:paraId="60EF1FB2" w14:textId="092E4584"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-0.663</w:t>
            </w:r>
          </w:p>
        </w:tc>
      </w:tr>
      <w:tr w:rsidR="007A76C9" w:rsidRPr="009B5135" w14:paraId="73C3C511" w14:textId="77777777" w:rsidTr="0018620E">
        <w:tc>
          <w:tcPr>
            <w:tcW w:w="0" w:type="auto"/>
            <w:shd w:val="clear" w:color="auto" w:fill="auto"/>
            <w:tcMar>
              <w:top w:w="0" w:type="dxa"/>
              <w:left w:w="120" w:type="dxa"/>
              <w:bottom w:w="0" w:type="dxa"/>
              <w:right w:w="120" w:type="dxa"/>
            </w:tcMar>
            <w:vAlign w:val="center"/>
            <w:hideMark/>
          </w:tcPr>
          <w:p w14:paraId="1CF3CC2F"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X1_3 </w:t>
            </w:r>
          </w:p>
        </w:tc>
        <w:tc>
          <w:tcPr>
            <w:tcW w:w="0" w:type="auto"/>
            <w:shd w:val="clear" w:color="auto" w:fill="BFBFBF" w:themeFill="background1" w:themeFillShade="BF"/>
            <w:tcMar>
              <w:top w:w="0" w:type="dxa"/>
              <w:left w:w="120" w:type="dxa"/>
              <w:bottom w:w="0" w:type="dxa"/>
              <w:right w:w="120" w:type="dxa"/>
            </w:tcMar>
            <w:vAlign w:val="center"/>
            <w:hideMark/>
          </w:tcPr>
          <w:p w14:paraId="4FECEEB4" w14:textId="4F2D936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0.903</w:t>
            </w:r>
          </w:p>
        </w:tc>
        <w:tc>
          <w:tcPr>
            <w:tcW w:w="0" w:type="auto"/>
            <w:shd w:val="clear" w:color="auto" w:fill="auto"/>
            <w:tcMar>
              <w:top w:w="0" w:type="dxa"/>
              <w:left w:w="120" w:type="dxa"/>
              <w:bottom w:w="0" w:type="dxa"/>
              <w:right w:w="120" w:type="dxa"/>
            </w:tcMar>
            <w:vAlign w:val="center"/>
            <w:hideMark/>
          </w:tcPr>
          <w:p w14:paraId="4F8E621B" w14:textId="227C7D9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0.211</w:t>
            </w:r>
          </w:p>
        </w:tc>
        <w:tc>
          <w:tcPr>
            <w:tcW w:w="0" w:type="auto"/>
            <w:shd w:val="clear" w:color="auto" w:fill="auto"/>
            <w:vAlign w:val="center"/>
          </w:tcPr>
          <w:p w14:paraId="2456832C" w14:textId="1CEB7D1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-0.047</w:t>
            </w:r>
          </w:p>
        </w:tc>
        <w:tc>
          <w:tcPr>
            <w:tcW w:w="0" w:type="auto"/>
            <w:shd w:val="clear" w:color="auto" w:fill="auto"/>
            <w:vAlign w:val="center"/>
          </w:tcPr>
          <w:p w14:paraId="25F2EEE6" w14:textId="112A0C9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-0.435</w:t>
            </w:r>
          </w:p>
        </w:tc>
      </w:tr>
      <w:tr w:rsidR="007A76C9" w:rsidRPr="009B5135" w14:paraId="3E8A23B1" w14:textId="77777777" w:rsidTr="0018620E">
        <w:tc>
          <w:tcPr>
            <w:tcW w:w="0" w:type="auto"/>
            <w:shd w:val="clear" w:color="auto" w:fill="auto"/>
            <w:tcMar>
              <w:top w:w="0" w:type="dxa"/>
              <w:left w:w="120" w:type="dxa"/>
              <w:bottom w:w="0" w:type="dxa"/>
              <w:right w:w="120" w:type="dxa"/>
            </w:tcMar>
            <w:vAlign w:val="center"/>
            <w:hideMark/>
          </w:tcPr>
          <w:p w14:paraId="386C2360"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X1_4 </w:t>
            </w:r>
          </w:p>
        </w:tc>
        <w:tc>
          <w:tcPr>
            <w:tcW w:w="0" w:type="auto"/>
            <w:shd w:val="clear" w:color="auto" w:fill="BFBFBF" w:themeFill="background1" w:themeFillShade="BF"/>
            <w:tcMar>
              <w:top w:w="0" w:type="dxa"/>
              <w:left w:w="120" w:type="dxa"/>
              <w:bottom w:w="0" w:type="dxa"/>
              <w:right w:w="120" w:type="dxa"/>
            </w:tcMar>
            <w:vAlign w:val="center"/>
            <w:hideMark/>
          </w:tcPr>
          <w:p w14:paraId="2795D9A4" w14:textId="153273D2"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0.883</w:t>
            </w:r>
          </w:p>
        </w:tc>
        <w:tc>
          <w:tcPr>
            <w:tcW w:w="0" w:type="auto"/>
            <w:shd w:val="clear" w:color="auto" w:fill="auto"/>
            <w:tcMar>
              <w:top w:w="0" w:type="dxa"/>
              <w:left w:w="120" w:type="dxa"/>
              <w:bottom w:w="0" w:type="dxa"/>
              <w:right w:w="120" w:type="dxa"/>
            </w:tcMar>
            <w:vAlign w:val="center"/>
            <w:hideMark/>
          </w:tcPr>
          <w:p w14:paraId="3ACB3229" w14:textId="4B920D24"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0.365</w:t>
            </w:r>
          </w:p>
        </w:tc>
        <w:tc>
          <w:tcPr>
            <w:tcW w:w="0" w:type="auto"/>
            <w:shd w:val="clear" w:color="auto" w:fill="auto"/>
            <w:vAlign w:val="center"/>
          </w:tcPr>
          <w:p w14:paraId="2050109C" w14:textId="3D0EED5A"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-0.229</w:t>
            </w:r>
          </w:p>
        </w:tc>
        <w:tc>
          <w:tcPr>
            <w:tcW w:w="0" w:type="auto"/>
            <w:shd w:val="clear" w:color="auto" w:fill="auto"/>
            <w:vAlign w:val="center"/>
          </w:tcPr>
          <w:p w14:paraId="3A99EF9D" w14:textId="00B47648"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-0.442</w:t>
            </w:r>
          </w:p>
        </w:tc>
      </w:tr>
      <w:tr w:rsidR="007A76C9" w:rsidRPr="009B5135" w14:paraId="2D0F1CE8" w14:textId="77777777" w:rsidTr="0018620E">
        <w:tc>
          <w:tcPr>
            <w:tcW w:w="0" w:type="auto"/>
            <w:shd w:val="clear" w:color="auto" w:fill="auto"/>
            <w:tcMar>
              <w:top w:w="0" w:type="dxa"/>
              <w:left w:w="120" w:type="dxa"/>
              <w:bottom w:w="0" w:type="dxa"/>
              <w:right w:w="120" w:type="dxa"/>
            </w:tcMar>
            <w:vAlign w:val="center"/>
            <w:hideMark/>
          </w:tcPr>
          <w:p w14:paraId="548805F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X1_5 </w:t>
            </w:r>
          </w:p>
        </w:tc>
        <w:tc>
          <w:tcPr>
            <w:tcW w:w="0" w:type="auto"/>
            <w:shd w:val="clear" w:color="auto" w:fill="BFBFBF" w:themeFill="background1" w:themeFillShade="BF"/>
            <w:tcMar>
              <w:top w:w="0" w:type="dxa"/>
              <w:left w:w="120" w:type="dxa"/>
              <w:bottom w:w="0" w:type="dxa"/>
              <w:right w:w="120" w:type="dxa"/>
            </w:tcMar>
            <w:vAlign w:val="center"/>
            <w:hideMark/>
          </w:tcPr>
          <w:p w14:paraId="015A4F5F" w14:textId="262A60CE"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0.859</w:t>
            </w:r>
          </w:p>
        </w:tc>
        <w:tc>
          <w:tcPr>
            <w:tcW w:w="0" w:type="auto"/>
            <w:shd w:val="clear" w:color="auto" w:fill="auto"/>
            <w:tcMar>
              <w:top w:w="0" w:type="dxa"/>
              <w:left w:w="120" w:type="dxa"/>
              <w:bottom w:w="0" w:type="dxa"/>
              <w:right w:w="120" w:type="dxa"/>
            </w:tcMar>
            <w:vAlign w:val="center"/>
            <w:hideMark/>
          </w:tcPr>
          <w:p w14:paraId="00A3932F" w14:textId="42D07E9A"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0.377</w:t>
            </w:r>
          </w:p>
        </w:tc>
        <w:tc>
          <w:tcPr>
            <w:tcW w:w="0" w:type="auto"/>
            <w:shd w:val="clear" w:color="auto" w:fill="auto"/>
            <w:vAlign w:val="center"/>
          </w:tcPr>
          <w:p w14:paraId="1E5210E0" w14:textId="5395AF0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-0.217</w:t>
            </w:r>
          </w:p>
        </w:tc>
        <w:tc>
          <w:tcPr>
            <w:tcW w:w="0" w:type="auto"/>
            <w:shd w:val="clear" w:color="auto" w:fill="auto"/>
            <w:vAlign w:val="center"/>
          </w:tcPr>
          <w:p w14:paraId="4D5E1316" w14:textId="30686FDE"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-0.447</w:t>
            </w:r>
          </w:p>
        </w:tc>
      </w:tr>
      <w:tr w:rsidR="007A76C9" w:rsidRPr="009B5135" w14:paraId="301138BA" w14:textId="77777777" w:rsidTr="0018620E">
        <w:tc>
          <w:tcPr>
            <w:tcW w:w="0" w:type="auto"/>
            <w:shd w:val="clear" w:color="auto" w:fill="auto"/>
            <w:tcMar>
              <w:top w:w="0" w:type="dxa"/>
              <w:left w:w="120" w:type="dxa"/>
              <w:bottom w:w="0" w:type="dxa"/>
              <w:right w:w="120" w:type="dxa"/>
            </w:tcMar>
            <w:vAlign w:val="center"/>
            <w:hideMark/>
          </w:tcPr>
          <w:p w14:paraId="37D4AD46"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X1_6 </w:t>
            </w:r>
          </w:p>
        </w:tc>
        <w:tc>
          <w:tcPr>
            <w:tcW w:w="0" w:type="auto"/>
            <w:shd w:val="clear" w:color="auto" w:fill="BFBFBF" w:themeFill="background1" w:themeFillShade="BF"/>
            <w:tcMar>
              <w:top w:w="0" w:type="dxa"/>
              <w:left w:w="120" w:type="dxa"/>
              <w:bottom w:w="0" w:type="dxa"/>
              <w:right w:w="120" w:type="dxa"/>
            </w:tcMar>
            <w:vAlign w:val="center"/>
            <w:hideMark/>
          </w:tcPr>
          <w:p w14:paraId="75082AB9" w14:textId="319866B3"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0.956</w:t>
            </w:r>
          </w:p>
        </w:tc>
        <w:tc>
          <w:tcPr>
            <w:tcW w:w="0" w:type="auto"/>
            <w:shd w:val="clear" w:color="auto" w:fill="auto"/>
            <w:tcMar>
              <w:top w:w="0" w:type="dxa"/>
              <w:left w:w="120" w:type="dxa"/>
              <w:bottom w:w="0" w:type="dxa"/>
              <w:right w:w="120" w:type="dxa"/>
            </w:tcMar>
            <w:vAlign w:val="center"/>
            <w:hideMark/>
          </w:tcPr>
          <w:p w14:paraId="555BE24F" w14:textId="3EA8ACB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0.297</w:t>
            </w:r>
          </w:p>
        </w:tc>
        <w:tc>
          <w:tcPr>
            <w:tcW w:w="0" w:type="auto"/>
            <w:shd w:val="clear" w:color="auto" w:fill="auto"/>
            <w:vAlign w:val="center"/>
          </w:tcPr>
          <w:p w14:paraId="4105C824" w14:textId="67F660C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-0.097</w:t>
            </w:r>
          </w:p>
        </w:tc>
        <w:tc>
          <w:tcPr>
            <w:tcW w:w="0" w:type="auto"/>
            <w:shd w:val="clear" w:color="auto" w:fill="auto"/>
            <w:vAlign w:val="center"/>
          </w:tcPr>
          <w:p w14:paraId="15DBE5F2" w14:textId="71EAFDD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-0.557</w:t>
            </w:r>
          </w:p>
        </w:tc>
      </w:tr>
      <w:tr w:rsidR="007A76C9" w:rsidRPr="009B5135" w14:paraId="49F3BB8E" w14:textId="77777777" w:rsidTr="0018620E">
        <w:tc>
          <w:tcPr>
            <w:tcW w:w="0" w:type="auto"/>
            <w:shd w:val="clear" w:color="auto" w:fill="auto"/>
            <w:tcMar>
              <w:top w:w="0" w:type="dxa"/>
              <w:left w:w="120" w:type="dxa"/>
              <w:bottom w:w="0" w:type="dxa"/>
              <w:right w:w="120" w:type="dxa"/>
            </w:tcMar>
            <w:vAlign w:val="center"/>
            <w:hideMark/>
          </w:tcPr>
          <w:p w14:paraId="1FB9F9CF"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X2_1 </w:t>
            </w:r>
          </w:p>
        </w:tc>
        <w:tc>
          <w:tcPr>
            <w:tcW w:w="0" w:type="auto"/>
            <w:shd w:val="clear" w:color="auto" w:fill="auto"/>
            <w:tcMar>
              <w:top w:w="0" w:type="dxa"/>
              <w:left w:w="120" w:type="dxa"/>
              <w:bottom w:w="0" w:type="dxa"/>
              <w:right w:w="120" w:type="dxa"/>
            </w:tcMar>
            <w:vAlign w:val="center"/>
            <w:hideMark/>
          </w:tcPr>
          <w:p w14:paraId="3CB1438E" w14:textId="5F191B9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0.291</w:t>
            </w:r>
          </w:p>
        </w:tc>
        <w:tc>
          <w:tcPr>
            <w:tcW w:w="0" w:type="auto"/>
            <w:shd w:val="clear" w:color="auto" w:fill="BFBFBF" w:themeFill="background1" w:themeFillShade="BF"/>
            <w:tcMar>
              <w:top w:w="0" w:type="dxa"/>
              <w:left w:w="120" w:type="dxa"/>
              <w:bottom w:w="0" w:type="dxa"/>
              <w:right w:w="120" w:type="dxa"/>
            </w:tcMar>
            <w:vAlign w:val="center"/>
            <w:hideMark/>
          </w:tcPr>
          <w:p w14:paraId="777971C1" w14:textId="61452F4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0.877</w:t>
            </w:r>
          </w:p>
        </w:tc>
        <w:tc>
          <w:tcPr>
            <w:tcW w:w="0" w:type="auto"/>
            <w:shd w:val="clear" w:color="auto" w:fill="auto"/>
            <w:vAlign w:val="center"/>
          </w:tcPr>
          <w:p w14:paraId="090DEAC8" w14:textId="3633771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0.144</w:t>
            </w:r>
          </w:p>
        </w:tc>
        <w:tc>
          <w:tcPr>
            <w:tcW w:w="0" w:type="auto"/>
            <w:shd w:val="clear" w:color="auto" w:fill="auto"/>
            <w:vAlign w:val="center"/>
          </w:tcPr>
          <w:p w14:paraId="75F4C342" w14:textId="6F6C349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-0.307</w:t>
            </w:r>
          </w:p>
        </w:tc>
      </w:tr>
      <w:tr w:rsidR="007A76C9" w:rsidRPr="009B5135" w14:paraId="3B037096" w14:textId="77777777" w:rsidTr="0018620E">
        <w:tc>
          <w:tcPr>
            <w:tcW w:w="0" w:type="auto"/>
            <w:shd w:val="clear" w:color="auto" w:fill="auto"/>
            <w:tcMar>
              <w:top w:w="0" w:type="dxa"/>
              <w:left w:w="120" w:type="dxa"/>
              <w:bottom w:w="0" w:type="dxa"/>
              <w:right w:w="120" w:type="dxa"/>
            </w:tcMar>
            <w:vAlign w:val="center"/>
            <w:hideMark/>
          </w:tcPr>
          <w:p w14:paraId="266F04BD"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X2_2 </w:t>
            </w:r>
          </w:p>
        </w:tc>
        <w:tc>
          <w:tcPr>
            <w:tcW w:w="0" w:type="auto"/>
            <w:shd w:val="clear" w:color="auto" w:fill="auto"/>
            <w:tcMar>
              <w:top w:w="0" w:type="dxa"/>
              <w:left w:w="120" w:type="dxa"/>
              <w:bottom w:w="0" w:type="dxa"/>
              <w:right w:w="120" w:type="dxa"/>
            </w:tcMar>
            <w:vAlign w:val="center"/>
            <w:hideMark/>
          </w:tcPr>
          <w:p w14:paraId="0C158B73" w14:textId="252BA95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0.354</w:t>
            </w:r>
          </w:p>
        </w:tc>
        <w:tc>
          <w:tcPr>
            <w:tcW w:w="0" w:type="auto"/>
            <w:shd w:val="clear" w:color="auto" w:fill="BFBFBF" w:themeFill="background1" w:themeFillShade="BF"/>
            <w:tcMar>
              <w:top w:w="0" w:type="dxa"/>
              <w:left w:w="120" w:type="dxa"/>
              <w:bottom w:w="0" w:type="dxa"/>
              <w:right w:w="120" w:type="dxa"/>
            </w:tcMar>
            <w:vAlign w:val="center"/>
            <w:hideMark/>
          </w:tcPr>
          <w:p w14:paraId="31936483" w14:textId="170CC9A0"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0.852</w:t>
            </w:r>
          </w:p>
        </w:tc>
        <w:tc>
          <w:tcPr>
            <w:tcW w:w="0" w:type="auto"/>
            <w:shd w:val="clear" w:color="auto" w:fill="auto"/>
            <w:vAlign w:val="center"/>
          </w:tcPr>
          <w:p w14:paraId="7E83D618" w14:textId="609FB02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0.206</w:t>
            </w:r>
          </w:p>
        </w:tc>
        <w:tc>
          <w:tcPr>
            <w:tcW w:w="0" w:type="auto"/>
            <w:shd w:val="clear" w:color="auto" w:fill="auto"/>
            <w:vAlign w:val="center"/>
          </w:tcPr>
          <w:p w14:paraId="22B95520" w14:textId="6934B3E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-0.183</w:t>
            </w:r>
          </w:p>
        </w:tc>
      </w:tr>
      <w:tr w:rsidR="007A76C9" w:rsidRPr="009B5135" w14:paraId="1893ACC5" w14:textId="77777777" w:rsidTr="0018620E">
        <w:tc>
          <w:tcPr>
            <w:tcW w:w="0" w:type="auto"/>
            <w:shd w:val="clear" w:color="auto" w:fill="auto"/>
            <w:tcMar>
              <w:top w:w="0" w:type="dxa"/>
              <w:left w:w="120" w:type="dxa"/>
              <w:bottom w:w="0" w:type="dxa"/>
              <w:right w:w="120" w:type="dxa"/>
            </w:tcMar>
            <w:vAlign w:val="center"/>
            <w:hideMark/>
          </w:tcPr>
          <w:p w14:paraId="0E02FAA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X2_3 </w:t>
            </w:r>
          </w:p>
        </w:tc>
        <w:tc>
          <w:tcPr>
            <w:tcW w:w="0" w:type="auto"/>
            <w:shd w:val="clear" w:color="auto" w:fill="auto"/>
            <w:tcMar>
              <w:top w:w="0" w:type="dxa"/>
              <w:left w:w="120" w:type="dxa"/>
              <w:bottom w:w="0" w:type="dxa"/>
              <w:right w:w="120" w:type="dxa"/>
            </w:tcMar>
            <w:vAlign w:val="center"/>
            <w:hideMark/>
          </w:tcPr>
          <w:p w14:paraId="2357333C" w14:textId="25E5D366"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0.264</w:t>
            </w:r>
          </w:p>
        </w:tc>
        <w:tc>
          <w:tcPr>
            <w:tcW w:w="0" w:type="auto"/>
            <w:shd w:val="clear" w:color="auto" w:fill="BFBFBF" w:themeFill="background1" w:themeFillShade="BF"/>
            <w:tcMar>
              <w:top w:w="0" w:type="dxa"/>
              <w:left w:w="120" w:type="dxa"/>
              <w:bottom w:w="0" w:type="dxa"/>
              <w:right w:w="120" w:type="dxa"/>
            </w:tcMar>
            <w:vAlign w:val="center"/>
            <w:hideMark/>
          </w:tcPr>
          <w:p w14:paraId="635558B7" w14:textId="7CEBB1EA"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0.822</w:t>
            </w:r>
          </w:p>
        </w:tc>
        <w:tc>
          <w:tcPr>
            <w:tcW w:w="0" w:type="auto"/>
            <w:shd w:val="clear" w:color="auto" w:fill="auto"/>
            <w:vAlign w:val="center"/>
          </w:tcPr>
          <w:p w14:paraId="5C394F1A" w14:textId="7915513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0.406</w:t>
            </w:r>
          </w:p>
        </w:tc>
        <w:tc>
          <w:tcPr>
            <w:tcW w:w="0" w:type="auto"/>
            <w:shd w:val="clear" w:color="auto" w:fill="auto"/>
            <w:vAlign w:val="center"/>
          </w:tcPr>
          <w:p w14:paraId="1D9C847F" w14:textId="41DAC5D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-0.172</w:t>
            </w:r>
          </w:p>
        </w:tc>
      </w:tr>
      <w:tr w:rsidR="007A76C9" w:rsidRPr="009B5135" w14:paraId="27B788EA" w14:textId="77777777" w:rsidTr="0018620E">
        <w:tc>
          <w:tcPr>
            <w:tcW w:w="0" w:type="auto"/>
            <w:shd w:val="clear" w:color="auto" w:fill="auto"/>
            <w:tcMar>
              <w:top w:w="0" w:type="dxa"/>
              <w:left w:w="120" w:type="dxa"/>
              <w:bottom w:w="0" w:type="dxa"/>
              <w:right w:w="120" w:type="dxa"/>
            </w:tcMar>
            <w:vAlign w:val="center"/>
            <w:hideMark/>
          </w:tcPr>
          <w:p w14:paraId="7457B09E"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X3_1 </w:t>
            </w:r>
          </w:p>
        </w:tc>
        <w:tc>
          <w:tcPr>
            <w:tcW w:w="0" w:type="auto"/>
            <w:shd w:val="clear" w:color="auto" w:fill="auto"/>
            <w:tcMar>
              <w:top w:w="0" w:type="dxa"/>
              <w:left w:w="120" w:type="dxa"/>
              <w:bottom w:w="0" w:type="dxa"/>
              <w:right w:w="120" w:type="dxa"/>
            </w:tcMar>
            <w:vAlign w:val="center"/>
            <w:hideMark/>
          </w:tcPr>
          <w:p w14:paraId="631FA04C" w14:textId="00E3940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-0.112</w:t>
            </w:r>
          </w:p>
        </w:tc>
        <w:tc>
          <w:tcPr>
            <w:tcW w:w="0" w:type="auto"/>
            <w:shd w:val="clear" w:color="auto" w:fill="auto"/>
            <w:tcMar>
              <w:top w:w="0" w:type="dxa"/>
              <w:left w:w="120" w:type="dxa"/>
              <w:bottom w:w="0" w:type="dxa"/>
              <w:right w:w="120" w:type="dxa"/>
            </w:tcMar>
            <w:vAlign w:val="center"/>
            <w:hideMark/>
          </w:tcPr>
          <w:p w14:paraId="4F556A09" w14:textId="35B1C33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0.205</w:t>
            </w:r>
          </w:p>
        </w:tc>
        <w:tc>
          <w:tcPr>
            <w:tcW w:w="0" w:type="auto"/>
            <w:shd w:val="clear" w:color="auto" w:fill="BFBFBF" w:themeFill="background1" w:themeFillShade="BF"/>
            <w:vAlign w:val="center"/>
          </w:tcPr>
          <w:p w14:paraId="1AD1C0BA" w14:textId="7F9B723E"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0.774</w:t>
            </w:r>
          </w:p>
        </w:tc>
        <w:tc>
          <w:tcPr>
            <w:tcW w:w="0" w:type="auto"/>
            <w:shd w:val="clear" w:color="auto" w:fill="auto"/>
            <w:vAlign w:val="center"/>
          </w:tcPr>
          <w:p w14:paraId="7BDB50CB" w14:textId="097AA89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0.176</w:t>
            </w:r>
          </w:p>
        </w:tc>
      </w:tr>
      <w:tr w:rsidR="007A76C9" w:rsidRPr="009B5135" w14:paraId="57B86DB2" w14:textId="77777777" w:rsidTr="0018620E">
        <w:tc>
          <w:tcPr>
            <w:tcW w:w="0" w:type="auto"/>
            <w:shd w:val="clear" w:color="auto" w:fill="auto"/>
            <w:tcMar>
              <w:top w:w="0" w:type="dxa"/>
              <w:left w:w="120" w:type="dxa"/>
              <w:bottom w:w="0" w:type="dxa"/>
              <w:right w:w="120" w:type="dxa"/>
            </w:tcMar>
            <w:vAlign w:val="center"/>
            <w:hideMark/>
          </w:tcPr>
          <w:p w14:paraId="470C3493"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X3_2 </w:t>
            </w:r>
          </w:p>
        </w:tc>
        <w:tc>
          <w:tcPr>
            <w:tcW w:w="0" w:type="auto"/>
            <w:shd w:val="clear" w:color="auto" w:fill="auto"/>
            <w:tcMar>
              <w:top w:w="0" w:type="dxa"/>
              <w:left w:w="120" w:type="dxa"/>
              <w:bottom w:w="0" w:type="dxa"/>
              <w:right w:w="120" w:type="dxa"/>
            </w:tcMar>
            <w:vAlign w:val="center"/>
            <w:hideMark/>
          </w:tcPr>
          <w:p w14:paraId="3A49D4C1" w14:textId="41A26A4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-0.140</w:t>
            </w:r>
          </w:p>
        </w:tc>
        <w:tc>
          <w:tcPr>
            <w:tcW w:w="0" w:type="auto"/>
            <w:shd w:val="clear" w:color="auto" w:fill="auto"/>
            <w:tcMar>
              <w:top w:w="0" w:type="dxa"/>
              <w:left w:w="120" w:type="dxa"/>
              <w:bottom w:w="0" w:type="dxa"/>
              <w:right w:w="120" w:type="dxa"/>
            </w:tcMar>
            <w:vAlign w:val="center"/>
            <w:hideMark/>
          </w:tcPr>
          <w:p w14:paraId="3D73B26D" w14:textId="0ED3A28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0.157</w:t>
            </w:r>
          </w:p>
        </w:tc>
        <w:tc>
          <w:tcPr>
            <w:tcW w:w="0" w:type="auto"/>
            <w:shd w:val="clear" w:color="auto" w:fill="BFBFBF" w:themeFill="background1" w:themeFillShade="BF"/>
            <w:vAlign w:val="center"/>
          </w:tcPr>
          <w:p w14:paraId="1A90CFEC" w14:textId="680DBC4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0.781</w:t>
            </w:r>
          </w:p>
        </w:tc>
        <w:tc>
          <w:tcPr>
            <w:tcW w:w="0" w:type="auto"/>
            <w:shd w:val="clear" w:color="auto" w:fill="auto"/>
            <w:vAlign w:val="center"/>
          </w:tcPr>
          <w:p w14:paraId="40855FC9" w14:textId="71FCB6F9"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0.157</w:t>
            </w:r>
          </w:p>
        </w:tc>
      </w:tr>
      <w:tr w:rsidR="007A76C9" w:rsidRPr="009B5135" w14:paraId="6C740389" w14:textId="77777777" w:rsidTr="0018620E">
        <w:tc>
          <w:tcPr>
            <w:tcW w:w="0" w:type="auto"/>
            <w:shd w:val="clear" w:color="auto" w:fill="auto"/>
            <w:tcMar>
              <w:top w:w="0" w:type="dxa"/>
              <w:left w:w="120" w:type="dxa"/>
              <w:bottom w:w="0" w:type="dxa"/>
              <w:right w:w="120" w:type="dxa"/>
            </w:tcMar>
            <w:vAlign w:val="center"/>
            <w:hideMark/>
          </w:tcPr>
          <w:p w14:paraId="59553109"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X3_3 </w:t>
            </w:r>
          </w:p>
        </w:tc>
        <w:tc>
          <w:tcPr>
            <w:tcW w:w="0" w:type="auto"/>
            <w:shd w:val="clear" w:color="auto" w:fill="auto"/>
            <w:tcMar>
              <w:top w:w="0" w:type="dxa"/>
              <w:left w:w="120" w:type="dxa"/>
              <w:bottom w:w="0" w:type="dxa"/>
              <w:right w:w="120" w:type="dxa"/>
            </w:tcMar>
            <w:vAlign w:val="center"/>
            <w:hideMark/>
          </w:tcPr>
          <w:p w14:paraId="34470B46" w14:textId="07045DB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-0.171</w:t>
            </w:r>
          </w:p>
        </w:tc>
        <w:tc>
          <w:tcPr>
            <w:tcW w:w="0" w:type="auto"/>
            <w:shd w:val="clear" w:color="auto" w:fill="auto"/>
            <w:tcMar>
              <w:top w:w="0" w:type="dxa"/>
              <w:left w:w="120" w:type="dxa"/>
              <w:bottom w:w="0" w:type="dxa"/>
              <w:right w:w="120" w:type="dxa"/>
            </w:tcMar>
            <w:vAlign w:val="center"/>
            <w:hideMark/>
          </w:tcPr>
          <w:p w14:paraId="24885093" w14:textId="4D8C785E"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0.063</w:t>
            </w:r>
          </w:p>
        </w:tc>
        <w:tc>
          <w:tcPr>
            <w:tcW w:w="0" w:type="auto"/>
            <w:shd w:val="clear" w:color="auto" w:fill="BFBFBF" w:themeFill="background1" w:themeFillShade="BF"/>
            <w:vAlign w:val="center"/>
          </w:tcPr>
          <w:p w14:paraId="1C87F092" w14:textId="20F2992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0.719</w:t>
            </w:r>
          </w:p>
        </w:tc>
        <w:tc>
          <w:tcPr>
            <w:tcW w:w="0" w:type="auto"/>
            <w:shd w:val="clear" w:color="auto" w:fill="auto"/>
            <w:vAlign w:val="center"/>
          </w:tcPr>
          <w:p w14:paraId="2624CA5C" w14:textId="15EA08F8"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0.232</w:t>
            </w:r>
          </w:p>
        </w:tc>
      </w:tr>
      <w:tr w:rsidR="007A76C9" w:rsidRPr="009B5135" w14:paraId="7B8D6362" w14:textId="77777777" w:rsidTr="0018620E">
        <w:tc>
          <w:tcPr>
            <w:tcW w:w="0" w:type="auto"/>
            <w:shd w:val="clear" w:color="auto" w:fill="auto"/>
            <w:tcMar>
              <w:top w:w="0" w:type="dxa"/>
              <w:left w:w="120" w:type="dxa"/>
              <w:bottom w:w="0" w:type="dxa"/>
              <w:right w:w="120" w:type="dxa"/>
            </w:tcMar>
            <w:vAlign w:val="center"/>
            <w:hideMark/>
          </w:tcPr>
          <w:p w14:paraId="39B88FFD"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X3_4 </w:t>
            </w:r>
          </w:p>
        </w:tc>
        <w:tc>
          <w:tcPr>
            <w:tcW w:w="0" w:type="auto"/>
            <w:shd w:val="clear" w:color="auto" w:fill="auto"/>
            <w:tcMar>
              <w:top w:w="0" w:type="dxa"/>
              <w:left w:w="120" w:type="dxa"/>
              <w:bottom w:w="0" w:type="dxa"/>
              <w:right w:w="120" w:type="dxa"/>
            </w:tcMar>
            <w:vAlign w:val="center"/>
            <w:hideMark/>
          </w:tcPr>
          <w:p w14:paraId="7878A211" w14:textId="4E66D47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-0.023</w:t>
            </w:r>
          </w:p>
        </w:tc>
        <w:tc>
          <w:tcPr>
            <w:tcW w:w="0" w:type="auto"/>
            <w:shd w:val="clear" w:color="auto" w:fill="auto"/>
            <w:tcMar>
              <w:top w:w="0" w:type="dxa"/>
              <w:left w:w="120" w:type="dxa"/>
              <w:bottom w:w="0" w:type="dxa"/>
              <w:right w:w="120" w:type="dxa"/>
            </w:tcMar>
            <w:vAlign w:val="center"/>
            <w:hideMark/>
          </w:tcPr>
          <w:p w14:paraId="46EE591E" w14:textId="59F249F9"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0.046</w:t>
            </w:r>
          </w:p>
        </w:tc>
        <w:tc>
          <w:tcPr>
            <w:tcW w:w="0" w:type="auto"/>
            <w:shd w:val="clear" w:color="auto" w:fill="BFBFBF" w:themeFill="background1" w:themeFillShade="BF"/>
            <w:vAlign w:val="center"/>
          </w:tcPr>
          <w:p w14:paraId="40DD9FF3" w14:textId="3F0CC6C0"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0.715</w:t>
            </w:r>
          </w:p>
        </w:tc>
        <w:tc>
          <w:tcPr>
            <w:tcW w:w="0" w:type="auto"/>
            <w:shd w:val="clear" w:color="auto" w:fill="auto"/>
            <w:vAlign w:val="center"/>
          </w:tcPr>
          <w:p w14:paraId="114E1522" w14:textId="68317FC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0.321</w:t>
            </w:r>
          </w:p>
        </w:tc>
      </w:tr>
      <w:tr w:rsidR="007A76C9" w:rsidRPr="009B5135" w14:paraId="0E48A5B1" w14:textId="77777777" w:rsidTr="0018620E">
        <w:tc>
          <w:tcPr>
            <w:tcW w:w="0" w:type="auto"/>
            <w:shd w:val="clear" w:color="auto" w:fill="auto"/>
            <w:tcMar>
              <w:top w:w="0" w:type="dxa"/>
              <w:left w:w="120" w:type="dxa"/>
              <w:bottom w:w="0" w:type="dxa"/>
              <w:right w:w="120" w:type="dxa"/>
            </w:tcMar>
            <w:vAlign w:val="center"/>
            <w:hideMark/>
          </w:tcPr>
          <w:p w14:paraId="7A2AA2F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X3_5 </w:t>
            </w:r>
          </w:p>
        </w:tc>
        <w:tc>
          <w:tcPr>
            <w:tcW w:w="0" w:type="auto"/>
            <w:shd w:val="clear" w:color="auto" w:fill="auto"/>
            <w:tcMar>
              <w:top w:w="0" w:type="dxa"/>
              <w:left w:w="120" w:type="dxa"/>
              <w:bottom w:w="0" w:type="dxa"/>
              <w:right w:w="120" w:type="dxa"/>
            </w:tcMar>
            <w:vAlign w:val="center"/>
            <w:hideMark/>
          </w:tcPr>
          <w:p w14:paraId="50BB651A" w14:textId="4E00C35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-0.170</w:t>
            </w:r>
          </w:p>
        </w:tc>
        <w:tc>
          <w:tcPr>
            <w:tcW w:w="0" w:type="auto"/>
            <w:shd w:val="clear" w:color="auto" w:fill="auto"/>
            <w:tcMar>
              <w:top w:w="0" w:type="dxa"/>
              <w:left w:w="120" w:type="dxa"/>
              <w:bottom w:w="0" w:type="dxa"/>
              <w:right w:w="120" w:type="dxa"/>
            </w:tcMar>
            <w:vAlign w:val="center"/>
            <w:hideMark/>
          </w:tcPr>
          <w:p w14:paraId="40228244" w14:textId="0E52178E"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0.282</w:t>
            </w:r>
          </w:p>
        </w:tc>
        <w:tc>
          <w:tcPr>
            <w:tcW w:w="0" w:type="auto"/>
            <w:shd w:val="clear" w:color="auto" w:fill="BFBFBF" w:themeFill="background1" w:themeFillShade="BF"/>
            <w:vAlign w:val="center"/>
          </w:tcPr>
          <w:p w14:paraId="06EC5328" w14:textId="7E5E523D"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0.912</w:t>
            </w:r>
          </w:p>
        </w:tc>
        <w:tc>
          <w:tcPr>
            <w:tcW w:w="0" w:type="auto"/>
            <w:shd w:val="clear" w:color="auto" w:fill="auto"/>
            <w:vAlign w:val="center"/>
          </w:tcPr>
          <w:p w14:paraId="333EE0F3" w14:textId="0385DC1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0.453</w:t>
            </w:r>
          </w:p>
        </w:tc>
      </w:tr>
      <w:tr w:rsidR="007A76C9" w:rsidRPr="009B5135" w14:paraId="5A8D327E" w14:textId="77777777" w:rsidTr="0018620E">
        <w:tc>
          <w:tcPr>
            <w:tcW w:w="0" w:type="auto"/>
            <w:shd w:val="clear" w:color="auto" w:fill="auto"/>
            <w:tcMar>
              <w:top w:w="0" w:type="dxa"/>
              <w:left w:w="120" w:type="dxa"/>
              <w:bottom w:w="0" w:type="dxa"/>
              <w:right w:w="120" w:type="dxa"/>
            </w:tcMar>
            <w:vAlign w:val="center"/>
            <w:hideMark/>
          </w:tcPr>
          <w:p w14:paraId="140941DC"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X3_6 </w:t>
            </w:r>
          </w:p>
        </w:tc>
        <w:tc>
          <w:tcPr>
            <w:tcW w:w="0" w:type="auto"/>
            <w:shd w:val="clear" w:color="auto" w:fill="auto"/>
            <w:tcMar>
              <w:top w:w="0" w:type="dxa"/>
              <w:left w:w="120" w:type="dxa"/>
              <w:bottom w:w="0" w:type="dxa"/>
              <w:right w:w="120" w:type="dxa"/>
            </w:tcMar>
            <w:vAlign w:val="center"/>
            <w:hideMark/>
          </w:tcPr>
          <w:p w14:paraId="42303E22" w14:textId="4158D716"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-0.065</w:t>
            </w:r>
          </w:p>
        </w:tc>
        <w:tc>
          <w:tcPr>
            <w:tcW w:w="0" w:type="auto"/>
            <w:shd w:val="clear" w:color="auto" w:fill="auto"/>
            <w:tcMar>
              <w:top w:w="0" w:type="dxa"/>
              <w:left w:w="120" w:type="dxa"/>
              <w:bottom w:w="0" w:type="dxa"/>
              <w:right w:w="120" w:type="dxa"/>
            </w:tcMar>
            <w:vAlign w:val="center"/>
            <w:hideMark/>
          </w:tcPr>
          <w:p w14:paraId="4FCC7472" w14:textId="08404F7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0.295</w:t>
            </w:r>
          </w:p>
        </w:tc>
        <w:tc>
          <w:tcPr>
            <w:tcW w:w="0" w:type="auto"/>
            <w:shd w:val="clear" w:color="auto" w:fill="BFBFBF" w:themeFill="background1" w:themeFillShade="BF"/>
            <w:vAlign w:val="center"/>
          </w:tcPr>
          <w:p w14:paraId="719C07F0" w14:textId="263483D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0.725</w:t>
            </w:r>
          </w:p>
        </w:tc>
        <w:tc>
          <w:tcPr>
            <w:tcW w:w="0" w:type="auto"/>
            <w:shd w:val="clear" w:color="auto" w:fill="auto"/>
            <w:vAlign w:val="center"/>
          </w:tcPr>
          <w:p w14:paraId="09E969D1" w14:textId="47B25DC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0.225</w:t>
            </w:r>
          </w:p>
        </w:tc>
      </w:tr>
      <w:tr w:rsidR="007A76C9" w:rsidRPr="009B5135" w14:paraId="41A03D30" w14:textId="77777777" w:rsidTr="0018620E">
        <w:tc>
          <w:tcPr>
            <w:tcW w:w="0" w:type="auto"/>
            <w:shd w:val="clear" w:color="auto" w:fill="auto"/>
            <w:tcMar>
              <w:top w:w="0" w:type="dxa"/>
              <w:left w:w="120" w:type="dxa"/>
              <w:bottom w:w="0" w:type="dxa"/>
              <w:right w:w="120" w:type="dxa"/>
            </w:tcMar>
            <w:vAlign w:val="center"/>
            <w:hideMark/>
          </w:tcPr>
          <w:p w14:paraId="75D6F51F"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X3_7 </w:t>
            </w:r>
          </w:p>
        </w:tc>
        <w:tc>
          <w:tcPr>
            <w:tcW w:w="0" w:type="auto"/>
            <w:shd w:val="clear" w:color="auto" w:fill="auto"/>
            <w:tcMar>
              <w:top w:w="0" w:type="dxa"/>
              <w:left w:w="120" w:type="dxa"/>
              <w:bottom w:w="0" w:type="dxa"/>
              <w:right w:w="120" w:type="dxa"/>
            </w:tcMar>
            <w:vAlign w:val="center"/>
            <w:hideMark/>
          </w:tcPr>
          <w:p w14:paraId="52868EF0" w14:textId="20C4FF4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-0.096</w:t>
            </w:r>
          </w:p>
        </w:tc>
        <w:tc>
          <w:tcPr>
            <w:tcW w:w="0" w:type="auto"/>
            <w:shd w:val="clear" w:color="auto" w:fill="auto"/>
            <w:tcMar>
              <w:top w:w="0" w:type="dxa"/>
              <w:left w:w="120" w:type="dxa"/>
              <w:bottom w:w="0" w:type="dxa"/>
              <w:right w:w="120" w:type="dxa"/>
            </w:tcMar>
            <w:vAlign w:val="center"/>
            <w:hideMark/>
          </w:tcPr>
          <w:p w14:paraId="0F265D97" w14:textId="4082FC8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0.228</w:t>
            </w:r>
          </w:p>
        </w:tc>
        <w:tc>
          <w:tcPr>
            <w:tcW w:w="0" w:type="auto"/>
            <w:shd w:val="clear" w:color="auto" w:fill="BFBFBF" w:themeFill="background1" w:themeFillShade="BF"/>
            <w:vAlign w:val="center"/>
          </w:tcPr>
          <w:p w14:paraId="4DE11982" w14:textId="7C1F5CF3"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0.725</w:t>
            </w:r>
          </w:p>
        </w:tc>
        <w:tc>
          <w:tcPr>
            <w:tcW w:w="0" w:type="auto"/>
            <w:shd w:val="clear" w:color="auto" w:fill="auto"/>
            <w:vAlign w:val="center"/>
          </w:tcPr>
          <w:p w14:paraId="4F9C7E25" w14:textId="5A3DCB2A"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0.212</w:t>
            </w:r>
          </w:p>
        </w:tc>
      </w:tr>
      <w:tr w:rsidR="007A76C9" w:rsidRPr="009B5135" w14:paraId="7C692730" w14:textId="77777777" w:rsidTr="0018620E">
        <w:tc>
          <w:tcPr>
            <w:tcW w:w="0" w:type="auto"/>
            <w:shd w:val="clear" w:color="auto" w:fill="auto"/>
            <w:tcMar>
              <w:top w:w="0" w:type="dxa"/>
              <w:left w:w="120" w:type="dxa"/>
              <w:bottom w:w="0" w:type="dxa"/>
              <w:right w:w="120" w:type="dxa"/>
            </w:tcMar>
            <w:vAlign w:val="center"/>
            <w:hideMark/>
          </w:tcPr>
          <w:p w14:paraId="3B583BE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X3_8 </w:t>
            </w:r>
          </w:p>
        </w:tc>
        <w:tc>
          <w:tcPr>
            <w:tcW w:w="0" w:type="auto"/>
            <w:shd w:val="clear" w:color="auto" w:fill="auto"/>
            <w:tcMar>
              <w:top w:w="0" w:type="dxa"/>
              <w:left w:w="120" w:type="dxa"/>
              <w:bottom w:w="0" w:type="dxa"/>
              <w:right w:w="120" w:type="dxa"/>
            </w:tcMar>
            <w:vAlign w:val="center"/>
            <w:hideMark/>
          </w:tcPr>
          <w:p w14:paraId="42FF8C46" w14:textId="0FA7F1E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-0.054</w:t>
            </w:r>
          </w:p>
        </w:tc>
        <w:tc>
          <w:tcPr>
            <w:tcW w:w="0" w:type="auto"/>
            <w:shd w:val="clear" w:color="auto" w:fill="auto"/>
            <w:tcMar>
              <w:top w:w="0" w:type="dxa"/>
              <w:left w:w="120" w:type="dxa"/>
              <w:bottom w:w="0" w:type="dxa"/>
              <w:right w:w="120" w:type="dxa"/>
            </w:tcMar>
            <w:vAlign w:val="center"/>
            <w:hideMark/>
          </w:tcPr>
          <w:p w14:paraId="60B53477" w14:textId="38F74CF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0.381</w:t>
            </w:r>
          </w:p>
        </w:tc>
        <w:tc>
          <w:tcPr>
            <w:tcW w:w="0" w:type="auto"/>
            <w:shd w:val="clear" w:color="auto" w:fill="BFBFBF" w:themeFill="background1" w:themeFillShade="BF"/>
            <w:vAlign w:val="center"/>
          </w:tcPr>
          <w:p w14:paraId="22AAADAC" w14:textId="02503564"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0.730</w:t>
            </w:r>
          </w:p>
        </w:tc>
        <w:tc>
          <w:tcPr>
            <w:tcW w:w="0" w:type="auto"/>
            <w:shd w:val="clear" w:color="auto" w:fill="auto"/>
            <w:vAlign w:val="center"/>
          </w:tcPr>
          <w:p w14:paraId="08D55D4E" w14:textId="5A1CDD6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0.208</w:t>
            </w:r>
          </w:p>
        </w:tc>
      </w:tr>
    </w:tbl>
    <w:p w14:paraId="28469053" w14:textId="77777777" w:rsidR="00194925" w:rsidRDefault="00194925" w:rsidP="0019492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Disambung ke halaman berikutnya</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
        <w:gridCol w:w="1840"/>
        <w:gridCol w:w="1717"/>
        <w:gridCol w:w="1418"/>
        <w:gridCol w:w="2247"/>
      </w:tblGrid>
      <w:tr w:rsidR="00194925" w:rsidRPr="009B5135" w14:paraId="708AFD4E" w14:textId="77777777" w:rsidTr="004008A5">
        <w:tc>
          <w:tcPr>
            <w:tcW w:w="0" w:type="auto"/>
            <w:shd w:val="clear" w:color="auto" w:fill="auto"/>
            <w:tcMar>
              <w:top w:w="0" w:type="dxa"/>
              <w:left w:w="120" w:type="dxa"/>
              <w:bottom w:w="0" w:type="dxa"/>
              <w:right w:w="120" w:type="dxa"/>
            </w:tcMar>
            <w:vAlign w:val="center"/>
            <w:hideMark/>
          </w:tcPr>
          <w:p w14:paraId="229D67E3" w14:textId="77777777" w:rsidR="00194925" w:rsidRPr="00194925" w:rsidRDefault="00194925" w:rsidP="008A0F0A">
            <w:pPr>
              <w:spacing w:line="240" w:lineRule="auto"/>
              <w:rPr>
                <w:rFonts w:ascii="Times New Roman" w:hAnsi="Times New Roman" w:cs="Times New Roman"/>
                <w:sz w:val="20"/>
                <w:szCs w:val="20"/>
              </w:rPr>
            </w:pPr>
          </w:p>
        </w:tc>
        <w:tc>
          <w:tcPr>
            <w:tcW w:w="0" w:type="auto"/>
            <w:shd w:val="clear" w:color="auto" w:fill="auto"/>
            <w:tcMar>
              <w:top w:w="0" w:type="dxa"/>
              <w:left w:w="120" w:type="dxa"/>
              <w:bottom w:w="0" w:type="dxa"/>
              <w:right w:w="120" w:type="dxa"/>
            </w:tcMar>
            <w:vAlign w:val="center"/>
            <w:hideMark/>
          </w:tcPr>
          <w:p w14:paraId="0BA724BE" w14:textId="77777777" w:rsidR="00194925" w:rsidRPr="00194925" w:rsidRDefault="00194925" w:rsidP="008A0F0A">
            <w:pPr>
              <w:spacing w:line="240" w:lineRule="auto"/>
              <w:jc w:val="center"/>
              <w:rPr>
                <w:rFonts w:ascii="Times New Roman" w:hAnsi="Times New Roman" w:cs="Times New Roman"/>
                <w:sz w:val="20"/>
                <w:szCs w:val="20"/>
              </w:rPr>
            </w:pPr>
            <w:r w:rsidRPr="00194925">
              <w:rPr>
                <w:rFonts w:ascii="Times New Roman" w:hAnsi="Times New Roman" w:cs="Times New Roman"/>
                <w:sz w:val="20"/>
                <w:szCs w:val="20"/>
              </w:rPr>
              <w:t xml:space="preserve">Role Ambiguity </w:t>
            </w:r>
            <w:r w:rsidRPr="00194925">
              <w:rPr>
                <w:rFonts w:ascii="Times New Roman" w:hAnsi="Times New Roman" w:cs="Times New Roman"/>
                <w:sz w:val="20"/>
                <w:szCs w:val="20"/>
              </w:rPr>
              <w:lastRenderedPageBreak/>
              <w:t>(X1)</w:t>
            </w:r>
          </w:p>
        </w:tc>
        <w:tc>
          <w:tcPr>
            <w:tcW w:w="0" w:type="auto"/>
            <w:shd w:val="clear" w:color="auto" w:fill="auto"/>
            <w:tcMar>
              <w:top w:w="0" w:type="dxa"/>
              <w:left w:w="120" w:type="dxa"/>
              <w:bottom w:w="0" w:type="dxa"/>
              <w:right w:w="120" w:type="dxa"/>
            </w:tcMar>
            <w:vAlign w:val="center"/>
            <w:hideMark/>
          </w:tcPr>
          <w:p w14:paraId="2639461F" w14:textId="77777777" w:rsidR="00194925" w:rsidRPr="00194925" w:rsidRDefault="00194925" w:rsidP="008A0F0A">
            <w:pPr>
              <w:spacing w:line="240" w:lineRule="auto"/>
              <w:jc w:val="center"/>
              <w:rPr>
                <w:rFonts w:ascii="Times New Roman" w:hAnsi="Times New Roman" w:cs="Times New Roman"/>
                <w:sz w:val="20"/>
                <w:szCs w:val="20"/>
              </w:rPr>
            </w:pPr>
            <w:r w:rsidRPr="00194925">
              <w:rPr>
                <w:rFonts w:ascii="Times New Roman" w:hAnsi="Times New Roman" w:cs="Times New Roman"/>
                <w:sz w:val="20"/>
                <w:szCs w:val="20"/>
              </w:rPr>
              <w:lastRenderedPageBreak/>
              <w:t xml:space="preserve">Role Overload </w:t>
            </w:r>
            <w:r w:rsidRPr="00194925">
              <w:rPr>
                <w:rFonts w:ascii="Times New Roman" w:hAnsi="Times New Roman" w:cs="Times New Roman"/>
                <w:sz w:val="20"/>
                <w:szCs w:val="20"/>
              </w:rPr>
              <w:lastRenderedPageBreak/>
              <w:t>(X2)</w:t>
            </w:r>
          </w:p>
        </w:tc>
        <w:tc>
          <w:tcPr>
            <w:tcW w:w="0" w:type="auto"/>
            <w:shd w:val="clear" w:color="auto" w:fill="auto"/>
            <w:vAlign w:val="center"/>
          </w:tcPr>
          <w:p w14:paraId="7E43D678" w14:textId="77777777" w:rsidR="00194925" w:rsidRPr="00194925" w:rsidRDefault="00194925" w:rsidP="008A0F0A">
            <w:pPr>
              <w:spacing w:line="240" w:lineRule="auto"/>
              <w:jc w:val="center"/>
              <w:rPr>
                <w:rFonts w:ascii="Times New Roman" w:hAnsi="Times New Roman" w:cs="Times New Roman"/>
                <w:sz w:val="20"/>
                <w:szCs w:val="20"/>
              </w:rPr>
            </w:pPr>
            <w:r w:rsidRPr="00194925">
              <w:rPr>
                <w:rFonts w:ascii="Times New Roman" w:hAnsi="Times New Roman" w:cs="Times New Roman"/>
                <w:sz w:val="20"/>
                <w:szCs w:val="20"/>
              </w:rPr>
              <w:lastRenderedPageBreak/>
              <w:t xml:space="preserve">Role Conflict </w:t>
            </w:r>
            <w:r w:rsidRPr="00194925">
              <w:rPr>
                <w:rFonts w:ascii="Times New Roman" w:hAnsi="Times New Roman" w:cs="Times New Roman"/>
                <w:sz w:val="20"/>
                <w:szCs w:val="20"/>
              </w:rPr>
              <w:lastRenderedPageBreak/>
              <w:t>(X3)</w:t>
            </w:r>
          </w:p>
        </w:tc>
        <w:tc>
          <w:tcPr>
            <w:tcW w:w="0" w:type="auto"/>
            <w:shd w:val="clear" w:color="auto" w:fill="auto"/>
            <w:vAlign w:val="center"/>
          </w:tcPr>
          <w:p w14:paraId="0B87B72D" w14:textId="77777777" w:rsidR="00194925" w:rsidRPr="009B5135" w:rsidRDefault="00194925" w:rsidP="008A0F0A">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lastRenderedPageBreak/>
              <w:t xml:space="preserve">Kinerja Auditor Internal </w:t>
            </w:r>
            <w:r w:rsidRPr="009B5135">
              <w:rPr>
                <w:rFonts w:ascii="Times New Roman" w:hAnsi="Times New Roman" w:cs="Times New Roman"/>
                <w:b/>
                <w:bCs/>
                <w:sz w:val="20"/>
                <w:szCs w:val="20"/>
              </w:rPr>
              <w:lastRenderedPageBreak/>
              <w:t>(Y)</w:t>
            </w:r>
          </w:p>
        </w:tc>
      </w:tr>
      <w:tr w:rsidR="007A76C9" w:rsidRPr="009B5135" w14:paraId="461DF458" w14:textId="77777777" w:rsidTr="0018620E">
        <w:tc>
          <w:tcPr>
            <w:tcW w:w="0" w:type="auto"/>
            <w:shd w:val="clear" w:color="auto" w:fill="auto"/>
            <w:tcMar>
              <w:top w:w="0" w:type="dxa"/>
              <w:left w:w="120" w:type="dxa"/>
              <w:bottom w:w="0" w:type="dxa"/>
              <w:right w:w="120" w:type="dxa"/>
            </w:tcMar>
            <w:vAlign w:val="center"/>
            <w:hideMark/>
          </w:tcPr>
          <w:p w14:paraId="691162EE"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lastRenderedPageBreak/>
              <w:t xml:space="preserve">Y_1 </w:t>
            </w:r>
          </w:p>
        </w:tc>
        <w:tc>
          <w:tcPr>
            <w:tcW w:w="0" w:type="auto"/>
            <w:shd w:val="clear" w:color="auto" w:fill="auto"/>
            <w:tcMar>
              <w:top w:w="0" w:type="dxa"/>
              <w:left w:w="120" w:type="dxa"/>
              <w:bottom w:w="0" w:type="dxa"/>
              <w:right w:w="120" w:type="dxa"/>
            </w:tcMar>
            <w:vAlign w:val="center"/>
            <w:hideMark/>
          </w:tcPr>
          <w:p w14:paraId="5B0D4676" w14:textId="2066620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-0.388</w:t>
            </w:r>
          </w:p>
        </w:tc>
        <w:tc>
          <w:tcPr>
            <w:tcW w:w="0" w:type="auto"/>
            <w:shd w:val="clear" w:color="auto" w:fill="auto"/>
            <w:tcMar>
              <w:top w:w="0" w:type="dxa"/>
              <w:left w:w="120" w:type="dxa"/>
              <w:bottom w:w="0" w:type="dxa"/>
              <w:right w:w="120" w:type="dxa"/>
            </w:tcMar>
            <w:vAlign w:val="center"/>
            <w:hideMark/>
          </w:tcPr>
          <w:p w14:paraId="2754FC54" w14:textId="12CAA9F1"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-0.169</w:t>
            </w:r>
          </w:p>
        </w:tc>
        <w:tc>
          <w:tcPr>
            <w:tcW w:w="0" w:type="auto"/>
            <w:shd w:val="clear" w:color="auto" w:fill="auto"/>
            <w:vAlign w:val="center"/>
          </w:tcPr>
          <w:p w14:paraId="0260E5BB" w14:textId="03E63368"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0.390</w:t>
            </w:r>
          </w:p>
        </w:tc>
        <w:tc>
          <w:tcPr>
            <w:tcW w:w="0" w:type="auto"/>
            <w:shd w:val="clear" w:color="auto" w:fill="BFBFBF" w:themeFill="background1" w:themeFillShade="BF"/>
            <w:vAlign w:val="center"/>
          </w:tcPr>
          <w:p w14:paraId="5A59E7C9" w14:textId="314EE0BE"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0.850</w:t>
            </w:r>
          </w:p>
        </w:tc>
      </w:tr>
      <w:tr w:rsidR="007A76C9" w:rsidRPr="009B5135" w14:paraId="17A466FE" w14:textId="77777777" w:rsidTr="0018620E">
        <w:tc>
          <w:tcPr>
            <w:tcW w:w="0" w:type="auto"/>
            <w:shd w:val="clear" w:color="auto" w:fill="auto"/>
            <w:tcMar>
              <w:top w:w="0" w:type="dxa"/>
              <w:left w:w="120" w:type="dxa"/>
              <w:bottom w:w="0" w:type="dxa"/>
              <w:right w:w="120" w:type="dxa"/>
            </w:tcMar>
            <w:vAlign w:val="center"/>
          </w:tcPr>
          <w:p w14:paraId="0633BB26"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Y_2 </w:t>
            </w:r>
          </w:p>
        </w:tc>
        <w:tc>
          <w:tcPr>
            <w:tcW w:w="0" w:type="auto"/>
            <w:shd w:val="clear" w:color="auto" w:fill="auto"/>
            <w:tcMar>
              <w:top w:w="0" w:type="dxa"/>
              <w:left w:w="120" w:type="dxa"/>
              <w:bottom w:w="0" w:type="dxa"/>
              <w:right w:w="120" w:type="dxa"/>
            </w:tcMar>
            <w:vAlign w:val="center"/>
          </w:tcPr>
          <w:p w14:paraId="099F58DB" w14:textId="3A10A93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-0.295</w:t>
            </w:r>
          </w:p>
        </w:tc>
        <w:tc>
          <w:tcPr>
            <w:tcW w:w="0" w:type="auto"/>
            <w:shd w:val="clear" w:color="auto" w:fill="auto"/>
            <w:tcMar>
              <w:top w:w="0" w:type="dxa"/>
              <w:left w:w="120" w:type="dxa"/>
              <w:bottom w:w="0" w:type="dxa"/>
              <w:right w:w="120" w:type="dxa"/>
            </w:tcMar>
            <w:vAlign w:val="center"/>
          </w:tcPr>
          <w:p w14:paraId="412077F1" w14:textId="2C37CAA4"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-0.253</w:t>
            </w:r>
          </w:p>
        </w:tc>
        <w:tc>
          <w:tcPr>
            <w:tcW w:w="0" w:type="auto"/>
            <w:shd w:val="clear" w:color="auto" w:fill="auto"/>
            <w:vAlign w:val="center"/>
          </w:tcPr>
          <w:p w14:paraId="15A61CBD" w14:textId="7365C97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0.353</w:t>
            </w:r>
          </w:p>
        </w:tc>
        <w:tc>
          <w:tcPr>
            <w:tcW w:w="0" w:type="auto"/>
            <w:shd w:val="clear" w:color="auto" w:fill="BFBFBF" w:themeFill="background1" w:themeFillShade="BF"/>
            <w:vAlign w:val="center"/>
          </w:tcPr>
          <w:p w14:paraId="20A93D61" w14:textId="22EFF7C3"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0.847</w:t>
            </w:r>
          </w:p>
        </w:tc>
      </w:tr>
      <w:tr w:rsidR="007A76C9" w:rsidRPr="009B5135" w14:paraId="65F969BE" w14:textId="77777777" w:rsidTr="0018620E">
        <w:tc>
          <w:tcPr>
            <w:tcW w:w="0" w:type="auto"/>
            <w:shd w:val="clear" w:color="auto" w:fill="auto"/>
            <w:tcMar>
              <w:top w:w="0" w:type="dxa"/>
              <w:left w:w="120" w:type="dxa"/>
              <w:bottom w:w="0" w:type="dxa"/>
              <w:right w:w="120" w:type="dxa"/>
            </w:tcMar>
            <w:vAlign w:val="center"/>
          </w:tcPr>
          <w:p w14:paraId="190FCCF5"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Y_3 </w:t>
            </w:r>
          </w:p>
        </w:tc>
        <w:tc>
          <w:tcPr>
            <w:tcW w:w="0" w:type="auto"/>
            <w:shd w:val="clear" w:color="auto" w:fill="auto"/>
            <w:tcMar>
              <w:top w:w="0" w:type="dxa"/>
              <w:left w:w="120" w:type="dxa"/>
              <w:bottom w:w="0" w:type="dxa"/>
              <w:right w:w="120" w:type="dxa"/>
            </w:tcMar>
            <w:vAlign w:val="center"/>
          </w:tcPr>
          <w:p w14:paraId="0E368CB4" w14:textId="6B00B999"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-0.284</w:t>
            </w:r>
          </w:p>
        </w:tc>
        <w:tc>
          <w:tcPr>
            <w:tcW w:w="0" w:type="auto"/>
            <w:shd w:val="clear" w:color="auto" w:fill="auto"/>
            <w:tcMar>
              <w:top w:w="0" w:type="dxa"/>
              <w:left w:w="120" w:type="dxa"/>
              <w:bottom w:w="0" w:type="dxa"/>
              <w:right w:w="120" w:type="dxa"/>
            </w:tcMar>
            <w:vAlign w:val="center"/>
          </w:tcPr>
          <w:p w14:paraId="5DC0839F" w14:textId="15DD008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-0.212</w:t>
            </w:r>
          </w:p>
        </w:tc>
        <w:tc>
          <w:tcPr>
            <w:tcW w:w="0" w:type="auto"/>
            <w:shd w:val="clear" w:color="auto" w:fill="auto"/>
            <w:vAlign w:val="center"/>
          </w:tcPr>
          <w:p w14:paraId="3D864760" w14:textId="5A6AA5F1"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0.396</w:t>
            </w:r>
          </w:p>
        </w:tc>
        <w:tc>
          <w:tcPr>
            <w:tcW w:w="0" w:type="auto"/>
            <w:shd w:val="clear" w:color="auto" w:fill="BFBFBF" w:themeFill="background1" w:themeFillShade="BF"/>
            <w:vAlign w:val="center"/>
          </w:tcPr>
          <w:p w14:paraId="636CF4D5" w14:textId="486CF966"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0.832</w:t>
            </w:r>
          </w:p>
        </w:tc>
      </w:tr>
      <w:tr w:rsidR="007A76C9" w:rsidRPr="009B5135" w14:paraId="6E550FDE" w14:textId="77777777" w:rsidTr="0018620E">
        <w:tc>
          <w:tcPr>
            <w:tcW w:w="0" w:type="auto"/>
            <w:shd w:val="clear" w:color="auto" w:fill="auto"/>
            <w:tcMar>
              <w:top w:w="0" w:type="dxa"/>
              <w:left w:w="120" w:type="dxa"/>
              <w:bottom w:w="0" w:type="dxa"/>
              <w:right w:w="120" w:type="dxa"/>
            </w:tcMar>
            <w:vAlign w:val="center"/>
          </w:tcPr>
          <w:p w14:paraId="2C5A7A1D"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Y_4 </w:t>
            </w:r>
          </w:p>
        </w:tc>
        <w:tc>
          <w:tcPr>
            <w:tcW w:w="0" w:type="auto"/>
            <w:shd w:val="clear" w:color="auto" w:fill="auto"/>
            <w:tcMar>
              <w:top w:w="0" w:type="dxa"/>
              <w:left w:w="120" w:type="dxa"/>
              <w:bottom w:w="0" w:type="dxa"/>
              <w:right w:w="120" w:type="dxa"/>
            </w:tcMar>
            <w:vAlign w:val="center"/>
          </w:tcPr>
          <w:p w14:paraId="260B6714" w14:textId="17A898A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-0.516</w:t>
            </w:r>
          </w:p>
        </w:tc>
        <w:tc>
          <w:tcPr>
            <w:tcW w:w="0" w:type="auto"/>
            <w:shd w:val="clear" w:color="auto" w:fill="auto"/>
            <w:tcMar>
              <w:top w:w="0" w:type="dxa"/>
              <w:left w:w="120" w:type="dxa"/>
              <w:bottom w:w="0" w:type="dxa"/>
              <w:right w:w="120" w:type="dxa"/>
            </w:tcMar>
            <w:vAlign w:val="center"/>
          </w:tcPr>
          <w:p w14:paraId="1E7E3B1E" w14:textId="39F4BC9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-0.089</w:t>
            </w:r>
          </w:p>
        </w:tc>
        <w:tc>
          <w:tcPr>
            <w:tcW w:w="0" w:type="auto"/>
            <w:shd w:val="clear" w:color="auto" w:fill="auto"/>
            <w:vAlign w:val="center"/>
          </w:tcPr>
          <w:p w14:paraId="6BAEA0FF" w14:textId="7CF30394"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0.462</w:t>
            </w:r>
          </w:p>
        </w:tc>
        <w:tc>
          <w:tcPr>
            <w:tcW w:w="0" w:type="auto"/>
            <w:shd w:val="clear" w:color="auto" w:fill="BFBFBF" w:themeFill="background1" w:themeFillShade="BF"/>
            <w:vAlign w:val="center"/>
          </w:tcPr>
          <w:p w14:paraId="25635232" w14:textId="11DD3D1B"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0.849</w:t>
            </w:r>
          </w:p>
        </w:tc>
      </w:tr>
      <w:tr w:rsidR="007A76C9" w:rsidRPr="009B5135" w14:paraId="173B389F" w14:textId="77777777" w:rsidTr="0018620E">
        <w:tc>
          <w:tcPr>
            <w:tcW w:w="0" w:type="auto"/>
            <w:shd w:val="clear" w:color="auto" w:fill="auto"/>
            <w:tcMar>
              <w:top w:w="0" w:type="dxa"/>
              <w:left w:w="120" w:type="dxa"/>
              <w:bottom w:w="0" w:type="dxa"/>
              <w:right w:w="120" w:type="dxa"/>
            </w:tcMar>
            <w:vAlign w:val="center"/>
          </w:tcPr>
          <w:p w14:paraId="504EB155"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Y_5 </w:t>
            </w:r>
          </w:p>
        </w:tc>
        <w:tc>
          <w:tcPr>
            <w:tcW w:w="0" w:type="auto"/>
            <w:shd w:val="clear" w:color="auto" w:fill="auto"/>
            <w:tcMar>
              <w:top w:w="0" w:type="dxa"/>
              <w:left w:w="120" w:type="dxa"/>
              <w:bottom w:w="0" w:type="dxa"/>
              <w:right w:w="120" w:type="dxa"/>
            </w:tcMar>
            <w:vAlign w:val="center"/>
          </w:tcPr>
          <w:p w14:paraId="75F5E31E" w14:textId="6F7DDD7E"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-0.390</w:t>
            </w:r>
          </w:p>
        </w:tc>
        <w:tc>
          <w:tcPr>
            <w:tcW w:w="0" w:type="auto"/>
            <w:shd w:val="clear" w:color="auto" w:fill="auto"/>
            <w:tcMar>
              <w:top w:w="0" w:type="dxa"/>
              <w:left w:w="120" w:type="dxa"/>
              <w:bottom w:w="0" w:type="dxa"/>
              <w:right w:w="120" w:type="dxa"/>
            </w:tcMar>
            <w:vAlign w:val="center"/>
          </w:tcPr>
          <w:p w14:paraId="7516DC8C" w14:textId="4AA71CD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-0.029</w:t>
            </w:r>
          </w:p>
        </w:tc>
        <w:tc>
          <w:tcPr>
            <w:tcW w:w="0" w:type="auto"/>
            <w:shd w:val="clear" w:color="auto" w:fill="auto"/>
            <w:vAlign w:val="center"/>
          </w:tcPr>
          <w:p w14:paraId="0917E15F" w14:textId="0809431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0.316</w:t>
            </w:r>
          </w:p>
        </w:tc>
        <w:tc>
          <w:tcPr>
            <w:tcW w:w="0" w:type="auto"/>
            <w:shd w:val="clear" w:color="auto" w:fill="BFBFBF" w:themeFill="background1" w:themeFillShade="BF"/>
            <w:vAlign w:val="center"/>
          </w:tcPr>
          <w:p w14:paraId="742DAC63" w14:textId="665F6F91"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0.732</w:t>
            </w:r>
          </w:p>
        </w:tc>
      </w:tr>
      <w:tr w:rsidR="007A76C9" w:rsidRPr="009B5135" w14:paraId="35E08F97" w14:textId="77777777" w:rsidTr="0018620E">
        <w:tc>
          <w:tcPr>
            <w:tcW w:w="0" w:type="auto"/>
            <w:shd w:val="clear" w:color="auto" w:fill="auto"/>
            <w:tcMar>
              <w:top w:w="0" w:type="dxa"/>
              <w:left w:w="120" w:type="dxa"/>
              <w:bottom w:w="0" w:type="dxa"/>
              <w:right w:w="120" w:type="dxa"/>
            </w:tcMar>
            <w:vAlign w:val="center"/>
          </w:tcPr>
          <w:p w14:paraId="55F7D98B"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Y_6 </w:t>
            </w:r>
          </w:p>
        </w:tc>
        <w:tc>
          <w:tcPr>
            <w:tcW w:w="0" w:type="auto"/>
            <w:shd w:val="clear" w:color="auto" w:fill="auto"/>
            <w:tcMar>
              <w:top w:w="0" w:type="dxa"/>
              <w:left w:w="120" w:type="dxa"/>
              <w:bottom w:w="0" w:type="dxa"/>
              <w:right w:w="120" w:type="dxa"/>
            </w:tcMar>
            <w:vAlign w:val="center"/>
          </w:tcPr>
          <w:p w14:paraId="206182AA" w14:textId="7647FFF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-0.679</w:t>
            </w:r>
          </w:p>
        </w:tc>
        <w:tc>
          <w:tcPr>
            <w:tcW w:w="0" w:type="auto"/>
            <w:shd w:val="clear" w:color="auto" w:fill="auto"/>
            <w:tcMar>
              <w:top w:w="0" w:type="dxa"/>
              <w:left w:w="120" w:type="dxa"/>
              <w:bottom w:w="0" w:type="dxa"/>
              <w:right w:w="120" w:type="dxa"/>
            </w:tcMar>
            <w:vAlign w:val="center"/>
          </w:tcPr>
          <w:p w14:paraId="57DE6D14" w14:textId="43329A7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-0.247</w:t>
            </w:r>
          </w:p>
        </w:tc>
        <w:tc>
          <w:tcPr>
            <w:tcW w:w="0" w:type="auto"/>
            <w:shd w:val="clear" w:color="auto" w:fill="auto"/>
            <w:vAlign w:val="center"/>
          </w:tcPr>
          <w:p w14:paraId="0B0B7063" w14:textId="075C9FE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0.317</w:t>
            </w:r>
          </w:p>
        </w:tc>
        <w:tc>
          <w:tcPr>
            <w:tcW w:w="0" w:type="auto"/>
            <w:shd w:val="clear" w:color="auto" w:fill="BFBFBF" w:themeFill="background1" w:themeFillShade="BF"/>
            <w:vAlign w:val="center"/>
          </w:tcPr>
          <w:p w14:paraId="50E32A74" w14:textId="076E0349"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0.859</w:t>
            </w:r>
          </w:p>
        </w:tc>
      </w:tr>
      <w:tr w:rsidR="007A76C9" w:rsidRPr="009B5135" w14:paraId="7EBC05AB" w14:textId="77777777" w:rsidTr="0018620E">
        <w:tc>
          <w:tcPr>
            <w:tcW w:w="0" w:type="auto"/>
            <w:shd w:val="clear" w:color="auto" w:fill="auto"/>
            <w:tcMar>
              <w:top w:w="0" w:type="dxa"/>
              <w:left w:w="120" w:type="dxa"/>
              <w:bottom w:w="0" w:type="dxa"/>
              <w:right w:w="120" w:type="dxa"/>
            </w:tcMar>
            <w:vAlign w:val="center"/>
          </w:tcPr>
          <w:p w14:paraId="02F15978"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Y_7 </w:t>
            </w:r>
          </w:p>
        </w:tc>
        <w:tc>
          <w:tcPr>
            <w:tcW w:w="0" w:type="auto"/>
            <w:shd w:val="clear" w:color="auto" w:fill="auto"/>
            <w:tcMar>
              <w:top w:w="0" w:type="dxa"/>
              <w:left w:w="120" w:type="dxa"/>
              <w:bottom w:w="0" w:type="dxa"/>
              <w:right w:w="120" w:type="dxa"/>
            </w:tcMar>
            <w:vAlign w:val="center"/>
          </w:tcPr>
          <w:p w14:paraId="0001FA42" w14:textId="2280AFC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-0.597</w:t>
            </w:r>
          </w:p>
        </w:tc>
        <w:tc>
          <w:tcPr>
            <w:tcW w:w="0" w:type="auto"/>
            <w:shd w:val="clear" w:color="auto" w:fill="auto"/>
            <w:tcMar>
              <w:top w:w="0" w:type="dxa"/>
              <w:left w:w="120" w:type="dxa"/>
              <w:bottom w:w="0" w:type="dxa"/>
              <w:right w:w="120" w:type="dxa"/>
            </w:tcMar>
            <w:vAlign w:val="center"/>
          </w:tcPr>
          <w:p w14:paraId="66EA6927" w14:textId="3DE36DB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-0.185</w:t>
            </w:r>
          </w:p>
        </w:tc>
        <w:tc>
          <w:tcPr>
            <w:tcW w:w="0" w:type="auto"/>
            <w:shd w:val="clear" w:color="auto" w:fill="auto"/>
            <w:vAlign w:val="center"/>
          </w:tcPr>
          <w:p w14:paraId="49D0F054" w14:textId="58F4967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0.211</w:t>
            </w:r>
          </w:p>
        </w:tc>
        <w:tc>
          <w:tcPr>
            <w:tcW w:w="0" w:type="auto"/>
            <w:shd w:val="clear" w:color="auto" w:fill="BFBFBF" w:themeFill="background1" w:themeFillShade="BF"/>
            <w:vAlign w:val="center"/>
          </w:tcPr>
          <w:p w14:paraId="6FA09689" w14:textId="3A3E1C2B"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0.770</w:t>
            </w:r>
          </w:p>
        </w:tc>
      </w:tr>
      <w:tr w:rsidR="007A76C9" w:rsidRPr="009B5135" w14:paraId="3A1B0738" w14:textId="77777777" w:rsidTr="0018620E">
        <w:tc>
          <w:tcPr>
            <w:tcW w:w="0" w:type="auto"/>
            <w:shd w:val="clear" w:color="auto" w:fill="auto"/>
            <w:tcMar>
              <w:top w:w="0" w:type="dxa"/>
              <w:left w:w="120" w:type="dxa"/>
              <w:bottom w:w="0" w:type="dxa"/>
              <w:right w:w="120" w:type="dxa"/>
            </w:tcMar>
            <w:vAlign w:val="center"/>
          </w:tcPr>
          <w:p w14:paraId="0E3273B9"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Y_8 </w:t>
            </w:r>
          </w:p>
        </w:tc>
        <w:tc>
          <w:tcPr>
            <w:tcW w:w="0" w:type="auto"/>
            <w:shd w:val="clear" w:color="auto" w:fill="auto"/>
            <w:tcMar>
              <w:top w:w="0" w:type="dxa"/>
              <w:left w:w="120" w:type="dxa"/>
              <w:bottom w:w="0" w:type="dxa"/>
              <w:right w:w="120" w:type="dxa"/>
            </w:tcMar>
            <w:vAlign w:val="center"/>
          </w:tcPr>
          <w:p w14:paraId="408E4AC3" w14:textId="7BCB608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-0.595</w:t>
            </w:r>
          </w:p>
        </w:tc>
        <w:tc>
          <w:tcPr>
            <w:tcW w:w="0" w:type="auto"/>
            <w:shd w:val="clear" w:color="auto" w:fill="auto"/>
            <w:tcMar>
              <w:top w:w="0" w:type="dxa"/>
              <w:left w:w="120" w:type="dxa"/>
              <w:bottom w:w="0" w:type="dxa"/>
              <w:right w:w="120" w:type="dxa"/>
            </w:tcMar>
            <w:vAlign w:val="center"/>
          </w:tcPr>
          <w:p w14:paraId="2DD6EA6A" w14:textId="4443231D"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-0.406</w:t>
            </w:r>
          </w:p>
        </w:tc>
        <w:tc>
          <w:tcPr>
            <w:tcW w:w="0" w:type="auto"/>
            <w:shd w:val="clear" w:color="auto" w:fill="auto"/>
            <w:vAlign w:val="center"/>
          </w:tcPr>
          <w:p w14:paraId="28EBBA9A" w14:textId="5EA6E3FA"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0.250</w:t>
            </w:r>
          </w:p>
        </w:tc>
        <w:tc>
          <w:tcPr>
            <w:tcW w:w="0" w:type="auto"/>
            <w:shd w:val="clear" w:color="auto" w:fill="BFBFBF" w:themeFill="background1" w:themeFillShade="BF"/>
            <w:vAlign w:val="center"/>
          </w:tcPr>
          <w:p w14:paraId="76627478" w14:textId="4384E2DC"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0.907</w:t>
            </w:r>
          </w:p>
        </w:tc>
      </w:tr>
      <w:tr w:rsidR="007A76C9" w:rsidRPr="009B5135" w14:paraId="0D1AF37E" w14:textId="77777777" w:rsidTr="0018620E">
        <w:tc>
          <w:tcPr>
            <w:tcW w:w="0" w:type="auto"/>
            <w:shd w:val="clear" w:color="auto" w:fill="auto"/>
            <w:tcMar>
              <w:top w:w="0" w:type="dxa"/>
              <w:left w:w="120" w:type="dxa"/>
              <w:bottom w:w="0" w:type="dxa"/>
              <w:right w:w="120" w:type="dxa"/>
            </w:tcMar>
            <w:vAlign w:val="center"/>
          </w:tcPr>
          <w:p w14:paraId="39F0D147"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Y_9 </w:t>
            </w:r>
          </w:p>
        </w:tc>
        <w:tc>
          <w:tcPr>
            <w:tcW w:w="0" w:type="auto"/>
            <w:shd w:val="clear" w:color="auto" w:fill="auto"/>
            <w:tcMar>
              <w:top w:w="0" w:type="dxa"/>
              <w:left w:w="120" w:type="dxa"/>
              <w:bottom w:w="0" w:type="dxa"/>
              <w:right w:w="120" w:type="dxa"/>
            </w:tcMar>
            <w:vAlign w:val="center"/>
          </w:tcPr>
          <w:p w14:paraId="669953C7" w14:textId="5BFFE11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-0.611</w:t>
            </w:r>
          </w:p>
        </w:tc>
        <w:tc>
          <w:tcPr>
            <w:tcW w:w="0" w:type="auto"/>
            <w:shd w:val="clear" w:color="auto" w:fill="auto"/>
            <w:tcMar>
              <w:top w:w="0" w:type="dxa"/>
              <w:left w:w="120" w:type="dxa"/>
              <w:bottom w:w="0" w:type="dxa"/>
              <w:right w:w="120" w:type="dxa"/>
            </w:tcMar>
            <w:vAlign w:val="center"/>
          </w:tcPr>
          <w:p w14:paraId="232FE1F8" w14:textId="026C3BE1"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-0.370</w:t>
            </w:r>
          </w:p>
        </w:tc>
        <w:tc>
          <w:tcPr>
            <w:tcW w:w="0" w:type="auto"/>
            <w:shd w:val="clear" w:color="auto" w:fill="auto"/>
            <w:vAlign w:val="center"/>
          </w:tcPr>
          <w:p w14:paraId="7EFCB76A" w14:textId="0D41E382"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0.245</w:t>
            </w:r>
          </w:p>
        </w:tc>
        <w:tc>
          <w:tcPr>
            <w:tcW w:w="0" w:type="auto"/>
            <w:shd w:val="clear" w:color="auto" w:fill="BFBFBF" w:themeFill="background1" w:themeFillShade="BF"/>
            <w:vAlign w:val="center"/>
          </w:tcPr>
          <w:p w14:paraId="401552EC" w14:textId="33C1B19F"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0.885</w:t>
            </w:r>
          </w:p>
        </w:tc>
      </w:tr>
      <w:tr w:rsidR="007A76C9" w:rsidRPr="009B5135" w14:paraId="76E2626E" w14:textId="77777777" w:rsidTr="0018620E">
        <w:tc>
          <w:tcPr>
            <w:tcW w:w="0" w:type="auto"/>
            <w:shd w:val="clear" w:color="auto" w:fill="auto"/>
            <w:tcMar>
              <w:top w:w="0" w:type="dxa"/>
              <w:left w:w="120" w:type="dxa"/>
              <w:bottom w:w="0" w:type="dxa"/>
              <w:right w:w="120" w:type="dxa"/>
            </w:tcMar>
            <w:vAlign w:val="center"/>
          </w:tcPr>
          <w:p w14:paraId="5DFBCE63"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Y_10 </w:t>
            </w:r>
          </w:p>
        </w:tc>
        <w:tc>
          <w:tcPr>
            <w:tcW w:w="0" w:type="auto"/>
            <w:shd w:val="clear" w:color="auto" w:fill="auto"/>
            <w:tcMar>
              <w:top w:w="0" w:type="dxa"/>
              <w:left w:w="120" w:type="dxa"/>
              <w:bottom w:w="0" w:type="dxa"/>
              <w:right w:w="120" w:type="dxa"/>
            </w:tcMar>
            <w:vAlign w:val="center"/>
          </w:tcPr>
          <w:p w14:paraId="20298CD9" w14:textId="28C7DE7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-0.485</w:t>
            </w:r>
          </w:p>
        </w:tc>
        <w:tc>
          <w:tcPr>
            <w:tcW w:w="0" w:type="auto"/>
            <w:shd w:val="clear" w:color="auto" w:fill="auto"/>
            <w:tcMar>
              <w:top w:w="0" w:type="dxa"/>
              <w:left w:w="120" w:type="dxa"/>
              <w:bottom w:w="0" w:type="dxa"/>
              <w:right w:w="120" w:type="dxa"/>
            </w:tcMar>
            <w:vAlign w:val="center"/>
          </w:tcPr>
          <w:p w14:paraId="750D3559" w14:textId="16AF6C2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-0.318</w:t>
            </w:r>
          </w:p>
        </w:tc>
        <w:tc>
          <w:tcPr>
            <w:tcW w:w="0" w:type="auto"/>
            <w:shd w:val="clear" w:color="auto" w:fill="auto"/>
            <w:vAlign w:val="center"/>
          </w:tcPr>
          <w:p w14:paraId="16C49357" w14:textId="62D47389"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0.157</w:t>
            </w:r>
          </w:p>
        </w:tc>
        <w:tc>
          <w:tcPr>
            <w:tcW w:w="0" w:type="auto"/>
            <w:shd w:val="clear" w:color="auto" w:fill="BFBFBF" w:themeFill="background1" w:themeFillShade="BF"/>
            <w:vAlign w:val="center"/>
          </w:tcPr>
          <w:p w14:paraId="0E553BC3" w14:textId="0B6137C9"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0.825</w:t>
            </w:r>
          </w:p>
        </w:tc>
      </w:tr>
      <w:tr w:rsidR="007A76C9" w:rsidRPr="009B5135" w14:paraId="6288E932" w14:textId="77777777" w:rsidTr="0018620E">
        <w:tc>
          <w:tcPr>
            <w:tcW w:w="0" w:type="auto"/>
            <w:shd w:val="clear" w:color="auto" w:fill="auto"/>
            <w:tcMar>
              <w:top w:w="0" w:type="dxa"/>
              <w:left w:w="120" w:type="dxa"/>
              <w:bottom w:w="0" w:type="dxa"/>
              <w:right w:w="120" w:type="dxa"/>
            </w:tcMar>
            <w:vAlign w:val="center"/>
          </w:tcPr>
          <w:p w14:paraId="65E717CF"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Y_11 </w:t>
            </w:r>
          </w:p>
        </w:tc>
        <w:tc>
          <w:tcPr>
            <w:tcW w:w="0" w:type="auto"/>
            <w:shd w:val="clear" w:color="auto" w:fill="auto"/>
            <w:tcMar>
              <w:top w:w="0" w:type="dxa"/>
              <w:left w:w="120" w:type="dxa"/>
              <w:bottom w:w="0" w:type="dxa"/>
              <w:right w:w="120" w:type="dxa"/>
            </w:tcMar>
            <w:vAlign w:val="center"/>
          </w:tcPr>
          <w:p w14:paraId="6D895828" w14:textId="2BA5D01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-0.397</w:t>
            </w:r>
          </w:p>
        </w:tc>
        <w:tc>
          <w:tcPr>
            <w:tcW w:w="0" w:type="auto"/>
            <w:shd w:val="clear" w:color="auto" w:fill="auto"/>
            <w:tcMar>
              <w:top w:w="0" w:type="dxa"/>
              <w:left w:w="120" w:type="dxa"/>
              <w:bottom w:w="0" w:type="dxa"/>
              <w:right w:w="120" w:type="dxa"/>
            </w:tcMar>
            <w:vAlign w:val="center"/>
          </w:tcPr>
          <w:p w14:paraId="4907EF51" w14:textId="132DEE49"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-0.225</w:t>
            </w:r>
          </w:p>
        </w:tc>
        <w:tc>
          <w:tcPr>
            <w:tcW w:w="0" w:type="auto"/>
            <w:shd w:val="clear" w:color="auto" w:fill="auto"/>
            <w:vAlign w:val="center"/>
          </w:tcPr>
          <w:p w14:paraId="5074C8C5" w14:textId="641B22C3"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0.297</w:t>
            </w:r>
          </w:p>
        </w:tc>
        <w:tc>
          <w:tcPr>
            <w:tcW w:w="0" w:type="auto"/>
            <w:shd w:val="clear" w:color="auto" w:fill="BFBFBF" w:themeFill="background1" w:themeFillShade="BF"/>
            <w:vAlign w:val="center"/>
          </w:tcPr>
          <w:p w14:paraId="2B471F4F" w14:textId="00116E2F"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0.833</w:t>
            </w:r>
          </w:p>
        </w:tc>
      </w:tr>
      <w:tr w:rsidR="007A76C9" w:rsidRPr="009B5135" w14:paraId="36955B68" w14:textId="77777777" w:rsidTr="0018620E">
        <w:tc>
          <w:tcPr>
            <w:tcW w:w="0" w:type="auto"/>
            <w:shd w:val="clear" w:color="auto" w:fill="auto"/>
            <w:tcMar>
              <w:top w:w="0" w:type="dxa"/>
              <w:left w:w="120" w:type="dxa"/>
              <w:bottom w:w="0" w:type="dxa"/>
              <w:right w:w="120" w:type="dxa"/>
            </w:tcMar>
            <w:vAlign w:val="center"/>
          </w:tcPr>
          <w:p w14:paraId="396718A7"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Y_12 </w:t>
            </w:r>
          </w:p>
        </w:tc>
        <w:tc>
          <w:tcPr>
            <w:tcW w:w="0" w:type="auto"/>
            <w:shd w:val="clear" w:color="auto" w:fill="auto"/>
            <w:tcMar>
              <w:top w:w="0" w:type="dxa"/>
              <w:left w:w="120" w:type="dxa"/>
              <w:bottom w:w="0" w:type="dxa"/>
              <w:right w:w="120" w:type="dxa"/>
            </w:tcMar>
            <w:vAlign w:val="center"/>
          </w:tcPr>
          <w:p w14:paraId="43299150" w14:textId="37BC9E4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-0.516</w:t>
            </w:r>
          </w:p>
        </w:tc>
        <w:tc>
          <w:tcPr>
            <w:tcW w:w="0" w:type="auto"/>
            <w:shd w:val="clear" w:color="auto" w:fill="auto"/>
            <w:tcMar>
              <w:top w:w="0" w:type="dxa"/>
              <w:left w:w="120" w:type="dxa"/>
              <w:bottom w:w="0" w:type="dxa"/>
              <w:right w:w="120" w:type="dxa"/>
            </w:tcMar>
            <w:vAlign w:val="center"/>
          </w:tcPr>
          <w:p w14:paraId="2CB89151" w14:textId="5A119D4E"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-0.336</w:t>
            </w:r>
          </w:p>
        </w:tc>
        <w:tc>
          <w:tcPr>
            <w:tcW w:w="0" w:type="auto"/>
            <w:shd w:val="clear" w:color="auto" w:fill="auto"/>
            <w:vAlign w:val="center"/>
          </w:tcPr>
          <w:p w14:paraId="3FAB8F71" w14:textId="70CC9CB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0.291</w:t>
            </w:r>
          </w:p>
        </w:tc>
        <w:tc>
          <w:tcPr>
            <w:tcW w:w="0" w:type="auto"/>
            <w:shd w:val="clear" w:color="auto" w:fill="BFBFBF" w:themeFill="background1" w:themeFillShade="BF"/>
            <w:vAlign w:val="center"/>
          </w:tcPr>
          <w:p w14:paraId="33AAB2AD" w14:textId="74A40698"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0.910</w:t>
            </w:r>
          </w:p>
        </w:tc>
      </w:tr>
      <w:tr w:rsidR="007A76C9" w:rsidRPr="009B5135" w14:paraId="2C64DD92" w14:textId="77777777" w:rsidTr="0018620E">
        <w:tc>
          <w:tcPr>
            <w:tcW w:w="0" w:type="auto"/>
            <w:shd w:val="clear" w:color="auto" w:fill="auto"/>
            <w:tcMar>
              <w:top w:w="0" w:type="dxa"/>
              <w:left w:w="120" w:type="dxa"/>
              <w:bottom w:w="0" w:type="dxa"/>
              <w:right w:w="120" w:type="dxa"/>
            </w:tcMar>
            <w:vAlign w:val="center"/>
          </w:tcPr>
          <w:p w14:paraId="1AE08657"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Y_13 </w:t>
            </w:r>
          </w:p>
        </w:tc>
        <w:tc>
          <w:tcPr>
            <w:tcW w:w="0" w:type="auto"/>
            <w:shd w:val="clear" w:color="auto" w:fill="auto"/>
            <w:tcMar>
              <w:top w:w="0" w:type="dxa"/>
              <w:left w:w="120" w:type="dxa"/>
              <w:bottom w:w="0" w:type="dxa"/>
              <w:right w:w="120" w:type="dxa"/>
            </w:tcMar>
            <w:vAlign w:val="center"/>
          </w:tcPr>
          <w:p w14:paraId="328E7E1D" w14:textId="539DDC6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-0.429</w:t>
            </w:r>
          </w:p>
        </w:tc>
        <w:tc>
          <w:tcPr>
            <w:tcW w:w="0" w:type="auto"/>
            <w:shd w:val="clear" w:color="auto" w:fill="auto"/>
            <w:tcMar>
              <w:top w:w="0" w:type="dxa"/>
              <w:left w:w="120" w:type="dxa"/>
              <w:bottom w:w="0" w:type="dxa"/>
              <w:right w:w="120" w:type="dxa"/>
            </w:tcMar>
            <w:vAlign w:val="center"/>
          </w:tcPr>
          <w:p w14:paraId="1F88F574" w14:textId="6A1CED2C"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-0.197</w:t>
            </w:r>
          </w:p>
        </w:tc>
        <w:tc>
          <w:tcPr>
            <w:tcW w:w="0" w:type="auto"/>
            <w:shd w:val="clear" w:color="auto" w:fill="auto"/>
            <w:vAlign w:val="center"/>
          </w:tcPr>
          <w:p w14:paraId="643D3197" w14:textId="72C3B30F"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0.394</w:t>
            </w:r>
          </w:p>
        </w:tc>
        <w:tc>
          <w:tcPr>
            <w:tcW w:w="0" w:type="auto"/>
            <w:shd w:val="clear" w:color="auto" w:fill="BFBFBF" w:themeFill="background1" w:themeFillShade="BF"/>
            <w:vAlign w:val="center"/>
          </w:tcPr>
          <w:p w14:paraId="1AA44E84" w14:textId="58B92CE0"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0.885</w:t>
            </w:r>
          </w:p>
        </w:tc>
      </w:tr>
      <w:tr w:rsidR="007A76C9" w:rsidRPr="009B5135" w14:paraId="451C7503" w14:textId="77777777" w:rsidTr="0018620E">
        <w:tc>
          <w:tcPr>
            <w:tcW w:w="0" w:type="auto"/>
            <w:shd w:val="clear" w:color="auto" w:fill="auto"/>
            <w:tcMar>
              <w:top w:w="0" w:type="dxa"/>
              <w:left w:w="120" w:type="dxa"/>
              <w:bottom w:w="0" w:type="dxa"/>
              <w:right w:w="120" w:type="dxa"/>
            </w:tcMar>
            <w:vAlign w:val="center"/>
          </w:tcPr>
          <w:p w14:paraId="3494E5AF"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Y_14 </w:t>
            </w:r>
          </w:p>
        </w:tc>
        <w:tc>
          <w:tcPr>
            <w:tcW w:w="0" w:type="auto"/>
            <w:shd w:val="clear" w:color="auto" w:fill="auto"/>
            <w:tcMar>
              <w:top w:w="0" w:type="dxa"/>
              <w:left w:w="120" w:type="dxa"/>
              <w:bottom w:w="0" w:type="dxa"/>
              <w:right w:w="120" w:type="dxa"/>
            </w:tcMar>
            <w:vAlign w:val="center"/>
          </w:tcPr>
          <w:p w14:paraId="4F3C3487" w14:textId="52FB72E7"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-0.434</w:t>
            </w:r>
          </w:p>
        </w:tc>
        <w:tc>
          <w:tcPr>
            <w:tcW w:w="0" w:type="auto"/>
            <w:shd w:val="clear" w:color="auto" w:fill="auto"/>
            <w:tcMar>
              <w:top w:w="0" w:type="dxa"/>
              <w:left w:w="120" w:type="dxa"/>
              <w:bottom w:w="0" w:type="dxa"/>
              <w:right w:w="120" w:type="dxa"/>
            </w:tcMar>
            <w:vAlign w:val="center"/>
          </w:tcPr>
          <w:p w14:paraId="53B80399" w14:textId="1373E67B"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-0.167</w:t>
            </w:r>
          </w:p>
        </w:tc>
        <w:tc>
          <w:tcPr>
            <w:tcW w:w="0" w:type="auto"/>
            <w:shd w:val="clear" w:color="auto" w:fill="auto"/>
            <w:vAlign w:val="center"/>
          </w:tcPr>
          <w:p w14:paraId="556ED547" w14:textId="605DB900"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0.303</w:t>
            </w:r>
          </w:p>
        </w:tc>
        <w:tc>
          <w:tcPr>
            <w:tcW w:w="0" w:type="auto"/>
            <w:shd w:val="clear" w:color="auto" w:fill="BFBFBF" w:themeFill="background1" w:themeFillShade="BF"/>
            <w:vAlign w:val="center"/>
          </w:tcPr>
          <w:p w14:paraId="17F8F6B0" w14:textId="068F174F"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0.751</w:t>
            </w:r>
          </w:p>
        </w:tc>
      </w:tr>
      <w:tr w:rsidR="007A76C9" w:rsidRPr="009B5135" w14:paraId="714BDCF9" w14:textId="77777777" w:rsidTr="0018620E">
        <w:tc>
          <w:tcPr>
            <w:tcW w:w="0" w:type="auto"/>
            <w:shd w:val="clear" w:color="auto" w:fill="auto"/>
            <w:tcMar>
              <w:top w:w="0" w:type="dxa"/>
              <w:left w:w="120" w:type="dxa"/>
              <w:bottom w:w="0" w:type="dxa"/>
              <w:right w:w="120" w:type="dxa"/>
            </w:tcMar>
            <w:vAlign w:val="center"/>
          </w:tcPr>
          <w:p w14:paraId="6FC1BAF8" w14:textId="77777777" w:rsidR="007A76C9" w:rsidRPr="009B5135" w:rsidRDefault="007A76C9" w:rsidP="009B5135">
            <w:pPr>
              <w:spacing w:line="240" w:lineRule="auto"/>
              <w:rPr>
                <w:rFonts w:ascii="Times New Roman" w:hAnsi="Times New Roman" w:cs="Times New Roman"/>
                <w:sz w:val="20"/>
                <w:szCs w:val="20"/>
              </w:rPr>
            </w:pPr>
            <w:r w:rsidRPr="009B5135">
              <w:rPr>
                <w:rFonts w:ascii="Times New Roman" w:hAnsi="Times New Roman" w:cs="Times New Roman"/>
                <w:sz w:val="20"/>
                <w:szCs w:val="20"/>
              </w:rPr>
              <w:t xml:space="preserve">Y_15 </w:t>
            </w:r>
          </w:p>
        </w:tc>
        <w:tc>
          <w:tcPr>
            <w:tcW w:w="0" w:type="auto"/>
            <w:shd w:val="clear" w:color="auto" w:fill="auto"/>
            <w:tcMar>
              <w:top w:w="0" w:type="dxa"/>
              <w:left w:w="120" w:type="dxa"/>
              <w:bottom w:w="0" w:type="dxa"/>
              <w:right w:w="120" w:type="dxa"/>
            </w:tcMar>
            <w:vAlign w:val="center"/>
          </w:tcPr>
          <w:p w14:paraId="762EB5D9" w14:textId="3A7DF12A"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-0.456</w:t>
            </w:r>
          </w:p>
        </w:tc>
        <w:tc>
          <w:tcPr>
            <w:tcW w:w="0" w:type="auto"/>
            <w:shd w:val="clear" w:color="auto" w:fill="auto"/>
            <w:tcMar>
              <w:top w:w="0" w:type="dxa"/>
              <w:left w:w="120" w:type="dxa"/>
              <w:bottom w:w="0" w:type="dxa"/>
              <w:right w:w="120" w:type="dxa"/>
            </w:tcMar>
            <w:vAlign w:val="center"/>
          </w:tcPr>
          <w:p w14:paraId="79034C7A" w14:textId="0C99AC5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-0.208</w:t>
            </w:r>
          </w:p>
        </w:tc>
        <w:tc>
          <w:tcPr>
            <w:tcW w:w="0" w:type="auto"/>
            <w:shd w:val="clear" w:color="auto" w:fill="auto"/>
            <w:vAlign w:val="center"/>
          </w:tcPr>
          <w:p w14:paraId="0E99CDE6" w14:textId="7E74E4B5" w:rsidR="007A76C9" w:rsidRPr="009B5135" w:rsidRDefault="007A76C9" w:rsidP="009B5135">
            <w:pPr>
              <w:spacing w:line="240" w:lineRule="auto"/>
              <w:jc w:val="center"/>
              <w:rPr>
                <w:rFonts w:ascii="Times New Roman" w:hAnsi="Times New Roman" w:cs="Times New Roman"/>
                <w:sz w:val="20"/>
                <w:szCs w:val="20"/>
              </w:rPr>
            </w:pPr>
            <w:r w:rsidRPr="009B5135">
              <w:rPr>
                <w:rFonts w:ascii="Times New Roman" w:hAnsi="Times New Roman" w:cs="Times New Roman"/>
                <w:sz w:val="20"/>
                <w:szCs w:val="20"/>
              </w:rPr>
              <w:t>0.219</w:t>
            </w:r>
          </w:p>
        </w:tc>
        <w:tc>
          <w:tcPr>
            <w:tcW w:w="0" w:type="auto"/>
            <w:shd w:val="clear" w:color="auto" w:fill="BFBFBF" w:themeFill="background1" w:themeFillShade="BF"/>
            <w:vAlign w:val="center"/>
          </w:tcPr>
          <w:p w14:paraId="3D7CA17C" w14:textId="6576FDEB" w:rsidR="007A76C9" w:rsidRPr="009B5135" w:rsidRDefault="007A76C9" w:rsidP="009B5135">
            <w:pPr>
              <w:spacing w:line="240" w:lineRule="auto"/>
              <w:jc w:val="center"/>
              <w:rPr>
                <w:rFonts w:ascii="Times New Roman" w:hAnsi="Times New Roman" w:cs="Times New Roman"/>
                <w:b/>
                <w:bCs/>
                <w:sz w:val="20"/>
                <w:szCs w:val="20"/>
              </w:rPr>
            </w:pPr>
            <w:r w:rsidRPr="009B5135">
              <w:rPr>
                <w:rFonts w:ascii="Times New Roman" w:hAnsi="Times New Roman" w:cs="Times New Roman"/>
                <w:b/>
                <w:bCs/>
                <w:sz w:val="20"/>
                <w:szCs w:val="20"/>
              </w:rPr>
              <w:t>0.883</w:t>
            </w:r>
          </w:p>
        </w:tc>
      </w:tr>
    </w:tbl>
    <w:p w14:paraId="1CCD9E6F" w14:textId="77777777" w:rsidR="00702F7A" w:rsidRDefault="00702F7A" w:rsidP="00702F7A">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300D4C08" w14:textId="3C028666" w:rsidR="00702F7A" w:rsidRDefault="00702F7A" w:rsidP="00702F7A">
      <w:pPr>
        <w:spacing w:line="480" w:lineRule="auto"/>
        <w:ind w:firstLine="720"/>
        <w:jc w:val="both"/>
        <w:rPr>
          <w:rFonts w:ascii="Times New Roman" w:eastAsia="Times New Roman" w:hAnsi="Times New Roman" w:cs="Times New Roman"/>
          <w:sz w:val="24"/>
          <w:szCs w:val="24"/>
        </w:rPr>
      </w:pPr>
      <w:r w:rsidRPr="00702F7A">
        <w:rPr>
          <w:rFonts w:ascii="Times New Roman" w:eastAsia="Times New Roman" w:hAnsi="Times New Roman" w:cs="Times New Roman"/>
          <w:sz w:val="24"/>
          <w:szCs w:val="24"/>
        </w:rPr>
        <w:t xml:space="preserve">Berdasarkan nilai </w:t>
      </w:r>
      <w:r w:rsidRPr="00702F7A">
        <w:rPr>
          <w:rFonts w:ascii="Times New Roman" w:eastAsia="Times New Roman" w:hAnsi="Times New Roman" w:cs="Times New Roman"/>
          <w:i/>
          <w:iCs/>
          <w:sz w:val="24"/>
          <w:szCs w:val="24"/>
        </w:rPr>
        <w:t>cross loading</w:t>
      </w:r>
      <w:r w:rsidRPr="00702F7A">
        <w:rPr>
          <w:rFonts w:ascii="Times New Roman" w:eastAsia="Times New Roman" w:hAnsi="Times New Roman" w:cs="Times New Roman"/>
          <w:sz w:val="24"/>
          <w:szCs w:val="24"/>
        </w:rPr>
        <w:t xml:space="preserve"> yang disajikan pada Tabel 4.</w:t>
      </w:r>
      <w:r w:rsidR="00787D3F">
        <w:rPr>
          <w:rFonts w:ascii="Times New Roman" w:eastAsia="Times New Roman" w:hAnsi="Times New Roman" w:cs="Times New Roman"/>
          <w:sz w:val="24"/>
          <w:szCs w:val="24"/>
        </w:rPr>
        <w:t>9</w:t>
      </w:r>
      <w:r w:rsidRPr="00702F7A">
        <w:rPr>
          <w:rFonts w:ascii="Times New Roman" w:eastAsia="Times New Roman" w:hAnsi="Times New Roman" w:cs="Times New Roman"/>
          <w:sz w:val="24"/>
          <w:szCs w:val="24"/>
        </w:rPr>
        <w:t xml:space="preserve"> dapat </w:t>
      </w:r>
      <w:r w:rsidRPr="00744A52">
        <w:rPr>
          <w:rFonts w:ascii="Times New Roman" w:eastAsia="Times New Roman" w:hAnsi="Times New Roman" w:cs="Times New Roman"/>
          <w:sz w:val="24"/>
          <w:szCs w:val="24"/>
        </w:rPr>
        <w:t xml:space="preserve">disimpulkan </w:t>
      </w:r>
      <w:r w:rsidRPr="00702F7A">
        <w:rPr>
          <w:rFonts w:ascii="Times New Roman" w:eastAsia="Times New Roman" w:hAnsi="Times New Roman" w:cs="Times New Roman"/>
          <w:sz w:val="24"/>
          <w:szCs w:val="24"/>
        </w:rPr>
        <w:t xml:space="preserve">bahwa setiap indikator memiliki nilai loading yang lebih tinggi terhadap konstruknya sendiri dibandingkan dengan nilai </w:t>
      </w:r>
      <w:r w:rsidRPr="00702F7A">
        <w:rPr>
          <w:rFonts w:ascii="Times New Roman" w:eastAsia="Times New Roman" w:hAnsi="Times New Roman" w:cs="Times New Roman"/>
          <w:i/>
          <w:iCs/>
          <w:sz w:val="24"/>
          <w:szCs w:val="24"/>
        </w:rPr>
        <w:t>loading</w:t>
      </w:r>
      <w:r w:rsidRPr="00702F7A">
        <w:rPr>
          <w:rFonts w:ascii="Times New Roman" w:eastAsia="Times New Roman" w:hAnsi="Times New Roman" w:cs="Times New Roman"/>
          <w:sz w:val="24"/>
          <w:szCs w:val="24"/>
        </w:rPr>
        <w:t xml:space="preserve"> terhadap konstruk lainnya. Hal ini menunjukkan bahwa masing-masing indikator lebih merepresentasikan variabel yang diukurnya secara tepat.</w:t>
      </w:r>
    </w:p>
    <w:p w14:paraId="7832A7AF" w14:textId="77777777" w:rsidR="006D658F" w:rsidRPr="006D658F" w:rsidRDefault="000E3723" w:rsidP="006D658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D658F" w:rsidRPr="006D658F">
        <w:rPr>
          <w:rFonts w:ascii="Times New Roman" w:eastAsia="Times New Roman" w:hAnsi="Times New Roman" w:cs="Times New Roman"/>
          <w:sz w:val="24"/>
          <w:szCs w:val="24"/>
        </w:rPr>
        <w:t>Uji Reliabilitas</w:t>
      </w:r>
    </w:p>
    <w:p w14:paraId="1EF2C6C8" w14:textId="18483CC0" w:rsidR="000E3723" w:rsidRDefault="006D658F" w:rsidP="008209E4">
      <w:pPr>
        <w:spacing w:line="480" w:lineRule="auto"/>
        <w:ind w:firstLine="720"/>
        <w:jc w:val="both"/>
        <w:rPr>
          <w:rFonts w:ascii="Times New Roman" w:eastAsia="Times New Roman" w:hAnsi="Times New Roman" w:cs="Times New Roman"/>
          <w:sz w:val="24"/>
          <w:szCs w:val="24"/>
        </w:rPr>
      </w:pPr>
      <w:r w:rsidRPr="006D658F">
        <w:rPr>
          <w:rFonts w:ascii="Times New Roman" w:eastAsia="Times New Roman" w:hAnsi="Times New Roman" w:cs="Times New Roman"/>
          <w:sz w:val="24"/>
          <w:szCs w:val="24"/>
        </w:rPr>
        <w:t xml:space="preserve">Untuk menilai reliabilitas, digunakan dua indikator utama, yaitu nilai </w:t>
      </w:r>
      <w:r w:rsidRPr="004708D5">
        <w:rPr>
          <w:rFonts w:ascii="Times New Roman" w:eastAsia="Times New Roman" w:hAnsi="Times New Roman" w:cs="Times New Roman"/>
          <w:i/>
          <w:iCs/>
          <w:sz w:val="24"/>
          <w:szCs w:val="24"/>
        </w:rPr>
        <w:t>composite reliability</w:t>
      </w:r>
      <w:r w:rsidRPr="006D658F">
        <w:rPr>
          <w:rFonts w:ascii="Times New Roman" w:eastAsia="Times New Roman" w:hAnsi="Times New Roman" w:cs="Times New Roman"/>
          <w:sz w:val="24"/>
          <w:szCs w:val="24"/>
        </w:rPr>
        <w:t xml:space="preserve"> dan </w:t>
      </w:r>
      <w:r w:rsidRPr="004708D5">
        <w:rPr>
          <w:rFonts w:ascii="Times New Roman" w:eastAsia="Times New Roman" w:hAnsi="Times New Roman" w:cs="Times New Roman"/>
          <w:i/>
          <w:iCs/>
          <w:sz w:val="24"/>
          <w:szCs w:val="24"/>
        </w:rPr>
        <w:t>Cronbach’s alpha.</w:t>
      </w:r>
      <w:r w:rsidRPr="006D658F">
        <w:rPr>
          <w:rFonts w:ascii="Times New Roman" w:eastAsia="Times New Roman" w:hAnsi="Times New Roman" w:cs="Times New Roman"/>
          <w:sz w:val="24"/>
          <w:szCs w:val="24"/>
        </w:rPr>
        <w:t xml:space="preserve"> Suatu konstruk dinyatakan reliabel jika </w:t>
      </w:r>
      <w:r w:rsidRPr="00E53FC6">
        <w:rPr>
          <w:rFonts w:ascii="Times New Roman" w:eastAsia="Times New Roman" w:hAnsi="Times New Roman" w:cs="Times New Roman"/>
          <w:i/>
          <w:iCs/>
          <w:sz w:val="24"/>
          <w:szCs w:val="24"/>
        </w:rPr>
        <w:t>composite reliability</w:t>
      </w:r>
      <w:r w:rsidRPr="006D658F">
        <w:rPr>
          <w:rFonts w:ascii="Times New Roman" w:eastAsia="Times New Roman" w:hAnsi="Times New Roman" w:cs="Times New Roman"/>
          <w:sz w:val="24"/>
          <w:szCs w:val="24"/>
        </w:rPr>
        <w:t xml:space="preserve"> bernilai </w:t>
      </w:r>
      <w:r w:rsidR="00F94425">
        <w:rPr>
          <w:rFonts w:ascii="Times New Roman" w:eastAsia="Times New Roman" w:hAnsi="Times New Roman" w:cs="Times New Roman"/>
          <w:sz w:val="24"/>
          <w:szCs w:val="24"/>
        </w:rPr>
        <w:t>&gt;</w:t>
      </w:r>
      <w:r w:rsidRPr="006D658F">
        <w:rPr>
          <w:rFonts w:ascii="Times New Roman" w:eastAsia="Times New Roman" w:hAnsi="Times New Roman" w:cs="Times New Roman"/>
          <w:sz w:val="24"/>
          <w:szCs w:val="24"/>
        </w:rPr>
        <w:t xml:space="preserve"> 0,70 dan </w:t>
      </w:r>
      <w:r w:rsidRPr="00F94425">
        <w:rPr>
          <w:rFonts w:ascii="Times New Roman" w:eastAsia="Times New Roman" w:hAnsi="Times New Roman" w:cs="Times New Roman"/>
          <w:i/>
          <w:iCs/>
          <w:sz w:val="24"/>
          <w:szCs w:val="24"/>
        </w:rPr>
        <w:t>Cronbach’s alpha</w:t>
      </w:r>
      <w:r w:rsidRPr="006D658F">
        <w:rPr>
          <w:rFonts w:ascii="Times New Roman" w:eastAsia="Times New Roman" w:hAnsi="Times New Roman" w:cs="Times New Roman"/>
          <w:sz w:val="24"/>
          <w:szCs w:val="24"/>
        </w:rPr>
        <w:t xml:space="preserve"> </w:t>
      </w:r>
      <w:r w:rsidR="00F94425">
        <w:rPr>
          <w:rFonts w:ascii="Times New Roman" w:eastAsia="Times New Roman" w:hAnsi="Times New Roman" w:cs="Times New Roman"/>
          <w:sz w:val="24"/>
          <w:szCs w:val="24"/>
        </w:rPr>
        <w:t xml:space="preserve">&gt; </w:t>
      </w:r>
      <w:r w:rsidRPr="006D658F">
        <w:rPr>
          <w:rFonts w:ascii="Times New Roman" w:eastAsia="Times New Roman" w:hAnsi="Times New Roman" w:cs="Times New Roman"/>
          <w:sz w:val="24"/>
          <w:szCs w:val="24"/>
        </w:rPr>
        <w:t xml:space="preserve">0,60. Kedua </w:t>
      </w:r>
      <w:r w:rsidRPr="006D658F">
        <w:rPr>
          <w:rFonts w:ascii="Times New Roman" w:eastAsia="Times New Roman" w:hAnsi="Times New Roman" w:cs="Times New Roman"/>
          <w:sz w:val="24"/>
          <w:szCs w:val="24"/>
        </w:rPr>
        <w:lastRenderedPageBreak/>
        <w:t>nilai tersebut menunjukkan konsistensi internal dari indikator yang digunakan. Hasil pengujian reliabilitas dalam penelitian ini dapat dilihat pada Tabel 4.1</w:t>
      </w:r>
      <w:r w:rsidR="00787D3F">
        <w:rPr>
          <w:rFonts w:ascii="Times New Roman" w:eastAsia="Times New Roman" w:hAnsi="Times New Roman" w:cs="Times New Roman"/>
          <w:sz w:val="24"/>
          <w:szCs w:val="24"/>
        </w:rPr>
        <w:t>0</w:t>
      </w:r>
      <w:r w:rsidR="00631AF7">
        <w:rPr>
          <w:rFonts w:ascii="Times New Roman" w:eastAsia="Times New Roman" w:hAnsi="Times New Roman" w:cs="Times New Roman"/>
          <w:sz w:val="24"/>
          <w:szCs w:val="24"/>
        </w:rPr>
        <w:t>.</w:t>
      </w:r>
    </w:p>
    <w:p w14:paraId="63939D7F" w14:textId="4DAECABF" w:rsidR="00702F7A" w:rsidRPr="00702F7A" w:rsidRDefault="00702F7A" w:rsidP="00702F7A">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t>Tabel 4.</w:t>
      </w:r>
      <w:r w:rsidR="00631AF7">
        <w:rPr>
          <w:rFonts w:ascii="Times New Roman" w:hAnsi="Times New Roman" w:cs="Times New Roman"/>
          <w:b/>
          <w:bCs/>
          <w:sz w:val="20"/>
          <w:szCs w:val="20"/>
        </w:rPr>
        <w:t>1</w:t>
      </w:r>
      <w:r w:rsidR="00787D3F">
        <w:rPr>
          <w:rFonts w:ascii="Times New Roman" w:hAnsi="Times New Roman" w:cs="Times New Roman"/>
          <w:b/>
          <w:bCs/>
          <w:sz w:val="20"/>
          <w:szCs w:val="20"/>
        </w:rPr>
        <w:t>0</w:t>
      </w:r>
      <w:r w:rsidRPr="00531225">
        <w:rPr>
          <w:rFonts w:ascii="Times New Roman" w:hAnsi="Times New Roman" w:cs="Times New Roman"/>
          <w:b/>
          <w:bCs/>
          <w:sz w:val="20"/>
          <w:szCs w:val="20"/>
        </w:rPr>
        <w:t xml:space="preserve"> </w:t>
      </w:r>
      <w:r w:rsidRPr="006664C9">
        <w:rPr>
          <w:rFonts w:ascii="Times New Roman" w:hAnsi="Times New Roman" w:cs="Times New Roman"/>
          <w:b/>
          <w:bCs/>
          <w:i/>
          <w:iCs/>
          <w:sz w:val="20"/>
          <w:szCs w:val="20"/>
        </w:rPr>
        <w:t>C</w:t>
      </w:r>
      <w:r w:rsidR="006664C9" w:rsidRPr="006664C9">
        <w:rPr>
          <w:rFonts w:ascii="Times New Roman" w:hAnsi="Times New Roman" w:cs="Times New Roman"/>
          <w:b/>
          <w:bCs/>
          <w:i/>
          <w:iCs/>
          <w:sz w:val="20"/>
          <w:szCs w:val="20"/>
        </w:rPr>
        <w:t>omposite Reliability</w:t>
      </w:r>
      <w:r w:rsidR="006664C9" w:rsidRPr="006664C9">
        <w:rPr>
          <w:rFonts w:ascii="Times New Roman" w:hAnsi="Times New Roman" w:cs="Times New Roman"/>
          <w:b/>
          <w:bCs/>
          <w:sz w:val="20"/>
          <w:szCs w:val="20"/>
        </w:rPr>
        <w:t xml:space="preserve"> dan </w:t>
      </w:r>
      <w:r w:rsidR="006664C9" w:rsidRPr="006664C9">
        <w:rPr>
          <w:rFonts w:ascii="Times New Roman" w:hAnsi="Times New Roman" w:cs="Times New Roman"/>
          <w:b/>
          <w:bCs/>
          <w:i/>
          <w:iCs/>
          <w:sz w:val="20"/>
          <w:szCs w:val="20"/>
        </w:rPr>
        <w:t>Cronbach’s Alpha</w:t>
      </w:r>
    </w:p>
    <w:tbl>
      <w:tblPr>
        <w:tblW w:w="5000" w:type="pct"/>
        <w:tblCellMar>
          <w:top w:w="15" w:type="dxa"/>
          <w:left w:w="15" w:type="dxa"/>
          <w:bottom w:w="15" w:type="dxa"/>
          <w:right w:w="15" w:type="dxa"/>
        </w:tblCellMar>
        <w:tblLook w:val="04A0" w:firstRow="1" w:lastRow="0" w:firstColumn="1" w:lastColumn="0" w:noHBand="0" w:noVBand="1"/>
      </w:tblPr>
      <w:tblGrid>
        <w:gridCol w:w="3034"/>
        <w:gridCol w:w="1230"/>
        <w:gridCol w:w="1317"/>
        <w:gridCol w:w="1316"/>
        <w:gridCol w:w="1280"/>
      </w:tblGrid>
      <w:tr w:rsidR="00702F7A" w:rsidRPr="00B4666D" w14:paraId="057C888F" w14:textId="77777777" w:rsidTr="009B5135">
        <w:tc>
          <w:tcPr>
            <w:tcW w:w="18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29CB8E6" w14:textId="77777777" w:rsidR="00702F7A" w:rsidRPr="00B4666D" w:rsidRDefault="00702F7A" w:rsidP="005714DF">
            <w:pPr>
              <w:spacing w:line="240" w:lineRule="auto"/>
              <w:rPr>
                <w:rFonts w:ascii="Times New Roman" w:hAnsi="Times New Roman" w:cs="Times New Roman"/>
                <w:sz w:val="20"/>
                <w:szCs w:val="20"/>
              </w:rPr>
            </w:pP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16E2DBE" w14:textId="0A9D9C39" w:rsidR="00702F7A" w:rsidRPr="00B4666D" w:rsidRDefault="00702F7A" w:rsidP="007A76C9">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Cronbach's alpha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ADD91DD" w14:textId="5B7EFC17" w:rsidR="00702F7A" w:rsidRPr="00B4666D" w:rsidRDefault="00702F7A" w:rsidP="007A76C9">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Composite reliability (rho_a)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1319BD6" w14:textId="3199DFD7" w:rsidR="00702F7A" w:rsidRPr="00B4666D" w:rsidRDefault="00702F7A" w:rsidP="007A76C9">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Composite reliability (rho_c)</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57341E55" w14:textId="772CFAA4" w:rsidR="00702F7A" w:rsidRPr="00B4666D" w:rsidRDefault="00702F7A" w:rsidP="007A76C9">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Average variance extracted (AVE)</w:t>
            </w:r>
          </w:p>
        </w:tc>
      </w:tr>
      <w:tr w:rsidR="00702F7A" w:rsidRPr="00B4666D" w14:paraId="3CB74E9E" w14:textId="77777777" w:rsidTr="009B5135">
        <w:tc>
          <w:tcPr>
            <w:tcW w:w="18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58F9C16" w14:textId="77777777" w:rsidR="00702F7A" w:rsidRPr="00B4666D" w:rsidRDefault="00702F7A"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Kinerja Auditor Internal (Y) </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163AC11" w14:textId="1C014923"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0.971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7CCEB3C" w14:textId="785F7A7C"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0.975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7B691537" w14:textId="01EADEC9"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95FD692" w14:textId="2A7182B0"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0.710</w:t>
            </w:r>
          </w:p>
        </w:tc>
      </w:tr>
      <w:tr w:rsidR="00702F7A" w:rsidRPr="00B4666D" w14:paraId="1B224F1B" w14:textId="77777777" w:rsidTr="009B5135">
        <w:tc>
          <w:tcPr>
            <w:tcW w:w="18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5F4FEA59" w14:textId="77777777" w:rsidR="00702F7A" w:rsidRPr="00B4666D" w:rsidRDefault="00702F7A"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Ambiguity (X1) </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7DE4834" w14:textId="5FAF6039"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584ADA2" w14:textId="660B43B8"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E060947" w14:textId="5931E1F4"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89EB213" w14:textId="69B62DFF"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0.802</w:t>
            </w:r>
          </w:p>
        </w:tc>
      </w:tr>
      <w:tr w:rsidR="007A76C9" w:rsidRPr="00B4666D" w14:paraId="549C48B1" w14:textId="77777777" w:rsidTr="009B5135">
        <w:tc>
          <w:tcPr>
            <w:tcW w:w="18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3E3BFBD" w14:textId="77777777" w:rsidR="007A76C9" w:rsidRPr="00B4666D" w:rsidRDefault="007A76C9"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Overload (X2) </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33FA6F4" w14:textId="0D0F801C" w:rsidR="007A76C9" w:rsidRPr="00B4666D" w:rsidRDefault="007A76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0.822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BF4AAB2" w14:textId="26B257F0" w:rsidR="007A76C9" w:rsidRPr="00B4666D" w:rsidRDefault="007A76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4453026" w14:textId="22E45AA5" w:rsidR="007A76C9" w:rsidRPr="00B4666D" w:rsidRDefault="007A76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0.887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D551891" w14:textId="2D763838" w:rsidR="007A76C9" w:rsidRPr="00B4666D" w:rsidRDefault="007A76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0.724</w:t>
            </w:r>
          </w:p>
        </w:tc>
      </w:tr>
      <w:tr w:rsidR="00702F7A" w:rsidRPr="00B4666D" w14:paraId="537DDAB0" w14:textId="77777777" w:rsidTr="009B5135">
        <w:tc>
          <w:tcPr>
            <w:tcW w:w="18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E418E3C" w14:textId="77777777" w:rsidR="00702F7A" w:rsidRPr="00B4666D" w:rsidRDefault="00702F7A"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Conflict (X3) </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3FA5BF5" w14:textId="2B5792BD"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6A67669" w14:textId="59A520B2"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B195AA9" w14:textId="2EE423CF"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0.917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6B7C7EF" w14:textId="013E7932" w:rsidR="00702F7A" w:rsidRPr="00B4666D" w:rsidRDefault="00702F7A"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0.581</w:t>
            </w:r>
          </w:p>
        </w:tc>
      </w:tr>
    </w:tbl>
    <w:p w14:paraId="2EEA3679" w14:textId="77777777" w:rsidR="00702F7A" w:rsidRDefault="00702F7A" w:rsidP="00702F7A">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18261C65" w14:textId="601C3602" w:rsidR="00702F7A" w:rsidRDefault="00702F7A" w:rsidP="006664C9">
      <w:pPr>
        <w:spacing w:line="480" w:lineRule="auto"/>
        <w:ind w:firstLine="720"/>
        <w:jc w:val="both"/>
        <w:rPr>
          <w:rFonts w:ascii="Times New Roman" w:eastAsia="Times New Roman" w:hAnsi="Times New Roman" w:cs="Times New Roman"/>
          <w:sz w:val="24"/>
          <w:szCs w:val="24"/>
        </w:rPr>
      </w:pPr>
      <w:r w:rsidRPr="00702F7A">
        <w:rPr>
          <w:rFonts w:ascii="Times New Roman" w:eastAsia="Times New Roman" w:hAnsi="Times New Roman" w:cs="Times New Roman"/>
          <w:sz w:val="24"/>
          <w:szCs w:val="24"/>
        </w:rPr>
        <w:t>Berdasarkan Tabel 4.1</w:t>
      </w:r>
      <w:r w:rsidR="00787D3F">
        <w:rPr>
          <w:rFonts w:ascii="Times New Roman" w:eastAsia="Times New Roman" w:hAnsi="Times New Roman" w:cs="Times New Roman"/>
          <w:sz w:val="24"/>
          <w:szCs w:val="24"/>
        </w:rPr>
        <w:t>0</w:t>
      </w:r>
      <w:r w:rsidRPr="00702F7A">
        <w:rPr>
          <w:rFonts w:ascii="Times New Roman" w:eastAsia="Times New Roman" w:hAnsi="Times New Roman" w:cs="Times New Roman"/>
          <w:sz w:val="24"/>
          <w:szCs w:val="24"/>
        </w:rPr>
        <w:t xml:space="preserve"> dapat disimpulkan bahwa seluruh variabel dalam penelitian ini memiliki nilai </w:t>
      </w:r>
      <w:r w:rsidRPr="00702F7A">
        <w:rPr>
          <w:rFonts w:ascii="Times New Roman" w:eastAsia="Times New Roman" w:hAnsi="Times New Roman" w:cs="Times New Roman"/>
          <w:i/>
          <w:iCs/>
          <w:sz w:val="24"/>
          <w:szCs w:val="24"/>
        </w:rPr>
        <w:t>composite reliability</w:t>
      </w:r>
      <w:r w:rsidRPr="00702F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&gt; </w:t>
      </w:r>
      <w:r w:rsidRPr="00702F7A">
        <w:rPr>
          <w:rFonts w:ascii="Times New Roman" w:eastAsia="Times New Roman" w:hAnsi="Times New Roman" w:cs="Times New Roman"/>
          <w:sz w:val="24"/>
          <w:szCs w:val="24"/>
        </w:rPr>
        <w:t xml:space="preserve">0,70 dan nilai </w:t>
      </w:r>
      <w:r w:rsidRPr="00702F7A">
        <w:rPr>
          <w:rFonts w:ascii="Times New Roman" w:eastAsia="Times New Roman" w:hAnsi="Times New Roman" w:cs="Times New Roman"/>
          <w:i/>
          <w:iCs/>
          <w:sz w:val="24"/>
          <w:szCs w:val="24"/>
        </w:rPr>
        <w:t>Cronbach’s alpha</w:t>
      </w:r>
      <w:r w:rsidRPr="00702F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&gt;</w:t>
      </w:r>
      <w:r w:rsidRPr="00702F7A">
        <w:rPr>
          <w:rFonts w:ascii="Times New Roman" w:eastAsia="Times New Roman" w:hAnsi="Times New Roman" w:cs="Times New Roman"/>
          <w:sz w:val="24"/>
          <w:szCs w:val="24"/>
        </w:rPr>
        <w:t xml:space="preserve"> 0,60. Oleh karena itu, dapat dikatakan bahwa pengujian reliabilitas dalam penelitian ini telah memenuhi kriteria dan dinyatakan reliabel.</w:t>
      </w:r>
    </w:p>
    <w:p w14:paraId="4BCCCFA2" w14:textId="32596C61" w:rsidR="00912858" w:rsidRPr="00FA11C0" w:rsidRDefault="00912858" w:rsidP="008815BC">
      <w:pPr>
        <w:pStyle w:val="Heading2"/>
        <w:spacing w:line="480" w:lineRule="auto"/>
        <w:rPr>
          <w:i/>
          <w:iCs/>
        </w:rPr>
      </w:pPr>
      <w:bookmarkStart w:id="36" w:name="_Toc195630789"/>
      <w:r>
        <w:t>4.</w:t>
      </w:r>
      <w:r w:rsidR="00BB484E">
        <w:t>3</w:t>
      </w:r>
      <w:r>
        <w:t>.</w:t>
      </w:r>
      <w:r w:rsidR="00CA420B">
        <w:t>2</w:t>
      </w:r>
      <w:r>
        <w:t xml:space="preserve"> </w:t>
      </w:r>
      <w:r w:rsidR="00CA420B">
        <w:rPr>
          <w:i/>
          <w:iCs/>
        </w:rPr>
        <w:t>Inner</w:t>
      </w:r>
      <w:r>
        <w:rPr>
          <w:i/>
          <w:iCs/>
        </w:rPr>
        <w:t xml:space="preserve"> Model</w:t>
      </w:r>
      <w:bookmarkEnd w:id="36"/>
    </w:p>
    <w:p w14:paraId="0B4654F8" w14:textId="13318E57" w:rsidR="00912858" w:rsidRDefault="00D52B22" w:rsidP="008815BC">
      <w:pPr>
        <w:spacing w:line="480" w:lineRule="auto"/>
        <w:ind w:firstLine="720"/>
        <w:jc w:val="both"/>
        <w:rPr>
          <w:rFonts w:ascii="Times New Roman" w:eastAsia="Times New Roman" w:hAnsi="Times New Roman" w:cs="Times New Roman"/>
          <w:sz w:val="24"/>
          <w:szCs w:val="24"/>
        </w:rPr>
      </w:pPr>
      <w:r w:rsidRPr="00BB0EC9">
        <w:rPr>
          <w:rFonts w:ascii="Times New Roman" w:eastAsia="Times New Roman" w:hAnsi="Times New Roman" w:cs="Times New Roman"/>
          <w:i/>
          <w:iCs/>
          <w:sz w:val="24"/>
          <w:szCs w:val="24"/>
        </w:rPr>
        <w:t>Inner model</w:t>
      </w:r>
      <w:r w:rsidRPr="00D52B22">
        <w:rPr>
          <w:rFonts w:ascii="Times New Roman" w:eastAsia="Times New Roman" w:hAnsi="Times New Roman" w:cs="Times New Roman"/>
          <w:sz w:val="24"/>
          <w:szCs w:val="24"/>
        </w:rPr>
        <w:t xml:space="preserve"> merupakan tahap kedua dalam proses pengujian yang dilakukan menggunakan aplikasi </w:t>
      </w:r>
      <w:r w:rsidRPr="00BB0EC9">
        <w:rPr>
          <w:rFonts w:ascii="Times New Roman" w:eastAsia="Times New Roman" w:hAnsi="Times New Roman" w:cs="Times New Roman"/>
          <w:i/>
          <w:iCs/>
          <w:sz w:val="24"/>
          <w:szCs w:val="24"/>
        </w:rPr>
        <w:t>SmartPLS</w:t>
      </w:r>
      <w:r w:rsidRPr="00D52B22">
        <w:rPr>
          <w:rFonts w:ascii="Times New Roman" w:eastAsia="Times New Roman" w:hAnsi="Times New Roman" w:cs="Times New Roman"/>
          <w:sz w:val="24"/>
          <w:szCs w:val="24"/>
        </w:rPr>
        <w:t xml:space="preserve">. Setelah seluruh persyaratan pengujian model struktural pada penelitian ini terpenuhi, maka analisis </w:t>
      </w:r>
      <w:r w:rsidRPr="00BB0EC9">
        <w:rPr>
          <w:rFonts w:ascii="Times New Roman" w:eastAsia="Times New Roman" w:hAnsi="Times New Roman" w:cs="Times New Roman"/>
          <w:i/>
          <w:iCs/>
          <w:sz w:val="24"/>
          <w:szCs w:val="24"/>
        </w:rPr>
        <w:t>inner model</w:t>
      </w:r>
      <w:r w:rsidRPr="00D52B22">
        <w:rPr>
          <w:rFonts w:ascii="Times New Roman" w:eastAsia="Times New Roman" w:hAnsi="Times New Roman" w:cs="Times New Roman"/>
          <w:sz w:val="24"/>
          <w:szCs w:val="24"/>
        </w:rPr>
        <w:t xml:space="preserve"> dapat dilanjutkan. Pada tahap ini, terdapat dua kriteria utama yang perlu diperhatikan, yaitu uji </w:t>
      </w:r>
      <w:r w:rsidRPr="00CA7E92">
        <w:rPr>
          <w:rFonts w:ascii="Times New Roman" w:eastAsia="Times New Roman" w:hAnsi="Times New Roman" w:cs="Times New Roman"/>
          <w:i/>
          <w:iCs/>
          <w:sz w:val="24"/>
          <w:szCs w:val="24"/>
        </w:rPr>
        <w:t>R-square</w:t>
      </w:r>
      <w:r w:rsidRPr="00D52B22">
        <w:rPr>
          <w:rFonts w:ascii="Times New Roman" w:eastAsia="Times New Roman" w:hAnsi="Times New Roman" w:cs="Times New Roman"/>
          <w:sz w:val="24"/>
          <w:szCs w:val="24"/>
        </w:rPr>
        <w:t xml:space="preserve"> dan uji </w:t>
      </w:r>
      <w:r w:rsidRPr="00CA7E92">
        <w:rPr>
          <w:rFonts w:ascii="Times New Roman" w:eastAsia="Times New Roman" w:hAnsi="Times New Roman" w:cs="Times New Roman"/>
          <w:i/>
          <w:iCs/>
          <w:sz w:val="24"/>
          <w:szCs w:val="24"/>
        </w:rPr>
        <w:t>F-square</w:t>
      </w:r>
      <w:r w:rsidRPr="00D52B22">
        <w:rPr>
          <w:rFonts w:ascii="Times New Roman" w:eastAsia="Times New Roman" w:hAnsi="Times New Roman" w:cs="Times New Roman"/>
          <w:sz w:val="24"/>
          <w:szCs w:val="24"/>
        </w:rPr>
        <w:t>.</w:t>
      </w:r>
    </w:p>
    <w:p w14:paraId="4D23C69F" w14:textId="5B598B16" w:rsidR="00CA7E92" w:rsidRDefault="00CA7E92" w:rsidP="008815BC">
      <w:pPr>
        <w:spacing w:line="48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1. </w:t>
      </w:r>
      <w:r w:rsidR="00146AFC">
        <w:rPr>
          <w:rFonts w:ascii="Times New Roman" w:eastAsia="Times New Roman" w:hAnsi="Times New Roman" w:cs="Times New Roman"/>
          <w:i/>
          <w:iCs/>
          <w:sz w:val="24"/>
          <w:szCs w:val="24"/>
        </w:rPr>
        <w:t>R-Square</w:t>
      </w:r>
    </w:p>
    <w:p w14:paraId="685ECCC6" w14:textId="79A27D0A" w:rsidR="00146AFC" w:rsidRDefault="00BF666E" w:rsidP="008815BC">
      <w:pPr>
        <w:spacing w:line="480" w:lineRule="auto"/>
        <w:ind w:firstLine="720"/>
        <w:jc w:val="both"/>
        <w:rPr>
          <w:rFonts w:ascii="Times New Roman" w:eastAsia="Times New Roman" w:hAnsi="Times New Roman" w:cs="Times New Roman"/>
          <w:sz w:val="24"/>
          <w:szCs w:val="24"/>
        </w:rPr>
      </w:pPr>
      <w:r w:rsidRPr="00BF666E">
        <w:rPr>
          <w:rFonts w:ascii="Times New Roman" w:eastAsia="Times New Roman" w:hAnsi="Times New Roman" w:cs="Times New Roman"/>
          <w:sz w:val="24"/>
          <w:szCs w:val="24"/>
        </w:rPr>
        <w:t xml:space="preserve">Uji </w:t>
      </w:r>
      <w:r w:rsidRPr="00BF666E">
        <w:rPr>
          <w:rFonts w:ascii="Times New Roman" w:eastAsia="Times New Roman" w:hAnsi="Times New Roman" w:cs="Times New Roman"/>
          <w:i/>
          <w:iCs/>
          <w:sz w:val="24"/>
          <w:szCs w:val="24"/>
        </w:rPr>
        <w:t>R-square</w:t>
      </w:r>
      <w:r w:rsidRPr="00BF666E">
        <w:rPr>
          <w:rFonts w:ascii="Times New Roman" w:eastAsia="Times New Roman" w:hAnsi="Times New Roman" w:cs="Times New Roman"/>
          <w:sz w:val="24"/>
          <w:szCs w:val="24"/>
        </w:rPr>
        <w:t xml:space="preserve"> digunakan untuk menilai seberapa besar kemampuan variabel endogen dalam dijelaskan oleh variabel eksogen. Terdapat tiga kategori dalam interpretasi nilai </w:t>
      </w:r>
      <w:r w:rsidRPr="00BF666E">
        <w:rPr>
          <w:rFonts w:ascii="Times New Roman" w:eastAsia="Times New Roman" w:hAnsi="Times New Roman" w:cs="Times New Roman"/>
          <w:i/>
          <w:iCs/>
          <w:sz w:val="24"/>
          <w:szCs w:val="24"/>
        </w:rPr>
        <w:t>R-square</w:t>
      </w:r>
      <w:r w:rsidRPr="00BF666E">
        <w:rPr>
          <w:rFonts w:ascii="Times New Roman" w:eastAsia="Times New Roman" w:hAnsi="Times New Roman" w:cs="Times New Roman"/>
          <w:sz w:val="24"/>
          <w:szCs w:val="24"/>
        </w:rPr>
        <w:t xml:space="preserve">, yaitu: 0,75 menunjukkan model yang kuat, 0,50 </w:t>
      </w:r>
      <w:r w:rsidRPr="00BF666E">
        <w:rPr>
          <w:rFonts w:ascii="Times New Roman" w:eastAsia="Times New Roman" w:hAnsi="Times New Roman" w:cs="Times New Roman"/>
          <w:sz w:val="24"/>
          <w:szCs w:val="24"/>
        </w:rPr>
        <w:lastRenderedPageBreak/>
        <w:t xml:space="preserve">menunjukkan model dalam kategori sedang atau moderat, dan 0,25 menunjukkan model yang lemah. Nilai </w:t>
      </w:r>
      <w:r w:rsidRPr="00BF666E">
        <w:rPr>
          <w:rFonts w:ascii="Times New Roman" w:eastAsia="Times New Roman" w:hAnsi="Times New Roman" w:cs="Times New Roman"/>
          <w:i/>
          <w:iCs/>
          <w:sz w:val="24"/>
          <w:szCs w:val="24"/>
        </w:rPr>
        <w:t>R-square</w:t>
      </w:r>
      <w:r w:rsidRPr="00BF666E">
        <w:rPr>
          <w:rFonts w:ascii="Times New Roman" w:eastAsia="Times New Roman" w:hAnsi="Times New Roman" w:cs="Times New Roman"/>
          <w:sz w:val="24"/>
          <w:szCs w:val="24"/>
        </w:rPr>
        <w:t xml:space="preserve"> dalam penelitian ini disajikan pada Tabel 4.1</w:t>
      </w:r>
      <w:r w:rsidR="00787D3F">
        <w:rPr>
          <w:rFonts w:ascii="Times New Roman" w:eastAsia="Times New Roman" w:hAnsi="Times New Roman" w:cs="Times New Roman"/>
          <w:sz w:val="24"/>
          <w:szCs w:val="24"/>
        </w:rPr>
        <w:t>1</w:t>
      </w:r>
      <w:r w:rsidRPr="00BF666E">
        <w:rPr>
          <w:rFonts w:ascii="Times New Roman" w:eastAsia="Times New Roman" w:hAnsi="Times New Roman" w:cs="Times New Roman"/>
          <w:sz w:val="24"/>
          <w:szCs w:val="24"/>
        </w:rPr>
        <w:t xml:space="preserve"> berikut ini.</w:t>
      </w:r>
    </w:p>
    <w:p w14:paraId="0CA94347" w14:textId="4E36E1F0" w:rsidR="006664C9" w:rsidRPr="006664C9" w:rsidRDefault="006664C9" w:rsidP="006664C9">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t>Tabel 4.</w:t>
      </w:r>
      <w:r w:rsidR="00631AF7">
        <w:rPr>
          <w:rFonts w:ascii="Times New Roman" w:hAnsi="Times New Roman" w:cs="Times New Roman"/>
          <w:b/>
          <w:bCs/>
          <w:sz w:val="20"/>
          <w:szCs w:val="20"/>
        </w:rPr>
        <w:t>1</w:t>
      </w:r>
      <w:r w:rsidR="00787D3F">
        <w:rPr>
          <w:rFonts w:ascii="Times New Roman" w:hAnsi="Times New Roman" w:cs="Times New Roman"/>
          <w:b/>
          <w:bCs/>
          <w:sz w:val="20"/>
          <w:szCs w:val="20"/>
        </w:rPr>
        <w:t>1</w:t>
      </w:r>
      <w:r w:rsidRPr="00531225">
        <w:rPr>
          <w:rFonts w:ascii="Times New Roman" w:hAnsi="Times New Roman" w:cs="Times New Roman"/>
          <w:b/>
          <w:bCs/>
          <w:sz w:val="20"/>
          <w:szCs w:val="20"/>
        </w:rPr>
        <w:t xml:space="preserve"> </w:t>
      </w:r>
      <w:r>
        <w:rPr>
          <w:rFonts w:ascii="Times New Roman" w:hAnsi="Times New Roman" w:cs="Times New Roman"/>
          <w:b/>
          <w:bCs/>
          <w:i/>
          <w:iCs/>
          <w:sz w:val="20"/>
          <w:szCs w:val="20"/>
        </w:rPr>
        <w:t>R-Square</w:t>
      </w:r>
    </w:p>
    <w:tbl>
      <w:tblPr>
        <w:tblW w:w="5000" w:type="pct"/>
        <w:tblCellMar>
          <w:top w:w="15" w:type="dxa"/>
          <w:left w:w="15" w:type="dxa"/>
          <w:bottom w:w="15" w:type="dxa"/>
          <w:right w:w="15" w:type="dxa"/>
        </w:tblCellMar>
        <w:tblLook w:val="04A0" w:firstRow="1" w:lastRow="0" w:firstColumn="1" w:lastColumn="0" w:noHBand="0" w:noVBand="1"/>
      </w:tblPr>
      <w:tblGrid>
        <w:gridCol w:w="3993"/>
        <w:gridCol w:w="1515"/>
        <w:gridCol w:w="2669"/>
      </w:tblGrid>
      <w:tr w:rsidR="006664C9" w:rsidRPr="00B4666D" w14:paraId="26E45AB6"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685C0AA" w14:textId="77777777" w:rsidR="006664C9" w:rsidRPr="00B4666D" w:rsidRDefault="006664C9" w:rsidP="005714DF">
            <w:pPr>
              <w:spacing w:line="240" w:lineRule="auto"/>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543CDCF9" w14:textId="5B16FD3F" w:rsidR="006664C9" w:rsidRPr="00B4666D" w:rsidRDefault="006664C9"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R-square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DF62488" w14:textId="1BFE4F87" w:rsidR="006664C9" w:rsidRPr="00B4666D" w:rsidRDefault="006664C9"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R-square adjusted</w:t>
            </w:r>
          </w:p>
        </w:tc>
      </w:tr>
      <w:tr w:rsidR="006664C9" w:rsidRPr="00B4666D" w14:paraId="221C1197"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178C1C6" w14:textId="77777777" w:rsidR="006664C9" w:rsidRPr="00B4666D" w:rsidRDefault="006664C9"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Kinerja Auditor Internal (Y)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0AE919D" w14:textId="1B3159D8" w:rsidR="006664C9" w:rsidRPr="00B4666D" w:rsidRDefault="006664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0.447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414EEDB" w14:textId="4F506A9E" w:rsidR="006664C9" w:rsidRPr="00B4666D" w:rsidRDefault="006664C9"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0.397</w:t>
            </w:r>
          </w:p>
        </w:tc>
      </w:tr>
    </w:tbl>
    <w:p w14:paraId="284350DC" w14:textId="77777777" w:rsidR="006664C9" w:rsidRDefault="006664C9" w:rsidP="006664C9">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57C99D31" w14:textId="06A4987D" w:rsidR="00567FF0" w:rsidRDefault="006664C9" w:rsidP="006664C9">
      <w:pPr>
        <w:spacing w:line="480" w:lineRule="auto"/>
        <w:ind w:firstLine="720"/>
        <w:jc w:val="both"/>
        <w:rPr>
          <w:rFonts w:ascii="Times New Roman" w:eastAsia="Times New Roman" w:hAnsi="Times New Roman" w:cs="Times New Roman"/>
          <w:sz w:val="24"/>
          <w:szCs w:val="24"/>
        </w:rPr>
      </w:pPr>
      <w:r w:rsidRPr="006664C9">
        <w:rPr>
          <w:rFonts w:ascii="Times New Roman" w:eastAsia="Times New Roman" w:hAnsi="Times New Roman" w:cs="Times New Roman"/>
          <w:sz w:val="24"/>
          <w:szCs w:val="24"/>
        </w:rPr>
        <w:t>Berdasarkan Tabel 4.1</w:t>
      </w:r>
      <w:r w:rsidR="00787D3F">
        <w:rPr>
          <w:rFonts w:ascii="Times New Roman" w:eastAsia="Times New Roman" w:hAnsi="Times New Roman" w:cs="Times New Roman"/>
          <w:sz w:val="24"/>
          <w:szCs w:val="24"/>
        </w:rPr>
        <w:t>1</w:t>
      </w:r>
      <w:r w:rsidRPr="006664C9">
        <w:rPr>
          <w:rFonts w:ascii="Times New Roman" w:eastAsia="Times New Roman" w:hAnsi="Times New Roman" w:cs="Times New Roman"/>
          <w:sz w:val="24"/>
          <w:szCs w:val="24"/>
        </w:rPr>
        <w:t xml:space="preserve"> diketahui bahwa nilai </w:t>
      </w:r>
      <w:r w:rsidRPr="00567FF0">
        <w:rPr>
          <w:rFonts w:ascii="Times New Roman" w:eastAsia="Times New Roman" w:hAnsi="Times New Roman" w:cs="Times New Roman"/>
          <w:i/>
          <w:iCs/>
          <w:sz w:val="24"/>
          <w:szCs w:val="24"/>
        </w:rPr>
        <w:t>R-Square</w:t>
      </w:r>
      <w:r w:rsidRPr="006664C9">
        <w:rPr>
          <w:rFonts w:ascii="Times New Roman" w:eastAsia="Times New Roman" w:hAnsi="Times New Roman" w:cs="Times New Roman"/>
          <w:sz w:val="24"/>
          <w:szCs w:val="24"/>
        </w:rPr>
        <w:t xml:space="preserve"> untuk variabel kinerja auditor internal adalah sebesar 0,447. Angka ini menunjukkan bahwa 44,7% variasi dalam kinerja auditor dijelaskan oleh variabel-variabel eksogen yang terdapat dalam model penelitian ini</w:t>
      </w:r>
      <w:r w:rsidR="00567FF0">
        <w:rPr>
          <w:rFonts w:ascii="Times New Roman" w:eastAsia="Times New Roman" w:hAnsi="Times New Roman" w:cs="Times New Roman"/>
          <w:sz w:val="24"/>
          <w:szCs w:val="24"/>
        </w:rPr>
        <w:t xml:space="preserve"> </w:t>
      </w:r>
      <w:r w:rsidRPr="006664C9">
        <w:rPr>
          <w:rFonts w:ascii="Times New Roman" w:eastAsia="Times New Roman" w:hAnsi="Times New Roman" w:cs="Times New Roman"/>
          <w:sz w:val="24"/>
          <w:szCs w:val="24"/>
        </w:rPr>
        <w:t>sementara sisanya yaitu 55,3%, dipengaruhi oleh faktor-faktor lain di luar model yang diteliti.</w:t>
      </w:r>
    </w:p>
    <w:p w14:paraId="63F608A7" w14:textId="77BE3A25" w:rsidR="00146AFC" w:rsidRDefault="00146AFC" w:rsidP="006664C9">
      <w:pPr>
        <w:spacing w:line="48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iCs/>
          <w:sz w:val="24"/>
          <w:szCs w:val="24"/>
        </w:rPr>
        <w:t>F-Square</w:t>
      </w:r>
    </w:p>
    <w:p w14:paraId="39D8BB0D" w14:textId="40B2230C" w:rsidR="00855F1C" w:rsidRDefault="00022658" w:rsidP="008815BC">
      <w:pPr>
        <w:spacing w:line="480" w:lineRule="auto"/>
        <w:ind w:firstLine="720"/>
        <w:jc w:val="both"/>
        <w:rPr>
          <w:rFonts w:ascii="Times New Roman" w:eastAsia="Times New Roman" w:hAnsi="Times New Roman" w:cs="Times New Roman"/>
          <w:sz w:val="24"/>
          <w:szCs w:val="24"/>
        </w:rPr>
      </w:pPr>
      <w:r w:rsidRPr="00022658">
        <w:rPr>
          <w:rFonts w:ascii="Times New Roman" w:eastAsia="Times New Roman" w:hAnsi="Times New Roman" w:cs="Times New Roman"/>
          <w:sz w:val="24"/>
          <w:szCs w:val="24"/>
        </w:rPr>
        <w:t xml:space="preserve">Uji </w:t>
      </w:r>
      <w:r w:rsidRPr="00D3280B">
        <w:rPr>
          <w:rFonts w:ascii="Times New Roman" w:eastAsia="Times New Roman" w:hAnsi="Times New Roman" w:cs="Times New Roman"/>
          <w:i/>
          <w:iCs/>
          <w:sz w:val="24"/>
          <w:szCs w:val="24"/>
        </w:rPr>
        <w:t>F-square</w:t>
      </w:r>
      <w:r w:rsidRPr="00022658">
        <w:rPr>
          <w:rFonts w:ascii="Times New Roman" w:eastAsia="Times New Roman" w:hAnsi="Times New Roman" w:cs="Times New Roman"/>
          <w:sz w:val="24"/>
          <w:szCs w:val="24"/>
        </w:rPr>
        <w:t xml:space="preserve"> digunakan untuk mengukur besarnya pengaruh serta signifikansi hubungan antar variabel dalam model. Nilai </w:t>
      </w:r>
      <w:r w:rsidRPr="00D3280B">
        <w:rPr>
          <w:rFonts w:ascii="Times New Roman" w:eastAsia="Times New Roman" w:hAnsi="Times New Roman" w:cs="Times New Roman"/>
          <w:i/>
          <w:iCs/>
          <w:sz w:val="24"/>
          <w:szCs w:val="24"/>
        </w:rPr>
        <w:t>F-square</w:t>
      </w:r>
      <w:r w:rsidRPr="00022658">
        <w:rPr>
          <w:rFonts w:ascii="Times New Roman" w:eastAsia="Times New Roman" w:hAnsi="Times New Roman" w:cs="Times New Roman"/>
          <w:sz w:val="24"/>
          <w:szCs w:val="24"/>
        </w:rPr>
        <w:t xml:space="preserve"> dikategorikan ke dalam tiga tingkat, yaitu: 0,02 menunjukkan pengaruh yang lemah, 0,15 menunjukkan pengaruh sedang atau cukup kuat, dan 0,35 menunjukkan pengaruh yang kuat. Hasil nilai </w:t>
      </w:r>
      <w:r w:rsidRPr="00D3280B">
        <w:rPr>
          <w:rFonts w:ascii="Times New Roman" w:eastAsia="Times New Roman" w:hAnsi="Times New Roman" w:cs="Times New Roman"/>
          <w:i/>
          <w:iCs/>
          <w:sz w:val="24"/>
          <w:szCs w:val="24"/>
        </w:rPr>
        <w:t>F-square</w:t>
      </w:r>
      <w:r w:rsidRPr="00022658">
        <w:rPr>
          <w:rFonts w:ascii="Times New Roman" w:eastAsia="Times New Roman" w:hAnsi="Times New Roman" w:cs="Times New Roman"/>
          <w:sz w:val="24"/>
          <w:szCs w:val="24"/>
        </w:rPr>
        <w:t xml:space="preserve"> dalam penelitian ini dapat dilihat pada Tabel 4.1</w:t>
      </w:r>
      <w:r w:rsidR="00787D3F">
        <w:rPr>
          <w:rFonts w:ascii="Times New Roman" w:eastAsia="Times New Roman" w:hAnsi="Times New Roman" w:cs="Times New Roman"/>
          <w:sz w:val="24"/>
          <w:szCs w:val="24"/>
        </w:rPr>
        <w:t>2</w:t>
      </w:r>
      <w:r w:rsidR="00631AF7">
        <w:rPr>
          <w:rFonts w:ascii="Times New Roman" w:eastAsia="Times New Roman" w:hAnsi="Times New Roman" w:cs="Times New Roman"/>
          <w:sz w:val="24"/>
          <w:szCs w:val="24"/>
        </w:rPr>
        <w:t xml:space="preserve"> </w:t>
      </w:r>
      <w:r w:rsidRPr="00022658">
        <w:rPr>
          <w:rFonts w:ascii="Times New Roman" w:eastAsia="Times New Roman" w:hAnsi="Times New Roman" w:cs="Times New Roman"/>
          <w:sz w:val="24"/>
          <w:szCs w:val="24"/>
        </w:rPr>
        <w:t>berikut ini.</w:t>
      </w:r>
    </w:p>
    <w:p w14:paraId="3780CA45" w14:textId="06D0D572" w:rsidR="006664C9" w:rsidRPr="006664C9" w:rsidRDefault="006664C9" w:rsidP="006664C9">
      <w:pPr>
        <w:spacing w:line="240" w:lineRule="auto"/>
        <w:rPr>
          <w:rFonts w:ascii="Times New Roman" w:hAnsi="Times New Roman" w:cs="Times New Roman"/>
          <w:b/>
          <w:bCs/>
          <w:sz w:val="20"/>
          <w:szCs w:val="20"/>
        </w:rPr>
      </w:pPr>
      <w:r w:rsidRPr="00531225">
        <w:rPr>
          <w:rFonts w:ascii="Times New Roman" w:hAnsi="Times New Roman" w:cs="Times New Roman"/>
          <w:b/>
          <w:bCs/>
          <w:sz w:val="20"/>
          <w:szCs w:val="20"/>
        </w:rPr>
        <w:t>Tabel 4.</w:t>
      </w:r>
      <w:r w:rsidR="00631AF7">
        <w:rPr>
          <w:rFonts w:ascii="Times New Roman" w:hAnsi="Times New Roman" w:cs="Times New Roman"/>
          <w:b/>
          <w:bCs/>
          <w:sz w:val="20"/>
          <w:szCs w:val="20"/>
        </w:rPr>
        <w:t>1</w:t>
      </w:r>
      <w:r w:rsidR="00787D3F">
        <w:rPr>
          <w:rFonts w:ascii="Times New Roman" w:hAnsi="Times New Roman" w:cs="Times New Roman"/>
          <w:b/>
          <w:bCs/>
          <w:sz w:val="20"/>
          <w:szCs w:val="20"/>
        </w:rPr>
        <w:t>2</w:t>
      </w:r>
      <w:r w:rsidRPr="00531225">
        <w:rPr>
          <w:rFonts w:ascii="Times New Roman" w:hAnsi="Times New Roman" w:cs="Times New Roman"/>
          <w:b/>
          <w:bCs/>
          <w:sz w:val="20"/>
          <w:szCs w:val="20"/>
        </w:rPr>
        <w:t xml:space="preserve"> </w:t>
      </w:r>
      <w:r>
        <w:rPr>
          <w:rFonts w:ascii="Times New Roman" w:hAnsi="Times New Roman" w:cs="Times New Roman"/>
          <w:b/>
          <w:bCs/>
          <w:i/>
          <w:iCs/>
          <w:sz w:val="20"/>
          <w:szCs w:val="20"/>
        </w:rPr>
        <w:t>F-Square</w:t>
      </w:r>
    </w:p>
    <w:tbl>
      <w:tblPr>
        <w:tblW w:w="5000" w:type="pct"/>
        <w:tblCellMar>
          <w:top w:w="15" w:type="dxa"/>
          <w:left w:w="15" w:type="dxa"/>
          <w:bottom w:w="15" w:type="dxa"/>
          <w:right w:w="15" w:type="dxa"/>
        </w:tblCellMar>
        <w:tblLook w:val="04A0" w:firstRow="1" w:lastRow="0" w:firstColumn="1" w:lastColumn="0" w:noHBand="0" w:noVBand="1"/>
      </w:tblPr>
      <w:tblGrid>
        <w:gridCol w:w="6817"/>
        <w:gridCol w:w="1360"/>
      </w:tblGrid>
      <w:tr w:rsidR="006664C9" w:rsidRPr="00B97CEA" w14:paraId="685B52F4"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8472E86" w14:textId="77777777" w:rsidR="006664C9" w:rsidRPr="00B97CEA" w:rsidRDefault="006664C9" w:rsidP="00B4666D">
            <w:pPr>
              <w:spacing w:line="240" w:lineRule="auto"/>
              <w:jc w:val="center"/>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DD0A51F" w14:textId="063DA844" w:rsidR="006664C9" w:rsidRPr="00B97CEA" w:rsidRDefault="006664C9" w:rsidP="00B4666D">
            <w:pPr>
              <w:spacing w:line="240" w:lineRule="auto"/>
              <w:jc w:val="center"/>
              <w:rPr>
                <w:rFonts w:ascii="Times New Roman" w:hAnsi="Times New Roman" w:cs="Times New Roman"/>
                <w:b/>
                <w:bCs/>
                <w:sz w:val="20"/>
                <w:szCs w:val="20"/>
              </w:rPr>
            </w:pPr>
            <w:r w:rsidRPr="00B97CEA">
              <w:rPr>
                <w:rFonts w:ascii="Times New Roman" w:hAnsi="Times New Roman" w:cs="Times New Roman"/>
                <w:b/>
                <w:bCs/>
                <w:sz w:val="20"/>
                <w:szCs w:val="20"/>
              </w:rPr>
              <w:t>f-square</w:t>
            </w:r>
          </w:p>
        </w:tc>
      </w:tr>
      <w:tr w:rsidR="006664C9" w:rsidRPr="00B97CEA" w14:paraId="6A02DD3B"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28A396E" w14:textId="77777777" w:rsidR="006664C9" w:rsidRPr="00B97CEA" w:rsidRDefault="006664C9" w:rsidP="005714DF">
            <w:pPr>
              <w:spacing w:line="240" w:lineRule="auto"/>
              <w:rPr>
                <w:rFonts w:ascii="Times New Roman" w:hAnsi="Times New Roman" w:cs="Times New Roman"/>
                <w:b/>
                <w:bCs/>
                <w:sz w:val="20"/>
                <w:szCs w:val="20"/>
              </w:rPr>
            </w:pPr>
            <w:r w:rsidRPr="00B97CEA">
              <w:rPr>
                <w:rFonts w:ascii="Times New Roman" w:hAnsi="Times New Roman" w:cs="Times New Roman"/>
                <w:b/>
                <w:bCs/>
                <w:sz w:val="20"/>
                <w:szCs w:val="20"/>
              </w:rPr>
              <w:t xml:space="preserve">Role Ambiguity (X1) -&gt; Kinerja Auditor Internal (Y)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5BC9DBD2" w14:textId="066CF15A" w:rsidR="006664C9" w:rsidRPr="00B97CEA" w:rsidRDefault="006664C9" w:rsidP="00B4666D">
            <w:pPr>
              <w:spacing w:line="240" w:lineRule="auto"/>
              <w:jc w:val="center"/>
              <w:rPr>
                <w:rFonts w:ascii="Times New Roman" w:hAnsi="Times New Roman" w:cs="Times New Roman"/>
                <w:sz w:val="20"/>
                <w:szCs w:val="20"/>
              </w:rPr>
            </w:pPr>
            <w:r w:rsidRPr="00B97CEA">
              <w:rPr>
                <w:rFonts w:ascii="Times New Roman" w:hAnsi="Times New Roman" w:cs="Times New Roman"/>
                <w:sz w:val="20"/>
                <w:szCs w:val="20"/>
              </w:rPr>
              <w:t>0.299</w:t>
            </w:r>
          </w:p>
        </w:tc>
      </w:tr>
      <w:tr w:rsidR="006664C9" w:rsidRPr="00B97CEA" w14:paraId="1EF3CC70"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936A274" w14:textId="77777777" w:rsidR="006664C9" w:rsidRPr="00B97CEA" w:rsidRDefault="006664C9" w:rsidP="005714DF">
            <w:pPr>
              <w:spacing w:line="240" w:lineRule="auto"/>
              <w:rPr>
                <w:rFonts w:ascii="Times New Roman" w:hAnsi="Times New Roman" w:cs="Times New Roman"/>
                <w:b/>
                <w:bCs/>
                <w:sz w:val="20"/>
                <w:szCs w:val="20"/>
              </w:rPr>
            </w:pPr>
            <w:r w:rsidRPr="00B97CEA">
              <w:rPr>
                <w:rFonts w:ascii="Times New Roman" w:hAnsi="Times New Roman" w:cs="Times New Roman"/>
                <w:b/>
                <w:bCs/>
                <w:sz w:val="20"/>
                <w:szCs w:val="20"/>
              </w:rPr>
              <w:t xml:space="preserve">Role Overload (X2) -&gt; Kinerja Auditor Internal (Y)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5003056B" w14:textId="1C73C976" w:rsidR="006664C9" w:rsidRPr="00B97CEA" w:rsidRDefault="006664C9" w:rsidP="00B4666D">
            <w:pPr>
              <w:spacing w:line="240" w:lineRule="auto"/>
              <w:jc w:val="center"/>
              <w:rPr>
                <w:rFonts w:ascii="Times New Roman" w:hAnsi="Times New Roman" w:cs="Times New Roman"/>
                <w:sz w:val="20"/>
                <w:szCs w:val="20"/>
              </w:rPr>
            </w:pPr>
            <w:r w:rsidRPr="00B97CEA">
              <w:rPr>
                <w:rFonts w:ascii="Times New Roman" w:hAnsi="Times New Roman" w:cs="Times New Roman"/>
                <w:sz w:val="20"/>
                <w:szCs w:val="20"/>
              </w:rPr>
              <w:t>0.065</w:t>
            </w:r>
          </w:p>
        </w:tc>
      </w:tr>
      <w:tr w:rsidR="002C0A0D" w:rsidRPr="00B97CEA" w14:paraId="19A17CD0" w14:textId="77777777" w:rsidTr="009B5135">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0361621B" w14:textId="6ACA3A2D" w:rsidR="002C0A0D" w:rsidRPr="00B97CEA" w:rsidRDefault="002C0A0D" w:rsidP="002C0A0D">
            <w:pPr>
              <w:spacing w:line="240" w:lineRule="auto"/>
              <w:rPr>
                <w:rFonts w:ascii="Times New Roman" w:hAnsi="Times New Roman" w:cs="Times New Roman"/>
                <w:b/>
                <w:bCs/>
                <w:sz w:val="20"/>
                <w:szCs w:val="20"/>
              </w:rPr>
            </w:pPr>
            <w:r w:rsidRPr="00B97CEA">
              <w:rPr>
                <w:rFonts w:ascii="Times New Roman" w:hAnsi="Times New Roman" w:cs="Times New Roman"/>
                <w:b/>
                <w:bCs/>
                <w:sz w:val="20"/>
                <w:szCs w:val="20"/>
              </w:rPr>
              <w:t xml:space="preserve">Role Conflict (X3) -&gt; Kinerja Auditor Internal (Y)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49FD6892" w14:textId="21047D73" w:rsidR="002C0A0D" w:rsidRPr="00B97CEA" w:rsidRDefault="002C0A0D" w:rsidP="00B4666D">
            <w:pPr>
              <w:spacing w:line="240" w:lineRule="auto"/>
              <w:jc w:val="center"/>
              <w:rPr>
                <w:rFonts w:ascii="Times New Roman" w:hAnsi="Times New Roman" w:cs="Times New Roman"/>
                <w:sz w:val="20"/>
                <w:szCs w:val="20"/>
              </w:rPr>
            </w:pPr>
            <w:r w:rsidRPr="00B97CEA">
              <w:rPr>
                <w:rFonts w:ascii="Times New Roman" w:hAnsi="Times New Roman" w:cs="Times New Roman"/>
                <w:sz w:val="20"/>
                <w:szCs w:val="20"/>
              </w:rPr>
              <w:t>0.201</w:t>
            </w:r>
          </w:p>
        </w:tc>
      </w:tr>
    </w:tbl>
    <w:p w14:paraId="42A3F87A" w14:textId="444D667D" w:rsidR="002C0A0D" w:rsidRPr="00B4666D" w:rsidRDefault="006664C9" w:rsidP="00B4666D">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564680DC" w14:textId="559502B8" w:rsidR="006664C9" w:rsidRPr="00BF666E" w:rsidRDefault="006664C9" w:rsidP="00567FF0">
      <w:pPr>
        <w:spacing w:line="480" w:lineRule="auto"/>
        <w:ind w:firstLine="720"/>
        <w:jc w:val="both"/>
        <w:rPr>
          <w:rFonts w:ascii="Times New Roman" w:eastAsia="Times New Roman" w:hAnsi="Times New Roman" w:cs="Times New Roman"/>
          <w:sz w:val="24"/>
          <w:szCs w:val="24"/>
        </w:rPr>
      </w:pPr>
      <w:r w:rsidRPr="00702F7A">
        <w:rPr>
          <w:rFonts w:ascii="Times New Roman" w:eastAsia="Times New Roman" w:hAnsi="Times New Roman" w:cs="Times New Roman"/>
          <w:sz w:val="24"/>
          <w:szCs w:val="24"/>
        </w:rPr>
        <w:lastRenderedPageBreak/>
        <w:t xml:space="preserve">Berdasarkan Tabel </w:t>
      </w:r>
      <w:r w:rsidR="00567FF0" w:rsidRPr="00567FF0">
        <w:rPr>
          <w:rFonts w:ascii="Times New Roman" w:eastAsia="Times New Roman" w:hAnsi="Times New Roman" w:cs="Times New Roman"/>
          <w:sz w:val="24"/>
          <w:szCs w:val="24"/>
        </w:rPr>
        <w:t>4.1</w:t>
      </w:r>
      <w:r w:rsidR="00787D3F">
        <w:rPr>
          <w:rFonts w:ascii="Times New Roman" w:eastAsia="Times New Roman" w:hAnsi="Times New Roman" w:cs="Times New Roman"/>
          <w:sz w:val="24"/>
          <w:szCs w:val="24"/>
        </w:rPr>
        <w:t>2</w:t>
      </w:r>
      <w:r w:rsidR="00567FF0" w:rsidRPr="00567FF0">
        <w:rPr>
          <w:rFonts w:ascii="Times New Roman" w:eastAsia="Times New Roman" w:hAnsi="Times New Roman" w:cs="Times New Roman"/>
          <w:sz w:val="24"/>
          <w:szCs w:val="24"/>
        </w:rPr>
        <w:t xml:space="preserve"> menunjukkan besaran pengaruh variabel eksogen terhadap variabel endogen. Untuk variabel </w:t>
      </w:r>
      <w:r w:rsidR="00567FF0" w:rsidRPr="00567FF0">
        <w:rPr>
          <w:rFonts w:ascii="Times New Roman" w:eastAsia="Times New Roman" w:hAnsi="Times New Roman" w:cs="Times New Roman"/>
          <w:i/>
          <w:iCs/>
          <w:sz w:val="24"/>
          <w:szCs w:val="24"/>
        </w:rPr>
        <w:t>role ambiguity</w:t>
      </w:r>
      <w:r w:rsidR="00567FF0" w:rsidRPr="00567FF0">
        <w:rPr>
          <w:rFonts w:ascii="Times New Roman" w:eastAsia="Times New Roman" w:hAnsi="Times New Roman" w:cs="Times New Roman"/>
          <w:sz w:val="24"/>
          <w:szCs w:val="24"/>
        </w:rPr>
        <w:t xml:space="preserve"> menunjukkan nilai </w:t>
      </w:r>
      <w:r w:rsidR="00567FF0" w:rsidRPr="00567FF0">
        <w:rPr>
          <w:rFonts w:ascii="Times New Roman" w:eastAsia="Times New Roman" w:hAnsi="Times New Roman" w:cs="Times New Roman"/>
          <w:i/>
          <w:iCs/>
          <w:sz w:val="24"/>
          <w:szCs w:val="24"/>
        </w:rPr>
        <w:t xml:space="preserve">F-Square </w:t>
      </w:r>
      <w:r w:rsidR="00567FF0" w:rsidRPr="00567FF0">
        <w:rPr>
          <w:rFonts w:ascii="Times New Roman" w:eastAsia="Times New Roman" w:hAnsi="Times New Roman" w:cs="Times New Roman"/>
          <w:sz w:val="24"/>
          <w:szCs w:val="24"/>
        </w:rPr>
        <w:t xml:space="preserve">sebesar 0.299 yang artinya variabel </w:t>
      </w:r>
      <w:r w:rsidR="00567FF0" w:rsidRPr="00567FF0">
        <w:rPr>
          <w:rFonts w:ascii="Times New Roman" w:eastAsia="Times New Roman" w:hAnsi="Times New Roman" w:cs="Times New Roman"/>
          <w:i/>
          <w:iCs/>
          <w:sz w:val="24"/>
          <w:szCs w:val="24"/>
        </w:rPr>
        <w:t>role ambiguity</w:t>
      </w:r>
      <w:r w:rsidR="00567FF0" w:rsidRPr="00567FF0">
        <w:rPr>
          <w:rFonts w:ascii="Times New Roman" w:eastAsia="Times New Roman" w:hAnsi="Times New Roman" w:cs="Times New Roman"/>
          <w:sz w:val="24"/>
          <w:szCs w:val="24"/>
        </w:rPr>
        <w:t xml:space="preserve"> memiliki pengaruh sedang terhadap variabel endogen karena berada di antara rentang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15 hingga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 xml:space="preserve">35. Untuk variabel </w:t>
      </w:r>
      <w:r w:rsidR="00567FF0" w:rsidRPr="00567FF0">
        <w:rPr>
          <w:rFonts w:ascii="Times New Roman" w:eastAsia="Times New Roman" w:hAnsi="Times New Roman" w:cs="Times New Roman"/>
          <w:i/>
          <w:iCs/>
          <w:sz w:val="24"/>
          <w:szCs w:val="24"/>
        </w:rPr>
        <w:t>role overload</w:t>
      </w:r>
      <w:r w:rsidR="00567FF0" w:rsidRPr="00567FF0">
        <w:rPr>
          <w:rFonts w:ascii="Times New Roman" w:eastAsia="Times New Roman" w:hAnsi="Times New Roman" w:cs="Times New Roman"/>
          <w:sz w:val="24"/>
          <w:szCs w:val="24"/>
        </w:rPr>
        <w:t xml:space="preserve"> menunjukkan nilai </w:t>
      </w:r>
      <w:r w:rsidR="00567FF0" w:rsidRPr="00567FF0">
        <w:rPr>
          <w:rFonts w:ascii="Times New Roman" w:eastAsia="Times New Roman" w:hAnsi="Times New Roman" w:cs="Times New Roman"/>
          <w:i/>
          <w:iCs/>
          <w:sz w:val="24"/>
          <w:szCs w:val="24"/>
        </w:rPr>
        <w:t>F-Square</w:t>
      </w:r>
      <w:r w:rsidR="00567FF0" w:rsidRPr="00567FF0">
        <w:rPr>
          <w:rFonts w:ascii="Times New Roman" w:eastAsia="Times New Roman" w:hAnsi="Times New Roman" w:cs="Times New Roman"/>
          <w:sz w:val="24"/>
          <w:szCs w:val="24"/>
        </w:rPr>
        <w:t xml:space="preserve"> sebesar 0.065 yang artinya variabel </w:t>
      </w:r>
      <w:r w:rsidR="00567FF0" w:rsidRPr="00567FF0">
        <w:rPr>
          <w:rFonts w:ascii="Times New Roman" w:eastAsia="Times New Roman" w:hAnsi="Times New Roman" w:cs="Times New Roman"/>
          <w:i/>
          <w:iCs/>
          <w:sz w:val="24"/>
          <w:szCs w:val="24"/>
        </w:rPr>
        <w:t>role overload</w:t>
      </w:r>
      <w:r w:rsidR="00567FF0" w:rsidRPr="00567FF0">
        <w:rPr>
          <w:rFonts w:ascii="Times New Roman" w:eastAsia="Times New Roman" w:hAnsi="Times New Roman" w:cs="Times New Roman"/>
          <w:sz w:val="24"/>
          <w:szCs w:val="24"/>
        </w:rPr>
        <w:t xml:space="preserve"> memiliki pengaruh lemah terhadap variabel endogen karena berada di atas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02 namun di bawah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 xml:space="preserve">15. Selanjutnya, variabel </w:t>
      </w:r>
      <w:r w:rsidR="00567FF0" w:rsidRPr="00567FF0">
        <w:rPr>
          <w:rFonts w:ascii="Times New Roman" w:eastAsia="Times New Roman" w:hAnsi="Times New Roman" w:cs="Times New Roman"/>
          <w:i/>
          <w:iCs/>
          <w:sz w:val="24"/>
          <w:szCs w:val="24"/>
        </w:rPr>
        <w:t>role conflict</w:t>
      </w:r>
      <w:r w:rsidR="00567FF0" w:rsidRPr="00567FF0">
        <w:rPr>
          <w:rFonts w:ascii="Times New Roman" w:eastAsia="Times New Roman" w:hAnsi="Times New Roman" w:cs="Times New Roman"/>
          <w:sz w:val="24"/>
          <w:szCs w:val="24"/>
        </w:rPr>
        <w:t xml:space="preserve"> menunjukkan nilai </w:t>
      </w:r>
      <w:r w:rsidR="00567FF0" w:rsidRPr="00567FF0">
        <w:rPr>
          <w:rFonts w:ascii="Times New Roman" w:eastAsia="Times New Roman" w:hAnsi="Times New Roman" w:cs="Times New Roman"/>
          <w:i/>
          <w:iCs/>
          <w:sz w:val="24"/>
          <w:szCs w:val="24"/>
        </w:rPr>
        <w:t>F-Square</w:t>
      </w:r>
      <w:r w:rsidR="00567FF0" w:rsidRPr="00567FF0">
        <w:rPr>
          <w:rFonts w:ascii="Times New Roman" w:eastAsia="Times New Roman" w:hAnsi="Times New Roman" w:cs="Times New Roman"/>
          <w:sz w:val="24"/>
          <w:szCs w:val="24"/>
        </w:rPr>
        <w:t xml:space="preserve"> sebesar 0.201 yang artinya variabel </w:t>
      </w:r>
      <w:r w:rsidR="00567FF0" w:rsidRPr="00567FF0">
        <w:rPr>
          <w:rFonts w:ascii="Times New Roman" w:eastAsia="Times New Roman" w:hAnsi="Times New Roman" w:cs="Times New Roman"/>
          <w:i/>
          <w:iCs/>
          <w:sz w:val="24"/>
          <w:szCs w:val="24"/>
        </w:rPr>
        <w:t>role conflict</w:t>
      </w:r>
      <w:r w:rsidR="00567FF0" w:rsidRPr="00567FF0">
        <w:rPr>
          <w:rFonts w:ascii="Times New Roman" w:eastAsia="Times New Roman" w:hAnsi="Times New Roman" w:cs="Times New Roman"/>
          <w:sz w:val="24"/>
          <w:szCs w:val="24"/>
        </w:rPr>
        <w:t xml:space="preserve"> memiliki pengaruh sedang terhadap variabel endogen karena nilainya berada di atas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15 namun belum mencapai kategori kuat yaitu 0</w:t>
      </w:r>
      <w:r w:rsidR="00567FF0">
        <w:rPr>
          <w:rFonts w:ascii="Times New Roman" w:eastAsia="Times New Roman" w:hAnsi="Times New Roman" w:cs="Times New Roman"/>
          <w:sz w:val="24"/>
          <w:szCs w:val="24"/>
        </w:rPr>
        <w:t>,</w:t>
      </w:r>
      <w:r w:rsidR="00567FF0" w:rsidRPr="00567FF0">
        <w:rPr>
          <w:rFonts w:ascii="Times New Roman" w:eastAsia="Times New Roman" w:hAnsi="Times New Roman" w:cs="Times New Roman"/>
          <w:sz w:val="24"/>
          <w:szCs w:val="24"/>
        </w:rPr>
        <w:t>35.</w:t>
      </w:r>
    </w:p>
    <w:p w14:paraId="53D381C2" w14:textId="0DD3E77F" w:rsidR="007A0136" w:rsidRDefault="002B3CCB" w:rsidP="007A0136">
      <w:pPr>
        <w:spacing w:line="240" w:lineRule="auto"/>
        <w:jc w:val="center"/>
        <w:rPr>
          <w:rFonts w:ascii="Times New Roman" w:eastAsia="Times New Roman" w:hAnsi="Times New Roman" w:cs="Times New Roman"/>
          <w:sz w:val="24"/>
          <w:szCs w:val="24"/>
        </w:rPr>
      </w:pPr>
      <w:r w:rsidRPr="00970FA8">
        <w:rPr>
          <w:rFonts w:ascii="Times New Roman" w:hAnsi="Times New Roman" w:cs="Times New Roman"/>
          <w:noProof/>
          <w:lang w:val="en-US" w:eastAsia="en-US"/>
        </w:rPr>
        <w:drawing>
          <wp:inline distT="0" distB="0" distL="0" distR="0" wp14:anchorId="72CF6B90" wp14:editId="3660825C">
            <wp:extent cx="5039995" cy="4025407"/>
            <wp:effectExtent l="0" t="0" r="8255" b="0"/>
            <wp:docPr id="170286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65303"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039995" cy="4025407"/>
                    </a:xfrm>
                    <a:prstGeom prst="rect">
                      <a:avLst/>
                    </a:prstGeom>
                  </pic:spPr>
                </pic:pic>
              </a:graphicData>
            </a:graphic>
          </wp:inline>
        </w:drawing>
      </w:r>
      <w:r w:rsidR="007A0136">
        <w:rPr>
          <w:rFonts w:ascii="Times New Roman" w:eastAsia="Times New Roman" w:hAnsi="Times New Roman" w:cs="Times New Roman"/>
          <w:b/>
          <w:sz w:val="20"/>
          <w:szCs w:val="20"/>
        </w:rPr>
        <w:t xml:space="preserve">Gambar 4.2 Hasil </w:t>
      </w:r>
      <w:r w:rsidR="007A0136">
        <w:rPr>
          <w:rFonts w:ascii="Times New Roman" w:eastAsia="Times New Roman" w:hAnsi="Times New Roman" w:cs="Times New Roman"/>
          <w:b/>
          <w:i/>
          <w:iCs/>
          <w:sz w:val="20"/>
          <w:szCs w:val="20"/>
        </w:rPr>
        <w:t>Bootstrapping</w:t>
      </w:r>
    </w:p>
    <w:p w14:paraId="0FC7230B" w14:textId="1F248FE0" w:rsidR="002B3CCB" w:rsidRPr="00855F1C" w:rsidRDefault="007A0136" w:rsidP="0019492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Sumber : Data olahan, 2024</w:t>
      </w:r>
    </w:p>
    <w:p w14:paraId="1B77D1B7" w14:textId="23311043" w:rsidR="00A3448B" w:rsidRPr="00693F57" w:rsidRDefault="00CA420B" w:rsidP="00693F57">
      <w:pPr>
        <w:pStyle w:val="Heading2"/>
        <w:spacing w:line="480" w:lineRule="auto"/>
        <w:rPr>
          <w:i/>
          <w:iCs/>
        </w:rPr>
      </w:pPr>
      <w:bookmarkStart w:id="37" w:name="_Toc195630790"/>
      <w:r>
        <w:lastRenderedPageBreak/>
        <w:t>4.</w:t>
      </w:r>
      <w:r w:rsidR="00BB484E">
        <w:t>3</w:t>
      </w:r>
      <w:r w:rsidR="0077360C">
        <w:t>.3</w:t>
      </w:r>
      <w:r w:rsidR="00693F57">
        <w:t xml:space="preserve"> Uji Hipotesis</w:t>
      </w:r>
      <w:bookmarkEnd w:id="37"/>
      <w:r>
        <w:t xml:space="preserve"> </w:t>
      </w:r>
    </w:p>
    <w:p w14:paraId="05F60FE7" w14:textId="2DC3BD50" w:rsidR="00912858" w:rsidRDefault="00A3448B" w:rsidP="00FD577B">
      <w:pPr>
        <w:spacing w:line="480" w:lineRule="auto"/>
        <w:ind w:firstLine="720"/>
        <w:jc w:val="both"/>
        <w:rPr>
          <w:rFonts w:ascii="Times New Roman" w:eastAsia="Times New Roman" w:hAnsi="Times New Roman" w:cs="Times New Roman"/>
          <w:sz w:val="24"/>
          <w:szCs w:val="24"/>
        </w:rPr>
      </w:pPr>
      <w:r w:rsidRPr="00A3448B">
        <w:rPr>
          <w:rFonts w:ascii="Times New Roman" w:eastAsia="Times New Roman" w:hAnsi="Times New Roman" w:cs="Times New Roman"/>
          <w:sz w:val="24"/>
          <w:szCs w:val="24"/>
        </w:rPr>
        <w:t xml:space="preserve">Pengujian hipotesis dilakukan dengan melihat nilai </w:t>
      </w:r>
      <w:r w:rsidRPr="00693F57">
        <w:rPr>
          <w:rFonts w:ascii="Times New Roman" w:eastAsia="Times New Roman" w:hAnsi="Times New Roman" w:cs="Times New Roman"/>
          <w:i/>
          <w:iCs/>
          <w:sz w:val="24"/>
          <w:szCs w:val="24"/>
        </w:rPr>
        <w:t>path coefficient</w:t>
      </w:r>
      <w:r w:rsidRPr="00A3448B">
        <w:rPr>
          <w:rFonts w:ascii="Times New Roman" w:eastAsia="Times New Roman" w:hAnsi="Times New Roman" w:cs="Times New Roman"/>
          <w:sz w:val="24"/>
          <w:szCs w:val="24"/>
        </w:rPr>
        <w:t xml:space="preserve"> dan </w:t>
      </w:r>
      <w:r w:rsidRPr="00E65D3B">
        <w:rPr>
          <w:rFonts w:ascii="Times New Roman" w:eastAsia="Times New Roman" w:hAnsi="Times New Roman" w:cs="Times New Roman"/>
          <w:i/>
          <w:iCs/>
          <w:sz w:val="24"/>
          <w:szCs w:val="24"/>
        </w:rPr>
        <w:t>P-value</w:t>
      </w:r>
      <w:r w:rsidRPr="00A3448B">
        <w:rPr>
          <w:rFonts w:ascii="Times New Roman" w:eastAsia="Times New Roman" w:hAnsi="Times New Roman" w:cs="Times New Roman"/>
          <w:sz w:val="24"/>
          <w:szCs w:val="24"/>
        </w:rPr>
        <w:t xml:space="preserve">. Tujuan utama dari pengujian ini adalah untuk mengetahui tingkat signifikansi pengaruh variabel eksogen terhadap variabel endogen, sekaligus menjadi dasar untuk menentukan apakah hipotesis yang diajukan dalam penelitian ini diterima atau tidak. Proses pengujian hipotesis dilakukan melalui teknik </w:t>
      </w:r>
      <w:r w:rsidRPr="00E65D3B">
        <w:rPr>
          <w:rFonts w:ascii="Times New Roman" w:eastAsia="Times New Roman" w:hAnsi="Times New Roman" w:cs="Times New Roman"/>
          <w:i/>
          <w:iCs/>
          <w:sz w:val="24"/>
          <w:szCs w:val="24"/>
        </w:rPr>
        <w:t>bootstrapping</w:t>
      </w:r>
      <w:r w:rsidRPr="00A3448B">
        <w:rPr>
          <w:rFonts w:ascii="Times New Roman" w:eastAsia="Times New Roman" w:hAnsi="Times New Roman" w:cs="Times New Roman"/>
          <w:sz w:val="24"/>
          <w:szCs w:val="24"/>
        </w:rPr>
        <w:t xml:space="preserve">, yang menghasilkan nilai </w:t>
      </w:r>
      <w:r w:rsidRPr="00E65D3B">
        <w:rPr>
          <w:rFonts w:ascii="Times New Roman" w:eastAsia="Times New Roman" w:hAnsi="Times New Roman" w:cs="Times New Roman"/>
          <w:i/>
          <w:iCs/>
          <w:sz w:val="24"/>
          <w:szCs w:val="24"/>
        </w:rPr>
        <w:t>P-value</w:t>
      </w:r>
      <w:r w:rsidRPr="00A3448B">
        <w:rPr>
          <w:rFonts w:ascii="Times New Roman" w:eastAsia="Times New Roman" w:hAnsi="Times New Roman" w:cs="Times New Roman"/>
          <w:sz w:val="24"/>
          <w:szCs w:val="24"/>
        </w:rPr>
        <w:t xml:space="preserve"> untuk masing-masing variabel. Hipotesis dianggap didukung apabila nilai </w:t>
      </w:r>
      <w:r w:rsidRPr="00E65D3B">
        <w:rPr>
          <w:rFonts w:ascii="Times New Roman" w:eastAsia="Times New Roman" w:hAnsi="Times New Roman" w:cs="Times New Roman"/>
          <w:i/>
          <w:iCs/>
          <w:sz w:val="24"/>
          <w:szCs w:val="24"/>
        </w:rPr>
        <w:t>P-value</w:t>
      </w:r>
      <w:r w:rsidRPr="00A3448B">
        <w:rPr>
          <w:rFonts w:ascii="Times New Roman" w:eastAsia="Times New Roman" w:hAnsi="Times New Roman" w:cs="Times New Roman"/>
          <w:sz w:val="24"/>
          <w:szCs w:val="24"/>
        </w:rPr>
        <w:t xml:space="preserve"> </w:t>
      </w:r>
      <w:r w:rsidR="00E65D3B">
        <w:rPr>
          <w:rFonts w:ascii="Times New Roman" w:eastAsia="Times New Roman" w:hAnsi="Times New Roman" w:cs="Times New Roman"/>
          <w:sz w:val="24"/>
          <w:szCs w:val="24"/>
        </w:rPr>
        <w:t>&lt;</w:t>
      </w:r>
      <w:r w:rsidRPr="00A3448B">
        <w:rPr>
          <w:rFonts w:ascii="Times New Roman" w:eastAsia="Times New Roman" w:hAnsi="Times New Roman" w:cs="Times New Roman"/>
          <w:sz w:val="24"/>
          <w:szCs w:val="24"/>
        </w:rPr>
        <w:t xml:space="preserve"> 0,05. Hasil </w:t>
      </w:r>
      <w:r w:rsidRPr="00E65D3B">
        <w:rPr>
          <w:rFonts w:ascii="Times New Roman" w:eastAsia="Times New Roman" w:hAnsi="Times New Roman" w:cs="Times New Roman"/>
          <w:i/>
          <w:iCs/>
          <w:sz w:val="24"/>
          <w:szCs w:val="24"/>
        </w:rPr>
        <w:t>bootstrapping</w:t>
      </w:r>
      <w:r w:rsidRPr="00A3448B">
        <w:rPr>
          <w:rFonts w:ascii="Times New Roman" w:eastAsia="Times New Roman" w:hAnsi="Times New Roman" w:cs="Times New Roman"/>
          <w:sz w:val="24"/>
          <w:szCs w:val="24"/>
        </w:rPr>
        <w:t xml:space="preserve"> dalam penelitian ini disajikan pada Tabel 4.1</w:t>
      </w:r>
      <w:r w:rsidR="00787D3F">
        <w:rPr>
          <w:rFonts w:ascii="Times New Roman" w:eastAsia="Times New Roman" w:hAnsi="Times New Roman" w:cs="Times New Roman"/>
          <w:sz w:val="24"/>
          <w:szCs w:val="24"/>
        </w:rPr>
        <w:t>3</w:t>
      </w:r>
      <w:r w:rsidRPr="00A3448B">
        <w:rPr>
          <w:rFonts w:ascii="Times New Roman" w:eastAsia="Times New Roman" w:hAnsi="Times New Roman" w:cs="Times New Roman"/>
          <w:sz w:val="24"/>
          <w:szCs w:val="24"/>
        </w:rPr>
        <w:t xml:space="preserve"> berikut, yang memuat nilai </w:t>
      </w:r>
      <w:r w:rsidRPr="00E65D3B">
        <w:rPr>
          <w:rFonts w:ascii="Times New Roman" w:eastAsia="Times New Roman" w:hAnsi="Times New Roman" w:cs="Times New Roman"/>
          <w:i/>
          <w:iCs/>
          <w:sz w:val="24"/>
          <w:szCs w:val="24"/>
        </w:rPr>
        <w:t>path coefficient</w:t>
      </w:r>
      <w:r w:rsidRPr="00A3448B">
        <w:rPr>
          <w:rFonts w:ascii="Times New Roman" w:eastAsia="Times New Roman" w:hAnsi="Times New Roman" w:cs="Times New Roman"/>
          <w:sz w:val="24"/>
          <w:szCs w:val="24"/>
        </w:rPr>
        <w:t>.</w:t>
      </w:r>
    </w:p>
    <w:p w14:paraId="24D719EF" w14:textId="26CE2EB0" w:rsidR="007A0136" w:rsidRPr="00ED3943" w:rsidRDefault="007A0136" w:rsidP="007A0136">
      <w:pPr>
        <w:spacing w:line="240" w:lineRule="auto"/>
        <w:rPr>
          <w:rFonts w:ascii="Times New Roman" w:hAnsi="Times New Roman" w:cs="Times New Roman"/>
          <w:b/>
          <w:bCs/>
          <w:sz w:val="20"/>
          <w:szCs w:val="20"/>
        </w:rPr>
      </w:pPr>
      <w:r w:rsidRPr="00ED3943">
        <w:rPr>
          <w:rFonts w:ascii="Times New Roman" w:hAnsi="Times New Roman" w:cs="Times New Roman"/>
          <w:b/>
          <w:bCs/>
          <w:sz w:val="20"/>
          <w:szCs w:val="20"/>
        </w:rPr>
        <w:t>Tabel 4.</w:t>
      </w:r>
      <w:r w:rsidR="00631AF7" w:rsidRPr="00ED3943">
        <w:rPr>
          <w:rFonts w:ascii="Times New Roman" w:hAnsi="Times New Roman" w:cs="Times New Roman"/>
          <w:b/>
          <w:bCs/>
          <w:sz w:val="20"/>
          <w:szCs w:val="20"/>
        </w:rPr>
        <w:t>1</w:t>
      </w:r>
      <w:r w:rsidR="00787D3F">
        <w:rPr>
          <w:rFonts w:ascii="Times New Roman" w:hAnsi="Times New Roman" w:cs="Times New Roman"/>
          <w:b/>
          <w:bCs/>
          <w:sz w:val="20"/>
          <w:szCs w:val="20"/>
        </w:rPr>
        <w:t>3</w:t>
      </w:r>
      <w:r w:rsidRPr="00ED3943">
        <w:rPr>
          <w:rFonts w:ascii="Times New Roman" w:hAnsi="Times New Roman" w:cs="Times New Roman"/>
          <w:b/>
          <w:bCs/>
          <w:sz w:val="20"/>
          <w:szCs w:val="20"/>
        </w:rPr>
        <w:t xml:space="preserve"> </w:t>
      </w:r>
      <w:r w:rsidR="00787D3F">
        <w:rPr>
          <w:rFonts w:ascii="Times New Roman" w:eastAsia="Times New Roman" w:hAnsi="Times New Roman" w:cs="Times New Roman"/>
          <w:b/>
          <w:bCs/>
          <w:i/>
          <w:iCs/>
          <w:sz w:val="20"/>
          <w:szCs w:val="20"/>
        </w:rPr>
        <w:t>B</w:t>
      </w:r>
      <w:r w:rsidR="00ED3943" w:rsidRPr="00ED3943">
        <w:rPr>
          <w:rFonts w:ascii="Times New Roman" w:eastAsia="Times New Roman" w:hAnsi="Times New Roman" w:cs="Times New Roman"/>
          <w:b/>
          <w:bCs/>
          <w:i/>
          <w:iCs/>
          <w:sz w:val="20"/>
          <w:szCs w:val="20"/>
        </w:rPr>
        <w:t>ootstrapping</w:t>
      </w:r>
    </w:p>
    <w:tbl>
      <w:tblPr>
        <w:tblW w:w="5000" w:type="pct"/>
        <w:tblCellMar>
          <w:top w:w="15" w:type="dxa"/>
          <w:left w:w="15" w:type="dxa"/>
          <w:bottom w:w="15" w:type="dxa"/>
          <w:right w:w="15" w:type="dxa"/>
        </w:tblCellMar>
        <w:tblLook w:val="04A0" w:firstRow="1" w:lastRow="0" w:firstColumn="1" w:lastColumn="0" w:noHBand="0" w:noVBand="1"/>
      </w:tblPr>
      <w:tblGrid>
        <w:gridCol w:w="2188"/>
        <w:gridCol w:w="1171"/>
        <w:gridCol w:w="939"/>
        <w:gridCol w:w="1474"/>
        <w:gridCol w:w="1587"/>
        <w:gridCol w:w="818"/>
      </w:tblGrid>
      <w:tr w:rsidR="007A0136" w:rsidRPr="00B4666D" w14:paraId="262DF265" w14:textId="77777777" w:rsidTr="009B5135">
        <w:tc>
          <w:tcPr>
            <w:tcW w:w="1338"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74C6BB6" w14:textId="77777777" w:rsidR="007A0136" w:rsidRPr="00B4666D" w:rsidRDefault="007A0136" w:rsidP="00B4666D">
            <w:pPr>
              <w:spacing w:line="240" w:lineRule="auto"/>
              <w:jc w:val="center"/>
              <w:rPr>
                <w:rFonts w:ascii="Times New Roman" w:hAnsi="Times New Roman" w:cs="Times New Roman"/>
                <w:sz w:val="20"/>
                <w:szCs w:val="20"/>
              </w:rPr>
            </w:pP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79CD0ED6" w14:textId="6861AEB6" w:rsidR="007A0136" w:rsidRPr="00B4666D" w:rsidRDefault="007A0136"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Original sample (O)</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ABF3342" w14:textId="06786C24" w:rsidR="007A0136" w:rsidRPr="00B4666D" w:rsidRDefault="007A0136"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Sample mean (M)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41E4D36" w14:textId="54D94365" w:rsidR="007A0136" w:rsidRPr="00B4666D" w:rsidRDefault="007A0136"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Standard deviation (STDEV)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984C91D" w14:textId="2DFB5AE0" w:rsidR="007A0136" w:rsidRPr="00B4666D" w:rsidRDefault="007A0136"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T statistics (|O/STDEV|)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362435BA" w14:textId="1EDA0D68" w:rsidR="007A0136" w:rsidRPr="00B4666D" w:rsidRDefault="007A0136" w:rsidP="00B4666D">
            <w:pPr>
              <w:spacing w:line="240" w:lineRule="auto"/>
              <w:jc w:val="center"/>
              <w:rPr>
                <w:rFonts w:ascii="Times New Roman" w:hAnsi="Times New Roman" w:cs="Times New Roman"/>
                <w:b/>
                <w:bCs/>
                <w:sz w:val="20"/>
                <w:szCs w:val="20"/>
              </w:rPr>
            </w:pPr>
            <w:r w:rsidRPr="00B4666D">
              <w:rPr>
                <w:rFonts w:ascii="Times New Roman" w:hAnsi="Times New Roman" w:cs="Times New Roman"/>
                <w:b/>
                <w:bCs/>
                <w:sz w:val="20"/>
                <w:szCs w:val="20"/>
              </w:rPr>
              <w:t>P values</w:t>
            </w:r>
          </w:p>
        </w:tc>
      </w:tr>
      <w:tr w:rsidR="007A0136" w:rsidRPr="00B4666D" w14:paraId="51EED83F" w14:textId="77777777" w:rsidTr="009B5135">
        <w:tc>
          <w:tcPr>
            <w:tcW w:w="1338"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BB8CDA7" w14:textId="77777777" w:rsidR="007A0136" w:rsidRPr="00B4666D" w:rsidRDefault="007A0136"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Ambiguity (X1) -&gt; Kinerja Auditor Internal (Y) </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0BB66C05" w14:textId="2E4113F1"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-0.449</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705AA1F4" w14:textId="11A6D121"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-0.440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003F8F0" w14:textId="47B1AAE4"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371ED3A" w14:textId="05F5C6BF"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2.639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14A67BFA" w14:textId="40D63FAA"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0.008</w:t>
            </w:r>
          </w:p>
        </w:tc>
      </w:tr>
      <w:tr w:rsidR="007A0136" w:rsidRPr="00B4666D" w14:paraId="7759DB14" w14:textId="77777777" w:rsidTr="009B5135">
        <w:tc>
          <w:tcPr>
            <w:tcW w:w="1338"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6F0FC33" w14:textId="77777777" w:rsidR="007A0136" w:rsidRPr="00B4666D" w:rsidRDefault="007A0136" w:rsidP="005714DF">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Overload (X2) -&gt; Kinerja Auditor Internal (Y) </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6081FF2" w14:textId="76553206"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-0.215</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0BE6493" w14:textId="3D6D0525"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-0.225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63253730" w14:textId="1A6B24C0"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0.198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25C319D6" w14:textId="1B6D9818"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1.087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14:paraId="48C2E1B6" w14:textId="567088FD" w:rsidR="007A0136" w:rsidRPr="00B4666D" w:rsidRDefault="007A0136"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0.277</w:t>
            </w:r>
          </w:p>
        </w:tc>
      </w:tr>
      <w:tr w:rsidR="00DE65E8" w:rsidRPr="00B4666D" w14:paraId="32A015BF" w14:textId="77777777" w:rsidTr="009B5135">
        <w:tc>
          <w:tcPr>
            <w:tcW w:w="1338"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1072A3B7" w14:textId="549BC658" w:rsidR="00DE65E8" w:rsidRPr="00B4666D" w:rsidRDefault="00DE65E8" w:rsidP="00DE65E8">
            <w:pPr>
              <w:spacing w:line="240" w:lineRule="auto"/>
              <w:rPr>
                <w:rFonts w:ascii="Times New Roman" w:hAnsi="Times New Roman" w:cs="Times New Roman"/>
                <w:b/>
                <w:bCs/>
                <w:sz w:val="20"/>
                <w:szCs w:val="20"/>
              </w:rPr>
            </w:pPr>
            <w:r w:rsidRPr="00B4666D">
              <w:rPr>
                <w:rFonts w:ascii="Times New Roman" w:hAnsi="Times New Roman" w:cs="Times New Roman"/>
                <w:b/>
                <w:bCs/>
                <w:sz w:val="20"/>
                <w:szCs w:val="20"/>
              </w:rPr>
              <w:t xml:space="preserve">Role Conflict (X3) -&gt; Kinerja Auditor Internal (Y) </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18FF657F" w14:textId="36443B8F" w:rsidR="00DE65E8" w:rsidRPr="00B4666D" w:rsidRDefault="00DE65E8"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0.358</w:t>
            </w:r>
          </w:p>
        </w:tc>
        <w:tc>
          <w:tcPr>
            <w:tcW w:w="574"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18E56D97" w14:textId="72ADBB22" w:rsidR="00DE65E8" w:rsidRPr="00B4666D" w:rsidRDefault="00DE65E8"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0.381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34A9F307" w14:textId="0DF0ED8F" w:rsidR="00DE65E8" w:rsidRPr="00B4666D" w:rsidRDefault="00DE65E8"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0.165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76DD1DB8" w14:textId="6ED63122" w:rsidR="00DE65E8" w:rsidRPr="00B4666D" w:rsidRDefault="00DE65E8"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2.170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1BCA154E" w14:textId="2A27C94F" w:rsidR="00DE65E8" w:rsidRPr="00B4666D" w:rsidRDefault="00DE65E8" w:rsidP="00B4666D">
            <w:pPr>
              <w:spacing w:line="240" w:lineRule="auto"/>
              <w:jc w:val="center"/>
              <w:rPr>
                <w:rFonts w:ascii="Times New Roman" w:hAnsi="Times New Roman" w:cs="Times New Roman"/>
                <w:sz w:val="20"/>
                <w:szCs w:val="20"/>
              </w:rPr>
            </w:pPr>
            <w:r w:rsidRPr="00B4666D">
              <w:rPr>
                <w:rFonts w:ascii="Times New Roman" w:hAnsi="Times New Roman" w:cs="Times New Roman"/>
                <w:sz w:val="20"/>
                <w:szCs w:val="20"/>
              </w:rPr>
              <w:t>0.030</w:t>
            </w:r>
          </w:p>
        </w:tc>
      </w:tr>
    </w:tbl>
    <w:p w14:paraId="3471A05F" w14:textId="77777777" w:rsidR="007A0136" w:rsidRDefault="007A0136" w:rsidP="007A0136">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Sumber : Data olahan, 2024</w:t>
      </w:r>
    </w:p>
    <w:p w14:paraId="535BCFD7" w14:textId="0D00BCD0" w:rsidR="007A0136" w:rsidRPr="00DE65E8" w:rsidRDefault="007A0136" w:rsidP="007A0136">
      <w:pPr>
        <w:spacing w:line="480" w:lineRule="auto"/>
        <w:ind w:firstLine="720"/>
        <w:jc w:val="both"/>
        <w:rPr>
          <w:rFonts w:ascii="Times New Roman" w:eastAsia="Times New Roman" w:hAnsi="Times New Roman" w:cs="Times New Roman"/>
          <w:sz w:val="24"/>
          <w:szCs w:val="24"/>
        </w:rPr>
      </w:pPr>
      <w:r w:rsidRPr="007A0136">
        <w:rPr>
          <w:rFonts w:ascii="Times New Roman" w:eastAsia="Times New Roman" w:hAnsi="Times New Roman" w:cs="Times New Roman"/>
          <w:sz w:val="24"/>
          <w:szCs w:val="24"/>
        </w:rPr>
        <w:t>B</w:t>
      </w:r>
      <w:r w:rsidRPr="00DE65E8">
        <w:rPr>
          <w:rFonts w:ascii="Times New Roman" w:eastAsia="Times New Roman" w:hAnsi="Times New Roman" w:cs="Times New Roman"/>
          <w:sz w:val="24"/>
          <w:szCs w:val="24"/>
        </w:rPr>
        <w:t xml:space="preserve">erdasarkan hasil </w:t>
      </w:r>
      <w:r w:rsidRPr="00391697">
        <w:rPr>
          <w:rFonts w:ascii="Times New Roman" w:eastAsia="Times New Roman" w:hAnsi="Times New Roman" w:cs="Times New Roman"/>
          <w:i/>
          <w:iCs/>
          <w:sz w:val="24"/>
          <w:szCs w:val="24"/>
        </w:rPr>
        <w:t>bootstrapping</w:t>
      </w:r>
      <w:r w:rsidRPr="00DE65E8">
        <w:rPr>
          <w:rFonts w:ascii="Times New Roman" w:eastAsia="Times New Roman" w:hAnsi="Times New Roman" w:cs="Times New Roman"/>
          <w:sz w:val="24"/>
          <w:szCs w:val="24"/>
        </w:rPr>
        <w:t xml:space="preserve"> pada tabel 4.1</w:t>
      </w:r>
      <w:r w:rsidR="00787D3F">
        <w:rPr>
          <w:rFonts w:ascii="Times New Roman" w:eastAsia="Times New Roman" w:hAnsi="Times New Roman" w:cs="Times New Roman"/>
          <w:sz w:val="24"/>
          <w:szCs w:val="24"/>
        </w:rPr>
        <w:t>3</w:t>
      </w:r>
      <w:r w:rsidRPr="00DE65E8">
        <w:rPr>
          <w:rFonts w:ascii="Times New Roman" w:eastAsia="Times New Roman" w:hAnsi="Times New Roman" w:cs="Times New Roman"/>
          <w:sz w:val="24"/>
          <w:szCs w:val="24"/>
        </w:rPr>
        <w:t xml:space="preserve"> hal ini dapat dijelaskan sebagai berikut :</w:t>
      </w:r>
    </w:p>
    <w:p w14:paraId="0EEB6756" w14:textId="3B3FFAA3" w:rsidR="007A0136" w:rsidRPr="00DE65E8" w:rsidRDefault="007A0136" w:rsidP="007A0136">
      <w:pPr>
        <w:pStyle w:val="ListParagraph"/>
        <w:numPr>
          <w:ilvl w:val="0"/>
          <w:numId w:val="15"/>
        </w:numPr>
        <w:spacing w:line="480" w:lineRule="auto"/>
        <w:jc w:val="both"/>
        <w:rPr>
          <w:rFonts w:ascii="Times New Roman" w:eastAsia="Times New Roman" w:hAnsi="Times New Roman" w:cs="Times New Roman"/>
          <w:sz w:val="24"/>
          <w:szCs w:val="24"/>
        </w:rPr>
      </w:pPr>
      <w:r w:rsidRPr="00DE65E8">
        <w:rPr>
          <w:rFonts w:ascii="Times New Roman" w:eastAsia="Times New Roman" w:hAnsi="Times New Roman" w:cs="Times New Roman"/>
          <w:sz w:val="24"/>
          <w:szCs w:val="24"/>
        </w:rPr>
        <w:t xml:space="preserve">Hipotesis pertama (H1) menunjukkan nilai </w:t>
      </w:r>
      <w:r w:rsidRPr="00391697">
        <w:rPr>
          <w:rFonts w:ascii="Times New Roman" w:eastAsia="Times New Roman" w:hAnsi="Times New Roman" w:cs="Times New Roman"/>
          <w:i/>
          <w:iCs/>
          <w:sz w:val="24"/>
          <w:szCs w:val="24"/>
        </w:rPr>
        <w:t>path coefficient</w:t>
      </w:r>
      <w:r w:rsidRPr="00DE65E8">
        <w:rPr>
          <w:rFonts w:ascii="Times New Roman" w:eastAsia="Times New Roman" w:hAnsi="Times New Roman" w:cs="Times New Roman"/>
          <w:sz w:val="24"/>
          <w:szCs w:val="24"/>
        </w:rPr>
        <w:t xml:space="preserve"> (</w:t>
      </w:r>
      <w:r w:rsidRPr="00F25E02">
        <w:rPr>
          <w:rFonts w:ascii="Times New Roman" w:hAnsi="Times New Roman" w:cs="Times New Roman"/>
          <w:sz w:val="24"/>
          <w:szCs w:val="24"/>
        </w:rPr>
        <w:t>-0.449</w:t>
      </w:r>
      <w:r w:rsidRPr="00DE65E8">
        <w:rPr>
          <w:rFonts w:ascii="Times New Roman" w:eastAsia="Times New Roman" w:hAnsi="Times New Roman" w:cs="Times New Roman"/>
          <w:sz w:val="24"/>
          <w:szCs w:val="24"/>
        </w:rPr>
        <w:t xml:space="preserve">) negatif dan </w:t>
      </w:r>
      <w:r w:rsidRPr="00391697">
        <w:rPr>
          <w:rFonts w:ascii="Times New Roman" w:eastAsia="Times New Roman" w:hAnsi="Times New Roman" w:cs="Times New Roman"/>
          <w:i/>
          <w:iCs/>
          <w:sz w:val="24"/>
          <w:szCs w:val="24"/>
        </w:rPr>
        <w:t>p-value</w:t>
      </w:r>
      <w:r w:rsidRPr="00DE65E8">
        <w:rPr>
          <w:rFonts w:ascii="Times New Roman" w:eastAsia="Times New Roman" w:hAnsi="Times New Roman" w:cs="Times New Roman"/>
          <w:sz w:val="24"/>
          <w:szCs w:val="24"/>
        </w:rPr>
        <w:t xml:space="preserve"> (0,008 &lt; 0,050). Dari hasil tersebut dapat disimpulkan bahwa </w:t>
      </w:r>
      <w:r w:rsidRPr="00391697">
        <w:rPr>
          <w:rFonts w:ascii="Times New Roman" w:eastAsia="Times New Roman" w:hAnsi="Times New Roman" w:cs="Times New Roman"/>
          <w:i/>
          <w:iCs/>
          <w:sz w:val="24"/>
          <w:szCs w:val="24"/>
        </w:rPr>
        <w:t>role ambiguity</w:t>
      </w:r>
      <w:r w:rsidRPr="00DE65E8">
        <w:rPr>
          <w:rFonts w:ascii="Times New Roman" w:eastAsia="Times New Roman" w:hAnsi="Times New Roman" w:cs="Times New Roman"/>
          <w:sz w:val="24"/>
          <w:szCs w:val="24"/>
        </w:rPr>
        <w:t xml:space="preserve"> berpengaruh negatif dan signifikan terhadap kinerja </w:t>
      </w:r>
      <w:r w:rsidRPr="00DE65E8">
        <w:rPr>
          <w:rFonts w:ascii="Times New Roman" w:eastAsia="Times New Roman" w:hAnsi="Times New Roman" w:cs="Times New Roman"/>
          <w:sz w:val="24"/>
          <w:szCs w:val="24"/>
        </w:rPr>
        <w:lastRenderedPageBreak/>
        <w:t xml:space="preserve">auditor internal. Dengan demikian dapat dikatakan bahwa hipotesis pertama (H1) </w:t>
      </w:r>
      <w:r w:rsidR="00DE65E8" w:rsidRPr="009B5135">
        <w:rPr>
          <w:rFonts w:ascii="Times New Roman" w:eastAsia="Times New Roman" w:hAnsi="Times New Roman" w:cs="Times New Roman"/>
          <w:b/>
          <w:bCs/>
          <w:sz w:val="24"/>
          <w:szCs w:val="24"/>
        </w:rPr>
        <w:t>diterim</w:t>
      </w:r>
      <w:r w:rsidR="004953E7">
        <w:rPr>
          <w:rFonts w:ascii="Times New Roman" w:eastAsia="Times New Roman" w:hAnsi="Times New Roman" w:cs="Times New Roman"/>
          <w:b/>
          <w:bCs/>
          <w:sz w:val="24"/>
          <w:szCs w:val="24"/>
        </w:rPr>
        <w:t>a</w:t>
      </w:r>
      <w:r w:rsidRPr="00DE65E8">
        <w:rPr>
          <w:rFonts w:ascii="Times New Roman" w:eastAsia="Times New Roman" w:hAnsi="Times New Roman" w:cs="Times New Roman"/>
          <w:sz w:val="24"/>
          <w:szCs w:val="24"/>
        </w:rPr>
        <w:t>.</w:t>
      </w:r>
    </w:p>
    <w:p w14:paraId="562D9E19" w14:textId="0835B76D" w:rsidR="00DE65E8" w:rsidRPr="00DE65E8" w:rsidRDefault="007A0136" w:rsidP="007A0136">
      <w:pPr>
        <w:pStyle w:val="ListParagraph"/>
        <w:numPr>
          <w:ilvl w:val="0"/>
          <w:numId w:val="15"/>
        </w:numPr>
        <w:spacing w:line="480" w:lineRule="auto"/>
        <w:jc w:val="both"/>
        <w:rPr>
          <w:rFonts w:ascii="Times New Roman" w:eastAsia="Times New Roman" w:hAnsi="Times New Roman" w:cs="Times New Roman"/>
          <w:sz w:val="24"/>
          <w:szCs w:val="24"/>
        </w:rPr>
      </w:pPr>
      <w:r w:rsidRPr="00DE65E8">
        <w:rPr>
          <w:rFonts w:ascii="Times New Roman" w:eastAsia="Times New Roman" w:hAnsi="Times New Roman" w:cs="Times New Roman"/>
          <w:sz w:val="24"/>
          <w:szCs w:val="24"/>
        </w:rPr>
        <w:t xml:space="preserve">Hipotesis kedua (H2) menunjukkan nilai </w:t>
      </w:r>
      <w:r w:rsidRPr="00391697">
        <w:rPr>
          <w:rFonts w:ascii="Times New Roman" w:eastAsia="Times New Roman" w:hAnsi="Times New Roman" w:cs="Times New Roman"/>
          <w:i/>
          <w:iCs/>
          <w:sz w:val="24"/>
          <w:szCs w:val="24"/>
        </w:rPr>
        <w:t>path coefficient</w:t>
      </w:r>
      <w:r w:rsidRPr="00DE65E8">
        <w:rPr>
          <w:rFonts w:ascii="Times New Roman" w:eastAsia="Times New Roman" w:hAnsi="Times New Roman" w:cs="Times New Roman"/>
          <w:sz w:val="24"/>
          <w:szCs w:val="24"/>
        </w:rPr>
        <w:t xml:space="preserve"> (</w:t>
      </w:r>
      <w:r w:rsidR="00DE65E8" w:rsidRPr="00F25E02">
        <w:rPr>
          <w:rFonts w:ascii="Times New Roman" w:hAnsi="Times New Roman" w:cs="Times New Roman"/>
          <w:sz w:val="24"/>
          <w:szCs w:val="24"/>
        </w:rPr>
        <w:t>-0.215</w:t>
      </w:r>
      <w:r w:rsidRPr="00DE65E8">
        <w:rPr>
          <w:rFonts w:ascii="Times New Roman" w:eastAsia="Times New Roman" w:hAnsi="Times New Roman" w:cs="Times New Roman"/>
          <w:sz w:val="24"/>
          <w:szCs w:val="24"/>
        </w:rPr>
        <w:t xml:space="preserve">) </w:t>
      </w:r>
      <w:r w:rsidR="00DE65E8" w:rsidRPr="00DE65E8">
        <w:rPr>
          <w:rFonts w:ascii="Times New Roman" w:eastAsia="Times New Roman" w:hAnsi="Times New Roman" w:cs="Times New Roman"/>
          <w:sz w:val="24"/>
          <w:szCs w:val="24"/>
        </w:rPr>
        <w:t>negatif</w:t>
      </w:r>
      <w:r w:rsidRPr="00DE65E8">
        <w:rPr>
          <w:rFonts w:ascii="Times New Roman" w:eastAsia="Times New Roman" w:hAnsi="Times New Roman" w:cs="Times New Roman"/>
          <w:sz w:val="24"/>
          <w:szCs w:val="24"/>
        </w:rPr>
        <w:t xml:space="preserve"> dan </w:t>
      </w:r>
      <w:r w:rsidRPr="00391697">
        <w:rPr>
          <w:rFonts w:ascii="Times New Roman" w:eastAsia="Times New Roman" w:hAnsi="Times New Roman" w:cs="Times New Roman"/>
          <w:i/>
          <w:iCs/>
          <w:sz w:val="24"/>
          <w:szCs w:val="24"/>
        </w:rPr>
        <w:t>p-value</w:t>
      </w:r>
      <w:r w:rsidRPr="00DE65E8">
        <w:rPr>
          <w:rFonts w:ascii="Times New Roman" w:eastAsia="Times New Roman" w:hAnsi="Times New Roman" w:cs="Times New Roman"/>
          <w:sz w:val="24"/>
          <w:szCs w:val="24"/>
        </w:rPr>
        <w:t xml:space="preserve"> (0,</w:t>
      </w:r>
      <w:r w:rsidR="00DE65E8" w:rsidRPr="00DE65E8">
        <w:rPr>
          <w:rFonts w:ascii="Times New Roman" w:eastAsia="Times New Roman" w:hAnsi="Times New Roman" w:cs="Times New Roman"/>
          <w:sz w:val="24"/>
          <w:szCs w:val="24"/>
        </w:rPr>
        <w:t>277</w:t>
      </w:r>
      <w:r w:rsidRPr="00DE65E8">
        <w:rPr>
          <w:rFonts w:ascii="Times New Roman" w:eastAsia="Times New Roman" w:hAnsi="Times New Roman" w:cs="Times New Roman"/>
          <w:sz w:val="24"/>
          <w:szCs w:val="24"/>
        </w:rPr>
        <w:t xml:space="preserve"> </w:t>
      </w:r>
      <w:r w:rsidR="00DE65E8" w:rsidRPr="00DE65E8">
        <w:rPr>
          <w:rFonts w:ascii="Times New Roman" w:eastAsia="Times New Roman" w:hAnsi="Times New Roman" w:cs="Times New Roman"/>
          <w:sz w:val="24"/>
          <w:szCs w:val="24"/>
        </w:rPr>
        <w:t xml:space="preserve">&gt; </w:t>
      </w:r>
      <w:r w:rsidRPr="00DE65E8">
        <w:rPr>
          <w:rFonts w:ascii="Times New Roman" w:eastAsia="Times New Roman" w:hAnsi="Times New Roman" w:cs="Times New Roman"/>
          <w:sz w:val="24"/>
          <w:szCs w:val="24"/>
        </w:rPr>
        <w:t xml:space="preserve">0,050). Dari hasil tersebut dapat disimpulkan bahwa </w:t>
      </w:r>
      <w:r w:rsidR="00DE65E8" w:rsidRPr="00391697">
        <w:rPr>
          <w:rFonts w:ascii="Times New Roman" w:eastAsia="Times New Roman" w:hAnsi="Times New Roman" w:cs="Times New Roman"/>
          <w:i/>
          <w:iCs/>
          <w:sz w:val="24"/>
          <w:szCs w:val="24"/>
        </w:rPr>
        <w:t>role overload</w:t>
      </w:r>
      <w:r w:rsidR="00DE65E8" w:rsidRPr="00DE65E8">
        <w:rPr>
          <w:rFonts w:ascii="Times New Roman" w:eastAsia="Times New Roman" w:hAnsi="Times New Roman" w:cs="Times New Roman"/>
          <w:sz w:val="24"/>
          <w:szCs w:val="24"/>
        </w:rPr>
        <w:t xml:space="preserve"> tidak</w:t>
      </w:r>
      <w:r w:rsidRPr="00DE65E8">
        <w:rPr>
          <w:rFonts w:ascii="Times New Roman" w:eastAsia="Times New Roman" w:hAnsi="Times New Roman" w:cs="Times New Roman"/>
          <w:sz w:val="24"/>
          <w:szCs w:val="24"/>
        </w:rPr>
        <w:t xml:space="preserve"> berpengaruh</w:t>
      </w:r>
      <w:r w:rsidR="00DE65E8">
        <w:rPr>
          <w:rFonts w:ascii="Times New Roman" w:eastAsia="Times New Roman" w:hAnsi="Times New Roman" w:cs="Times New Roman"/>
          <w:sz w:val="24"/>
          <w:szCs w:val="24"/>
        </w:rPr>
        <w:t xml:space="preserve"> </w:t>
      </w:r>
      <w:r w:rsidR="00A9198A">
        <w:rPr>
          <w:rFonts w:ascii="Times New Roman" w:eastAsia="Times New Roman" w:hAnsi="Times New Roman" w:cs="Times New Roman"/>
          <w:sz w:val="24"/>
          <w:szCs w:val="24"/>
        </w:rPr>
        <w:t xml:space="preserve">dan tidak signifikan </w:t>
      </w:r>
      <w:r w:rsidRPr="00DE65E8">
        <w:rPr>
          <w:rFonts w:ascii="Times New Roman" w:eastAsia="Times New Roman" w:hAnsi="Times New Roman" w:cs="Times New Roman"/>
          <w:sz w:val="24"/>
          <w:szCs w:val="24"/>
        </w:rPr>
        <w:t xml:space="preserve">terhadap </w:t>
      </w:r>
      <w:r w:rsidR="00DE65E8" w:rsidRPr="00DE65E8">
        <w:rPr>
          <w:rFonts w:ascii="Times New Roman" w:eastAsia="Times New Roman" w:hAnsi="Times New Roman" w:cs="Times New Roman"/>
          <w:sz w:val="24"/>
          <w:szCs w:val="24"/>
        </w:rPr>
        <w:t>kinerja auditor internal</w:t>
      </w:r>
      <w:r w:rsidRPr="00DE65E8">
        <w:rPr>
          <w:rFonts w:ascii="Times New Roman" w:eastAsia="Times New Roman" w:hAnsi="Times New Roman" w:cs="Times New Roman"/>
          <w:sz w:val="24"/>
          <w:szCs w:val="24"/>
        </w:rPr>
        <w:t xml:space="preserve">. Dengan demikian dapat dikatakan bahwa hipotesis kedua (H2) </w:t>
      </w:r>
      <w:r w:rsidR="004953E7">
        <w:rPr>
          <w:rFonts w:ascii="Times New Roman" w:eastAsia="Times New Roman" w:hAnsi="Times New Roman" w:cs="Times New Roman"/>
          <w:b/>
          <w:bCs/>
          <w:sz w:val="24"/>
          <w:szCs w:val="24"/>
        </w:rPr>
        <w:t>tidak d</w:t>
      </w:r>
      <w:r w:rsidR="004953E7" w:rsidRPr="009B5135">
        <w:rPr>
          <w:rFonts w:ascii="Times New Roman" w:eastAsia="Times New Roman" w:hAnsi="Times New Roman" w:cs="Times New Roman"/>
          <w:b/>
          <w:bCs/>
          <w:sz w:val="24"/>
          <w:szCs w:val="24"/>
        </w:rPr>
        <w:t>iterim</w:t>
      </w:r>
      <w:r w:rsidR="004953E7">
        <w:rPr>
          <w:rFonts w:ascii="Times New Roman" w:eastAsia="Times New Roman" w:hAnsi="Times New Roman" w:cs="Times New Roman"/>
          <w:b/>
          <w:bCs/>
          <w:sz w:val="24"/>
          <w:szCs w:val="24"/>
        </w:rPr>
        <w:t>a</w:t>
      </w:r>
      <w:r w:rsidRPr="00DE65E8">
        <w:rPr>
          <w:rFonts w:ascii="Times New Roman" w:eastAsia="Times New Roman" w:hAnsi="Times New Roman" w:cs="Times New Roman"/>
          <w:sz w:val="24"/>
          <w:szCs w:val="24"/>
        </w:rPr>
        <w:t>.</w:t>
      </w:r>
    </w:p>
    <w:p w14:paraId="5F336784" w14:textId="5B189B11" w:rsidR="007A0136" w:rsidRPr="00DE65E8" w:rsidRDefault="007A0136" w:rsidP="007A0136">
      <w:pPr>
        <w:pStyle w:val="ListParagraph"/>
        <w:numPr>
          <w:ilvl w:val="0"/>
          <w:numId w:val="15"/>
        </w:numPr>
        <w:spacing w:line="480" w:lineRule="auto"/>
        <w:jc w:val="both"/>
        <w:rPr>
          <w:rFonts w:ascii="Times New Roman" w:eastAsia="Times New Roman" w:hAnsi="Times New Roman" w:cs="Times New Roman"/>
          <w:sz w:val="24"/>
          <w:szCs w:val="24"/>
        </w:rPr>
      </w:pPr>
      <w:r w:rsidRPr="00DE65E8">
        <w:rPr>
          <w:rFonts w:ascii="Times New Roman" w:eastAsia="Times New Roman" w:hAnsi="Times New Roman" w:cs="Times New Roman"/>
          <w:sz w:val="24"/>
          <w:szCs w:val="24"/>
        </w:rPr>
        <w:t xml:space="preserve">Hipotesis ketiga (H3) menunjukkan nilai </w:t>
      </w:r>
      <w:r w:rsidRPr="00391697">
        <w:rPr>
          <w:rFonts w:ascii="Times New Roman" w:eastAsia="Times New Roman" w:hAnsi="Times New Roman" w:cs="Times New Roman"/>
          <w:i/>
          <w:iCs/>
          <w:sz w:val="24"/>
          <w:szCs w:val="24"/>
        </w:rPr>
        <w:t>path coefficient</w:t>
      </w:r>
      <w:r w:rsidRPr="00DE65E8">
        <w:rPr>
          <w:rFonts w:ascii="Times New Roman" w:eastAsia="Times New Roman" w:hAnsi="Times New Roman" w:cs="Times New Roman"/>
          <w:sz w:val="24"/>
          <w:szCs w:val="24"/>
        </w:rPr>
        <w:t xml:space="preserve"> (</w:t>
      </w:r>
      <w:r w:rsidR="00DE65E8" w:rsidRPr="00F25E02">
        <w:rPr>
          <w:rFonts w:ascii="Times New Roman" w:hAnsi="Times New Roman" w:cs="Times New Roman"/>
          <w:sz w:val="24"/>
          <w:szCs w:val="24"/>
        </w:rPr>
        <w:t>0.358</w:t>
      </w:r>
      <w:r w:rsidRPr="00DE65E8">
        <w:rPr>
          <w:rFonts w:ascii="Times New Roman" w:eastAsia="Times New Roman" w:hAnsi="Times New Roman" w:cs="Times New Roman"/>
          <w:sz w:val="24"/>
          <w:szCs w:val="24"/>
        </w:rPr>
        <w:t xml:space="preserve">) positif dan </w:t>
      </w:r>
      <w:r w:rsidRPr="00391697">
        <w:rPr>
          <w:rFonts w:ascii="Times New Roman" w:eastAsia="Times New Roman" w:hAnsi="Times New Roman" w:cs="Times New Roman"/>
          <w:i/>
          <w:iCs/>
          <w:sz w:val="24"/>
          <w:szCs w:val="24"/>
        </w:rPr>
        <w:t>p-value</w:t>
      </w:r>
      <w:r w:rsidRPr="00DE65E8">
        <w:rPr>
          <w:rFonts w:ascii="Times New Roman" w:eastAsia="Times New Roman" w:hAnsi="Times New Roman" w:cs="Times New Roman"/>
          <w:sz w:val="24"/>
          <w:szCs w:val="24"/>
        </w:rPr>
        <w:t xml:space="preserve"> (0.0</w:t>
      </w:r>
      <w:r w:rsidR="00DE65E8" w:rsidRPr="00DE65E8">
        <w:rPr>
          <w:rFonts w:ascii="Times New Roman" w:eastAsia="Times New Roman" w:hAnsi="Times New Roman" w:cs="Times New Roman"/>
          <w:sz w:val="24"/>
          <w:szCs w:val="24"/>
        </w:rPr>
        <w:t>30</w:t>
      </w:r>
      <w:r w:rsidRPr="00DE65E8">
        <w:rPr>
          <w:rFonts w:ascii="Times New Roman" w:eastAsia="Times New Roman" w:hAnsi="Times New Roman" w:cs="Times New Roman"/>
          <w:sz w:val="24"/>
          <w:szCs w:val="24"/>
        </w:rPr>
        <w:t xml:space="preserve"> &lt;</w:t>
      </w:r>
      <w:r w:rsidR="00DE65E8" w:rsidRPr="00DE65E8">
        <w:rPr>
          <w:rFonts w:ascii="Times New Roman" w:eastAsia="Times New Roman" w:hAnsi="Times New Roman" w:cs="Times New Roman"/>
          <w:sz w:val="24"/>
          <w:szCs w:val="24"/>
        </w:rPr>
        <w:t xml:space="preserve"> </w:t>
      </w:r>
      <w:r w:rsidRPr="00DE65E8">
        <w:rPr>
          <w:rFonts w:ascii="Times New Roman" w:eastAsia="Times New Roman" w:hAnsi="Times New Roman" w:cs="Times New Roman"/>
          <w:sz w:val="24"/>
          <w:szCs w:val="24"/>
        </w:rPr>
        <w:t xml:space="preserve">0,050). Dari hasil tersebut dapat disimpulkan bahwa </w:t>
      </w:r>
      <w:r w:rsidR="00DE65E8" w:rsidRPr="00391697">
        <w:rPr>
          <w:rFonts w:ascii="Times New Roman" w:eastAsia="Times New Roman" w:hAnsi="Times New Roman" w:cs="Times New Roman"/>
          <w:i/>
          <w:iCs/>
          <w:sz w:val="24"/>
          <w:szCs w:val="24"/>
        </w:rPr>
        <w:t>role</w:t>
      </w:r>
      <w:r w:rsidR="00DE65E8" w:rsidRPr="00DE65E8">
        <w:rPr>
          <w:rFonts w:ascii="Times New Roman" w:eastAsia="Times New Roman" w:hAnsi="Times New Roman" w:cs="Times New Roman"/>
          <w:sz w:val="24"/>
          <w:szCs w:val="24"/>
        </w:rPr>
        <w:t xml:space="preserve"> </w:t>
      </w:r>
      <w:r w:rsidR="00DE65E8" w:rsidRPr="00391697">
        <w:rPr>
          <w:rFonts w:ascii="Times New Roman" w:eastAsia="Times New Roman" w:hAnsi="Times New Roman" w:cs="Times New Roman"/>
          <w:i/>
          <w:iCs/>
          <w:sz w:val="24"/>
          <w:szCs w:val="24"/>
        </w:rPr>
        <w:t>conflict</w:t>
      </w:r>
      <w:r w:rsidRPr="00DE65E8">
        <w:rPr>
          <w:rFonts w:ascii="Times New Roman" w:eastAsia="Times New Roman" w:hAnsi="Times New Roman" w:cs="Times New Roman"/>
          <w:sz w:val="24"/>
          <w:szCs w:val="24"/>
        </w:rPr>
        <w:t xml:space="preserve"> berpengaruh positif dan signifikan terhadap </w:t>
      </w:r>
      <w:r w:rsidR="00DE65E8" w:rsidRPr="00DE65E8">
        <w:rPr>
          <w:rFonts w:ascii="Times New Roman" w:eastAsia="Times New Roman" w:hAnsi="Times New Roman" w:cs="Times New Roman"/>
          <w:sz w:val="24"/>
          <w:szCs w:val="24"/>
        </w:rPr>
        <w:t>kinerja auditor internal</w:t>
      </w:r>
      <w:r w:rsidRPr="00DE65E8">
        <w:rPr>
          <w:rFonts w:ascii="Times New Roman" w:eastAsia="Times New Roman" w:hAnsi="Times New Roman" w:cs="Times New Roman"/>
          <w:sz w:val="24"/>
          <w:szCs w:val="24"/>
        </w:rPr>
        <w:t xml:space="preserve">. Dengan demikian dapat dikatakan bahwa hipotesis </w:t>
      </w:r>
      <w:r w:rsidR="00DE65E8" w:rsidRPr="00DE65E8">
        <w:rPr>
          <w:rFonts w:ascii="Times New Roman" w:eastAsia="Times New Roman" w:hAnsi="Times New Roman" w:cs="Times New Roman"/>
          <w:sz w:val="24"/>
          <w:szCs w:val="24"/>
        </w:rPr>
        <w:t>ketiga</w:t>
      </w:r>
      <w:r w:rsidRPr="00DE65E8">
        <w:rPr>
          <w:rFonts w:ascii="Times New Roman" w:eastAsia="Times New Roman" w:hAnsi="Times New Roman" w:cs="Times New Roman"/>
          <w:sz w:val="24"/>
          <w:szCs w:val="24"/>
        </w:rPr>
        <w:t xml:space="preserve"> (H3) </w:t>
      </w:r>
      <w:r w:rsidR="004953E7">
        <w:rPr>
          <w:rFonts w:ascii="Times New Roman" w:eastAsia="Times New Roman" w:hAnsi="Times New Roman" w:cs="Times New Roman"/>
          <w:b/>
          <w:bCs/>
          <w:sz w:val="24"/>
          <w:szCs w:val="24"/>
        </w:rPr>
        <w:t>tidak d</w:t>
      </w:r>
      <w:r w:rsidR="004953E7" w:rsidRPr="009B5135">
        <w:rPr>
          <w:rFonts w:ascii="Times New Roman" w:eastAsia="Times New Roman" w:hAnsi="Times New Roman" w:cs="Times New Roman"/>
          <w:b/>
          <w:bCs/>
          <w:sz w:val="24"/>
          <w:szCs w:val="24"/>
        </w:rPr>
        <w:t>iterim</w:t>
      </w:r>
      <w:r w:rsidR="004953E7">
        <w:rPr>
          <w:rFonts w:ascii="Times New Roman" w:eastAsia="Times New Roman" w:hAnsi="Times New Roman" w:cs="Times New Roman"/>
          <w:b/>
          <w:bCs/>
          <w:sz w:val="24"/>
          <w:szCs w:val="24"/>
        </w:rPr>
        <w:t>a</w:t>
      </w:r>
      <w:r w:rsidRPr="00DE65E8">
        <w:rPr>
          <w:rFonts w:ascii="Times New Roman" w:eastAsia="Times New Roman" w:hAnsi="Times New Roman" w:cs="Times New Roman"/>
          <w:sz w:val="24"/>
          <w:szCs w:val="24"/>
        </w:rPr>
        <w:t>.</w:t>
      </w:r>
    </w:p>
    <w:p w14:paraId="38DB570E" w14:textId="1FC65A96" w:rsidR="00280FD4" w:rsidRDefault="00280FD4" w:rsidP="008815BC">
      <w:pPr>
        <w:pStyle w:val="Heading2"/>
        <w:spacing w:line="480" w:lineRule="auto"/>
      </w:pPr>
      <w:bookmarkStart w:id="38" w:name="_Toc195630791"/>
      <w:r>
        <w:t>4.</w:t>
      </w:r>
      <w:r w:rsidR="00BB484E">
        <w:t>4</w:t>
      </w:r>
      <w:r w:rsidR="005328D4">
        <w:t xml:space="preserve"> Pembahasan</w:t>
      </w:r>
      <w:bookmarkEnd w:id="38"/>
    </w:p>
    <w:p w14:paraId="728D7D6A" w14:textId="3D11AE03" w:rsidR="00814097" w:rsidRPr="00894112" w:rsidRDefault="00894112" w:rsidP="0081409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B484E">
        <w:rPr>
          <w:rFonts w:ascii="Times New Roman" w:eastAsia="Times New Roman" w:hAnsi="Times New Roman" w:cs="Times New Roman"/>
          <w:b/>
          <w:sz w:val="24"/>
          <w:szCs w:val="24"/>
        </w:rPr>
        <w:t>4</w:t>
      </w:r>
      <w:r w:rsidR="00814097">
        <w:rPr>
          <w:rFonts w:ascii="Times New Roman" w:eastAsia="Times New Roman" w:hAnsi="Times New Roman" w:cs="Times New Roman"/>
          <w:b/>
          <w:sz w:val="24"/>
          <w:szCs w:val="24"/>
        </w:rPr>
        <w:t xml:space="preserve">.1 Pengaruh </w:t>
      </w:r>
      <w:r w:rsidR="00814097">
        <w:rPr>
          <w:rFonts w:ascii="Times New Roman" w:eastAsia="Times New Roman" w:hAnsi="Times New Roman" w:cs="Times New Roman"/>
          <w:b/>
          <w:i/>
          <w:sz w:val="24"/>
          <w:szCs w:val="24"/>
        </w:rPr>
        <w:t>Role Ambiguity</w:t>
      </w:r>
      <w:r w:rsidR="00814097">
        <w:rPr>
          <w:rFonts w:ascii="Times New Roman" w:eastAsia="Times New Roman" w:hAnsi="Times New Roman" w:cs="Times New Roman"/>
          <w:b/>
          <w:sz w:val="24"/>
          <w:szCs w:val="24"/>
        </w:rPr>
        <w:t xml:space="preserve"> Terhadap Kinerja Auditor Internal</w:t>
      </w:r>
    </w:p>
    <w:p w14:paraId="70381EBA" w14:textId="09BB7436" w:rsidR="0074286D" w:rsidRPr="0074286D" w:rsidRDefault="0074286D" w:rsidP="0074286D">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 xml:space="preserve">Hasil pengujian hipotesis pertama (H1) dalam penelitian ini menunjukkan bahwa </w:t>
      </w:r>
      <w:r w:rsidRPr="00816589">
        <w:rPr>
          <w:rFonts w:ascii="Times New Roman" w:eastAsia="Times New Roman" w:hAnsi="Times New Roman" w:cs="Times New Roman"/>
          <w:i/>
          <w:iCs/>
          <w:sz w:val="24"/>
          <w:szCs w:val="24"/>
        </w:rPr>
        <w:t>role ambiguity</w:t>
      </w:r>
      <w:r w:rsidRPr="0074286D">
        <w:rPr>
          <w:rFonts w:ascii="Times New Roman" w:eastAsia="Times New Roman" w:hAnsi="Times New Roman" w:cs="Times New Roman"/>
          <w:sz w:val="24"/>
          <w:szCs w:val="24"/>
        </w:rPr>
        <w:t xml:space="preserve"> berpengaruh negatif dan signifikan terhadap kinerja auditor internal. Hal ini dibuktikan dengan nilai </w:t>
      </w:r>
      <w:r w:rsidRPr="00816589">
        <w:rPr>
          <w:rFonts w:ascii="Times New Roman" w:eastAsia="Times New Roman" w:hAnsi="Times New Roman" w:cs="Times New Roman"/>
          <w:i/>
          <w:iCs/>
          <w:sz w:val="24"/>
          <w:szCs w:val="24"/>
        </w:rPr>
        <w:t>path coefficient</w:t>
      </w:r>
      <w:r w:rsidRPr="0074286D">
        <w:rPr>
          <w:rFonts w:ascii="Times New Roman" w:eastAsia="Times New Roman" w:hAnsi="Times New Roman" w:cs="Times New Roman"/>
          <w:sz w:val="24"/>
          <w:szCs w:val="24"/>
        </w:rPr>
        <w:t xml:space="preserve"> sebesar (</w:t>
      </w:r>
      <w:r w:rsidR="002C0A0D" w:rsidRPr="00F25E02">
        <w:rPr>
          <w:rFonts w:ascii="Times New Roman" w:hAnsi="Times New Roman" w:cs="Times New Roman"/>
          <w:sz w:val="24"/>
          <w:szCs w:val="24"/>
        </w:rPr>
        <w:t>-0.449</w:t>
      </w:r>
      <w:r w:rsidRPr="0074286D">
        <w:rPr>
          <w:rFonts w:ascii="Times New Roman" w:eastAsia="Times New Roman" w:hAnsi="Times New Roman" w:cs="Times New Roman"/>
          <w:sz w:val="24"/>
          <w:szCs w:val="24"/>
        </w:rPr>
        <w:t xml:space="preserve">) yang berarah negatif serta nilai </w:t>
      </w:r>
      <w:r w:rsidRPr="00816589">
        <w:rPr>
          <w:rFonts w:ascii="Times New Roman" w:eastAsia="Times New Roman" w:hAnsi="Times New Roman" w:cs="Times New Roman"/>
          <w:i/>
          <w:iCs/>
          <w:sz w:val="24"/>
          <w:szCs w:val="24"/>
        </w:rPr>
        <w:t>p-value</w:t>
      </w:r>
      <w:r w:rsidRPr="0074286D">
        <w:rPr>
          <w:rFonts w:ascii="Times New Roman" w:eastAsia="Times New Roman" w:hAnsi="Times New Roman" w:cs="Times New Roman"/>
          <w:sz w:val="24"/>
          <w:szCs w:val="24"/>
        </w:rPr>
        <w:t xml:space="preserve"> sebesar </w:t>
      </w:r>
      <w:r w:rsidR="002C0A0D" w:rsidRPr="00DE65E8">
        <w:rPr>
          <w:rFonts w:ascii="Times New Roman" w:eastAsia="Times New Roman" w:hAnsi="Times New Roman" w:cs="Times New Roman"/>
          <w:sz w:val="24"/>
          <w:szCs w:val="24"/>
        </w:rPr>
        <w:t>(0,008 &lt; 0,050)</w:t>
      </w:r>
      <w:r w:rsidR="002C0A0D">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yang berarti hipotesis diterima. Selain itu, nilai </w:t>
      </w:r>
      <w:r w:rsidRPr="00816589">
        <w:rPr>
          <w:rFonts w:ascii="Times New Roman" w:eastAsia="Times New Roman" w:hAnsi="Times New Roman" w:cs="Times New Roman"/>
          <w:i/>
          <w:iCs/>
          <w:sz w:val="24"/>
          <w:szCs w:val="24"/>
        </w:rPr>
        <w:t>F-square</w:t>
      </w:r>
      <w:r w:rsidRPr="0074286D">
        <w:rPr>
          <w:rFonts w:ascii="Times New Roman" w:eastAsia="Times New Roman" w:hAnsi="Times New Roman" w:cs="Times New Roman"/>
          <w:sz w:val="24"/>
          <w:szCs w:val="24"/>
        </w:rPr>
        <w:t xml:space="preserve"> sebesar (0.</w:t>
      </w:r>
      <w:r w:rsidR="002C0A0D">
        <w:rPr>
          <w:rFonts w:ascii="Times New Roman" w:eastAsia="Times New Roman" w:hAnsi="Times New Roman" w:cs="Times New Roman"/>
          <w:sz w:val="24"/>
          <w:szCs w:val="24"/>
        </w:rPr>
        <w:t>299</w:t>
      </w:r>
      <w:r w:rsidRPr="0074286D">
        <w:rPr>
          <w:rFonts w:ascii="Times New Roman" w:eastAsia="Times New Roman" w:hAnsi="Times New Roman" w:cs="Times New Roman"/>
          <w:sz w:val="24"/>
          <w:szCs w:val="24"/>
        </w:rPr>
        <w:t xml:space="preserve">) menunjukkan bahwa pengaruh </w:t>
      </w:r>
      <w:r w:rsidRPr="00816589">
        <w:rPr>
          <w:rFonts w:ascii="Times New Roman" w:eastAsia="Times New Roman" w:hAnsi="Times New Roman" w:cs="Times New Roman"/>
          <w:i/>
          <w:iCs/>
          <w:sz w:val="24"/>
          <w:szCs w:val="24"/>
        </w:rPr>
        <w:t>role ambiguity</w:t>
      </w:r>
      <w:r w:rsidRPr="0074286D">
        <w:rPr>
          <w:rFonts w:ascii="Times New Roman" w:eastAsia="Times New Roman" w:hAnsi="Times New Roman" w:cs="Times New Roman"/>
          <w:sz w:val="24"/>
          <w:szCs w:val="24"/>
        </w:rPr>
        <w:t xml:space="preserve"> terhadap kinerja auditor internal berada pada kategori sedang.</w:t>
      </w:r>
    </w:p>
    <w:p w14:paraId="7516DCE6" w14:textId="6BD2B23D" w:rsidR="0074286D" w:rsidRDefault="0074286D" w:rsidP="0074286D">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Penelitian ini didasarkan pada Teori Peran (</w:t>
      </w:r>
      <w:r w:rsidRPr="00C76D29">
        <w:rPr>
          <w:rFonts w:ascii="Times New Roman" w:eastAsia="Times New Roman" w:hAnsi="Times New Roman" w:cs="Times New Roman"/>
          <w:i/>
          <w:iCs/>
          <w:sz w:val="24"/>
          <w:szCs w:val="24"/>
        </w:rPr>
        <w:t>Role Theory</w:t>
      </w:r>
      <w:r w:rsidRPr="0074286D">
        <w:rPr>
          <w:rFonts w:ascii="Times New Roman" w:eastAsia="Times New Roman" w:hAnsi="Times New Roman" w:cs="Times New Roman"/>
          <w:sz w:val="24"/>
          <w:szCs w:val="24"/>
        </w:rPr>
        <w:t xml:space="preserve">), yang menjelaskan bahwa individu dalam organisasi memiliki peran yang harus </w:t>
      </w:r>
      <w:r w:rsidRPr="0074286D">
        <w:rPr>
          <w:rFonts w:ascii="Times New Roman" w:eastAsia="Times New Roman" w:hAnsi="Times New Roman" w:cs="Times New Roman"/>
          <w:sz w:val="24"/>
          <w:szCs w:val="24"/>
        </w:rPr>
        <w:lastRenderedPageBreak/>
        <w:t>dijalankan sesuai ekspektasi tertentu. Ketika ekspektasi peran tidak jelas</w:t>
      </w:r>
      <w:r w:rsidR="00C76D29">
        <w:rPr>
          <w:rFonts w:ascii="Times New Roman" w:eastAsia="Times New Roman" w:hAnsi="Times New Roman" w:cs="Times New Roman"/>
          <w:sz w:val="24"/>
          <w:szCs w:val="24"/>
        </w:rPr>
        <w:t xml:space="preserve"> maka</w:t>
      </w:r>
      <w:r w:rsidRPr="0074286D">
        <w:rPr>
          <w:rFonts w:ascii="Times New Roman" w:eastAsia="Times New Roman" w:hAnsi="Times New Roman" w:cs="Times New Roman"/>
          <w:sz w:val="24"/>
          <w:szCs w:val="24"/>
        </w:rPr>
        <w:t xml:space="preserve"> terjadi </w:t>
      </w:r>
      <w:r w:rsidRPr="00816589">
        <w:rPr>
          <w:rFonts w:ascii="Times New Roman" w:eastAsia="Times New Roman" w:hAnsi="Times New Roman" w:cs="Times New Roman"/>
          <w:i/>
          <w:iCs/>
          <w:sz w:val="24"/>
          <w:szCs w:val="24"/>
        </w:rPr>
        <w:t>role ambiguity</w:t>
      </w:r>
      <w:r w:rsidR="00C76D29">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yaitu ketidakpastian dalam memahami tugas, wewenang, serta tanggung jawab yang harus dijalankan. Ketidakjelasan ini dapat menyebabkan kebingungan, stres kerja, dan pada akhirnya menurunkan efektivitas dan produktivitas kerja auditor internal.</w:t>
      </w:r>
    </w:p>
    <w:p w14:paraId="69DB11D4" w14:textId="5A01C832" w:rsidR="004953E7" w:rsidRDefault="004953E7" w:rsidP="0074286D">
      <w:pPr>
        <w:spacing w:line="480" w:lineRule="auto"/>
        <w:ind w:firstLine="720"/>
        <w:jc w:val="both"/>
        <w:rPr>
          <w:rFonts w:ascii="Times New Roman" w:eastAsia="Times New Roman" w:hAnsi="Times New Roman" w:cs="Times New Roman"/>
          <w:sz w:val="24"/>
          <w:szCs w:val="24"/>
        </w:rPr>
      </w:pPr>
      <w:r w:rsidRPr="004953E7">
        <w:rPr>
          <w:rFonts w:ascii="Times New Roman" w:eastAsia="Times New Roman" w:hAnsi="Times New Roman" w:cs="Times New Roman"/>
          <w:sz w:val="24"/>
          <w:szCs w:val="24"/>
        </w:rPr>
        <w:t xml:space="preserve">Dalam konteks Inspektorat Kota Samarinda, beberapa auditor internal mengalami kondisi ketidakjelasan peran. Beberapa auditor mengaku tidak mengetahui secara pasti tanggung jawab spesifik mereka dalam suatu penugasan, serta belum memahami dengan jelas apa yang sebenarnya diharapkan dari mereka oleh atasan. Selain itu, terdapat ketidakpahaman mengenai batasan dan ruang lingkup wewenang yang mereka miliki dalam proses audit. Hal ini diperparah oleh kurangnya pemahaman terhadap rincian pekerjaan yang harus dilakukan serta belum adanya kejelasan terkait rencana dan tujuan peran mereka dalam setiap proyek pengawasan. Ketidakjelasan ini juga membuat auditor kesulitan dalam membagi waktu secara efektif antara tugas lapangan, penyusunan laporan, dan kegiatan administratif lainnya. </w:t>
      </w:r>
    </w:p>
    <w:p w14:paraId="2338ED27" w14:textId="77777777" w:rsidR="004953E7" w:rsidRDefault="004953E7" w:rsidP="0074286D">
      <w:pPr>
        <w:spacing w:line="480" w:lineRule="auto"/>
        <w:ind w:firstLine="720"/>
        <w:jc w:val="both"/>
        <w:rPr>
          <w:rFonts w:ascii="Times New Roman" w:eastAsia="Times New Roman" w:hAnsi="Times New Roman" w:cs="Times New Roman"/>
          <w:sz w:val="24"/>
          <w:szCs w:val="24"/>
        </w:rPr>
      </w:pPr>
      <w:r w:rsidRPr="004953E7">
        <w:rPr>
          <w:rFonts w:ascii="Times New Roman" w:eastAsia="Times New Roman" w:hAnsi="Times New Roman" w:cs="Times New Roman"/>
          <w:sz w:val="24"/>
          <w:szCs w:val="24"/>
        </w:rPr>
        <w:t xml:space="preserve">Penelitian ini sejalan dengan penelitian Yustiarti et al. (2016), serta Susmiyati dan Sitorus (2016), yang menyatakan bahwa role ambiguity dapat menurunkan kinerja karena individu merasa kurang percaya diri dalam menyelesaikan tugas, mengalami keterlambatan pengambilan keputusan, dan kurang mampu memprioritaskan pekerjaan. </w:t>
      </w:r>
    </w:p>
    <w:p w14:paraId="2616D99A" w14:textId="59EEB700" w:rsidR="004953E7" w:rsidRPr="0074286D" w:rsidRDefault="004953E7" w:rsidP="0074286D">
      <w:pPr>
        <w:spacing w:line="480" w:lineRule="auto"/>
        <w:ind w:firstLine="720"/>
        <w:jc w:val="both"/>
        <w:rPr>
          <w:rFonts w:ascii="Times New Roman" w:eastAsia="Times New Roman" w:hAnsi="Times New Roman" w:cs="Times New Roman"/>
          <w:sz w:val="24"/>
          <w:szCs w:val="24"/>
        </w:rPr>
      </w:pPr>
      <w:r w:rsidRPr="004953E7">
        <w:rPr>
          <w:rFonts w:ascii="Times New Roman" w:eastAsia="Times New Roman" w:hAnsi="Times New Roman" w:cs="Times New Roman"/>
          <w:sz w:val="24"/>
          <w:szCs w:val="24"/>
        </w:rPr>
        <w:lastRenderedPageBreak/>
        <w:t>Dengan demikian, hasil penelitian ini menegaskan pentingnya kejelasan peran dalam organisasi publik, terutama dalam unit pengawasan seperti Inspektorat. Kejelasan tanggung jawab, prosedur kerja, serta komunikasi yang baik antara pimpinan dan auditor menjadi faktor penting dalam meningkatkan kinerja. Diperlukan pula penyusunan uraian tugas yang lebih rinci, pengarahan yang konsisten, serta pelatihan internal untuk membantu auditor memahami secara utuh peran dan tanggung jawab mereka</w:t>
      </w:r>
      <w:r>
        <w:rPr>
          <w:rFonts w:ascii="Times New Roman" w:eastAsia="Times New Roman" w:hAnsi="Times New Roman" w:cs="Times New Roman"/>
          <w:sz w:val="24"/>
          <w:szCs w:val="24"/>
        </w:rPr>
        <w:t>.</w:t>
      </w:r>
    </w:p>
    <w:p w14:paraId="0A6E7CB2" w14:textId="37B677E3" w:rsidR="00894112" w:rsidRPr="00894112" w:rsidRDefault="00894112" w:rsidP="0074286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B484E">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643C0E">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 xml:space="preserve">Pengaruh </w:t>
      </w:r>
      <w:r>
        <w:rPr>
          <w:rFonts w:ascii="Times New Roman" w:eastAsia="Times New Roman" w:hAnsi="Times New Roman" w:cs="Times New Roman"/>
          <w:b/>
          <w:i/>
          <w:sz w:val="24"/>
          <w:szCs w:val="24"/>
        </w:rPr>
        <w:t xml:space="preserve">Role </w:t>
      </w:r>
      <w:r w:rsidR="00643C0E">
        <w:rPr>
          <w:rFonts w:ascii="Times New Roman" w:eastAsia="Times New Roman" w:hAnsi="Times New Roman" w:cs="Times New Roman"/>
          <w:b/>
          <w:i/>
          <w:sz w:val="24"/>
          <w:szCs w:val="24"/>
        </w:rPr>
        <w:t>Overload</w:t>
      </w:r>
      <w:r>
        <w:rPr>
          <w:rFonts w:ascii="Times New Roman" w:eastAsia="Times New Roman" w:hAnsi="Times New Roman" w:cs="Times New Roman"/>
          <w:b/>
          <w:sz w:val="24"/>
          <w:szCs w:val="24"/>
        </w:rPr>
        <w:t xml:space="preserve"> Terhadap Kinerja Auditor Internal</w:t>
      </w:r>
    </w:p>
    <w:p w14:paraId="10882716" w14:textId="3DCCE59F" w:rsidR="006D2D15" w:rsidRPr="0074286D" w:rsidRDefault="006D2D15" w:rsidP="006D2D15">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 xml:space="preserve">Hasil pengujian hipotesis </w:t>
      </w:r>
      <w:r>
        <w:rPr>
          <w:rFonts w:ascii="Times New Roman" w:eastAsia="Times New Roman" w:hAnsi="Times New Roman" w:cs="Times New Roman"/>
          <w:sz w:val="24"/>
          <w:szCs w:val="24"/>
        </w:rPr>
        <w:t>kedua</w:t>
      </w:r>
      <w:r w:rsidRPr="0074286D">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2</w:t>
      </w:r>
      <w:r w:rsidRPr="0074286D">
        <w:rPr>
          <w:rFonts w:ascii="Times New Roman" w:eastAsia="Times New Roman" w:hAnsi="Times New Roman" w:cs="Times New Roman"/>
          <w:sz w:val="24"/>
          <w:szCs w:val="24"/>
        </w:rPr>
        <w:t xml:space="preserve">) dalam penelitian ini menunjukkan bahwa </w:t>
      </w:r>
      <w:r w:rsidRPr="00816589">
        <w:rPr>
          <w:rFonts w:ascii="Times New Roman" w:eastAsia="Times New Roman" w:hAnsi="Times New Roman" w:cs="Times New Roman"/>
          <w:i/>
          <w:iCs/>
          <w:sz w:val="24"/>
          <w:szCs w:val="24"/>
        </w:rPr>
        <w:t>role overload</w:t>
      </w:r>
      <w:r w:rsidRPr="0074286D">
        <w:rPr>
          <w:rFonts w:ascii="Times New Roman" w:eastAsia="Times New Roman" w:hAnsi="Times New Roman" w:cs="Times New Roman"/>
          <w:sz w:val="24"/>
          <w:szCs w:val="24"/>
        </w:rPr>
        <w:t xml:space="preserve"> tidak berpengaruh terhadap kinerja auditor internal. Hal ini dibuktikan dengan nilai </w:t>
      </w:r>
      <w:r w:rsidRPr="00816589">
        <w:rPr>
          <w:rFonts w:ascii="Times New Roman" w:eastAsia="Times New Roman" w:hAnsi="Times New Roman" w:cs="Times New Roman"/>
          <w:i/>
          <w:iCs/>
          <w:sz w:val="24"/>
          <w:szCs w:val="24"/>
        </w:rPr>
        <w:t>path coefficient</w:t>
      </w:r>
      <w:r w:rsidRPr="0074286D">
        <w:rPr>
          <w:rFonts w:ascii="Times New Roman" w:eastAsia="Times New Roman" w:hAnsi="Times New Roman" w:cs="Times New Roman"/>
          <w:sz w:val="24"/>
          <w:szCs w:val="24"/>
        </w:rPr>
        <w:t xml:space="preserve"> sebesar </w:t>
      </w:r>
      <w:r w:rsidRPr="00DE65E8">
        <w:rPr>
          <w:rFonts w:ascii="Times New Roman" w:eastAsia="Times New Roman" w:hAnsi="Times New Roman" w:cs="Times New Roman"/>
          <w:sz w:val="24"/>
          <w:szCs w:val="24"/>
        </w:rPr>
        <w:t>(</w:t>
      </w:r>
      <w:r w:rsidRPr="00F25E02">
        <w:rPr>
          <w:rFonts w:ascii="Times New Roman" w:hAnsi="Times New Roman" w:cs="Times New Roman"/>
          <w:sz w:val="24"/>
          <w:szCs w:val="24"/>
        </w:rPr>
        <w:t>-0.215</w:t>
      </w:r>
      <w:r w:rsidRPr="00DE65E8">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yang berarah negatif serta nilai </w:t>
      </w:r>
      <w:r w:rsidRPr="00816589">
        <w:rPr>
          <w:rFonts w:ascii="Times New Roman" w:eastAsia="Times New Roman" w:hAnsi="Times New Roman" w:cs="Times New Roman"/>
          <w:i/>
          <w:iCs/>
          <w:sz w:val="24"/>
          <w:szCs w:val="24"/>
        </w:rPr>
        <w:t>p-value</w:t>
      </w:r>
      <w:r w:rsidRPr="0074286D">
        <w:rPr>
          <w:rFonts w:ascii="Times New Roman" w:eastAsia="Times New Roman" w:hAnsi="Times New Roman" w:cs="Times New Roman"/>
          <w:sz w:val="24"/>
          <w:szCs w:val="24"/>
        </w:rPr>
        <w:t xml:space="preserve"> sebesar </w:t>
      </w:r>
      <w:r w:rsidRPr="00DE65E8">
        <w:rPr>
          <w:rFonts w:ascii="Times New Roman" w:eastAsia="Times New Roman" w:hAnsi="Times New Roman" w:cs="Times New Roman"/>
          <w:sz w:val="24"/>
          <w:szCs w:val="24"/>
        </w:rPr>
        <w:t>(0,277 &gt; 0,050)</w:t>
      </w:r>
      <w:r>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yang berarti hipotesis </w:t>
      </w:r>
      <w:r>
        <w:rPr>
          <w:rFonts w:ascii="Times New Roman" w:eastAsia="Times New Roman" w:hAnsi="Times New Roman" w:cs="Times New Roman"/>
          <w:sz w:val="24"/>
          <w:szCs w:val="24"/>
        </w:rPr>
        <w:t>ditolak</w:t>
      </w:r>
      <w:r w:rsidRPr="0074286D">
        <w:rPr>
          <w:rFonts w:ascii="Times New Roman" w:eastAsia="Times New Roman" w:hAnsi="Times New Roman" w:cs="Times New Roman"/>
          <w:sz w:val="24"/>
          <w:szCs w:val="24"/>
        </w:rPr>
        <w:t xml:space="preserve">. Selain itu, nilai </w:t>
      </w:r>
      <w:r w:rsidRPr="00816589">
        <w:rPr>
          <w:rFonts w:ascii="Times New Roman" w:eastAsia="Times New Roman" w:hAnsi="Times New Roman" w:cs="Times New Roman"/>
          <w:i/>
          <w:iCs/>
          <w:sz w:val="24"/>
          <w:szCs w:val="24"/>
        </w:rPr>
        <w:t>F-square</w:t>
      </w:r>
      <w:r w:rsidRPr="0074286D">
        <w:rPr>
          <w:rFonts w:ascii="Times New Roman" w:eastAsia="Times New Roman" w:hAnsi="Times New Roman" w:cs="Times New Roman"/>
          <w:sz w:val="24"/>
          <w:szCs w:val="24"/>
        </w:rPr>
        <w:t xml:space="preserve"> sebesar (</w:t>
      </w:r>
      <w:r w:rsidRPr="00567FF0">
        <w:rPr>
          <w:rFonts w:ascii="Times New Roman" w:eastAsia="Times New Roman" w:hAnsi="Times New Roman" w:cs="Times New Roman"/>
          <w:sz w:val="24"/>
          <w:szCs w:val="24"/>
        </w:rPr>
        <w:t>0.065</w:t>
      </w:r>
      <w:r w:rsidRPr="0074286D">
        <w:rPr>
          <w:rFonts w:ascii="Times New Roman" w:eastAsia="Times New Roman" w:hAnsi="Times New Roman" w:cs="Times New Roman"/>
          <w:sz w:val="24"/>
          <w:szCs w:val="24"/>
        </w:rPr>
        <w:t xml:space="preserve">) menunjukkan bahwa pengaruh </w:t>
      </w:r>
      <w:r w:rsidRPr="00816589">
        <w:rPr>
          <w:rFonts w:ascii="Times New Roman" w:eastAsia="Times New Roman" w:hAnsi="Times New Roman" w:cs="Times New Roman"/>
          <w:i/>
          <w:iCs/>
          <w:sz w:val="24"/>
          <w:szCs w:val="24"/>
        </w:rPr>
        <w:t>role overload</w:t>
      </w:r>
      <w:r w:rsidRPr="0074286D">
        <w:rPr>
          <w:rFonts w:ascii="Times New Roman" w:eastAsia="Times New Roman" w:hAnsi="Times New Roman" w:cs="Times New Roman"/>
          <w:sz w:val="24"/>
          <w:szCs w:val="24"/>
        </w:rPr>
        <w:t xml:space="preserve"> terhadap kinerja auditor internal berada pada kategori </w:t>
      </w:r>
      <w:r>
        <w:rPr>
          <w:rFonts w:ascii="Times New Roman" w:eastAsia="Times New Roman" w:hAnsi="Times New Roman" w:cs="Times New Roman"/>
          <w:sz w:val="24"/>
          <w:szCs w:val="24"/>
        </w:rPr>
        <w:t>lemah</w:t>
      </w:r>
      <w:r w:rsidRPr="0074286D">
        <w:rPr>
          <w:rFonts w:ascii="Times New Roman" w:eastAsia="Times New Roman" w:hAnsi="Times New Roman" w:cs="Times New Roman"/>
          <w:sz w:val="24"/>
          <w:szCs w:val="24"/>
        </w:rPr>
        <w:t>.</w:t>
      </w:r>
    </w:p>
    <w:p w14:paraId="4947DE46" w14:textId="64921DD3" w:rsidR="0074286D" w:rsidRPr="0074286D" w:rsidRDefault="00816589" w:rsidP="0074286D">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Penelitian ini didasarkan pada Teori Peran (</w:t>
      </w:r>
      <w:r w:rsidRPr="00C76D29">
        <w:rPr>
          <w:rFonts w:ascii="Times New Roman" w:eastAsia="Times New Roman" w:hAnsi="Times New Roman" w:cs="Times New Roman"/>
          <w:i/>
          <w:iCs/>
          <w:sz w:val="24"/>
          <w:szCs w:val="24"/>
        </w:rPr>
        <w:t>Role Theory</w:t>
      </w:r>
      <w:r w:rsidRPr="007428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4286D" w:rsidRPr="0074286D">
        <w:rPr>
          <w:rFonts w:ascii="Times New Roman" w:eastAsia="Times New Roman" w:hAnsi="Times New Roman" w:cs="Times New Roman"/>
          <w:sz w:val="24"/>
          <w:szCs w:val="24"/>
        </w:rPr>
        <w:t xml:space="preserve">yang menyatakan bahwa individu dalam suatu organisasi memiliki peran-peran tertentu yang harus dijalankan sesuai harapan. Ketika seseorang mengalami </w:t>
      </w:r>
      <w:r w:rsidR="0074286D" w:rsidRPr="00C76D29">
        <w:rPr>
          <w:rFonts w:ascii="Times New Roman" w:eastAsia="Times New Roman" w:hAnsi="Times New Roman" w:cs="Times New Roman"/>
          <w:i/>
          <w:iCs/>
          <w:sz w:val="24"/>
          <w:szCs w:val="24"/>
        </w:rPr>
        <w:t>role overload</w:t>
      </w:r>
      <w:r w:rsidR="00C76D29">
        <w:rPr>
          <w:rFonts w:ascii="Times New Roman" w:eastAsia="Times New Roman" w:hAnsi="Times New Roman" w:cs="Times New Roman"/>
          <w:sz w:val="24"/>
          <w:szCs w:val="24"/>
        </w:rPr>
        <w:t xml:space="preserve"> </w:t>
      </w:r>
      <w:r w:rsidR="0074286D" w:rsidRPr="0074286D">
        <w:rPr>
          <w:rFonts w:ascii="Times New Roman" w:eastAsia="Times New Roman" w:hAnsi="Times New Roman" w:cs="Times New Roman"/>
          <w:sz w:val="24"/>
          <w:szCs w:val="24"/>
        </w:rPr>
        <w:t>yaitu situasi di mana tuntutan pekerjaan melebihi kapasitas waktu dan sumber daya yang dimiliki secara teoritis hal ini dapat mengganggu efektivitas kerja. Namun, dalam konteks Inspektorat Kota Samarinda hasil penelitian menunjukkan bahwa meskipun auditor menghadapi beban kerja yang tinggi hal tersebut tidak secara signifikan memengaruhi kinerja mereka.</w:t>
      </w:r>
    </w:p>
    <w:p w14:paraId="49A13CAB" w14:textId="7A52648E" w:rsidR="009C12D4" w:rsidRDefault="009C12D4" w:rsidP="0074286D">
      <w:pPr>
        <w:spacing w:line="480" w:lineRule="auto"/>
        <w:ind w:firstLine="720"/>
        <w:jc w:val="both"/>
        <w:rPr>
          <w:rFonts w:ascii="Times New Roman" w:eastAsia="Times New Roman" w:hAnsi="Times New Roman" w:cs="Times New Roman"/>
          <w:sz w:val="24"/>
          <w:szCs w:val="24"/>
        </w:rPr>
      </w:pPr>
      <w:r w:rsidRPr="009C12D4">
        <w:rPr>
          <w:rFonts w:ascii="Times New Roman" w:eastAsia="Times New Roman" w:hAnsi="Times New Roman" w:cs="Times New Roman"/>
          <w:sz w:val="24"/>
          <w:szCs w:val="24"/>
        </w:rPr>
        <w:lastRenderedPageBreak/>
        <w:t xml:space="preserve">Secara nyata, auditor internal di Inspektorat Kota Samarinda </w:t>
      </w:r>
      <w:r w:rsidRPr="004953E7">
        <w:rPr>
          <w:rFonts w:ascii="Times New Roman" w:eastAsia="Times New Roman" w:hAnsi="Times New Roman" w:cs="Times New Roman"/>
          <w:sz w:val="24"/>
          <w:szCs w:val="24"/>
        </w:rPr>
        <w:t>mengaku</w:t>
      </w:r>
      <w:r>
        <w:rPr>
          <w:rFonts w:ascii="Times New Roman" w:eastAsia="Times New Roman" w:hAnsi="Times New Roman" w:cs="Times New Roman"/>
          <w:sz w:val="24"/>
          <w:szCs w:val="24"/>
        </w:rPr>
        <w:t xml:space="preserve"> </w:t>
      </w:r>
      <w:r w:rsidRPr="009C12D4">
        <w:rPr>
          <w:rFonts w:ascii="Times New Roman" w:eastAsia="Times New Roman" w:hAnsi="Times New Roman" w:cs="Times New Roman"/>
          <w:sz w:val="24"/>
          <w:szCs w:val="24"/>
        </w:rPr>
        <w:t>kerap menghadapi keterbatasan waktu dalam menyelesaikan tugas-tugas pengawasan yang bersifat kompleks dan seringkali membutuhkan koordinasi lintas sektor. Di samping itu, kelebihan penugasan juga menjadi tantangan tersendiri terutama saat auditor harus menangani lebih dari satu objek pemeriksaan dalam waktu yang bersamaan. Bahkan, dalam beberapa kasus standar kinerja yang ditetapkan cukup tinggi sehingga menuntut auditor untuk menghasilkan laporan yang komprehensif dalam waktu yang relatif singkat. Meskipun demikian, tantangan-tantangan tersebut tidak berdampak signifikan terhadap kinerja auditor karena mereka mampu beradaptasi secara profesional dan strategis.</w:t>
      </w:r>
    </w:p>
    <w:p w14:paraId="25C8FAFB" w14:textId="1F819797" w:rsidR="0074286D" w:rsidRPr="0074286D" w:rsidRDefault="0074286D" w:rsidP="0074286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sidRPr="0074286D">
        <w:rPr>
          <w:rFonts w:ascii="Times New Roman" w:eastAsia="Times New Roman" w:hAnsi="Times New Roman" w:cs="Times New Roman"/>
          <w:sz w:val="24"/>
          <w:szCs w:val="24"/>
        </w:rPr>
        <w:t>l ini disebabkan oleh kemampuan adaptasi para auditor dalam menghadapi tekanan, pengalaman kerja yang memadai, serta adanya sistem kerja yang mendukung efisiensi pelaksanaan tugas. Selain itu, nilai-nilai profesionalisme dan tanggung jawab moral sebagai aparatur pengawas internal pemerintah turut mendorong auditor untuk tetap menjalankan tugas secara optimal meskipun dihadapkan pada beban kerja yang berlebih.</w:t>
      </w:r>
    </w:p>
    <w:p w14:paraId="062439A3" w14:textId="04B57D2C" w:rsidR="0074286D" w:rsidRPr="0074286D" w:rsidRDefault="00782AA5" w:rsidP="0074286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w:t>
      </w:r>
      <w:r w:rsidRPr="0074286D">
        <w:rPr>
          <w:rFonts w:ascii="Times New Roman" w:eastAsia="Times New Roman" w:hAnsi="Times New Roman" w:cs="Times New Roman"/>
          <w:sz w:val="24"/>
          <w:szCs w:val="24"/>
        </w:rPr>
        <w:t xml:space="preserve"> ini sejalan dengan penelitian yang dilakukan oleh </w:t>
      </w:r>
      <w:r w:rsidR="00816589">
        <w:rPr>
          <w:rFonts w:ascii="Times New Roman" w:eastAsia="Times New Roman" w:hAnsi="Times New Roman" w:cs="Times New Roman"/>
          <w:sz w:val="24"/>
          <w:szCs w:val="24"/>
        </w:rPr>
        <w:t xml:space="preserve">Fadila </w:t>
      </w:r>
      <w:r w:rsidR="00816589">
        <w:rPr>
          <w:rFonts w:ascii="Times New Roman" w:eastAsia="Times New Roman" w:hAnsi="Times New Roman" w:cs="Times New Roman"/>
          <w:i/>
          <w:sz w:val="24"/>
          <w:szCs w:val="24"/>
        </w:rPr>
        <w:t>et al</w:t>
      </w:r>
      <w:r w:rsidR="00816589">
        <w:rPr>
          <w:rFonts w:ascii="Times New Roman" w:eastAsia="Times New Roman" w:hAnsi="Times New Roman" w:cs="Times New Roman"/>
          <w:sz w:val="24"/>
          <w:szCs w:val="24"/>
        </w:rPr>
        <w:t xml:space="preserve"> (2022) </w:t>
      </w:r>
      <w:r w:rsidR="0074286D" w:rsidRPr="0074286D">
        <w:rPr>
          <w:rFonts w:ascii="Times New Roman" w:eastAsia="Times New Roman" w:hAnsi="Times New Roman" w:cs="Times New Roman"/>
          <w:sz w:val="24"/>
          <w:szCs w:val="24"/>
        </w:rPr>
        <w:t xml:space="preserve">yang menemukan bahwa role overload tidak </w:t>
      </w:r>
      <w:r w:rsidR="00922874" w:rsidRPr="0074286D">
        <w:rPr>
          <w:rFonts w:ascii="Times New Roman" w:eastAsia="Times New Roman" w:hAnsi="Times New Roman" w:cs="Times New Roman"/>
          <w:sz w:val="24"/>
          <w:szCs w:val="24"/>
        </w:rPr>
        <w:t xml:space="preserve">berpengaruh </w:t>
      </w:r>
      <w:r w:rsidR="0074286D" w:rsidRPr="0074286D">
        <w:rPr>
          <w:rFonts w:ascii="Times New Roman" w:eastAsia="Times New Roman" w:hAnsi="Times New Roman" w:cs="Times New Roman"/>
          <w:sz w:val="24"/>
          <w:szCs w:val="24"/>
        </w:rPr>
        <w:t xml:space="preserve">terhadap kinerja, terutama dalam organisasi yang memiliki budaya kerja yang kuat dan individu dengan tingkat ketahanan kerja yang tinggi. Dalam konteks ini, auditor internal di Inspektorat Kota Samarinda menunjukkan ketangguhan dan komitmen dalam </w:t>
      </w:r>
      <w:r w:rsidR="0074286D" w:rsidRPr="0074286D">
        <w:rPr>
          <w:rFonts w:ascii="Times New Roman" w:eastAsia="Times New Roman" w:hAnsi="Times New Roman" w:cs="Times New Roman"/>
          <w:sz w:val="24"/>
          <w:szCs w:val="24"/>
        </w:rPr>
        <w:lastRenderedPageBreak/>
        <w:t>menyelesaikan tugas-tugas mereka meskipun dihadapkan pada volume kerja yang besar.</w:t>
      </w:r>
    </w:p>
    <w:p w14:paraId="5923A145" w14:textId="2D56F554" w:rsidR="00894112" w:rsidRPr="00894112" w:rsidRDefault="00894112" w:rsidP="008815B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B484E">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643C0E">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Pengaruh </w:t>
      </w:r>
      <w:r>
        <w:rPr>
          <w:rFonts w:ascii="Times New Roman" w:eastAsia="Times New Roman" w:hAnsi="Times New Roman" w:cs="Times New Roman"/>
          <w:b/>
          <w:i/>
          <w:sz w:val="24"/>
          <w:szCs w:val="24"/>
        </w:rPr>
        <w:t xml:space="preserve">Role </w:t>
      </w:r>
      <w:r w:rsidR="00643C0E">
        <w:rPr>
          <w:rFonts w:ascii="Times New Roman" w:eastAsia="Times New Roman" w:hAnsi="Times New Roman" w:cs="Times New Roman"/>
          <w:b/>
          <w:i/>
          <w:sz w:val="24"/>
          <w:szCs w:val="24"/>
        </w:rPr>
        <w:t>Conflict</w:t>
      </w:r>
      <w:r>
        <w:rPr>
          <w:rFonts w:ascii="Times New Roman" w:eastAsia="Times New Roman" w:hAnsi="Times New Roman" w:cs="Times New Roman"/>
          <w:b/>
          <w:sz w:val="24"/>
          <w:szCs w:val="24"/>
        </w:rPr>
        <w:t xml:space="preserve"> Terhadap Kinerja Auditor Internal</w:t>
      </w:r>
    </w:p>
    <w:p w14:paraId="6895FBCB" w14:textId="1E64CD54" w:rsidR="006D2D15" w:rsidRPr="0074286D" w:rsidRDefault="006D2D15" w:rsidP="006D2D15">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 xml:space="preserve">Hasil pengujian hipotesis </w:t>
      </w:r>
      <w:r>
        <w:rPr>
          <w:rFonts w:ascii="Times New Roman" w:eastAsia="Times New Roman" w:hAnsi="Times New Roman" w:cs="Times New Roman"/>
          <w:sz w:val="24"/>
          <w:szCs w:val="24"/>
        </w:rPr>
        <w:t>ketiga</w:t>
      </w:r>
      <w:r w:rsidRPr="0074286D">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3</w:t>
      </w:r>
      <w:r w:rsidRPr="0074286D">
        <w:rPr>
          <w:rFonts w:ascii="Times New Roman" w:eastAsia="Times New Roman" w:hAnsi="Times New Roman" w:cs="Times New Roman"/>
          <w:sz w:val="24"/>
          <w:szCs w:val="24"/>
        </w:rPr>
        <w:t xml:space="preserve">) dalam penelitian ini menunjukkan bahwa </w:t>
      </w:r>
      <w:r w:rsidRPr="00C76D29">
        <w:rPr>
          <w:rFonts w:ascii="Times New Roman" w:eastAsia="Times New Roman" w:hAnsi="Times New Roman" w:cs="Times New Roman"/>
          <w:i/>
          <w:iCs/>
          <w:sz w:val="24"/>
          <w:szCs w:val="24"/>
        </w:rPr>
        <w:t>role conflict</w:t>
      </w:r>
      <w:r w:rsidRPr="0074286D">
        <w:rPr>
          <w:rFonts w:ascii="Times New Roman" w:eastAsia="Times New Roman" w:hAnsi="Times New Roman" w:cs="Times New Roman"/>
          <w:sz w:val="24"/>
          <w:szCs w:val="24"/>
        </w:rPr>
        <w:t xml:space="preserve"> berpengaruh</w:t>
      </w:r>
      <w:r>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positif dan signifikan terhadap kinerja auditor internal. Hal ini dibuktikan dengan nilai </w:t>
      </w:r>
      <w:r w:rsidRPr="00816589">
        <w:rPr>
          <w:rFonts w:ascii="Times New Roman" w:eastAsia="Times New Roman" w:hAnsi="Times New Roman" w:cs="Times New Roman"/>
          <w:i/>
          <w:iCs/>
          <w:sz w:val="24"/>
          <w:szCs w:val="24"/>
        </w:rPr>
        <w:t>path coefficient</w:t>
      </w:r>
      <w:r w:rsidRPr="0074286D">
        <w:rPr>
          <w:rFonts w:ascii="Times New Roman" w:eastAsia="Times New Roman" w:hAnsi="Times New Roman" w:cs="Times New Roman"/>
          <w:sz w:val="24"/>
          <w:szCs w:val="24"/>
        </w:rPr>
        <w:t xml:space="preserve"> sebesar </w:t>
      </w:r>
      <w:r w:rsidRPr="00DE65E8">
        <w:rPr>
          <w:rFonts w:ascii="Times New Roman" w:eastAsia="Times New Roman" w:hAnsi="Times New Roman" w:cs="Times New Roman"/>
          <w:sz w:val="24"/>
          <w:szCs w:val="24"/>
        </w:rPr>
        <w:t>(</w:t>
      </w:r>
      <w:r w:rsidRPr="00F25E02">
        <w:rPr>
          <w:rFonts w:ascii="Times New Roman" w:hAnsi="Times New Roman" w:cs="Times New Roman"/>
          <w:sz w:val="24"/>
          <w:szCs w:val="24"/>
        </w:rPr>
        <w:t>0.</w:t>
      </w:r>
      <w:r>
        <w:rPr>
          <w:rFonts w:ascii="Times New Roman" w:hAnsi="Times New Roman" w:cs="Times New Roman"/>
          <w:sz w:val="24"/>
          <w:szCs w:val="24"/>
        </w:rPr>
        <w:t>358</w:t>
      </w:r>
      <w:r w:rsidRPr="00DE65E8">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yang berarah positif serta nilai </w:t>
      </w:r>
      <w:r w:rsidRPr="00816589">
        <w:rPr>
          <w:rFonts w:ascii="Times New Roman" w:eastAsia="Times New Roman" w:hAnsi="Times New Roman" w:cs="Times New Roman"/>
          <w:i/>
          <w:iCs/>
          <w:sz w:val="24"/>
          <w:szCs w:val="24"/>
        </w:rPr>
        <w:t>p-value</w:t>
      </w:r>
      <w:r w:rsidRPr="0074286D">
        <w:rPr>
          <w:rFonts w:ascii="Times New Roman" w:eastAsia="Times New Roman" w:hAnsi="Times New Roman" w:cs="Times New Roman"/>
          <w:sz w:val="24"/>
          <w:szCs w:val="24"/>
        </w:rPr>
        <w:t xml:space="preserve"> sebesar </w:t>
      </w:r>
      <w:r w:rsidRPr="00DE65E8">
        <w:rPr>
          <w:rFonts w:ascii="Times New Roman" w:eastAsia="Times New Roman" w:hAnsi="Times New Roman" w:cs="Times New Roman"/>
          <w:sz w:val="24"/>
          <w:szCs w:val="24"/>
        </w:rPr>
        <w:t>(0.030 &lt; 0,050)</w:t>
      </w:r>
      <w:r>
        <w:rPr>
          <w:rFonts w:ascii="Times New Roman" w:eastAsia="Times New Roman" w:hAnsi="Times New Roman" w:cs="Times New Roman"/>
          <w:sz w:val="24"/>
          <w:szCs w:val="24"/>
        </w:rPr>
        <w:t xml:space="preserve"> </w:t>
      </w:r>
      <w:r w:rsidRPr="0074286D">
        <w:rPr>
          <w:rFonts w:ascii="Times New Roman" w:eastAsia="Times New Roman" w:hAnsi="Times New Roman" w:cs="Times New Roman"/>
          <w:sz w:val="24"/>
          <w:szCs w:val="24"/>
        </w:rPr>
        <w:t xml:space="preserve">yang berarti hipotesis </w:t>
      </w:r>
      <w:r>
        <w:rPr>
          <w:rFonts w:ascii="Times New Roman" w:eastAsia="Times New Roman" w:hAnsi="Times New Roman" w:cs="Times New Roman"/>
          <w:sz w:val="24"/>
          <w:szCs w:val="24"/>
        </w:rPr>
        <w:t>ditolak</w:t>
      </w:r>
      <w:r w:rsidRPr="0074286D">
        <w:rPr>
          <w:rFonts w:ascii="Times New Roman" w:eastAsia="Times New Roman" w:hAnsi="Times New Roman" w:cs="Times New Roman"/>
          <w:sz w:val="24"/>
          <w:szCs w:val="24"/>
        </w:rPr>
        <w:t>. Selain itu, nilai F-square sebesar (</w:t>
      </w:r>
      <w:r w:rsidRPr="00567FF0">
        <w:rPr>
          <w:rFonts w:ascii="Times New Roman" w:eastAsia="Times New Roman" w:hAnsi="Times New Roman" w:cs="Times New Roman"/>
          <w:sz w:val="24"/>
          <w:szCs w:val="24"/>
        </w:rPr>
        <w:t>0.</w:t>
      </w:r>
      <w:r>
        <w:rPr>
          <w:rFonts w:ascii="Times New Roman" w:eastAsia="Times New Roman" w:hAnsi="Times New Roman" w:cs="Times New Roman"/>
          <w:sz w:val="24"/>
          <w:szCs w:val="24"/>
        </w:rPr>
        <w:t>201</w:t>
      </w:r>
      <w:r w:rsidRPr="0074286D">
        <w:rPr>
          <w:rFonts w:ascii="Times New Roman" w:eastAsia="Times New Roman" w:hAnsi="Times New Roman" w:cs="Times New Roman"/>
          <w:sz w:val="24"/>
          <w:szCs w:val="24"/>
        </w:rPr>
        <w:t xml:space="preserve">) menunjukkan bahwa pengaruh </w:t>
      </w:r>
      <w:r w:rsidRPr="00816589">
        <w:rPr>
          <w:rFonts w:ascii="Times New Roman" w:eastAsia="Times New Roman" w:hAnsi="Times New Roman" w:cs="Times New Roman"/>
          <w:i/>
          <w:iCs/>
          <w:sz w:val="24"/>
          <w:szCs w:val="24"/>
        </w:rPr>
        <w:t>role conflict</w:t>
      </w:r>
      <w:r w:rsidRPr="0074286D">
        <w:rPr>
          <w:rFonts w:ascii="Times New Roman" w:eastAsia="Times New Roman" w:hAnsi="Times New Roman" w:cs="Times New Roman"/>
          <w:sz w:val="24"/>
          <w:szCs w:val="24"/>
        </w:rPr>
        <w:t xml:space="preserve"> terhadap kinerja auditor internal berada pada kategori sedang.</w:t>
      </w:r>
    </w:p>
    <w:p w14:paraId="754D7018" w14:textId="0119FE04" w:rsidR="0074286D" w:rsidRDefault="00816589" w:rsidP="0074286D">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Penelitian ini didasarkan pada Teori Peran (</w:t>
      </w:r>
      <w:r w:rsidRPr="00C76D29">
        <w:rPr>
          <w:rFonts w:ascii="Times New Roman" w:eastAsia="Times New Roman" w:hAnsi="Times New Roman" w:cs="Times New Roman"/>
          <w:i/>
          <w:iCs/>
          <w:sz w:val="24"/>
          <w:szCs w:val="24"/>
        </w:rPr>
        <w:t>Role Theory</w:t>
      </w:r>
      <w:r w:rsidRPr="007428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4286D" w:rsidRPr="0074286D">
        <w:rPr>
          <w:rFonts w:ascii="Times New Roman" w:eastAsia="Times New Roman" w:hAnsi="Times New Roman" w:cs="Times New Roman"/>
          <w:sz w:val="24"/>
          <w:szCs w:val="24"/>
        </w:rPr>
        <w:t xml:space="preserve">yang menyatakan bahwa setiap individu dalam organisasi memainkan berbagai peran berdasarkan ekspektasi dari pihak-pihak yang berbeda. Dalam situasi tertentu peran-peran tersebut dapat saling bertentangan sehingga menimbulkan </w:t>
      </w:r>
      <w:r w:rsidR="0074286D" w:rsidRPr="00C76D29">
        <w:rPr>
          <w:rFonts w:ascii="Times New Roman" w:eastAsia="Times New Roman" w:hAnsi="Times New Roman" w:cs="Times New Roman"/>
          <w:i/>
          <w:iCs/>
          <w:sz w:val="24"/>
          <w:szCs w:val="24"/>
        </w:rPr>
        <w:t>role conflict</w:t>
      </w:r>
      <w:r w:rsidR="0074286D" w:rsidRPr="0074286D">
        <w:rPr>
          <w:rFonts w:ascii="Times New Roman" w:eastAsia="Times New Roman" w:hAnsi="Times New Roman" w:cs="Times New Roman"/>
          <w:sz w:val="24"/>
          <w:szCs w:val="24"/>
        </w:rPr>
        <w:t>. Secara umum konflik peran dianggap berdampak negatif</w:t>
      </w:r>
      <w:r w:rsidR="00C76D29">
        <w:rPr>
          <w:rFonts w:ascii="Times New Roman" w:eastAsia="Times New Roman" w:hAnsi="Times New Roman" w:cs="Times New Roman"/>
          <w:sz w:val="24"/>
          <w:szCs w:val="24"/>
        </w:rPr>
        <w:t>,</w:t>
      </w:r>
      <w:r w:rsidR="0074286D" w:rsidRPr="0074286D">
        <w:rPr>
          <w:rFonts w:ascii="Times New Roman" w:eastAsia="Times New Roman" w:hAnsi="Times New Roman" w:cs="Times New Roman"/>
          <w:sz w:val="24"/>
          <w:szCs w:val="24"/>
        </w:rPr>
        <w:t xml:space="preserve"> namun dalam konteks tertentu seperti di Inspektorat Kota Samarinda konflik peran justru dapat mendorong peningkatan kinerja.</w:t>
      </w:r>
    </w:p>
    <w:p w14:paraId="09C2E0DE" w14:textId="23A6B3C0" w:rsidR="009C12D4" w:rsidRDefault="009C12D4" w:rsidP="0074286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9C12D4">
        <w:rPr>
          <w:rFonts w:ascii="Times New Roman" w:eastAsia="Times New Roman" w:hAnsi="Times New Roman" w:cs="Times New Roman"/>
          <w:sz w:val="24"/>
          <w:szCs w:val="24"/>
        </w:rPr>
        <w:t xml:space="preserve">uditor internal di Inspektorat Kota Samarinda seringkali menerima penugasan yang berada di luar lingkup tugas utama mereka, seperti keterlibatan dalam kegiatan administratif atau permintaan mendadak dari pimpinan yang tidak terkait langsung dengan peran pengawasan. Selain itu, kebijakan organisasi yang berubah-ubah, serta adanya tumpang tindih penugasan antara proyek audit yang satu dengan yang lain, menciptakan situasi di mana auditor harus menghadapi </w:t>
      </w:r>
      <w:r w:rsidRPr="009C12D4">
        <w:rPr>
          <w:rFonts w:ascii="Times New Roman" w:eastAsia="Times New Roman" w:hAnsi="Times New Roman" w:cs="Times New Roman"/>
          <w:sz w:val="24"/>
          <w:szCs w:val="24"/>
        </w:rPr>
        <w:lastRenderedPageBreak/>
        <w:t xml:space="preserve">tuntutan yang bertentangan. Dalam beberapa kasus, auditor juga ditugaskan untuk menangani objek atau isu yang sebenarnya cenderung dihindari oleh rekan kerja lain karena dianggap sensitif atau berisiko tinggi. Penugasan semacam ini dapat menimbulkan ketegangan internal apalagi bila dianggap kurang relevan atau tidak mendesak. </w:t>
      </w:r>
    </w:p>
    <w:p w14:paraId="7BCC8F18" w14:textId="4D4A81CC" w:rsidR="009C12D4" w:rsidRPr="0074286D" w:rsidRDefault="009C12D4" w:rsidP="0074286D">
      <w:pPr>
        <w:spacing w:line="480" w:lineRule="auto"/>
        <w:ind w:firstLine="720"/>
        <w:jc w:val="both"/>
        <w:rPr>
          <w:rFonts w:ascii="Times New Roman" w:eastAsia="Times New Roman" w:hAnsi="Times New Roman" w:cs="Times New Roman"/>
          <w:sz w:val="24"/>
          <w:szCs w:val="24"/>
        </w:rPr>
      </w:pPr>
      <w:r w:rsidRPr="009C12D4">
        <w:rPr>
          <w:rFonts w:ascii="Times New Roman" w:eastAsia="Times New Roman" w:hAnsi="Times New Roman" w:cs="Times New Roman"/>
          <w:sz w:val="24"/>
          <w:szCs w:val="24"/>
        </w:rPr>
        <w:t>Namun, cara kerja tim yang cukup fleksibel serta kolaboratif di lingkungan Inspektorat membantu auditor dalam berbagi beban dan menyelesaikan konflik peran secara lebih adaptif. Di sisi lain, penugasan juga umumnya didukung oleh sumber daya manusia yang memadai, baik dalam hal jumlah maupun keahlian teknis sehingga auditor tidak merasa bekerja sendiri dalam menghadapi tekanan peran ganda.</w:t>
      </w:r>
    </w:p>
    <w:p w14:paraId="386D43B6" w14:textId="5D329B65" w:rsidR="0074286D" w:rsidRPr="0074286D" w:rsidRDefault="0074286D" w:rsidP="0074286D">
      <w:pPr>
        <w:spacing w:line="480" w:lineRule="auto"/>
        <w:ind w:firstLine="720"/>
        <w:jc w:val="both"/>
        <w:rPr>
          <w:rFonts w:ascii="Times New Roman" w:eastAsia="Times New Roman" w:hAnsi="Times New Roman" w:cs="Times New Roman"/>
          <w:sz w:val="24"/>
          <w:szCs w:val="24"/>
        </w:rPr>
      </w:pPr>
      <w:r w:rsidRPr="0074286D">
        <w:rPr>
          <w:rFonts w:ascii="Times New Roman" w:eastAsia="Times New Roman" w:hAnsi="Times New Roman" w:cs="Times New Roman"/>
          <w:sz w:val="24"/>
          <w:szCs w:val="24"/>
        </w:rPr>
        <w:t xml:space="preserve">Hasil ini menunjukkan bahwa auditor internal yang menghadapi tuntutan atau harapan yang bertentangan justru termotivasi untuk menyeimbangkan peran-peran tersebut secara profesional. Situasi ini dapat memacu mereka untuk bekerja lebih teliti, lebih berhati-hati, serta lebih fokus dalam pengambilan keputusan demi memenuhi harapan dari berbagai pihak. Dengan kata lain, </w:t>
      </w:r>
      <w:r w:rsidRPr="00C76D29">
        <w:rPr>
          <w:rFonts w:ascii="Times New Roman" w:eastAsia="Times New Roman" w:hAnsi="Times New Roman" w:cs="Times New Roman"/>
          <w:i/>
          <w:iCs/>
          <w:sz w:val="24"/>
          <w:szCs w:val="24"/>
        </w:rPr>
        <w:t>role conflict</w:t>
      </w:r>
      <w:r w:rsidRPr="0074286D">
        <w:rPr>
          <w:rFonts w:ascii="Times New Roman" w:eastAsia="Times New Roman" w:hAnsi="Times New Roman" w:cs="Times New Roman"/>
          <w:sz w:val="24"/>
          <w:szCs w:val="24"/>
        </w:rPr>
        <w:t xml:space="preserve"> yang terkendali dapat menjadi pemicu produktivitas dan peningkatan kualitas kerja.</w:t>
      </w:r>
    </w:p>
    <w:p w14:paraId="55CDA193" w14:textId="19970D80" w:rsidR="005328D4" w:rsidRDefault="00782AA5" w:rsidP="00BB484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w:t>
      </w:r>
      <w:r w:rsidRPr="0074286D">
        <w:rPr>
          <w:rFonts w:ascii="Times New Roman" w:eastAsia="Times New Roman" w:hAnsi="Times New Roman" w:cs="Times New Roman"/>
          <w:sz w:val="24"/>
          <w:szCs w:val="24"/>
        </w:rPr>
        <w:t xml:space="preserve"> ini sejalan dengan penelitian yang dilakukan oleh </w:t>
      </w:r>
      <w:r w:rsidR="0074286D" w:rsidRPr="0074286D">
        <w:rPr>
          <w:rFonts w:ascii="Times New Roman" w:eastAsia="Times New Roman" w:hAnsi="Times New Roman" w:cs="Times New Roman"/>
          <w:sz w:val="24"/>
          <w:szCs w:val="24"/>
        </w:rPr>
        <w:t xml:space="preserve">Prihantari dan </w:t>
      </w:r>
      <w:r w:rsidR="00816589">
        <w:rPr>
          <w:rFonts w:ascii="Times New Roman" w:eastAsia="Times New Roman" w:hAnsi="Times New Roman" w:cs="Times New Roman"/>
          <w:sz w:val="24"/>
          <w:szCs w:val="24"/>
        </w:rPr>
        <w:t>Atarwaman (2020)</w:t>
      </w:r>
      <w:r>
        <w:rPr>
          <w:rFonts w:ascii="Times New Roman" w:eastAsia="Times New Roman" w:hAnsi="Times New Roman" w:cs="Times New Roman"/>
          <w:sz w:val="24"/>
          <w:szCs w:val="24"/>
        </w:rPr>
        <w:t xml:space="preserve"> </w:t>
      </w:r>
      <w:r w:rsidR="0074286D" w:rsidRPr="0074286D">
        <w:rPr>
          <w:rFonts w:ascii="Times New Roman" w:eastAsia="Times New Roman" w:hAnsi="Times New Roman" w:cs="Times New Roman"/>
          <w:sz w:val="24"/>
          <w:szCs w:val="24"/>
        </w:rPr>
        <w:t xml:space="preserve">yang menyatakan bahwa dalam beberapa kasus </w:t>
      </w:r>
      <w:r w:rsidR="0074286D" w:rsidRPr="00782AA5">
        <w:rPr>
          <w:rFonts w:ascii="Times New Roman" w:eastAsia="Times New Roman" w:hAnsi="Times New Roman" w:cs="Times New Roman"/>
          <w:i/>
          <w:iCs/>
          <w:sz w:val="24"/>
          <w:szCs w:val="24"/>
        </w:rPr>
        <w:t>role conflict</w:t>
      </w:r>
      <w:r w:rsidR="0074286D" w:rsidRPr="0074286D">
        <w:rPr>
          <w:rFonts w:ascii="Times New Roman" w:eastAsia="Times New Roman" w:hAnsi="Times New Roman" w:cs="Times New Roman"/>
          <w:sz w:val="24"/>
          <w:szCs w:val="24"/>
        </w:rPr>
        <w:t xml:space="preserve"> dapat memberikan dampak positif apabila individu memiliki kemampuan manajemen konflik yang baik serta didukung oleh budaya kerja yang mendorong kolaborasi dan tanggung jawab. Auditor di Inspektorat Kota Samarinda </w:t>
      </w:r>
      <w:r w:rsidR="0074286D" w:rsidRPr="0074286D">
        <w:rPr>
          <w:rFonts w:ascii="Times New Roman" w:eastAsia="Times New Roman" w:hAnsi="Times New Roman" w:cs="Times New Roman"/>
          <w:sz w:val="24"/>
          <w:szCs w:val="24"/>
        </w:rPr>
        <w:lastRenderedPageBreak/>
        <w:t>kemungkinan telah terbiasa bekerja dalam lingkungan yang kompleks dan dinamis, sehingga konflik peran bukan menjadi hambatan melainkan tantangan yang mendorong kinerja lebih optimal.</w:t>
      </w:r>
    </w:p>
    <w:p w14:paraId="58B045A3" w14:textId="77777777" w:rsidR="00194925" w:rsidRDefault="00194925" w:rsidP="008815BC">
      <w:pPr>
        <w:pStyle w:val="Heading1"/>
        <w:spacing w:line="480" w:lineRule="auto"/>
        <w:rPr>
          <w:sz w:val="28"/>
          <w:szCs w:val="28"/>
        </w:rPr>
        <w:sectPr w:rsidR="00194925">
          <w:pgSz w:w="11906" w:h="16838"/>
          <w:pgMar w:top="2268" w:right="1701" w:bottom="1701" w:left="2268" w:header="708" w:footer="708" w:gutter="0"/>
          <w:cols w:space="720"/>
          <w:titlePg/>
        </w:sectPr>
      </w:pPr>
    </w:p>
    <w:p w14:paraId="2C46E4E9" w14:textId="07A7135A" w:rsidR="003A4C5C" w:rsidRDefault="003A4C5C" w:rsidP="008815BC">
      <w:pPr>
        <w:pStyle w:val="Heading1"/>
        <w:spacing w:line="480" w:lineRule="auto"/>
        <w:rPr>
          <w:sz w:val="28"/>
          <w:szCs w:val="28"/>
        </w:rPr>
      </w:pPr>
      <w:bookmarkStart w:id="39" w:name="_Toc195630792"/>
      <w:r>
        <w:rPr>
          <w:sz w:val="28"/>
          <w:szCs w:val="28"/>
        </w:rPr>
        <w:lastRenderedPageBreak/>
        <w:t>BAB V</w:t>
      </w:r>
      <w:bookmarkEnd w:id="39"/>
    </w:p>
    <w:p w14:paraId="748EBEA1" w14:textId="70F3B38D" w:rsidR="005328D4" w:rsidRPr="003A4C5C" w:rsidRDefault="003A4C5C" w:rsidP="003A4C5C">
      <w:pPr>
        <w:pStyle w:val="Heading1"/>
        <w:spacing w:line="480" w:lineRule="auto"/>
        <w:rPr>
          <w:sz w:val="28"/>
          <w:szCs w:val="28"/>
        </w:rPr>
      </w:pPr>
      <w:bookmarkStart w:id="40" w:name="_Toc195630793"/>
      <w:r>
        <w:rPr>
          <w:sz w:val="28"/>
          <w:szCs w:val="28"/>
        </w:rPr>
        <w:t>PENUTUP</w:t>
      </w:r>
      <w:bookmarkEnd w:id="40"/>
    </w:p>
    <w:p w14:paraId="08BD2E14" w14:textId="79BEA624" w:rsidR="00280FD4" w:rsidRDefault="005915FF" w:rsidP="008815BC">
      <w:pPr>
        <w:pStyle w:val="Heading2"/>
        <w:spacing w:line="480" w:lineRule="auto"/>
      </w:pPr>
      <w:bookmarkStart w:id="41" w:name="_Toc195630794"/>
      <w:r>
        <w:t>5</w:t>
      </w:r>
      <w:r w:rsidR="00280FD4">
        <w:t xml:space="preserve">.1 </w:t>
      </w:r>
      <w:r>
        <w:t>Kesimpulan</w:t>
      </w:r>
      <w:bookmarkEnd w:id="41"/>
    </w:p>
    <w:p w14:paraId="302F9ED0" w14:textId="7624832C" w:rsidR="005E048A" w:rsidRDefault="005E048A" w:rsidP="009920A3">
      <w:pPr>
        <w:spacing w:line="480" w:lineRule="auto"/>
        <w:ind w:firstLine="720"/>
        <w:jc w:val="both"/>
        <w:rPr>
          <w:rFonts w:ascii="Times New Roman" w:eastAsia="Times New Roman" w:hAnsi="Times New Roman" w:cs="Times New Roman"/>
          <w:sz w:val="24"/>
          <w:szCs w:val="24"/>
        </w:rPr>
      </w:pPr>
      <w:r w:rsidRPr="005E048A">
        <w:rPr>
          <w:rFonts w:ascii="Times New Roman" w:eastAsia="Times New Roman" w:hAnsi="Times New Roman" w:cs="Times New Roman"/>
          <w:sz w:val="24"/>
          <w:szCs w:val="24"/>
        </w:rPr>
        <w:t>Berdasarkan hasil analisis data dan pengujian hipotesis dalam penelitian ini, diperoleh beberapa kesimpulan sebagai berikut</w:t>
      </w:r>
      <w:r w:rsidR="00194925">
        <w:rPr>
          <w:rFonts w:ascii="Times New Roman" w:eastAsia="Times New Roman" w:hAnsi="Times New Roman" w:cs="Times New Roman"/>
          <w:sz w:val="24"/>
          <w:szCs w:val="24"/>
        </w:rPr>
        <w:t xml:space="preserve"> </w:t>
      </w:r>
      <w:r w:rsidRPr="005E048A">
        <w:rPr>
          <w:rFonts w:ascii="Times New Roman" w:eastAsia="Times New Roman" w:hAnsi="Times New Roman" w:cs="Times New Roman"/>
          <w:sz w:val="24"/>
          <w:szCs w:val="24"/>
        </w:rPr>
        <w:t>:</w:t>
      </w:r>
    </w:p>
    <w:p w14:paraId="71F5F738" w14:textId="2A5041B1" w:rsidR="00194925" w:rsidRDefault="005E048A" w:rsidP="00194925">
      <w:pPr>
        <w:pStyle w:val="ListParagraph"/>
        <w:numPr>
          <w:ilvl w:val="0"/>
          <w:numId w:val="29"/>
        </w:numPr>
        <w:spacing w:line="480" w:lineRule="auto"/>
        <w:jc w:val="both"/>
        <w:rPr>
          <w:rFonts w:ascii="Times New Roman" w:eastAsia="Times New Roman" w:hAnsi="Times New Roman" w:cs="Times New Roman"/>
          <w:sz w:val="24"/>
          <w:szCs w:val="24"/>
        </w:rPr>
      </w:pPr>
      <w:r w:rsidRPr="00194925">
        <w:rPr>
          <w:rFonts w:ascii="Times New Roman" w:eastAsia="Times New Roman" w:hAnsi="Times New Roman" w:cs="Times New Roman"/>
          <w:i/>
          <w:iCs/>
          <w:sz w:val="24"/>
          <w:szCs w:val="24"/>
        </w:rPr>
        <w:t>Role ambiguity</w:t>
      </w:r>
      <w:r w:rsidR="00D62DF6" w:rsidRPr="00194925">
        <w:rPr>
          <w:rFonts w:ascii="Times New Roman" w:eastAsia="Times New Roman" w:hAnsi="Times New Roman" w:cs="Times New Roman"/>
          <w:sz w:val="24"/>
          <w:szCs w:val="24"/>
        </w:rPr>
        <w:t xml:space="preserve"> (ketidakjelasan peran)</w:t>
      </w:r>
      <w:r w:rsidRPr="00194925">
        <w:rPr>
          <w:rFonts w:ascii="Times New Roman" w:eastAsia="Times New Roman" w:hAnsi="Times New Roman" w:cs="Times New Roman"/>
          <w:sz w:val="24"/>
          <w:szCs w:val="24"/>
        </w:rPr>
        <w:t xml:space="preserve"> </w:t>
      </w:r>
      <w:r w:rsidR="00C321E2" w:rsidRPr="00194925">
        <w:rPr>
          <w:rFonts w:ascii="Times New Roman" w:eastAsia="Times New Roman" w:hAnsi="Times New Roman" w:cs="Times New Roman"/>
          <w:sz w:val="24"/>
          <w:szCs w:val="24"/>
        </w:rPr>
        <w:t>ber</w:t>
      </w:r>
      <w:r w:rsidRPr="00194925">
        <w:rPr>
          <w:rFonts w:ascii="Times New Roman" w:eastAsia="Times New Roman" w:hAnsi="Times New Roman" w:cs="Times New Roman"/>
          <w:sz w:val="24"/>
          <w:szCs w:val="24"/>
        </w:rPr>
        <w:t xml:space="preserve">pengaruh negatif </w:t>
      </w:r>
      <w:r w:rsidR="00C321E2" w:rsidRPr="00194925">
        <w:rPr>
          <w:rFonts w:ascii="Times New Roman" w:eastAsia="Times New Roman" w:hAnsi="Times New Roman" w:cs="Times New Roman"/>
          <w:sz w:val="24"/>
          <w:szCs w:val="24"/>
        </w:rPr>
        <w:t xml:space="preserve">dan signifikan </w:t>
      </w:r>
      <w:r w:rsidRPr="00194925">
        <w:rPr>
          <w:rFonts w:ascii="Times New Roman" w:eastAsia="Times New Roman" w:hAnsi="Times New Roman" w:cs="Times New Roman"/>
          <w:sz w:val="24"/>
          <w:szCs w:val="24"/>
        </w:rPr>
        <w:t>terhadap kinerja auditor internal</w:t>
      </w:r>
      <w:r w:rsidR="00D62DF6" w:rsidRPr="00194925">
        <w:rPr>
          <w:rFonts w:ascii="Times New Roman" w:eastAsia="Times New Roman" w:hAnsi="Times New Roman" w:cs="Times New Roman"/>
          <w:sz w:val="24"/>
          <w:szCs w:val="24"/>
        </w:rPr>
        <w:t xml:space="preserve"> di Inspektorat Kota Samarinda</w:t>
      </w:r>
      <w:r w:rsidRPr="00194925">
        <w:rPr>
          <w:rFonts w:ascii="Times New Roman" w:eastAsia="Times New Roman" w:hAnsi="Times New Roman" w:cs="Times New Roman"/>
          <w:sz w:val="24"/>
          <w:szCs w:val="24"/>
        </w:rPr>
        <w:t>.</w:t>
      </w:r>
      <w:r w:rsidR="009C12D4">
        <w:rPr>
          <w:rFonts w:ascii="Times New Roman" w:eastAsia="Times New Roman" w:hAnsi="Times New Roman" w:cs="Times New Roman"/>
          <w:sz w:val="24"/>
          <w:szCs w:val="24"/>
        </w:rPr>
        <w:t xml:space="preserve"> </w:t>
      </w:r>
      <w:r w:rsidR="00B96BF4">
        <w:rPr>
          <w:rFonts w:ascii="Times New Roman" w:eastAsia="Times New Roman" w:hAnsi="Times New Roman" w:cs="Times New Roman"/>
          <w:sz w:val="24"/>
          <w:szCs w:val="24"/>
        </w:rPr>
        <w:t xml:space="preserve">Hal ini berarti bahwa auditor yang mengalami </w:t>
      </w:r>
      <w:r w:rsidR="00952EB2">
        <w:rPr>
          <w:rFonts w:ascii="Times New Roman" w:eastAsia="Times New Roman" w:hAnsi="Times New Roman" w:cs="Times New Roman"/>
          <w:i/>
          <w:iCs/>
          <w:sz w:val="24"/>
          <w:szCs w:val="24"/>
        </w:rPr>
        <w:t>r</w:t>
      </w:r>
      <w:r w:rsidR="00B96BF4" w:rsidRPr="00194925">
        <w:rPr>
          <w:rFonts w:ascii="Times New Roman" w:eastAsia="Times New Roman" w:hAnsi="Times New Roman" w:cs="Times New Roman"/>
          <w:i/>
          <w:iCs/>
          <w:sz w:val="24"/>
          <w:szCs w:val="24"/>
        </w:rPr>
        <w:t>ole ambiguity</w:t>
      </w:r>
      <w:r w:rsidR="00B96BF4" w:rsidRPr="00194925">
        <w:rPr>
          <w:rFonts w:ascii="Times New Roman" w:eastAsia="Times New Roman" w:hAnsi="Times New Roman" w:cs="Times New Roman"/>
          <w:sz w:val="24"/>
          <w:szCs w:val="24"/>
        </w:rPr>
        <w:t xml:space="preserve"> (ketidakjelasan peran)</w:t>
      </w:r>
      <w:r w:rsidR="00B96BF4">
        <w:rPr>
          <w:rFonts w:ascii="Times New Roman" w:eastAsia="Times New Roman" w:hAnsi="Times New Roman" w:cs="Times New Roman"/>
          <w:sz w:val="24"/>
          <w:szCs w:val="24"/>
        </w:rPr>
        <w:t xml:space="preserve"> </w:t>
      </w:r>
      <w:r w:rsidR="009C12D4" w:rsidRPr="009C12D4">
        <w:rPr>
          <w:rFonts w:ascii="Times New Roman" w:eastAsia="Times New Roman" w:hAnsi="Times New Roman" w:cs="Times New Roman"/>
          <w:sz w:val="24"/>
          <w:szCs w:val="24"/>
        </w:rPr>
        <w:t xml:space="preserve">cenderung menunjukkan penurunan </w:t>
      </w:r>
      <w:r w:rsidR="00B96BF4">
        <w:rPr>
          <w:rFonts w:ascii="Times New Roman" w:eastAsia="Times New Roman" w:hAnsi="Times New Roman" w:cs="Times New Roman"/>
          <w:sz w:val="24"/>
          <w:szCs w:val="24"/>
        </w:rPr>
        <w:t>kinerja</w:t>
      </w:r>
      <w:r w:rsidR="009C12D4" w:rsidRPr="009C12D4">
        <w:rPr>
          <w:rFonts w:ascii="Times New Roman" w:eastAsia="Times New Roman" w:hAnsi="Times New Roman" w:cs="Times New Roman"/>
          <w:sz w:val="24"/>
          <w:szCs w:val="24"/>
        </w:rPr>
        <w:t>.</w:t>
      </w:r>
    </w:p>
    <w:p w14:paraId="2BCE391F" w14:textId="6A03CBAE" w:rsidR="00194925" w:rsidRDefault="005E048A" w:rsidP="00194925">
      <w:pPr>
        <w:pStyle w:val="ListParagraph"/>
        <w:numPr>
          <w:ilvl w:val="0"/>
          <w:numId w:val="29"/>
        </w:numPr>
        <w:spacing w:line="480" w:lineRule="auto"/>
        <w:jc w:val="both"/>
        <w:rPr>
          <w:rFonts w:ascii="Times New Roman" w:eastAsia="Times New Roman" w:hAnsi="Times New Roman" w:cs="Times New Roman"/>
          <w:sz w:val="24"/>
          <w:szCs w:val="24"/>
        </w:rPr>
      </w:pPr>
      <w:r w:rsidRPr="00194925">
        <w:rPr>
          <w:rFonts w:ascii="Times New Roman" w:eastAsia="Times New Roman" w:hAnsi="Times New Roman" w:cs="Times New Roman"/>
          <w:i/>
          <w:iCs/>
          <w:sz w:val="24"/>
          <w:szCs w:val="24"/>
        </w:rPr>
        <w:t>Role overload</w:t>
      </w:r>
      <w:r w:rsidRPr="00194925">
        <w:rPr>
          <w:rFonts w:ascii="Times New Roman" w:eastAsia="Times New Roman" w:hAnsi="Times New Roman" w:cs="Times New Roman"/>
          <w:sz w:val="24"/>
          <w:szCs w:val="24"/>
        </w:rPr>
        <w:t xml:space="preserve"> </w:t>
      </w:r>
      <w:r w:rsidR="00D62DF6" w:rsidRPr="00194925">
        <w:rPr>
          <w:rFonts w:ascii="Times New Roman" w:eastAsia="Times New Roman" w:hAnsi="Times New Roman" w:cs="Times New Roman"/>
          <w:sz w:val="24"/>
          <w:szCs w:val="24"/>
        </w:rPr>
        <w:t xml:space="preserve">(kelebihan peran) </w:t>
      </w:r>
      <w:r w:rsidR="00C321E2" w:rsidRPr="00194925">
        <w:rPr>
          <w:rFonts w:ascii="Times New Roman" w:eastAsia="Times New Roman" w:hAnsi="Times New Roman" w:cs="Times New Roman"/>
          <w:sz w:val="24"/>
          <w:szCs w:val="24"/>
        </w:rPr>
        <w:t>tidak berpengaruh</w:t>
      </w:r>
      <w:r w:rsidRPr="00194925">
        <w:rPr>
          <w:rFonts w:ascii="Times New Roman" w:eastAsia="Times New Roman" w:hAnsi="Times New Roman" w:cs="Times New Roman"/>
          <w:sz w:val="24"/>
          <w:szCs w:val="24"/>
        </w:rPr>
        <w:t xml:space="preserve"> terhadap kinerja auditor internal</w:t>
      </w:r>
      <w:r w:rsidR="00D62DF6" w:rsidRPr="00194925">
        <w:rPr>
          <w:rFonts w:ascii="Times New Roman" w:eastAsia="Times New Roman" w:hAnsi="Times New Roman" w:cs="Times New Roman"/>
          <w:sz w:val="24"/>
          <w:szCs w:val="24"/>
        </w:rPr>
        <w:t xml:space="preserve"> di Inspektorat Kota Samarinda.</w:t>
      </w:r>
      <w:r w:rsidR="009C12D4">
        <w:rPr>
          <w:rFonts w:ascii="Times New Roman" w:eastAsia="Times New Roman" w:hAnsi="Times New Roman" w:cs="Times New Roman"/>
          <w:sz w:val="24"/>
          <w:szCs w:val="24"/>
        </w:rPr>
        <w:t xml:space="preserve"> </w:t>
      </w:r>
      <w:r w:rsidR="00952EB2">
        <w:rPr>
          <w:rFonts w:ascii="Times New Roman" w:eastAsia="Times New Roman" w:hAnsi="Times New Roman" w:cs="Times New Roman"/>
          <w:sz w:val="24"/>
          <w:szCs w:val="24"/>
        </w:rPr>
        <w:t>Hal ini berarti bahwa m</w:t>
      </w:r>
      <w:r w:rsidR="00952EB2" w:rsidRPr="009C12D4">
        <w:rPr>
          <w:rFonts w:ascii="Times New Roman" w:eastAsia="Times New Roman" w:hAnsi="Times New Roman" w:cs="Times New Roman"/>
          <w:sz w:val="24"/>
          <w:szCs w:val="24"/>
        </w:rPr>
        <w:t>eskipun</w:t>
      </w:r>
      <w:r w:rsidR="00952EB2">
        <w:rPr>
          <w:rFonts w:ascii="Times New Roman" w:eastAsia="Times New Roman" w:hAnsi="Times New Roman" w:cs="Times New Roman"/>
          <w:sz w:val="24"/>
          <w:szCs w:val="24"/>
        </w:rPr>
        <w:t xml:space="preserve"> auditor mengalami </w:t>
      </w:r>
      <w:r w:rsidR="00952EB2">
        <w:rPr>
          <w:rFonts w:ascii="Times New Roman" w:eastAsia="Times New Roman" w:hAnsi="Times New Roman" w:cs="Times New Roman"/>
          <w:i/>
          <w:iCs/>
          <w:sz w:val="24"/>
          <w:szCs w:val="24"/>
        </w:rPr>
        <w:t>r</w:t>
      </w:r>
      <w:r w:rsidR="00952EB2" w:rsidRPr="00194925">
        <w:rPr>
          <w:rFonts w:ascii="Times New Roman" w:eastAsia="Times New Roman" w:hAnsi="Times New Roman" w:cs="Times New Roman"/>
          <w:i/>
          <w:iCs/>
          <w:sz w:val="24"/>
          <w:szCs w:val="24"/>
        </w:rPr>
        <w:t>ole</w:t>
      </w:r>
      <w:r w:rsidR="00952EB2" w:rsidRPr="009C12D4">
        <w:rPr>
          <w:rFonts w:ascii="Times New Roman" w:eastAsia="Times New Roman" w:hAnsi="Times New Roman" w:cs="Times New Roman"/>
          <w:sz w:val="24"/>
          <w:szCs w:val="24"/>
        </w:rPr>
        <w:t xml:space="preserve"> </w:t>
      </w:r>
      <w:r w:rsidR="00952EB2" w:rsidRPr="00194925">
        <w:rPr>
          <w:rFonts w:ascii="Times New Roman" w:eastAsia="Times New Roman" w:hAnsi="Times New Roman" w:cs="Times New Roman"/>
          <w:i/>
          <w:iCs/>
          <w:sz w:val="24"/>
          <w:szCs w:val="24"/>
        </w:rPr>
        <w:t>overload</w:t>
      </w:r>
      <w:r w:rsidR="00952EB2" w:rsidRPr="00194925">
        <w:rPr>
          <w:rFonts w:ascii="Times New Roman" w:eastAsia="Times New Roman" w:hAnsi="Times New Roman" w:cs="Times New Roman"/>
          <w:sz w:val="24"/>
          <w:szCs w:val="24"/>
        </w:rPr>
        <w:t xml:space="preserve"> (kelebihan peran) </w:t>
      </w:r>
      <w:r w:rsidR="009C12D4" w:rsidRPr="009C12D4">
        <w:rPr>
          <w:rFonts w:ascii="Times New Roman" w:eastAsia="Times New Roman" w:hAnsi="Times New Roman" w:cs="Times New Roman"/>
          <w:sz w:val="24"/>
          <w:szCs w:val="24"/>
        </w:rPr>
        <w:t>hal tersebut tidak secara langsung menurunkan kinerja mereka.</w:t>
      </w:r>
    </w:p>
    <w:p w14:paraId="5C9D77BA" w14:textId="4EEF8628" w:rsidR="00280FD4" w:rsidRPr="00194925" w:rsidRDefault="005E048A" w:rsidP="00194925">
      <w:pPr>
        <w:pStyle w:val="ListParagraph"/>
        <w:numPr>
          <w:ilvl w:val="0"/>
          <w:numId w:val="29"/>
        </w:numPr>
        <w:spacing w:line="480" w:lineRule="auto"/>
        <w:jc w:val="both"/>
        <w:rPr>
          <w:rFonts w:ascii="Times New Roman" w:eastAsia="Times New Roman" w:hAnsi="Times New Roman" w:cs="Times New Roman"/>
          <w:sz w:val="24"/>
          <w:szCs w:val="24"/>
        </w:rPr>
      </w:pPr>
      <w:r w:rsidRPr="00194925">
        <w:rPr>
          <w:rFonts w:ascii="Times New Roman" w:eastAsia="Times New Roman" w:hAnsi="Times New Roman" w:cs="Times New Roman"/>
          <w:i/>
          <w:iCs/>
          <w:sz w:val="24"/>
          <w:szCs w:val="24"/>
        </w:rPr>
        <w:t>Role conflict</w:t>
      </w:r>
      <w:r w:rsidRPr="00194925">
        <w:rPr>
          <w:rFonts w:ascii="Times New Roman" w:eastAsia="Times New Roman" w:hAnsi="Times New Roman" w:cs="Times New Roman"/>
          <w:sz w:val="24"/>
          <w:szCs w:val="24"/>
        </w:rPr>
        <w:t xml:space="preserve"> </w:t>
      </w:r>
      <w:r w:rsidR="00D62DF6" w:rsidRPr="00194925">
        <w:rPr>
          <w:rFonts w:ascii="Times New Roman" w:eastAsia="Times New Roman" w:hAnsi="Times New Roman" w:cs="Times New Roman"/>
          <w:sz w:val="24"/>
          <w:szCs w:val="24"/>
        </w:rPr>
        <w:t xml:space="preserve">(konflik peran) </w:t>
      </w:r>
      <w:r w:rsidR="00C321E2" w:rsidRPr="00194925">
        <w:rPr>
          <w:rFonts w:ascii="Times New Roman" w:eastAsia="Times New Roman" w:hAnsi="Times New Roman" w:cs="Times New Roman"/>
          <w:sz w:val="24"/>
          <w:szCs w:val="24"/>
        </w:rPr>
        <w:t>berpengaruh positif dan signifikan</w:t>
      </w:r>
      <w:r w:rsidRPr="00194925">
        <w:rPr>
          <w:rFonts w:ascii="Times New Roman" w:eastAsia="Times New Roman" w:hAnsi="Times New Roman" w:cs="Times New Roman"/>
          <w:sz w:val="24"/>
          <w:szCs w:val="24"/>
        </w:rPr>
        <w:t xml:space="preserve"> terhadap kinerja auditor internal</w:t>
      </w:r>
      <w:r w:rsidR="00D62DF6" w:rsidRPr="00194925">
        <w:rPr>
          <w:rFonts w:ascii="Times New Roman" w:eastAsia="Times New Roman" w:hAnsi="Times New Roman" w:cs="Times New Roman"/>
          <w:sz w:val="24"/>
          <w:szCs w:val="24"/>
        </w:rPr>
        <w:t xml:space="preserve"> di Inspektorat Kota Samarinda.</w:t>
      </w:r>
      <w:r w:rsidR="009C12D4">
        <w:rPr>
          <w:rFonts w:ascii="Times New Roman" w:eastAsia="Times New Roman" w:hAnsi="Times New Roman" w:cs="Times New Roman"/>
          <w:sz w:val="24"/>
          <w:szCs w:val="24"/>
        </w:rPr>
        <w:t xml:space="preserve"> </w:t>
      </w:r>
      <w:r w:rsidR="00952EB2">
        <w:rPr>
          <w:rFonts w:ascii="Times New Roman" w:eastAsia="Times New Roman" w:hAnsi="Times New Roman" w:cs="Times New Roman"/>
          <w:sz w:val="24"/>
          <w:szCs w:val="24"/>
        </w:rPr>
        <w:t>Hal ini berarti bahwa m</w:t>
      </w:r>
      <w:r w:rsidR="00952EB2" w:rsidRPr="009C12D4">
        <w:rPr>
          <w:rFonts w:ascii="Times New Roman" w:eastAsia="Times New Roman" w:hAnsi="Times New Roman" w:cs="Times New Roman"/>
          <w:sz w:val="24"/>
          <w:szCs w:val="24"/>
        </w:rPr>
        <w:t>eskipun</w:t>
      </w:r>
      <w:r w:rsidR="00952EB2">
        <w:rPr>
          <w:rFonts w:ascii="Times New Roman" w:eastAsia="Times New Roman" w:hAnsi="Times New Roman" w:cs="Times New Roman"/>
          <w:sz w:val="24"/>
          <w:szCs w:val="24"/>
        </w:rPr>
        <w:t xml:space="preserve"> a</w:t>
      </w:r>
      <w:r w:rsidR="009C12D4" w:rsidRPr="009C12D4">
        <w:rPr>
          <w:rFonts w:ascii="Times New Roman" w:eastAsia="Times New Roman" w:hAnsi="Times New Roman" w:cs="Times New Roman"/>
          <w:sz w:val="24"/>
          <w:szCs w:val="24"/>
        </w:rPr>
        <w:t xml:space="preserve">uditor internal menghadapi </w:t>
      </w:r>
      <w:r w:rsidR="00952EB2">
        <w:rPr>
          <w:rFonts w:ascii="Times New Roman" w:eastAsia="Times New Roman" w:hAnsi="Times New Roman" w:cs="Times New Roman"/>
          <w:sz w:val="24"/>
          <w:szCs w:val="24"/>
        </w:rPr>
        <w:t>r</w:t>
      </w:r>
      <w:r w:rsidR="00952EB2" w:rsidRPr="00194925">
        <w:rPr>
          <w:rFonts w:ascii="Times New Roman" w:eastAsia="Times New Roman" w:hAnsi="Times New Roman" w:cs="Times New Roman"/>
          <w:i/>
          <w:iCs/>
          <w:sz w:val="24"/>
          <w:szCs w:val="24"/>
        </w:rPr>
        <w:t>ole conflict</w:t>
      </w:r>
      <w:r w:rsidR="00952EB2" w:rsidRPr="00194925">
        <w:rPr>
          <w:rFonts w:ascii="Times New Roman" w:eastAsia="Times New Roman" w:hAnsi="Times New Roman" w:cs="Times New Roman"/>
          <w:sz w:val="24"/>
          <w:szCs w:val="24"/>
        </w:rPr>
        <w:t xml:space="preserve"> (konflik peran) </w:t>
      </w:r>
      <w:r w:rsidR="009C12D4" w:rsidRPr="009C12D4">
        <w:rPr>
          <w:rFonts w:ascii="Times New Roman" w:eastAsia="Times New Roman" w:hAnsi="Times New Roman" w:cs="Times New Roman"/>
          <w:sz w:val="24"/>
          <w:szCs w:val="24"/>
        </w:rPr>
        <w:t xml:space="preserve">tidak menjadikan kondisi tersebut sebagai beban. Sebaliknya, mereka menjadikan konflik peran sebagai motivasi untuk menunjukkan profesionalisme dan </w:t>
      </w:r>
      <w:r w:rsidR="00952EB2">
        <w:rPr>
          <w:rFonts w:ascii="Times New Roman" w:eastAsia="Times New Roman" w:hAnsi="Times New Roman" w:cs="Times New Roman"/>
          <w:sz w:val="24"/>
          <w:szCs w:val="24"/>
        </w:rPr>
        <w:t>meningkatkan</w:t>
      </w:r>
      <w:r w:rsidR="009C12D4" w:rsidRPr="009C12D4">
        <w:rPr>
          <w:rFonts w:ascii="Times New Roman" w:eastAsia="Times New Roman" w:hAnsi="Times New Roman" w:cs="Times New Roman"/>
          <w:sz w:val="24"/>
          <w:szCs w:val="24"/>
        </w:rPr>
        <w:t xml:space="preserve"> </w:t>
      </w:r>
      <w:r w:rsidR="00952EB2">
        <w:rPr>
          <w:rFonts w:ascii="Times New Roman" w:eastAsia="Times New Roman" w:hAnsi="Times New Roman" w:cs="Times New Roman"/>
          <w:sz w:val="24"/>
          <w:szCs w:val="24"/>
        </w:rPr>
        <w:t>kin</w:t>
      </w:r>
      <w:r w:rsidR="009C12D4" w:rsidRPr="009C12D4">
        <w:rPr>
          <w:rFonts w:ascii="Times New Roman" w:eastAsia="Times New Roman" w:hAnsi="Times New Roman" w:cs="Times New Roman"/>
          <w:sz w:val="24"/>
          <w:szCs w:val="24"/>
        </w:rPr>
        <w:t>erja.</w:t>
      </w:r>
    </w:p>
    <w:p w14:paraId="64C003FF" w14:textId="55BE4313" w:rsidR="003A4C5C" w:rsidRDefault="005915FF" w:rsidP="008815BC">
      <w:pPr>
        <w:pStyle w:val="Heading2"/>
        <w:spacing w:line="480" w:lineRule="auto"/>
      </w:pPr>
      <w:bookmarkStart w:id="42" w:name="_Toc195630795"/>
      <w:r>
        <w:lastRenderedPageBreak/>
        <w:t>5.2</w:t>
      </w:r>
      <w:r w:rsidR="003A4C5C">
        <w:t xml:space="preserve"> </w:t>
      </w:r>
      <w:r>
        <w:t>Saran</w:t>
      </w:r>
      <w:bookmarkEnd w:id="42"/>
    </w:p>
    <w:p w14:paraId="4F28A147" w14:textId="692A8FB5" w:rsidR="003A4C5C" w:rsidRDefault="00847FAC" w:rsidP="00523E04">
      <w:pPr>
        <w:spacing w:line="480" w:lineRule="auto"/>
        <w:ind w:firstLine="720"/>
        <w:jc w:val="both"/>
        <w:rPr>
          <w:rFonts w:ascii="Times New Roman" w:eastAsia="Times New Roman" w:hAnsi="Times New Roman" w:cs="Times New Roman"/>
          <w:sz w:val="24"/>
          <w:szCs w:val="24"/>
        </w:rPr>
      </w:pPr>
      <w:r w:rsidRPr="00847FAC">
        <w:rPr>
          <w:rFonts w:ascii="Times New Roman" w:eastAsia="Times New Roman" w:hAnsi="Times New Roman" w:cs="Times New Roman"/>
          <w:sz w:val="24"/>
          <w:szCs w:val="24"/>
        </w:rPr>
        <w:t>Berdasarkan temuan penelitian, hasil pembahasan, dan kesimpulan yang telah dijabarkan, maka beberapa saran yang dapat diberikan dalam kaitannya dengan penelitian ini adalah sebagai berikut</w:t>
      </w:r>
      <w:r w:rsidR="00C321E2">
        <w:rPr>
          <w:rFonts w:ascii="Times New Roman" w:eastAsia="Times New Roman" w:hAnsi="Times New Roman" w:cs="Times New Roman"/>
          <w:sz w:val="24"/>
          <w:szCs w:val="24"/>
        </w:rPr>
        <w:t xml:space="preserve"> </w:t>
      </w:r>
      <w:r w:rsidRPr="00847FAC">
        <w:rPr>
          <w:rFonts w:ascii="Times New Roman" w:eastAsia="Times New Roman" w:hAnsi="Times New Roman" w:cs="Times New Roman"/>
          <w:sz w:val="24"/>
          <w:szCs w:val="24"/>
        </w:rPr>
        <w:t>:</w:t>
      </w:r>
    </w:p>
    <w:p w14:paraId="17382DC0" w14:textId="6155BC1C" w:rsidR="00922874" w:rsidRDefault="00922874" w:rsidP="00194925">
      <w:pPr>
        <w:pStyle w:val="ListParagraph"/>
        <w:numPr>
          <w:ilvl w:val="0"/>
          <w:numId w:val="30"/>
        </w:numPr>
        <w:spacing w:line="480" w:lineRule="auto"/>
        <w:jc w:val="both"/>
        <w:rPr>
          <w:rFonts w:ascii="Times New Roman" w:eastAsia="Times New Roman" w:hAnsi="Times New Roman" w:cs="Times New Roman"/>
          <w:sz w:val="24"/>
          <w:szCs w:val="24"/>
        </w:rPr>
      </w:pPr>
      <w:r w:rsidRPr="00922874">
        <w:rPr>
          <w:rFonts w:ascii="Times New Roman" w:eastAsia="Times New Roman" w:hAnsi="Times New Roman" w:cs="Times New Roman"/>
          <w:sz w:val="24"/>
          <w:szCs w:val="24"/>
        </w:rPr>
        <w:t>Pimpinan organisasi</w:t>
      </w:r>
      <w:r>
        <w:rPr>
          <w:rFonts w:ascii="Times New Roman" w:eastAsia="Times New Roman" w:hAnsi="Times New Roman" w:cs="Times New Roman"/>
          <w:sz w:val="24"/>
          <w:szCs w:val="24"/>
        </w:rPr>
        <w:t xml:space="preserve"> (Inspektur)</w:t>
      </w:r>
      <w:r w:rsidRPr="00922874">
        <w:rPr>
          <w:rFonts w:ascii="Times New Roman" w:eastAsia="Times New Roman" w:hAnsi="Times New Roman" w:cs="Times New Roman"/>
          <w:sz w:val="24"/>
          <w:szCs w:val="24"/>
        </w:rPr>
        <w:t xml:space="preserve"> disarankan untuk memperjelas uraian tugas, wewenang, dan tanggung jawab auditor guna meminimalisir </w:t>
      </w:r>
      <w:r w:rsidRPr="00935261">
        <w:rPr>
          <w:rFonts w:ascii="Times New Roman" w:eastAsia="Times New Roman" w:hAnsi="Times New Roman" w:cs="Times New Roman"/>
          <w:i/>
          <w:iCs/>
          <w:sz w:val="24"/>
          <w:szCs w:val="24"/>
        </w:rPr>
        <w:t>role ambiguity</w:t>
      </w:r>
      <w:r w:rsidRPr="00922874">
        <w:rPr>
          <w:rFonts w:ascii="Times New Roman" w:eastAsia="Times New Roman" w:hAnsi="Times New Roman" w:cs="Times New Roman"/>
          <w:sz w:val="24"/>
          <w:szCs w:val="24"/>
        </w:rPr>
        <w:t xml:space="preserve">. </w:t>
      </w:r>
    </w:p>
    <w:p w14:paraId="59F3BDBF" w14:textId="77777777" w:rsidR="00922874" w:rsidRDefault="00922874" w:rsidP="00194925">
      <w:pPr>
        <w:pStyle w:val="ListParagraph"/>
        <w:numPr>
          <w:ilvl w:val="0"/>
          <w:numId w:val="30"/>
        </w:numPr>
        <w:spacing w:line="480" w:lineRule="auto"/>
        <w:jc w:val="both"/>
        <w:rPr>
          <w:rFonts w:ascii="Times New Roman" w:eastAsia="Times New Roman" w:hAnsi="Times New Roman" w:cs="Times New Roman"/>
          <w:sz w:val="24"/>
          <w:szCs w:val="24"/>
        </w:rPr>
      </w:pPr>
      <w:r w:rsidRPr="00922874">
        <w:rPr>
          <w:rFonts w:ascii="Times New Roman" w:eastAsia="Times New Roman" w:hAnsi="Times New Roman" w:cs="Times New Roman"/>
          <w:sz w:val="24"/>
          <w:szCs w:val="24"/>
        </w:rPr>
        <w:t xml:space="preserve">Perlu adanya manajemen beban kerja yang adil agar </w:t>
      </w:r>
      <w:r w:rsidRPr="00935261">
        <w:rPr>
          <w:rFonts w:ascii="Times New Roman" w:eastAsia="Times New Roman" w:hAnsi="Times New Roman" w:cs="Times New Roman"/>
          <w:i/>
          <w:iCs/>
          <w:sz w:val="24"/>
          <w:szCs w:val="24"/>
        </w:rPr>
        <w:t>role overload</w:t>
      </w:r>
      <w:r w:rsidRPr="00922874">
        <w:rPr>
          <w:rFonts w:ascii="Times New Roman" w:eastAsia="Times New Roman" w:hAnsi="Times New Roman" w:cs="Times New Roman"/>
          <w:sz w:val="24"/>
          <w:szCs w:val="24"/>
        </w:rPr>
        <w:t xml:space="preserve"> tidak mengganggu keseimbangan kerja auditor.</w:t>
      </w:r>
    </w:p>
    <w:p w14:paraId="02D44D1A" w14:textId="799EE838" w:rsidR="00194925" w:rsidRDefault="00922874" w:rsidP="00194925">
      <w:pPr>
        <w:pStyle w:val="ListParagraph"/>
        <w:numPr>
          <w:ilvl w:val="0"/>
          <w:numId w:val="3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Inspektorat</w:t>
      </w:r>
      <w:r w:rsidRPr="00922874">
        <w:rPr>
          <w:rFonts w:ascii="Times New Roman" w:eastAsia="Times New Roman" w:hAnsi="Times New Roman" w:cs="Times New Roman"/>
          <w:sz w:val="24"/>
          <w:szCs w:val="24"/>
        </w:rPr>
        <w:t xml:space="preserve"> sebaiknya menciptakan lingkungan kerja yang suportif agar konflik peran dapat dikelola secara positif dan menjadi pemicu kinerja yang lebih baik.</w:t>
      </w:r>
    </w:p>
    <w:p w14:paraId="59F62EF6" w14:textId="1091D21F" w:rsidR="008B6D5E" w:rsidRPr="00922874" w:rsidRDefault="00C321E2" w:rsidP="00922874">
      <w:pPr>
        <w:pStyle w:val="ListParagraph"/>
        <w:numPr>
          <w:ilvl w:val="0"/>
          <w:numId w:val="30"/>
        </w:numPr>
        <w:spacing w:line="480" w:lineRule="auto"/>
        <w:jc w:val="both"/>
        <w:rPr>
          <w:rFonts w:ascii="Times New Roman" w:eastAsia="Times New Roman" w:hAnsi="Times New Roman" w:cs="Times New Roman"/>
          <w:sz w:val="24"/>
          <w:szCs w:val="24"/>
        </w:rPr>
      </w:pPr>
      <w:r w:rsidRPr="00194925">
        <w:rPr>
          <w:rFonts w:ascii="Times New Roman" w:eastAsia="Times New Roman" w:hAnsi="Times New Roman" w:cs="Times New Roman"/>
          <w:sz w:val="24"/>
          <w:szCs w:val="24"/>
        </w:rPr>
        <w:t>Bagi peneliti yang tertarik dengan topik serupa, disarankan untuk mempertimbangkan penambahan variabel lain di luar yang digunakan dalam penelitian ini</w:t>
      </w:r>
      <w:r w:rsidR="00922874">
        <w:rPr>
          <w:rFonts w:ascii="Times New Roman" w:eastAsia="Times New Roman" w:hAnsi="Times New Roman" w:cs="Times New Roman"/>
          <w:sz w:val="24"/>
          <w:szCs w:val="24"/>
        </w:rPr>
        <w:t xml:space="preserve"> serta </w:t>
      </w:r>
      <w:r w:rsidRPr="00922874">
        <w:rPr>
          <w:rFonts w:ascii="Times New Roman" w:eastAsia="Times New Roman" w:hAnsi="Times New Roman" w:cs="Times New Roman"/>
          <w:sz w:val="24"/>
          <w:szCs w:val="24"/>
        </w:rPr>
        <w:t>cakupan wilayah pengumpulan data diperluas, tidak terbatas pada Inspektorat Kota Samarinda saja</w:t>
      </w:r>
      <w:r w:rsidR="00922874">
        <w:rPr>
          <w:rFonts w:ascii="Times New Roman" w:eastAsia="Times New Roman" w:hAnsi="Times New Roman" w:cs="Times New Roman"/>
          <w:sz w:val="24"/>
          <w:szCs w:val="24"/>
        </w:rPr>
        <w:t>.</w:t>
      </w:r>
    </w:p>
    <w:p w14:paraId="7D6C6011" w14:textId="77777777" w:rsidR="00194925" w:rsidRDefault="00194925">
      <w:pPr>
        <w:pStyle w:val="Heading1"/>
        <w:spacing w:line="480" w:lineRule="auto"/>
        <w:rPr>
          <w:sz w:val="28"/>
          <w:szCs w:val="28"/>
        </w:rPr>
        <w:sectPr w:rsidR="00194925">
          <w:pgSz w:w="11906" w:h="16838"/>
          <w:pgMar w:top="2268" w:right="1701" w:bottom="1701" w:left="2268" w:header="708" w:footer="708" w:gutter="0"/>
          <w:cols w:space="720"/>
          <w:titlePg/>
        </w:sectPr>
      </w:pPr>
    </w:p>
    <w:p w14:paraId="66F4118A" w14:textId="5A9D2736" w:rsidR="00ED08F4" w:rsidRDefault="00A90070">
      <w:pPr>
        <w:pStyle w:val="Heading1"/>
        <w:spacing w:line="480" w:lineRule="auto"/>
        <w:rPr>
          <w:sz w:val="28"/>
          <w:szCs w:val="28"/>
        </w:rPr>
      </w:pPr>
      <w:bookmarkStart w:id="43" w:name="_Toc195630796"/>
      <w:r>
        <w:rPr>
          <w:sz w:val="28"/>
          <w:szCs w:val="28"/>
        </w:rPr>
        <w:lastRenderedPageBreak/>
        <w:t>DAFTAR PUSTAKA</w:t>
      </w:r>
      <w:bookmarkEnd w:id="43"/>
    </w:p>
    <w:p w14:paraId="74F1ADFC"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Agustina, L. (2009). Pengaruh Konflik Peran, Ketidakjelasan Peran, Dan Kelebihan Peran Terhadap Kepuasan Kerja Dan Kinerja Auditor (Penelitian Pada Kantor Akuntan Publik Yang Bermitra Dengan Kantor Akuntan Publik Big Four Di Wilayah DKI Jakarta). </w:t>
      </w:r>
      <w:r>
        <w:rPr>
          <w:rFonts w:ascii="Times New Roman" w:eastAsia="Times New Roman" w:hAnsi="Times New Roman" w:cs="Times New Roman"/>
          <w:i/>
          <w:color w:val="000000"/>
          <w:sz w:val="24"/>
          <w:szCs w:val="24"/>
        </w:rPr>
        <w:t>Jurnal Akuntansi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(1), 40–69. https://www.neliti.com/publications/73553/pengaruh-konflik-peran-ketidakjelasan-peran-dan-kelebihan-peran-terhadap-kepuasa#id-section-content</w:t>
      </w:r>
    </w:p>
    <w:p w14:paraId="76AC813F"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Azhar L. (2013). Pengaruh Konflik Peran, Ketidakjelasan Peran, Kesan KetidakpastianLingkungan, Locus of Control dan Motivasi Kerja terhadap Kinerja Auditor (Studi Empirispada Kantor Akuntan Publik di Pekanbaru,Padang dan Batam). </w:t>
      </w:r>
      <w:r>
        <w:rPr>
          <w:rFonts w:ascii="Times New Roman" w:eastAsia="Times New Roman" w:hAnsi="Times New Roman" w:cs="Times New Roman"/>
          <w:i/>
          <w:color w:val="000000"/>
          <w:sz w:val="24"/>
          <w:szCs w:val="24"/>
        </w:rPr>
        <w:t>Jurnal Ekonomi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21</w:t>
      </w:r>
      <w:r>
        <w:rPr>
          <w:rFonts w:ascii="Times New Roman" w:eastAsia="Times New Roman" w:hAnsi="Times New Roman" w:cs="Times New Roman"/>
          <w:color w:val="000000"/>
          <w:sz w:val="24"/>
          <w:szCs w:val="24"/>
        </w:rPr>
        <w:t>(4), 1–18.</w:t>
      </w:r>
    </w:p>
    <w:p w14:paraId="52E752E2"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Angelina Ave Gratia, A. S. (2014). Pengaruh Gaya Hidup Sehat Terhadap Psychological Well-Being Dan Dampaknya Pada Auditor KAP (Studi Empiris pada Auditor Kantor Akuntan Publik di Kota. </w:t>
      </w:r>
      <w:r>
        <w:rPr>
          <w:rFonts w:ascii="Times New Roman" w:eastAsia="Times New Roman" w:hAnsi="Times New Roman" w:cs="Times New Roman"/>
          <w:i/>
          <w:color w:val="000000"/>
          <w:sz w:val="24"/>
          <w:szCs w:val="24"/>
        </w:rPr>
        <w:t>Jurnal Ilmiah Riset Akuntasi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w:t>
      </w:r>
      <w:r>
        <w:rPr>
          <w:rFonts w:ascii="Times New Roman" w:eastAsia="Times New Roman" w:hAnsi="Times New Roman" w:cs="Times New Roman"/>
          <w:color w:val="000000"/>
          <w:sz w:val="24"/>
          <w:szCs w:val="24"/>
        </w:rPr>
        <w:t>(5), 1–12. http://www.riset.unisma.ac.id/index.php/jra/article/view/2514</w:t>
      </w:r>
    </w:p>
    <w:p w14:paraId="0F6391D4"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Ariani, K. G. (2015). Pengaruh Integritas, Obyektifitas, Kerahasiaan, Dan Kompetensi Pada Kinerja Auditor Inspektorat Kota Denpasar. </w:t>
      </w:r>
      <w:r>
        <w:rPr>
          <w:rFonts w:ascii="Times New Roman" w:eastAsia="Times New Roman" w:hAnsi="Times New Roman" w:cs="Times New Roman"/>
          <w:i/>
          <w:color w:val="000000"/>
          <w:sz w:val="24"/>
          <w:szCs w:val="24"/>
        </w:rPr>
        <w:t>E-Jurnal Akuntansi Universitas Udayana 10.1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182–198.</w:t>
      </w:r>
    </w:p>
    <w:p w14:paraId="79DE30CD"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Arie Pratania Putri, Zulfinus Zalukhu, Evelyn, E. M. S. (2021). Pengaruh Kecerdasan Intelektual, Etika Profesi , Kelebihan Peran, Gaya Kepemimpinan Terhadap Kinerja Auditor. </w:t>
      </w:r>
      <w:r>
        <w:rPr>
          <w:rFonts w:ascii="Times New Roman" w:eastAsia="Times New Roman" w:hAnsi="Times New Roman" w:cs="Times New Roman"/>
          <w:i/>
          <w:color w:val="000000"/>
          <w:sz w:val="24"/>
          <w:szCs w:val="24"/>
        </w:rPr>
        <w:t>Jurnal Ilmiah MEA (Manajemen, Ekonomi, Dan Akuntansi)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(3), 38–51.</w:t>
      </w:r>
    </w:p>
    <w:p w14:paraId="5C0330EA"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Arifin, M. A., &amp; E. (2019). Faktor Yang Mempengaruhi Kinerja Auditor Terhadap Perilaku Disfungsional Audit. </w:t>
      </w:r>
      <w:r>
        <w:rPr>
          <w:rFonts w:ascii="Times New Roman" w:eastAsia="Times New Roman" w:hAnsi="Times New Roman" w:cs="Times New Roman"/>
          <w:i/>
          <w:color w:val="000000"/>
          <w:sz w:val="24"/>
          <w:szCs w:val="24"/>
        </w:rPr>
        <w:t>Jurnal Akuntanika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w:t>
      </w:r>
      <w:r>
        <w:rPr>
          <w:rFonts w:ascii="Times New Roman" w:eastAsia="Times New Roman" w:hAnsi="Times New Roman" w:cs="Times New Roman"/>
          <w:color w:val="000000"/>
          <w:sz w:val="24"/>
          <w:szCs w:val="24"/>
        </w:rPr>
        <w:t>(2), 129–145.</w:t>
      </w:r>
    </w:p>
    <w:p w14:paraId="0178785F"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Effendi, B. (2019). Role Conflict, Role Ambiguity, Independensi dan Kinerja Auditor. </w:t>
      </w:r>
      <w:r>
        <w:rPr>
          <w:rFonts w:ascii="Times New Roman" w:eastAsia="Times New Roman" w:hAnsi="Times New Roman" w:cs="Times New Roman"/>
          <w:i/>
          <w:color w:val="000000"/>
          <w:sz w:val="24"/>
          <w:szCs w:val="24"/>
        </w:rPr>
        <w:t>STATERA: Jurnal Akuntansi Dan Keuangan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(2), 65–77. https://doi.org/10.33510/statera.2019.1.2.65-77</w:t>
      </w:r>
    </w:p>
    <w:p w14:paraId="05AE958E"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Fadila, A., Maidani, &amp; Rinjani. (2022). Pengaruh Role Conflict, Role Ambiguity Dan Role Overload Terhadap Kinerja Auditor Pada Kantor Akuntan Publik Di Kota Bekasi. </w:t>
      </w:r>
      <w:r>
        <w:rPr>
          <w:rFonts w:ascii="Times New Roman" w:eastAsia="Times New Roman" w:hAnsi="Times New Roman" w:cs="Times New Roman"/>
          <w:i/>
          <w:color w:val="000000"/>
          <w:sz w:val="24"/>
          <w:szCs w:val="24"/>
        </w:rPr>
        <w:t>E-Jurnal Akuntansi TSM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(2), 931–946. http://jurnaltsm.id/index.php/EJATSM</w:t>
      </w:r>
    </w:p>
    <w:p w14:paraId="15AC0F2E" w14:textId="77777777" w:rsidR="00935261" w:rsidRPr="007C29B3" w:rsidRDefault="00935261" w:rsidP="007C29B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F55C2">
        <w:rPr>
          <w:rFonts w:ascii="Times New Roman" w:hAnsi="Times New Roman" w:cs="Times New Roman"/>
          <w:noProof/>
          <w:sz w:val="24"/>
          <w:szCs w:val="24"/>
        </w:rPr>
        <w:t xml:space="preserve">Ghozali, I., &amp; Latan, H. (2015). </w:t>
      </w:r>
      <w:r w:rsidRPr="002F55C2">
        <w:rPr>
          <w:rFonts w:ascii="Times New Roman" w:hAnsi="Times New Roman" w:cs="Times New Roman"/>
          <w:i/>
          <w:iCs/>
          <w:noProof/>
          <w:sz w:val="24"/>
          <w:szCs w:val="24"/>
        </w:rPr>
        <w:t>Pertial Least Square Konsep, Teknik dan Aplikasi Menggunakan Program Smartpls 3.0 Untuk Penelitian Empiris</w:t>
      </w:r>
      <w:r w:rsidRPr="002F55C2">
        <w:rPr>
          <w:rFonts w:ascii="Times New Roman" w:hAnsi="Times New Roman" w:cs="Times New Roman"/>
          <w:noProof/>
          <w:sz w:val="24"/>
          <w:szCs w:val="24"/>
        </w:rPr>
        <w:t>. Badan Penerbit Universitas Diponegoro.</w:t>
      </w:r>
    </w:p>
    <w:p w14:paraId="04CF053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Ghozhali, I. (2006). </w:t>
      </w:r>
      <w:r>
        <w:rPr>
          <w:rFonts w:ascii="Times New Roman" w:eastAsia="Times New Roman" w:hAnsi="Times New Roman" w:cs="Times New Roman"/>
          <w:i/>
          <w:color w:val="000000"/>
          <w:sz w:val="24"/>
          <w:szCs w:val="24"/>
        </w:rPr>
        <w:t>Aplikasi Analisis Multivariate Dengan Program SPSS</w:t>
      </w:r>
      <w:r>
        <w:rPr>
          <w:rFonts w:ascii="Times New Roman" w:eastAsia="Times New Roman" w:hAnsi="Times New Roman" w:cs="Times New Roman"/>
          <w:color w:val="000000"/>
          <w:sz w:val="24"/>
          <w:szCs w:val="24"/>
        </w:rPr>
        <w:t>. Badan Penerbit Universitas Diponegoro.</w:t>
      </w:r>
    </w:p>
    <w:p w14:paraId="15084E68"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Gunawan, H., &amp; Ramdan, Z. (2012). 167890-ID-pengaruh-konflik-peran-ketidakjelasan-pe. </w:t>
      </w:r>
      <w:r>
        <w:rPr>
          <w:rFonts w:ascii="Times New Roman" w:eastAsia="Times New Roman" w:hAnsi="Times New Roman" w:cs="Times New Roman"/>
          <w:i/>
          <w:color w:val="000000"/>
          <w:sz w:val="24"/>
          <w:szCs w:val="24"/>
        </w:rPr>
        <w:t>Binus Business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w:t>
      </w:r>
      <w:r>
        <w:rPr>
          <w:rFonts w:ascii="Times New Roman" w:eastAsia="Times New Roman" w:hAnsi="Times New Roman" w:cs="Times New Roman"/>
          <w:color w:val="000000"/>
          <w:sz w:val="24"/>
          <w:szCs w:val="24"/>
        </w:rPr>
        <w:t>(2), 825–839.</w:t>
      </w:r>
    </w:p>
    <w:p w14:paraId="7AB4AAA0"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Hanif, R. A. (2013). </w:t>
      </w:r>
      <w:r>
        <w:rPr>
          <w:rFonts w:ascii="Times New Roman" w:eastAsia="Times New Roman" w:hAnsi="Times New Roman" w:cs="Times New Roman"/>
          <w:i/>
          <w:color w:val="000000"/>
          <w:sz w:val="24"/>
          <w:szCs w:val="24"/>
        </w:rPr>
        <w:t>Pengaruh Struktur Audit, Konflik Peran dan Ketidakjelasan Peran terhadap Kinerja Auditor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21</w:t>
      </w:r>
      <w:r>
        <w:rPr>
          <w:rFonts w:ascii="Times New Roman" w:eastAsia="Times New Roman" w:hAnsi="Times New Roman" w:cs="Times New Roman"/>
          <w:color w:val="000000"/>
          <w:sz w:val="24"/>
          <w:szCs w:val="24"/>
        </w:rPr>
        <w:t>(3), 1–15.</w:t>
      </w:r>
    </w:p>
    <w:p w14:paraId="0002AD07"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Hanna, Elizabeth, and F. F. (2013). Faktor–Faktor Yang Mempengaruhi Kinerja Auditor. </w:t>
      </w:r>
      <w:r>
        <w:rPr>
          <w:rFonts w:ascii="Times New Roman" w:eastAsia="Times New Roman" w:hAnsi="Times New Roman" w:cs="Times New Roman"/>
          <w:i/>
          <w:color w:val="000000"/>
          <w:sz w:val="24"/>
          <w:szCs w:val="24"/>
        </w:rPr>
        <w:t>Jurnal Manajemen Dan Akuntansi Medan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15</w:t>
      </w:r>
      <w:r>
        <w:rPr>
          <w:rFonts w:ascii="Times New Roman" w:eastAsia="Times New Roman" w:hAnsi="Times New Roman" w:cs="Times New Roman"/>
          <w:color w:val="000000"/>
          <w:sz w:val="24"/>
          <w:szCs w:val="24"/>
        </w:rPr>
        <w:t>(1), 13–28. https://doi.org/10.47709/jumansi.v2i1.2105</w:t>
      </w:r>
    </w:p>
    <w:p w14:paraId="01B496A0"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Idris, M. K. (2011). Over time effects of role stress on psychological strain among malaysian public university academics. </w:t>
      </w:r>
      <w:r>
        <w:rPr>
          <w:rFonts w:ascii="Times New Roman" w:eastAsia="Times New Roman" w:hAnsi="Times New Roman" w:cs="Times New Roman"/>
          <w:i/>
          <w:color w:val="000000"/>
          <w:sz w:val="24"/>
          <w:szCs w:val="24"/>
        </w:rPr>
        <w:t>International Journal of Business and Social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(9), 154–161. http://ijbssnet.com/journals/Vol._2_No._9_[Special_Issue_-_May_2011]/19.pdf</w:t>
      </w:r>
    </w:p>
    <w:p w14:paraId="08032AA2"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Kahn, Robert L. Wolfe, Donald M. Quinn, Robert P. Snoek, J. Diedrick Rosenthal, R. A. (1964). </w:t>
      </w:r>
      <w:r>
        <w:rPr>
          <w:rFonts w:ascii="Times New Roman" w:eastAsia="Times New Roman" w:hAnsi="Times New Roman" w:cs="Times New Roman"/>
          <w:i/>
          <w:color w:val="000000"/>
          <w:sz w:val="24"/>
          <w:szCs w:val="24"/>
        </w:rPr>
        <w:t>Organizational stress: Studies in role conflict and ambiguity</w:t>
      </w:r>
      <w:r>
        <w:rPr>
          <w:rFonts w:ascii="Times New Roman" w:eastAsia="Times New Roman" w:hAnsi="Times New Roman" w:cs="Times New Roman"/>
          <w:color w:val="000000"/>
          <w:sz w:val="24"/>
          <w:szCs w:val="24"/>
        </w:rPr>
        <w:t>.</w:t>
      </w:r>
    </w:p>
    <w:p w14:paraId="7C873422"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Katili, M., Nangoi, G., &amp; Gamaliel, H. (2017). Analisis Faktor-faktor yang Mempengaruhi Kinerja Auditor pada Inspektorat Provinsi dan Kabupaten Kota Gorontalo. </w:t>
      </w:r>
      <w:r>
        <w:rPr>
          <w:rFonts w:ascii="Times New Roman" w:eastAsia="Times New Roman" w:hAnsi="Times New Roman" w:cs="Times New Roman"/>
          <w:i/>
          <w:color w:val="000000"/>
          <w:sz w:val="24"/>
          <w:szCs w:val="24"/>
        </w:rPr>
        <w:t>Jurnal EMBA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w:t>
      </w:r>
      <w:r>
        <w:rPr>
          <w:rFonts w:ascii="Times New Roman" w:eastAsia="Times New Roman" w:hAnsi="Times New Roman" w:cs="Times New Roman"/>
          <w:color w:val="000000"/>
          <w:sz w:val="24"/>
          <w:szCs w:val="24"/>
        </w:rPr>
        <w:t>(2), 572–582.</w:t>
      </w:r>
    </w:p>
    <w:p w14:paraId="69E7E553"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Kinicki, R. K. dan A. (2010). </w:t>
      </w:r>
      <w:r>
        <w:rPr>
          <w:rFonts w:ascii="Times New Roman" w:eastAsia="Times New Roman" w:hAnsi="Times New Roman" w:cs="Times New Roman"/>
          <w:i/>
          <w:color w:val="000000"/>
          <w:sz w:val="24"/>
          <w:szCs w:val="24"/>
        </w:rPr>
        <w:t>Perilaku organisasi</w:t>
      </w:r>
      <w:r>
        <w:rPr>
          <w:rFonts w:ascii="Times New Roman" w:eastAsia="Times New Roman" w:hAnsi="Times New Roman" w:cs="Times New Roman"/>
          <w:color w:val="000000"/>
          <w:sz w:val="24"/>
          <w:szCs w:val="24"/>
        </w:rPr>
        <w:t>. Salemba Empat.</w:t>
      </w:r>
    </w:p>
    <w:p w14:paraId="00558D6E"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Kurniawan, R. A. (2018). Pengaruh Konflik Peran dan Ketidakjelasan Peran terhadap Kinerja Auditor Internal (Studi Pada PSTNT Batan Bandung). </w:t>
      </w:r>
      <w:r>
        <w:rPr>
          <w:rFonts w:ascii="Times New Roman" w:eastAsia="Times New Roman" w:hAnsi="Times New Roman" w:cs="Times New Roman"/>
          <w:i/>
          <w:color w:val="000000"/>
          <w:sz w:val="24"/>
          <w:szCs w:val="24"/>
        </w:rPr>
        <w:t>Analytical Biochemistry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11</w:t>
      </w:r>
      <w:r>
        <w:rPr>
          <w:rFonts w:ascii="Times New Roman" w:eastAsia="Times New Roman" w:hAnsi="Times New Roman" w:cs="Times New Roman"/>
          <w:color w:val="000000"/>
          <w:sz w:val="24"/>
          <w:szCs w:val="24"/>
        </w:rPr>
        <w:t>(1), 1–5. http://link.springer.com/10.1007/978-3-319-59379-1%0Ahttp://dx.doi.org/10.1016/B978-0-12-420070-8.00002-7%0Ahttp://dx.doi.org/10.1016/j.ab.2015.03.024%0Ahttps://doi.org/10.1080/07352689.2018.1441103%0Ahttp://www.chile.bmw-motorrad.cl/sync/showroom/lam/es/</w:t>
      </w:r>
    </w:p>
    <w:p w14:paraId="6D1F5421"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Layn, Yuyunyuniarti, dan R. J. D. A. (2020). The Influence of Role Conflict , Role Ambiguity and Role Overload on Auditor Performance (Empirical Study at the BPK Representative Office of the Republic of Indonesia in Maluku Province). </w:t>
      </w:r>
      <w:r>
        <w:rPr>
          <w:rFonts w:ascii="Times New Roman" w:eastAsia="Times New Roman" w:hAnsi="Times New Roman" w:cs="Times New Roman"/>
          <w:i/>
          <w:color w:val="000000"/>
          <w:sz w:val="24"/>
          <w:szCs w:val="24"/>
        </w:rPr>
        <w:t>Nternational Conference of Science Management Art ResearchTechnology (IC-SMART)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49–57.</w:t>
      </w:r>
    </w:p>
    <w:p w14:paraId="65EB6568"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Lubis, A. I. (2011). </w:t>
      </w:r>
      <w:r>
        <w:rPr>
          <w:rFonts w:ascii="Times New Roman" w:eastAsia="Times New Roman" w:hAnsi="Times New Roman" w:cs="Times New Roman"/>
          <w:i/>
          <w:color w:val="000000"/>
          <w:sz w:val="24"/>
          <w:szCs w:val="24"/>
        </w:rPr>
        <w:t>Akuntansi Keperilakuan</w:t>
      </w:r>
      <w:r>
        <w:rPr>
          <w:rFonts w:ascii="Times New Roman" w:eastAsia="Times New Roman" w:hAnsi="Times New Roman" w:cs="Times New Roman"/>
          <w:color w:val="000000"/>
          <w:sz w:val="24"/>
          <w:szCs w:val="24"/>
        </w:rPr>
        <w:t>. Salemba Empat.</w:t>
      </w:r>
    </w:p>
    <w:p w14:paraId="129E32E8"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Mangkunegara, A. P. (2014). </w:t>
      </w:r>
      <w:r>
        <w:rPr>
          <w:rFonts w:ascii="Times New Roman" w:eastAsia="Times New Roman" w:hAnsi="Times New Roman" w:cs="Times New Roman"/>
          <w:i/>
          <w:color w:val="000000"/>
          <w:sz w:val="24"/>
          <w:szCs w:val="24"/>
        </w:rPr>
        <w:t>Evaluasi Kinerja SDM</w:t>
      </w:r>
      <w:r>
        <w:rPr>
          <w:rFonts w:ascii="Times New Roman" w:eastAsia="Times New Roman" w:hAnsi="Times New Roman" w:cs="Times New Roman"/>
          <w:color w:val="000000"/>
          <w:sz w:val="24"/>
          <w:szCs w:val="24"/>
        </w:rPr>
        <w:t>. PT. Refika Aditama.</w:t>
      </w:r>
    </w:p>
    <w:p w14:paraId="5A13A5E0"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Mas’ulah, S., Khusnah, H., &amp; Wahyuningtyas, E. T. (2020). Kecerdasan Spiritual Memitigasi Dampak Negatif Role Stress terhadap Kinerja Auditor Internal. </w:t>
      </w:r>
      <w:r>
        <w:rPr>
          <w:rFonts w:ascii="Times New Roman" w:eastAsia="Times New Roman" w:hAnsi="Times New Roman" w:cs="Times New Roman"/>
          <w:i/>
          <w:color w:val="000000"/>
          <w:sz w:val="24"/>
          <w:szCs w:val="24"/>
        </w:rPr>
        <w:t>Jurnal Riset Akuntansi Terpadu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(1), 122. https://doi.org/10.35448/jrat.v13i1.7954</w:t>
      </w:r>
    </w:p>
    <w:p w14:paraId="3ECF7A09"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Taufik Akbar, Hardi Hardi, A. A. L. (2015). Pengaruh Profesionalisme, Independensi, Komitmen Organisasi, dan Budaya Kerja </w:t>
      </w:r>
      <w:r>
        <w:rPr>
          <w:rFonts w:ascii="Times New Roman" w:eastAsia="Times New Roman" w:hAnsi="Times New Roman" w:cs="Times New Roman"/>
          <w:color w:val="000000"/>
          <w:sz w:val="24"/>
          <w:szCs w:val="24"/>
        </w:rPr>
        <w:lastRenderedPageBreak/>
        <w:t xml:space="preserve">terhadap Kinerja Internal Auditor di Bpkp Provinsi. </w:t>
      </w:r>
      <w:r>
        <w:rPr>
          <w:rFonts w:ascii="Times New Roman" w:eastAsia="Times New Roman" w:hAnsi="Times New Roman" w:cs="Times New Roman"/>
          <w:i/>
          <w:color w:val="000000"/>
          <w:sz w:val="24"/>
          <w:szCs w:val="24"/>
        </w:rPr>
        <w:t>JOMFekom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(2), 1–13. https://media.neliti.com/media/publications/125589-ID-analisis-dampak-pemekaran-daerah-ditinja.pdf</w:t>
      </w:r>
    </w:p>
    <w:p w14:paraId="3889882E"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Mulyadi. (2002). </w:t>
      </w:r>
      <w:r>
        <w:rPr>
          <w:rFonts w:ascii="Times New Roman" w:eastAsia="Times New Roman" w:hAnsi="Times New Roman" w:cs="Times New Roman"/>
          <w:i/>
          <w:color w:val="000000"/>
          <w:sz w:val="24"/>
          <w:szCs w:val="24"/>
        </w:rPr>
        <w:t>Auditing</w:t>
      </w:r>
      <w:r>
        <w:rPr>
          <w:rFonts w:ascii="Times New Roman" w:eastAsia="Times New Roman" w:hAnsi="Times New Roman" w:cs="Times New Roman"/>
          <w:color w:val="000000"/>
          <w:sz w:val="24"/>
          <w:szCs w:val="24"/>
        </w:rPr>
        <w:t>. Salemba Empat.</w:t>
      </w:r>
    </w:p>
    <w:p w14:paraId="0F3A2F8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Munandar, A. S. (2008). </w:t>
      </w:r>
      <w:r>
        <w:rPr>
          <w:rFonts w:ascii="Times New Roman" w:eastAsia="Times New Roman" w:hAnsi="Times New Roman" w:cs="Times New Roman"/>
          <w:i/>
          <w:color w:val="000000"/>
          <w:sz w:val="24"/>
          <w:szCs w:val="24"/>
        </w:rPr>
        <w:t>Psikologi Industri dan Organisasi</w:t>
      </w:r>
      <w:r>
        <w:rPr>
          <w:rFonts w:ascii="Times New Roman" w:eastAsia="Times New Roman" w:hAnsi="Times New Roman" w:cs="Times New Roman"/>
          <w:color w:val="000000"/>
          <w:sz w:val="24"/>
          <w:szCs w:val="24"/>
        </w:rPr>
        <w:t>. UI Press.</w:t>
      </w:r>
    </w:p>
    <w:p w14:paraId="463EB160"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Nimran, U. (2004). </w:t>
      </w:r>
      <w:r>
        <w:rPr>
          <w:rFonts w:ascii="Times New Roman" w:eastAsia="Times New Roman" w:hAnsi="Times New Roman" w:cs="Times New Roman"/>
          <w:i/>
          <w:color w:val="000000"/>
          <w:sz w:val="24"/>
          <w:szCs w:val="24"/>
        </w:rPr>
        <w:t>Perilaku Organisasi</w:t>
      </w:r>
      <w:r>
        <w:rPr>
          <w:rFonts w:ascii="Times New Roman" w:eastAsia="Times New Roman" w:hAnsi="Times New Roman" w:cs="Times New Roman"/>
          <w:color w:val="000000"/>
          <w:sz w:val="24"/>
          <w:szCs w:val="24"/>
        </w:rPr>
        <w:t>. CV. Citra Media.</w:t>
      </w:r>
    </w:p>
    <w:p w14:paraId="6E278D75"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Noviana, M. A. P., &amp; Rahmawati, N. (2018). Pengaruh Independensi, Role Stress, dan Burnout Terhadap Efektivitas Auditor Internal (Studi Kasus Pada Kantor Badan Pengawasan Keuangan dan Pembangunan (BPKP) Provinsi Jawa Tengah). </w:t>
      </w:r>
      <w:r>
        <w:rPr>
          <w:rFonts w:ascii="Times New Roman" w:eastAsia="Times New Roman" w:hAnsi="Times New Roman" w:cs="Times New Roman"/>
          <w:i/>
          <w:color w:val="000000"/>
          <w:sz w:val="24"/>
          <w:szCs w:val="24"/>
        </w:rPr>
        <w:t>Indonesian Treasury Review Jurnal Perbendaharaan Keuangan Negara Dan Kebijakan Publik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w:t>
      </w:r>
      <w:r>
        <w:rPr>
          <w:rFonts w:ascii="Times New Roman" w:eastAsia="Times New Roman" w:hAnsi="Times New Roman" w:cs="Times New Roman"/>
          <w:color w:val="000000"/>
          <w:sz w:val="24"/>
          <w:szCs w:val="24"/>
        </w:rPr>
        <w:t>(2), 155–168. https://doi.org/10.33105/itrev.v3i2.70</w:t>
      </w:r>
    </w:p>
    <w:p w14:paraId="7E6ABCAF"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Paul Hersey, Kenneth H. Blanchard, D. E. J. (2008). </w:t>
      </w:r>
      <w:r>
        <w:rPr>
          <w:rFonts w:ascii="Times New Roman" w:eastAsia="Times New Roman" w:hAnsi="Times New Roman" w:cs="Times New Roman"/>
          <w:i/>
          <w:color w:val="000000"/>
          <w:sz w:val="24"/>
          <w:szCs w:val="24"/>
        </w:rPr>
        <w:t>Management of Organizational Behavior: Leading Human Resources</w:t>
      </w:r>
      <w:r>
        <w:rPr>
          <w:rFonts w:ascii="Times New Roman" w:eastAsia="Times New Roman" w:hAnsi="Times New Roman" w:cs="Times New Roman"/>
          <w:color w:val="000000"/>
          <w:sz w:val="24"/>
          <w:szCs w:val="24"/>
        </w:rPr>
        <w:t xml:space="preserve"> (9th ed.). Pearson Prentice Hall.</w:t>
      </w:r>
    </w:p>
    <w:p w14:paraId="5FD57717"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Prasetyo, S. A., Hermawan, H., &amp; Guspul, A. (2020). Pengaruh Konflik Peran, Ambiguitas Peran dan Lingkungan Kerja Terhadap Komitmen Organisasi Melalui Stres Kerja Sebagai Variabel Intervening (Studi Kasus Pada PT. Astra Motor, Tbk Banjarnegara Cabang Yogyakarta). </w:t>
      </w:r>
      <w:r>
        <w:rPr>
          <w:rFonts w:ascii="Times New Roman" w:eastAsia="Times New Roman" w:hAnsi="Times New Roman" w:cs="Times New Roman"/>
          <w:i/>
          <w:color w:val="000000"/>
          <w:sz w:val="24"/>
          <w:szCs w:val="24"/>
        </w:rPr>
        <w:t>Journal of Economic, Business and Engineering (JEBE)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(2), 343–351. https://doi.org/10.32500/jebe.v1i2.1230</w:t>
      </w:r>
    </w:p>
    <w:p w14:paraId="1B468E64"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Prayudi, Dewi, Vijaya, E. (2019). Teori Peran Dan Konsep Expectation-Gap Fungsi Pengawasan Dalam Pengelolaan Keuangan Desa. </w:t>
      </w:r>
      <w:r>
        <w:rPr>
          <w:rFonts w:ascii="Times New Roman" w:eastAsia="Times New Roman" w:hAnsi="Times New Roman" w:cs="Times New Roman"/>
          <w:i/>
          <w:color w:val="000000"/>
          <w:sz w:val="24"/>
          <w:szCs w:val="24"/>
        </w:rPr>
        <w:t>Jurnal Ekonomi Dan Keuangan</w:t>
      </w:r>
      <w:r>
        <w:rPr>
          <w:rFonts w:ascii="Times New Roman" w:eastAsia="Times New Roman" w:hAnsi="Times New Roman" w:cs="Times New Roman"/>
          <w:color w:val="000000"/>
          <w:sz w:val="24"/>
          <w:szCs w:val="24"/>
        </w:rPr>
        <w:t>, 449–467.</w:t>
      </w:r>
    </w:p>
    <w:p w14:paraId="7CD14E6B" w14:textId="18CF43B0"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sidRPr="000969F8">
        <w:rPr>
          <w:rFonts w:ascii="Times New Roman" w:eastAsia="Times New Roman" w:hAnsi="Times New Roman" w:cs="Times New Roman"/>
          <w:color w:val="000000"/>
          <w:sz w:val="24"/>
          <w:szCs w:val="24"/>
        </w:rPr>
        <w:t xml:space="preserve">Putra, I Gede Bandar Wira dan Dodik Ariyanto. </w:t>
      </w:r>
      <w:r w:rsidR="00D76A4B">
        <w:rPr>
          <w:rFonts w:ascii="Times New Roman" w:eastAsia="Times New Roman" w:hAnsi="Times New Roman" w:cs="Times New Roman"/>
          <w:color w:val="000000"/>
          <w:sz w:val="24"/>
          <w:szCs w:val="24"/>
        </w:rPr>
        <w:t>(</w:t>
      </w:r>
      <w:r w:rsidRPr="000969F8">
        <w:rPr>
          <w:rFonts w:ascii="Times New Roman" w:eastAsia="Times New Roman" w:hAnsi="Times New Roman" w:cs="Times New Roman"/>
          <w:color w:val="000000"/>
          <w:sz w:val="24"/>
          <w:szCs w:val="24"/>
        </w:rPr>
        <w:t>2012</w:t>
      </w:r>
      <w:r w:rsidR="00D76A4B">
        <w:rPr>
          <w:rFonts w:ascii="Times New Roman" w:eastAsia="Times New Roman" w:hAnsi="Times New Roman" w:cs="Times New Roman"/>
          <w:color w:val="000000"/>
          <w:sz w:val="24"/>
          <w:szCs w:val="24"/>
        </w:rPr>
        <w:t>)</w:t>
      </w:r>
      <w:r w:rsidRPr="000969F8">
        <w:rPr>
          <w:rFonts w:ascii="Times New Roman" w:eastAsia="Times New Roman" w:hAnsi="Times New Roman" w:cs="Times New Roman"/>
          <w:color w:val="000000"/>
          <w:sz w:val="24"/>
          <w:szCs w:val="24"/>
        </w:rPr>
        <w:t>. Pengaruh Independensi, Profesionalisme, Struktur Audit, dan Role Stress Terhadap Kinerja Auditor BPK RI Perwakilan Provinsi Bali.</w:t>
      </w:r>
    </w:p>
    <w:p w14:paraId="04BA52A4"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Rahayu, D. S. (2002). Anteseden dan Konsekuensi Tekanan Peran (Role Stress) Pada Auditor Independen. </w:t>
      </w:r>
      <w:r>
        <w:rPr>
          <w:rFonts w:ascii="Times New Roman" w:eastAsia="Times New Roman" w:hAnsi="Times New Roman" w:cs="Times New Roman"/>
          <w:i/>
          <w:color w:val="000000"/>
          <w:sz w:val="24"/>
          <w:szCs w:val="24"/>
        </w:rPr>
        <w:t>Jurnal Riset Akuntansi Indonesia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w:t>
      </w:r>
      <w:r>
        <w:rPr>
          <w:rFonts w:ascii="Times New Roman" w:eastAsia="Times New Roman" w:hAnsi="Times New Roman" w:cs="Times New Roman"/>
          <w:color w:val="000000"/>
          <w:sz w:val="24"/>
          <w:szCs w:val="24"/>
        </w:rPr>
        <w:t>, 178–192.</w:t>
      </w:r>
    </w:p>
    <w:p w14:paraId="7B01031D"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Rastina, Hasiah, &amp; Arsyad, M. (2020). Pengaruh Konflik Peran, Ketidakjelasan Peran, dan Kelebihan Peran terhadap Kinerja Auditor Internal. </w:t>
      </w:r>
      <w:r>
        <w:rPr>
          <w:rFonts w:ascii="Times New Roman" w:eastAsia="Times New Roman" w:hAnsi="Times New Roman" w:cs="Times New Roman"/>
          <w:i/>
          <w:color w:val="000000"/>
          <w:sz w:val="24"/>
          <w:szCs w:val="24"/>
        </w:rPr>
        <w:t>Jurnal Politeknik Negeri Ujung Pandang</w:t>
      </w:r>
      <w:r>
        <w:rPr>
          <w:rFonts w:ascii="Times New Roman" w:eastAsia="Times New Roman" w:hAnsi="Times New Roman" w:cs="Times New Roman"/>
          <w:color w:val="000000"/>
          <w:sz w:val="24"/>
          <w:szCs w:val="24"/>
        </w:rPr>
        <w:t>, 305–310.</w:t>
      </w:r>
    </w:p>
    <w:p w14:paraId="70E16FCF"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Ratna:, S. N. P. E., &amp; Ketut, S. I. (2016). Konflik Peran, Ketidakjelasan Peran, Dan Kelebihan Peran Terhadap Kinerja Auditor Dengan Tekanan Waktu Sebagai Pemoderasi. </w:t>
      </w:r>
      <w:r>
        <w:rPr>
          <w:rFonts w:ascii="Times New Roman" w:eastAsia="Times New Roman" w:hAnsi="Times New Roman" w:cs="Times New Roman"/>
          <w:i/>
          <w:color w:val="000000"/>
          <w:sz w:val="24"/>
          <w:szCs w:val="24"/>
        </w:rPr>
        <w:t>E-Jurnal Akuntansi Universitas Udayana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15</w:t>
      </w:r>
      <w:r>
        <w:rPr>
          <w:rFonts w:ascii="Times New Roman" w:eastAsia="Times New Roman" w:hAnsi="Times New Roman" w:cs="Times New Roman"/>
          <w:color w:val="000000"/>
          <w:sz w:val="24"/>
          <w:szCs w:val="24"/>
        </w:rPr>
        <w:t>(2), 1392–1421.</w:t>
      </w:r>
    </w:p>
    <w:p w14:paraId="138B5735"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Rosally, Catherina, dan Y. J. (2015). Pengaruh Konflik Peran, Ketidakjelasan Peran dan Komitmen Organisasi terhadap Kinerja Auditor. </w:t>
      </w:r>
      <w:r>
        <w:rPr>
          <w:rFonts w:ascii="Times New Roman" w:eastAsia="Times New Roman" w:hAnsi="Times New Roman" w:cs="Times New Roman"/>
          <w:i/>
          <w:color w:val="000000"/>
          <w:sz w:val="24"/>
          <w:szCs w:val="24"/>
        </w:rPr>
        <w:t>Business Accounting</w:t>
      </w:r>
      <w:r>
        <w:rPr>
          <w:rFonts w:ascii="Times New Roman" w:eastAsia="Times New Roman" w:hAnsi="Times New Roman" w:cs="Times New Roman"/>
          <w:color w:val="000000"/>
          <w:sz w:val="24"/>
          <w:szCs w:val="24"/>
        </w:rPr>
        <w:t>, 31–40.</w:t>
      </w:r>
    </w:p>
    <w:p w14:paraId="639D3B3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Sagung Dea Saraswati, A. A., &amp; Nyoman Badera, I. D. (2018). Pengaruh Profesionalisme , Pengalaman Kerja , Konflik Peran dan Ketidakjelasan Peran Pada Kinerja Auditor KAP di Bali Fakultas Ekonomi dan Bisnis Universitas Udayana ( Unud ), Bali , Indonesia Fakultas Ekonomi dan Bisnis Universitas Udayana ( Unud ), Bali. </w:t>
      </w:r>
      <w:r>
        <w:rPr>
          <w:rFonts w:ascii="Times New Roman" w:eastAsia="Times New Roman" w:hAnsi="Times New Roman" w:cs="Times New Roman"/>
          <w:i/>
          <w:color w:val="000000"/>
          <w:sz w:val="24"/>
          <w:szCs w:val="24"/>
        </w:rPr>
        <w:t>E-Jurnal Akuntansi Universitas Udayana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23</w:t>
      </w:r>
      <w:r>
        <w:rPr>
          <w:rFonts w:ascii="Times New Roman" w:eastAsia="Times New Roman" w:hAnsi="Times New Roman" w:cs="Times New Roman"/>
          <w:color w:val="000000"/>
          <w:sz w:val="24"/>
          <w:szCs w:val="24"/>
        </w:rPr>
        <w:t>(2), 982–1007.</w:t>
      </w:r>
    </w:p>
    <w:p w14:paraId="21F6425E"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Suekamto, S. (2002). </w:t>
      </w:r>
      <w:r>
        <w:rPr>
          <w:rFonts w:ascii="Times New Roman" w:eastAsia="Times New Roman" w:hAnsi="Times New Roman" w:cs="Times New Roman"/>
          <w:i/>
          <w:color w:val="000000"/>
          <w:sz w:val="24"/>
          <w:szCs w:val="24"/>
        </w:rPr>
        <w:t>Sosiologi Suatu Pengantar</w:t>
      </w:r>
      <w:r>
        <w:rPr>
          <w:rFonts w:ascii="Times New Roman" w:eastAsia="Times New Roman" w:hAnsi="Times New Roman" w:cs="Times New Roman"/>
          <w:color w:val="000000"/>
          <w:sz w:val="24"/>
          <w:szCs w:val="24"/>
        </w:rPr>
        <w:t>. Raja Grafindo Persada.</w:t>
      </w:r>
    </w:p>
    <w:p w14:paraId="7F5CD441"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Sugiarmini, N. L. A., &amp; Datrini, L. K. (2017). Pengaruh Skeptisme Profesional, Independensi, Kompetensi, Etika, Dan Role Stress Auditor Terhadap Kualitas Audit Pada Kantor Bpk Ri Perwakilan Provinsi Bali. </w:t>
      </w:r>
      <w:r>
        <w:rPr>
          <w:rFonts w:ascii="Times New Roman" w:eastAsia="Times New Roman" w:hAnsi="Times New Roman" w:cs="Times New Roman"/>
          <w:i/>
          <w:color w:val="000000"/>
          <w:sz w:val="24"/>
          <w:szCs w:val="24"/>
        </w:rPr>
        <w:t>Jurnal KRISNA: Kumpulan Riset Akuntansi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9</w:t>
      </w:r>
      <w:r>
        <w:rPr>
          <w:rFonts w:ascii="Times New Roman" w:eastAsia="Times New Roman" w:hAnsi="Times New Roman" w:cs="Times New Roman"/>
          <w:color w:val="000000"/>
          <w:sz w:val="24"/>
          <w:szCs w:val="24"/>
        </w:rPr>
        <w:t>(1), 1–14. https://ejournal.warmadewa.ac.id/index.php/krisna</w:t>
      </w:r>
    </w:p>
    <w:p w14:paraId="2747C617"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(2011). </w:t>
      </w:r>
      <w:r>
        <w:rPr>
          <w:rFonts w:ascii="Times New Roman" w:eastAsia="Times New Roman" w:hAnsi="Times New Roman" w:cs="Times New Roman"/>
          <w:i/>
          <w:color w:val="000000"/>
          <w:sz w:val="24"/>
          <w:szCs w:val="24"/>
        </w:rPr>
        <w:t>Metode Penelitian Kuantitatif, Kualitatif dan R&amp;D</w:t>
      </w:r>
      <w:r>
        <w:rPr>
          <w:rFonts w:ascii="Times New Roman" w:eastAsia="Times New Roman" w:hAnsi="Times New Roman" w:cs="Times New Roman"/>
          <w:color w:val="000000"/>
          <w:sz w:val="24"/>
          <w:szCs w:val="24"/>
        </w:rPr>
        <w:t>. Alfabeta.</w:t>
      </w:r>
    </w:p>
    <w:p w14:paraId="0787193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Suhardono, E. (1994). </w:t>
      </w:r>
      <w:r>
        <w:rPr>
          <w:rFonts w:ascii="Times New Roman" w:eastAsia="Times New Roman" w:hAnsi="Times New Roman" w:cs="Times New Roman"/>
          <w:i/>
          <w:color w:val="000000"/>
          <w:sz w:val="24"/>
          <w:szCs w:val="24"/>
        </w:rPr>
        <w:t>Teori Peran Konsep, Derivasi, dan Implentasinya</w:t>
      </w:r>
      <w:r>
        <w:rPr>
          <w:rFonts w:ascii="Times New Roman" w:eastAsia="Times New Roman" w:hAnsi="Times New Roman" w:cs="Times New Roman"/>
          <w:color w:val="000000"/>
          <w:sz w:val="24"/>
          <w:szCs w:val="24"/>
        </w:rPr>
        <w:t>. PT. Gramedia Pustaka Utama.</w:t>
      </w:r>
    </w:p>
    <w:p w14:paraId="64DF9ABD"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Sujana, E. (2012). Pengaruh Kompetensi, Motivasi, Kesesuaian Peran Dan Komitmen Organisasi Terhadap Kinerja Auditor Internal Inspektorat Pemerintah Kabupaten (Studi Pada Kantor Inspektorat Kabupaten Badung Dan Buleleng). </w:t>
      </w:r>
      <w:r>
        <w:rPr>
          <w:rFonts w:ascii="Times New Roman" w:eastAsia="Times New Roman" w:hAnsi="Times New Roman" w:cs="Times New Roman"/>
          <w:i/>
          <w:color w:val="000000"/>
          <w:sz w:val="24"/>
          <w:szCs w:val="24"/>
        </w:rPr>
        <w:t>Jurnal Ilmiah Akuntansi Dan Humanika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w:t>
      </w:r>
      <w:r>
        <w:rPr>
          <w:rFonts w:ascii="Times New Roman" w:eastAsia="Times New Roman" w:hAnsi="Times New Roman" w:cs="Times New Roman"/>
          <w:color w:val="000000"/>
          <w:sz w:val="24"/>
          <w:szCs w:val="24"/>
        </w:rPr>
        <w:t>(1), 1–27.</w:t>
      </w:r>
    </w:p>
    <w:p w14:paraId="7140283D"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Sunyoto, D. (2012). </w:t>
      </w:r>
      <w:r>
        <w:rPr>
          <w:rFonts w:ascii="Times New Roman" w:eastAsia="Times New Roman" w:hAnsi="Times New Roman" w:cs="Times New Roman"/>
          <w:i/>
          <w:color w:val="000000"/>
          <w:sz w:val="24"/>
          <w:szCs w:val="24"/>
        </w:rPr>
        <w:t>Teori, Kuesioner, dan Analisis Data Sumber Daya Manusia</w:t>
      </w:r>
      <w:r>
        <w:rPr>
          <w:rFonts w:ascii="Times New Roman" w:eastAsia="Times New Roman" w:hAnsi="Times New Roman" w:cs="Times New Roman"/>
          <w:color w:val="000000"/>
          <w:sz w:val="24"/>
          <w:szCs w:val="24"/>
        </w:rPr>
        <w:t>. CAPS (Centre for Academic Publishing Service).</w:t>
      </w:r>
    </w:p>
    <w:p w14:paraId="4554955C"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Susmiyati, dan R. R. S. (2016). Pengaruh Tekanan Waktu terhadap Kinerja Auditor dengan Kecerdasan Intelektual sebagai Variabel Moderating. </w:t>
      </w:r>
      <w:r>
        <w:rPr>
          <w:rFonts w:ascii="Times New Roman" w:eastAsia="Times New Roman" w:hAnsi="Times New Roman" w:cs="Times New Roman"/>
          <w:i/>
          <w:color w:val="000000"/>
          <w:sz w:val="24"/>
          <w:szCs w:val="24"/>
        </w:rPr>
        <w:t>Jurnal Akuntansi Manajerial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(1), 83–95.</w:t>
      </w:r>
    </w:p>
    <w:p w14:paraId="58F2C529"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Trisnawati, M., Wayan Ramantha, I., &amp; Ratna Sari, M. M. (2017). Pengaruh Jenis Role Stress pada Kinerja Auditor dengan Burnout sebagai Intervening pada KAP di Bali. </w:t>
      </w:r>
      <w:r>
        <w:rPr>
          <w:rFonts w:ascii="Times New Roman" w:eastAsia="Times New Roman" w:hAnsi="Times New Roman" w:cs="Times New Roman"/>
          <w:i/>
          <w:color w:val="000000"/>
          <w:sz w:val="24"/>
          <w:szCs w:val="24"/>
        </w:rPr>
        <w:t>Buletin Studi Ekonomi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22</w:t>
      </w:r>
      <w:r>
        <w:rPr>
          <w:rFonts w:ascii="Times New Roman" w:eastAsia="Times New Roman" w:hAnsi="Times New Roman" w:cs="Times New Roman"/>
          <w:color w:val="000000"/>
          <w:sz w:val="24"/>
          <w:szCs w:val="24"/>
        </w:rPr>
        <w:t>(2), 187–199.</w:t>
      </w:r>
    </w:p>
    <w:p w14:paraId="74828E75"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Wibowo. (2010). </w:t>
      </w:r>
      <w:r>
        <w:rPr>
          <w:rFonts w:ascii="Times New Roman" w:eastAsia="Times New Roman" w:hAnsi="Times New Roman" w:cs="Times New Roman"/>
          <w:i/>
          <w:color w:val="000000"/>
          <w:sz w:val="24"/>
          <w:szCs w:val="24"/>
        </w:rPr>
        <w:t>Manajemen Kinerja</w:t>
      </w:r>
      <w:r>
        <w:rPr>
          <w:rFonts w:ascii="Times New Roman" w:eastAsia="Times New Roman" w:hAnsi="Times New Roman" w:cs="Times New Roman"/>
          <w:color w:val="000000"/>
          <w:sz w:val="24"/>
          <w:szCs w:val="24"/>
        </w:rPr>
        <w:t>. Rajawali Press.</w:t>
      </w:r>
    </w:p>
    <w:p w14:paraId="4FA0132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Wiguna, M. (2014). Role Stress, Role Ambiguity, Self-Efficacy,. </w:t>
      </w:r>
      <w:r>
        <w:rPr>
          <w:rFonts w:ascii="Times New Roman" w:eastAsia="Times New Roman" w:hAnsi="Times New Roman" w:cs="Times New Roman"/>
          <w:i/>
          <w:color w:val="000000"/>
          <w:sz w:val="24"/>
          <w:szCs w:val="24"/>
        </w:rPr>
        <w:t>Jurnal Ilmiah Ekonomi Dan Bisnis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11</w:t>
      </w:r>
      <w:r>
        <w:rPr>
          <w:rFonts w:ascii="Times New Roman" w:eastAsia="Times New Roman" w:hAnsi="Times New Roman" w:cs="Times New Roman"/>
          <w:color w:val="000000"/>
          <w:sz w:val="24"/>
          <w:szCs w:val="24"/>
        </w:rPr>
        <w:t>(2), 503–519.</w:t>
      </w:r>
    </w:p>
    <w:p w14:paraId="4B0C2B6B"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Winidiantari, P. N., &amp; Widhiyani, N. L. S. (2015). Pengaruh Konflik Peran, Ketidakjelasan Peran, Struktur Audit, Motivasi Dan Kepuasan Kerja Pada Kinerja Auditor. </w:t>
      </w:r>
      <w:r>
        <w:rPr>
          <w:rFonts w:ascii="Times New Roman" w:eastAsia="Times New Roman" w:hAnsi="Times New Roman" w:cs="Times New Roman"/>
          <w:i/>
          <w:color w:val="000000"/>
          <w:sz w:val="24"/>
          <w:szCs w:val="24"/>
        </w:rPr>
        <w:t>E-Jurnal Akuntansi Universitas Udayana 12.1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249–264.</w:t>
      </w:r>
    </w:p>
    <w:p w14:paraId="2CEA76B2" w14:textId="77777777" w:rsidR="00935261" w:rsidRDefault="00935261">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Yustiarti, Fenny, Amir Hasan, dan H. (2016). Pengaruh Konflik Peran, Ketidakjelasan Peran, dan Kelebihan Peran terhadap Kinerja Auditor dengan Kecerdasan Emosional sebagai PemoderasI. </w:t>
      </w:r>
      <w:r>
        <w:rPr>
          <w:rFonts w:ascii="Times New Roman" w:eastAsia="Times New Roman" w:hAnsi="Times New Roman" w:cs="Times New Roman"/>
          <w:i/>
          <w:color w:val="000000"/>
          <w:sz w:val="24"/>
          <w:szCs w:val="24"/>
        </w:rPr>
        <w:t>Jurnal Akuntansi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12–28.</w:t>
      </w:r>
    </w:p>
    <w:p w14:paraId="39D867CD" w14:textId="77777777" w:rsidR="00935261" w:rsidRPr="00D76A4B" w:rsidRDefault="00935261">
      <w:pPr>
        <w:pBdr>
          <w:top w:val="nil"/>
          <w:left w:val="nil"/>
          <w:bottom w:val="nil"/>
          <w:right w:val="nil"/>
          <w:between w:val="nil"/>
        </w:pBdr>
        <w:spacing w:line="240" w:lineRule="auto"/>
        <w:ind w:left="480" w:hanging="480"/>
        <w:jc w:val="both"/>
      </w:pPr>
      <w:r>
        <w:rPr>
          <w:rFonts w:ascii="Times New Roman" w:eastAsia="Times New Roman" w:hAnsi="Times New Roman" w:cs="Times New Roman"/>
          <w:color w:val="000000"/>
          <w:sz w:val="24"/>
          <w:szCs w:val="24"/>
        </w:rPr>
        <w:t xml:space="preserve">Zaenal Fanani, Rheny Afriana Hanif, B. S. (2008). Pengaruh Struktur Audit, Konflik Peran Dan Ketidakjelasan Peran Terhadap Kinerja Auditor. </w:t>
      </w:r>
      <w:r>
        <w:rPr>
          <w:rFonts w:ascii="Times New Roman" w:eastAsia="Times New Roman" w:hAnsi="Times New Roman" w:cs="Times New Roman"/>
          <w:i/>
          <w:color w:val="000000"/>
          <w:sz w:val="24"/>
          <w:szCs w:val="24"/>
        </w:rPr>
        <w:t xml:space="preserve">Jumal </w:t>
      </w:r>
      <w:r>
        <w:rPr>
          <w:rFonts w:ascii="Times New Roman" w:eastAsia="Times New Roman" w:hAnsi="Times New Roman" w:cs="Times New Roman"/>
          <w:i/>
          <w:color w:val="000000"/>
          <w:sz w:val="24"/>
          <w:szCs w:val="24"/>
        </w:rPr>
        <w:lastRenderedPageBreak/>
        <w:t>Akuntansi Dan Keuangan Indonesia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w:t>
      </w:r>
      <w:r>
        <w:rPr>
          <w:rFonts w:ascii="Times New Roman" w:eastAsia="Times New Roman" w:hAnsi="Times New Roman" w:cs="Times New Roman"/>
          <w:color w:val="000000"/>
          <w:sz w:val="24"/>
          <w:szCs w:val="24"/>
        </w:rPr>
        <w:t xml:space="preserve">(1), 139–155. </w:t>
      </w:r>
      <w:hyperlink r:id="rId25">
        <w:r w:rsidRPr="00D76A4B">
          <w:rPr>
            <w:rFonts w:ascii="Times New Roman" w:eastAsia="Times New Roman" w:hAnsi="Times New Roman" w:cs="Times New Roman"/>
            <w:color w:val="000000"/>
            <w:sz w:val="24"/>
            <w:szCs w:val="24"/>
          </w:rPr>
          <w:t>https://doi.org/10.32534/jpk.v4i1.576</w:t>
        </w:r>
      </w:hyperlink>
    </w:p>
    <w:p w14:paraId="761DB0FB" w14:textId="07C840A1" w:rsidR="00176DA9" w:rsidRPr="007A31F4" w:rsidRDefault="00935261" w:rsidP="007A31F4">
      <w:pPr>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sidRPr="00A8547D">
        <w:rPr>
          <w:rFonts w:ascii="Times New Roman" w:eastAsia="Times New Roman" w:hAnsi="Times New Roman" w:cs="Times New Roman"/>
          <w:color w:val="000000"/>
          <w:sz w:val="24"/>
          <w:szCs w:val="24"/>
        </w:rPr>
        <w:t>Zuliana, S., &amp; Putra, Y. P.</w:t>
      </w:r>
      <w:r>
        <w:rPr>
          <w:rFonts w:ascii="Times New Roman" w:eastAsia="Times New Roman" w:hAnsi="Times New Roman" w:cs="Times New Roman"/>
          <w:color w:val="000000"/>
          <w:sz w:val="24"/>
          <w:szCs w:val="24"/>
        </w:rPr>
        <w:t xml:space="preserve"> (2020)</w:t>
      </w:r>
      <w:r w:rsidRPr="00A8547D">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engaruh Independensi, Role Stress, dan Burnout Terhadap Kinerja Auditor Internal.</w:t>
      </w:r>
    </w:p>
    <w:sectPr w:rsidR="00176DA9" w:rsidRPr="007A31F4" w:rsidSect="00F65635">
      <w:pgSz w:w="11906" w:h="16838"/>
      <w:pgMar w:top="2268" w:right="1701" w:bottom="1701" w:left="2268"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AB93B" w14:textId="77777777" w:rsidR="004B5F68" w:rsidRDefault="004B5F68">
      <w:pPr>
        <w:spacing w:after="0" w:line="240" w:lineRule="auto"/>
      </w:pPr>
      <w:r>
        <w:separator/>
      </w:r>
    </w:p>
  </w:endnote>
  <w:endnote w:type="continuationSeparator" w:id="0">
    <w:p w14:paraId="5E3BF8FA" w14:textId="77777777" w:rsidR="004B5F68" w:rsidRDefault="004B5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1343475-8331-4C10-9450-8EDE28CC4214}"/>
    <w:embedBold r:id="rId2" w:fontKey="{C33ED360-AEB6-4148-9A0D-94B1AAC82B16}"/>
    <w:embedItalic r:id="rId3" w:fontKey="{C6A5230F-CEC2-4165-BF8C-C26B6D024A15}"/>
    <w:embedBoldItalic r:id="rId4" w:fontKey="{D5077CAC-9E19-4C93-B6FF-96F0F0C5F553}"/>
  </w:font>
  <w:font w:name="Cambria">
    <w:panose1 w:val="02040503050406030204"/>
    <w:charset w:val="00"/>
    <w:family w:val="roman"/>
    <w:pitch w:val="variable"/>
    <w:sig w:usb0="E00002FF" w:usb1="400004FF" w:usb2="00000000" w:usb3="00000000" w:csb0="0000019F" w:csb1="00000000"/>
    <w:embedRegular r:id="rId5" w:fontKey="{655DEF65-EC51-4A89-9FE5-BCD01629D79B}"/>
    <w:embedBold r:id="rId6" w:fontKey="{D10A97EF-A957-4E61-99E1-DF119F062EDF}"/>
    <w:embedItalic r:id="rId7" w:fontKey="{BEE564D3-6C4B-4F13-B6EA-6112EC7E104B}"/>
  </w:font>
  <w:font w:name="Consolas">
    <w:panose1 w:val="020B0609020204030204"/>
    <w:charset w:val="00"/>
    <w:family w:val="modern"/>
    <w:pitch w:val="fixed"/>
    <w:sig w:usb0="E10002FF" w:usb1="4000FCFF" w:usb2="00000009" w:usb3="00000000" w:csb0="0000019F" w:csb1="00000000"/>
    <w:embedRegular r:id="rId8" w:fontKey="{DD288B06-920F-48A7-854B-67E99CF3E7ED}"/>
  </w:font>
  <w:font w:name="Tahoma">
    <w:panose1 w:val="020B0604030504040204"/>
    <w:charset w:val="00"/>
    <w:family w:val="swiss"/>
    <w:pitch w:val="variable"/>
    <w:sig w:usb0="E1002EFF" w:usb1="C000605B" w:usb2="00000029" w:usb3="00000000" w:csb0="000101FF" w:csb1="00000000"/>
    <w:embedRegular r:id="rId9" w:fontKey="{DA58DF73-CEF9-4236-9614-816E38FB7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279B6" w14:textId="1C0D1963" w:rsidR="00ED08F4" w:rsidRDefault="00832442">
    <w:pPr>
      <w:pBdr>
        <w:top w:val="nil"/>
        <w:left w:val="nil"/>
        <w:bottom w:val="nil"/>
        <w:right w:val="nil"/>
        <w:between w:val="nil"/>
      </w:pBdr>
      <w:tabs>
        <w:tab w:val="center" w:pos="4513"/>
        <w:tab w:val="right" w:pos="9026"/>
      </w:tabs>
      <w:spacing w:after="0" w:line="240" w:lineRule="auto"/>
      <w:jc w:val="center"/>
      <w:rPr>
        <w:color w:val="000000"/>
      </w:rPr>
    </w:pPr>
    <w:r>
      <w:rPr>
        <w:color w:val="000000"/>
      </w:rPr>
      <w:t>iii</w:t>
    </w:r>
  </w:p>
  <w:p w14:paraId="4D44371F" w14:textId="77777777" w:rsidR="00ED08F4" w:rsidRDefault="00ED08F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552BD" w14:textId="53485D31" w:rsidR="00ED08F4" w:rsidRDefault="00832442">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sz w:val="24"/>
        <w:szCs w:val="24"/>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27717" w14:textId="3D589416" w:rsidR="00ED08F4" w:rsidRPr="00521F43" w:rsidRDefault="00521F43" w:rsidP="00EF3C89">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sz w:val="24"/>
        <w:szCs w:val="24"/>
      </w:rPr>
    </w:pPr>
    <w:r w:rsidRPr="00521F43">
      <w:rPr>
        <w:rFonts w:ascii="Times New Roman" w:hAnsi="Times New Roman" w:cs="Times New Roman"/>
        <w:color w:val="000000"/>
        <w:sz w:val="24"/>
        <w:szCs w:val="24"/>
      </w:rPr>
      <w:fldChar w:fldCharType="begin"/>
    </w:r>
    <w:r w:rsidRPr="00521F43">
      <w:rPr>
        <w:rFonts w:ascii="Times New Roman" w:hAnsi="Times New Roman" w:cs="Times New Roman"/>
        <w:color w:val="000000"/>
        <w:sz w:val="24"/>
        <w:szCs w:val="24"/>
      </w:rPr>
      <w:instrText xml:space="preserve"> PAGE   \* MERGEFORMAT </w:instrText>
    </w:r>
    <w:r w:rsidRPr="00521F43">
      <w:rPr>
        <w:rFonts w:ascii="Times New Roman" w:hAnsi="Times New Roman" w:cs="Times New Roman"/>
        <w:color w:val="000000"/>
        <w:sz w:val="24"/>
        <w:szCs w:val="24"/>
      </w:rPr>
      <w:fldChar w:fldCharType="separate"/>
    </w:r>
    <w:r w:rsidR="00EE4F8A">
      <w:rPr>
        <w:rFonts w:ascii="Times New Roman" w:hAnsi="Times New Roman" w:cs="Times New Roman"/>
        <w:noProof/>
        <w:color w:val="000000"/>
        <w:sz w:val="24"/>
        <w:szCs w:val="24"/>
      </w:rPr>
      <w:t>xii</w:t>
    </w:r>
    <w:r w:rsidRPr="00521F43">
      <w:rPr>
        <w:rFonts w:ascii="Times New Roman" w:hAnsi="Times New Roman" w:cs="Times New Roman"/>
        <w:noProof/>
        <w:color w:val="000000"/>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4566A" w14:textId="213FBE45" w:rsidR="00832442" w:rsidRPr="00521F43" w:rsidRDefault="00521F43">
    <w:pPr>
      <w:pBdr>
        <w:top w:val="nil"/>
        <w:left w:val="nil"/>
        <w:bottom w:val="nil"/>
        <w:right w:val="nil"/>
        <w:between w:val="nil"/>
      </w:pBdr>
      <w:tabs>
        <w:tab w:val="center" w:pos="4513"/>
        <w:tab w:val="right" w:pos="9026"/>
      </w:tabs>
      <w:spacing w:after="0" w:line="240" w:lineRule="auto"/>
      <w:jc w:val="center"/>
      <w:rPr>
        <w:rFonts w:ascii="Times New Roman" w:hAnsi="Times New Roman" w:cs="Times New Roman"/>
        <w:color w:val="000000"/>
        <w:sz w:val="24"/>
        <w:szCs w:val="24"/>
      </w:rPr>
    </w:pPr>
    <w:r w:rsidRPr="00521F43">
      <w:rPr>
        <w:rFonts w:ascii="Times New Roman" w:hAnsi="Times New Roman" w:cs="Times New Roman"/>
        <w:color w:val="000000"/>
        <w:sz w:val="24"/>
        <w:szCs w:val="24"/>
      </w:rPr>
      <w:fldChar w:fldCharType="begin"/>
    </w:r>
    <w:r w:rsidRPr="00521F43">
      <w:rPr>
        <w:rFonts w:ascii="Times New Roman" w:hAnsi="Times New Roman" w:cs="Times New Roman"/>
        <w:color w:val="000000"/>
        <w:sz w:val="24"/>
        <w:szCs w:val="24"/>
      </w:rPr>
      <w:instrText xml:space="preserve"> PAGE   \* MERGEFORMAT </w:instrText>
    </w:r>
    <w:r w:rsidRPr="00521F43">
      <w:rPr>
        <w:rFonts w:ascii="Times New Roman" w:hAnsi="Times New Roman" w:cs="Times New Roman"/>
        <w:color w:val="000000"/>
        <w:sz w:val="24"/>
        <w:szCs w:val="24"/>
      </w:rPr>
      <w:fldChar w:fldCharType="separate"/>
    </w:r>
    <w:r w:rsidR="00EE4F8A">
      <w:rPr>
        <w:rFonts w:ascii="Times New Roman" w:hAnsi="Times New Roman" w:cs="Times New Roman"/>
        <w:noProof/>
        <w:color w:val="000000"/>
        <w:sz w:val="24"/>
        <w:szCs w:val="24"/>
      </w:rPr>
      <w:t>viii</w:t>
    </w:r>
    <w:r w:rsidRPr="00521F43">
      <w:rPr>
        <w:rFonts w:ascii="Times New Roman" w:hAnsi="Times New Roman" w:cs="Times New Roman"/>
        <w:noProof/>
        <w:color w:val="000000"/>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48F28" w14:textId="77777777" w:rsidR="00ED08F4" w:rsidRDefault="00ED08F4">
    <w:pPr>
      <w:pBdr>
        <w:top w:val="nil"/>
        <w:left w:val="nil"/>
        <w:bottom w:val="nil"/>
        <w:right w:val="nil"/>
        <w:between w:val="nil"/>
      </w:pBdr>
      <w:tabs>
        <w:tab w:val="center" w:pos="4513"/>
        <w:tab w:val="right" w:pos="9026"/>
      </w:tabs>
      <w:spacing w:after="0" w:line="240" w:lineRule="auto"/>
      <w:jc w:val="right"/>
      <w:rPr>
        <w:color w:val="000000"/>
      </w:rPr>
    </w:pPr>
  </w:p>
  <w:p w14:paraId="0E54D1AB" w14:textId="77777777" w:rsidR="00ED08F4" w:rsidRDefault="00ED08F4">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91C47" w14:textId="77777777" w:rsidR="00ED08F4" w:rsidRDefault="00A9007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E4F8A">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50EBD7E" w14:textId="77777777" w:rsidR="00ED08F4" w:rsidRDefault="00ED08F4">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A9EF2" w14:textId="77777777" w:rsidR="004B5F68" w:rsidRDefault="004B5F68">
      <w:pPr>
        <w:spacing w:after="0" w:line="240" w:lineRule="auto"/>
      </w:pPr>
      <w:r>
        <w:separator/>
      </w:r>
    </w:p>
  </w:footnote>
  <w:footnote w:type="continuationSeparator" w:id="0">
    <w:p w14:paraId="1326A8C3" w14:textId="77777777" w:rsidR="004B5F68" w:rsidRDefault="004B5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3E53" w14:textId="77777777" w:rsidR="00ED08F4" w:rsidRDefault="00ED08F4">
    <w:pPr>
      <w:pBdr>
        <w:top w:val="nil"/>
        <w:left w:val="nil"/>
        <w:bottom w:val="nil"/>
        <w:right w:val="nil"/>
        <w:between w:val="nil"/>
      </w:pBdr>
      <w:tabs>
        <w:tab w:val="center" w:pos="4513"/>
        <w:tab w:val="right" w:pos="9026"/>
      </w:tabs>
      <w:spacing w:after="0" w:line="240" w:lineRule="auto"/>
      <w:jc w:val="right"/>
      <w:rPr>
        <w:color w:val="000000"/>
      </w:rPr>
    </w:pPr>
  </w:p>
  <w:p w14:paraId="3BADCF8B" w14:textId="77777777" w:rsidR="00ED08F4" w:rsidRDefault="00ED08F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6E5F6" w14:textId="77777777" w:rsidR="00ED08F4" w:rsidRDefault="00ED08F4">
    <w:pPr>
      <w:pBdr>
        <w:top w:val="nil"/>
        <w:left w:val="nil"/>
        <w:bottom w:val="nil"/>
        <w:right w:val="nil"/>
        <w:between w:val="nil"/>
      </w:pBdr>
      <w:tabs>
        <w:tab w:val="center" w:pos="4513"/>
        <w:tab w:val="right" w:pos="9026"/>
      </w:tabs>
      <w:spacing w:after="0" w:line="240" w:lineRule="auto"/>
      <w:jc w:val="right"/>
      <w:rPr>
        <w:color w:val="000000"/>
      </w:rPr>
    </w:pPr>
  </w:p>
  <w:p w14:paraId="0DA0DA59" w14:textId="77777777" w:rsidR="00ED08F4" w:rsidRDefault="00ED08F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54C87" w14:textId="77777777" w:rsidR="00ED08F4" w:rsidRDefault="00ED08F4">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p>
  <w:p w14:paraId="2D25AD96" w14:textId="77777777" w:rsidR="00ED08F4" w:rsidRDefault="00ED08F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F2E6D" w14:textId="77777777" w:rsidR="00ED08F4" w:rsidRDefault="00A9007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E4F8A">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A14C765" w14:textId="77777777" w:rsidR="00ED08F4" w:rsidRDefault="00ED08F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D168C" w14:textId="77777777" w:rsidR="00F376A7" w:rsidRPr="00F376A7" w:rsidRDefault="00F376A7" w:rsidP="00F376A7">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B0E96"/>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4C070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83150E"/>
    <w:multiLevelType w:val="hybridMultilevel"/>
    <w:tmpl w:val="DE7E12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5B744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30664B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1643E3"/>
    <w:multiLevelType w:val="hybridMultilevel"/>
    <w:tmpl w:val="1C509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377422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7E621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7838CA"/>
    <w:multiLevelType w:val="multilevel"/>
    <w:tmpl w:val="FFFFFFFF"/>
    <w:lvl w:ilvl="0">
      <w:start w:val="1"/>
      <w:numFmt w:val="decimal"/>
      <w:lvlText w:val="%1."/>
      <w:lvlJc w:val="left"/>
      <w:pPr>
        <w:ind w:left="821" w:hanging="46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27610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5177B73"/>
    <w:multiLevelType w:val="multilevel"/>
    <w:tmpl w:val="FFFFFFFF"/>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81244BA"/>
    <w:multiLevelType w:val="multilevel"/>
    <w:tmpl w:val="DB2A69A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B5730D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0B947A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313697"/>
    <w:multiLevelType w:val="multilevel"/>
    <w:tmpl w:val="FFFFFFFF"/>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4787850"/>
    <w:multiLevelType w:val="multilevel"/>
    <w:tmpl w:val="FFFFFFFF"/>
    <w:lvl w:ilvl="0">
      <w:start w:val="1"/>
      <w:numFmt w:val="decimal"/>
      <w:lvlText w:val="%1."/>
      <w:lvlJc w:val="left"/>
      <w:pPr>
        <w:ind w:left="806" w:hanging="44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67C427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D7416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7BE4F0C"/>
    <w:multiLevelType w:val="multilevel"/>
    <w:tmpl w:val="FFFFFFFF"/>
    <w:lvl w:ilvl="0">
      <w:start w:val="1"/>
      <w:numFmt w:val="decimal"/>
      <w:lvlText w:val="%1."/>
      <w:lvlJc w:val="left"/>
      <w:pPr>
        <w:ind w:left="787" w:hanging="4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CAE46E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B97DEB"/>
    <w:multiLevelType w:val="multilevel"/>
    <w:tmpl w:val="FFFFFFFF"/>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11E00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4414EC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7FD25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97735F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C3500F9"/>
    <w:multiLevelType w:val="hybridMultilevel"/>
    <w:tmpl w:val="E26CEF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D8D144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FC81258"/>
    <w:multiLevelType w:val="hybridMultilevel"/>
    <w:tmpl w:val="EA8C83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5C679B1"/>
    <w:multiLevelType w:val="multilevel"/>
    <w:tmpl w:val="DB2A69A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C272E30"/>
    <w:multiLevelType w:val="multilevel"/>
    <w:tmpl w:val="FFFFFFFF"/>
    <w:lvl w:ilvl="0">
      <w:start w:val="1"/>
      <w:numFmt w:val="decimal"/>
      <w:lvlText w:val="%1."/>
      <w:lvlJc w:val="left"/>
      <w:pPr>
        <w:ind w:left="989" w:hanging="62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8"/>
  </w:num>
  <w:num w:numId="3">
    <w:abstractNumId w:val="29"/>
  </w:num>
  <w:num w:numId="4">
    <w:abstractNumId w:val="8"/>
  </w:num>
  <w:num w:numId="5">
    <w:abstractNumId w:val="24"/>
  </w:num>
  <w:num w:numId="6">
    <w:abstractNumId w:val="23"/>
  </w:num>
  <w:num w:numId="7">
    <w:abstractNumId w:val="22"/>
  </w:num>
  <w:num w:numId="8">
    <w:abstractNumId w:val="6"/>
  </w:num>
  <w:num w:numId="9">
    <w:abstractNumId w:val="15"/>
  </w:num>
  <w:num w:numId="10">
    <w:abstractNumId w:val="7"/>
  </w:num>
  <w:num w:numId="11">
    <w:abstractNumId w:val="17"/>
  </w:num>
  <w:num w:numId="12">
    <w:abstractNumId w:val="12"/>
  </w:num>
  <w:num w:numId="13">
    <w:abstractNumId w:val="10"/>
  </w:num>
  <w:num w:numId="14">
    <w:abstractNumId w:val="20"/>
  </w:num>
  <w:num w:numId="15">
    <w:abstractNumId w:val="9"/>
  </w:num>
  <w:num w:numId="16">
    <w:abstractNumId w:val="13"/>
  </w:num>
  <w:num w:numId="17">
    <w:abstractNumId w:val="16"/>
  </w:num>
  <w:num w:numId="18">
    <w:abstractNumId w:val="28"/>
  </w:num>
  <w:num w:numId="19">
    <w:abstractNumId w:val="1"/>
  </w:num>
  <w:num w:numId="20">
    <w:abstractNumId w:val="3"/>
  </w:num>
  <w:num w:numId="21">
    <w:abstractNumId w:val="26"/>
  </w:num>
  <w:num w:numId="22">
    <w:abstractNumId w:val="14"/>
  </w:num>
  <w:num w:numId="23">
    <w:abstractNumId w:val="0"/>
  </w:num>
  <w:num w:numId="24">
    <w:abstractNumId w:val="21"/>
  </w:num>
  <w:num w:numId="25">
    <w:abstractNumId w:val="19"/>
  </w:num>
  <w:num w:numId="26">
    <w:abstractNumId w:val="27"/>
  </w:num>
  <w:num w:numId="27">
    <w:abstractNumId w:val="5"/>
  </w:num>
  <w:num w:numId="28">
    <w:abstractNumId w:val="11"/>
  </w:num>
  <w:num w:numId="29">
    <w:abstractNumId w:val="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8F4"/>
    <w:rsid w:val="00013D83"/>
    <w:rsid w:val="00017E8C"/>
    <w:rsid w:val="00022658"/>
    <w:rsid w:val="000332A6"/>
    <w:rsid w:val="00034CE2"/>
    <w:rsid w:val="00053408"/>
    <w:rsid w:val="00057C4A"/>
    <w:rsid w:val="00073C50"/>
    <w:rsid w:val="00081DFD"/>
    <w:rsid w:val="000969F8"/>
    <w:rsid w:val="000970F9"/>
    <w:rsid w:val="000A038E"/>
    <w:rsid w:val="000A679B"/>
    <w:rsid w:val="000B2472"/>
    <w:rsid w:val="000E3723"/>
    <w:rsid w:val="000E500E"/>
    <w:rsid w:val="000E6C9C"/>
    <w:rsid w:val="000E6DE8"/>
    <w:rsid w:val="000F6671"/>
    <w:rsid w:val="000F6B62"/>
    <w:rsid w:val="00104AB8"/>
    <w:rsid w:val="001106A8"/>
    <w:rsid w:val="001203A7"/>
    <w:rsid w:val="00121042"/>
    <w:rsid w:val="0013721A"/>
    <w:rsid w:val="001376B2"/>
    <w:rsid w:val="00142588"/>
    <w:rsid w:val="00146AFC"/>
    <w:rsid w:val="00165464"/>
    <w:rsid w:val="001758E8"/>
    <w:rsid w:val="00176DA9"/>
    <w:rsid w:val="00180E5E"/>
    <w:rsid w:val="0018620E"/>
    <w:rsid w:val="00194925"/>
    <w:rsid w:val="001B1600"/>
    <w:rsid w:val="001B6B2A"/>
    <w:rsid w:val="001B7265"/>
    <w:rsid w:val="001C621A"/>
    <w:rsid w:val="001D0436"/>
    <w:rsid w:val="001D4E9B"/>
    <w:rsid w:val="001F58D5"/>
    <w:rsid w:val="0020020F"/>
    <w:rsid w:val="00207238"/>
    <w:rsid w:val="0021197F"/>
    <w:rsid w:val="00224948"/>
    <w:rsid w:val="002254F8"/>
    <w:rsid w:val="00230528"/>
    <w:rsid w:val="00233092"/>
    <w:rsid w:val="002374DF"/>
    <w:rsid w:val="00261046"/>
    <w:rsid w:val="00273878"/>
    <w:rsid w:val="00280FD4"/>
    <w:rsid w:val="00284BC8"/>
    <w:rsid w:val="00290781"/>
    <w:rsid w:val="002A023A"/>
    <w:rsid w:val="002B0167"/>
    <w:rsid w:val="002B3CCB"/>
    <w:rsid w:val="002C0A0D"/>
    <w:rsid w:val="002D3720"/>
    <w:rsid w:val="002D52A4"/>
    <w:rsid w:val="002F2712"/>
    <w:rsid w:val="0030023F"/>
    <w:rsid w:val="00307B5B"/>
    <w:rsid w:val="00320E6F"/>
    <w:rsid w:val="003232E6"/>
    <w:rsid w:val="00364B18"/>
    <w:rsid w:val="003711D4"/>
    <w:rsid w:val="00373235"/>
    <w:rsid w:val="00391697"/>
    <w:rsid w:val="003A4C5C"/>
    <w:rsid w:val="003A7499"/>
    <w:rsid w:val="003B13EA"/>
    <w:rsid w:val="003B7837"/>
    <w:rsid w:val="003C741A"/>
    <w:rsid w:val="003C7FCF"/>
    <w:rsid w:val="003F5D38"/>
    <w:rsid w:val="004008A5"/>
    <w:rsid w:val="00401180"/>
    <w:rsid w:val="004035BF"/>
    <w:rsid w:val="00424E38"/>
    <w:rsid w:val="0043594F"/>
    <w:rsid w:val="00454408"/>
    <w:rsid w:val="00464136"/>
    <w:rsid w:val="004708D5"/>
    <w:rsid w:val="00475E10"/>
    <w:rsid w:val="004953E7"/>
    <w:rsid w:val="004A102E"/>
    <w:rsid w:val="004A281C"/>
    <w:rsid w:val="004A2BCB"/>
    <w:rsid w:val="004A32D4"/>
    <w:rsid w:val="004B569B"/>
    <w:rsid w:val="004B5F68"/>
    <w:rsid w:val="004B610C"/>
    <w:rsid w:val="004C05AA"/>
    <w:rsid w:val="004E61FF"/>
    <w:rsid w:val="004F348D"/>
    <w:rsid w:val="004F76AC"/>
    <w:rsid w:val="0051115A"/>
    <w:rsid w:val="00521F43"/>
    <w:rsid w:val="00523E04"/>
    <w:rsid w:val="00531225"/>
    <w:rsid w:val="005328D4"/>
    <w:rsid w:val="00545978"/>
    <w:rsid w:val="00551193"/>
    <w:rsid w:val="005647C3"/>
    <w:rsid w:val="00567FF0"/>
    <w:rsid w:val="005915FF"/>
    <w:rsid w:val="005C68DE"/>
    <w:rsid w:val="005D3B4C"/>
    <w:rsid w:val="005D3FD9"/>
    <w:rsid w:val="005E048A"/>
    <w:rsid w:val="005E6468"/>
    <w:rsid w:val="00601BC1"/>
    <w:rsid w:val="00631AF7"/>
    <w:rsid w:val="00634968"/>
    <w:rsid w:val="006378F5"/>
    <w:rsid w:val="00643B58"/>
    <w:rsid w:val="00643C0E"/>
    <w:rsid w:val="00656566"/>
    <w:rsid w:val="006664C9"/>
    <w:rsid w:val="00670EBC"/>
    <w:rsid w:val="006917AE"/>
    <w:rsid w:val="00693F57"/>
    <w:rsid w:val="006A2575"/>
    <w:rsid w:val="006B61F7"/>
    <w:rsid w:val="006C398A"/>
    <w:rsid w:val="006D2D15"/>
    <w:rsid w:val="006D4C0D"/>
    <w:rsid w:val="006D658F"/>
    <w:rsid w:val="006D7162"/>
    <w:rsid w:val="006E3086"/>
    <w:rsid w:val="006F0019"/>
    <w:rsid w:val="006F5ABF"/>
    <w:rsid w:val="00702F7A"/>
    <w:rsid w:val="007155B2"/>
    <w:rsid w:val="00720BBC"/>
    <w:rsid w:val="00727234"/>
    <w:rsid w:val="007301D9"/>
    <w:rsid w:val="0074286D"/>
    <w:rsid w:val="00744A52"/>
    <w:rsid w:val="00746977"/>
    <w:rsid w:val="00747D8B"/>
    <w:rsid w:val="00750FC8"/>
    <w:rsid w:val="00757DE8"/>
    <w:rsid w:val="0076112A"/>
    <w:rsid w:val="0077360C"/>
    <w:rsid w:val="00777433"/>
    <w:rsid w:val="00782AA5"/>
    <w:rsid w:val="007871AB"/>
    <w:rsid w:val="00787D3F"/>
    <w:rsid w:val="00790CF9"/>
    <w:rsid w:val="007935C4"/>
    <w:rsid w:val="007A0136"/>
    <w:rsid w:val="007A31F4"/>
    <w:rsid w:val="007A4709"/>
    <w:rsid w:val="007A76C9"/>
    <w:rsid w:val="007C29B3"/>
    <w:rsid w:val="007C3F0D"/>
    <w:rsid w:val="007C4F23"/>
    <w:rsid w:val="007D5CD3"/>
    <w:rsid w:val="007E4FEB"/>
    <w:rsid w:val="007E6167"/>
    <w:rsid w:val="007E64BD"/>
    <w:rsid w:val="00814097"/>
    <w:rsid w:val="00816589"/>
    <w:rsid w:val="00817937"/>
    <w:rsid w:val="008209E4"/>
    <w:rsid w:val="00832442"/>
    <w:rsid w:val="0083703A"/>
    <w:rsid w:val="00843120"/>
    <w:rsid w:val="00847FAC"/>
    <w:rsid w:val="00855F1C"/>
    <w:rsid w:val="00873343"/>
    <w:rsid w:val="00874756"/>
    <w:rsid w:val="00874E1F"/>
    <w:rsid w:val="008769A1"/>
    <w:rsid w:val="00894112"/>
    <w:rsid w:val="00896771"/>
    <w:rsid w:val="008B2FE6"/>
    <w:rsid w:val="008B30D7"/>
    <w:rsid w:val="008B6372"/>
    <w:rsid w:val="008B6D5E"/>
    <w:rsid w:val="008B6F4E"/>
    <w:rsid w:val="008C2FF2"/>
    <w:rsid w:val="008C426F"/>
    <w:rsid w:val="008F3228"/>
    <w:rsid w:val="008F5188"/>
    <w:rsid w:val="00900D3F"/>
    <w:rsid w:val="00911168"/>
    <w:rsid w:val="00912858"/>
    <w:rsid w:val="00922874"/>
    <w:rsid w:val="00925E9C"/>
    <w:rsid w:val="00930BCD"/>
    <w:rsid w:val="0093367F"/>
    <w:rsid w:val="00935261"/>
    <w:rsid w:val="009374E0"/>
    <w:rsid w:val="00952EB2"/>
    <w:rsid w:val="0095754F"/>
    <w:rsid w:val="00962663"/>
    <w:rsid w:val="00970237"/>
    <w:rsid w:val="009717D3"/>
    <w:rsid w:val="009920A3"/>
    <w:rsid w:val="009A6440"/>
    <w:rsid w:val="009B0FF8"/>
    <w:rsid w:val="009B2BDE"/>
    <w:rsid w:val="009B4ABD"/>
    <w:rsid w:val="009B5135"/>
    <w:rsid w:val="009B51A6"/>
    <w:rsid w:val="009B66FF"/>
    <w:rsid w:val="009C12D4"/>
    <w:rsid w:val="009C25D6"/>
    <w:rsid w:val="009D5421"/>
    <w:rsid w:val="009F45D6"/>
    <w:rsid w:val="00A00F1D"/>
    <w:rsid w:val="00A02DF5"/>
    <w:rsid w:val="00A13739"/>
    <w:rsid w:val="00A20151"/>
    <w:rsid w:val="00A202C1"/>
    <w:rsid w:val="00A271E5"/>
    <w:rsid w:val="00A302FA"/>
    <w:rsid w:val="00A33E9E"/>
    <w:rsid w:val="00A3448B"/>
    <w:rsid w:val="00A44B61"/>
    <w:rsid w:val="00A47575"/>
    <w:rsid w:val="00A8547D"/>
    <w:rsid w:val="00A90070"/>
    <w:rsid w:val="00A9198A"/>
    <w:rsid w:val="00A925B1"/>
    <w:rsid w:val="00A94A1F"/>
    <w:rsid w:val="00A96D96"/>
    <w:rsid w:val="00A97EFA"/>
    <w:rsid w:val="00AB64BF"/>
    <w:rsid w:val="00AC1424"/>
    <w:rsid w:val="00AF51EB"/>
    <w:rsid w:val="00B023C5"/>
    <w:rsid w:val="00B11EAE"/>
    <w:rsid w:val="00B16967"/>
    <w:rsid w:val="00B1794C"/>
    <w:rsid w:val="00B261DF"/>
    <w:rsid w:val="00B3062A"/>
    <w:rsid w:val="00B318FE"/>
    <w:rsid w:val="00B32829"/>
    <w:rsid w:val="00B34C44"/>
    <w:rsid w:val="00B36D26"/>
    <w:rsid w:val="00B4666D"/>
    <w:rsid w:val="00B6034D"/>
    <w:rsid w:val="00B65424"/>
    <w:rsid w:val="00B7716C"/>
    <w:rsid w:val="00B8181E"/>
    <w:rsid w:val="00B96BF4"/>
    <w:rsid w:val="00BA1CC3"/>
    <w:rsid w:val="00BB0EC9"/>
    <w:rsid w:val="00BB484E"/>
    <w:rsid w:val="00BB6323"/>
    <w:rsid w:val="00BD4152"/>
    <w:rsid w:val="00BD7F3A"/>
    <w:rsid w:val="00BF666E"/>
    <w:rsid w:val="00C10AD3"/>
    <w:rsid w:val="00C2055D"/>
    <w:rsid w:val="00C314F9"/>
    <w:rsid w:val="00C321E2"/>
    <w:rsid w:val="00C457BA"/>
    <w:rsid w:val="00C5751F"/>
    <w:rsid w:val="00C67BF4"/>
    <w:rsid w:val="00C70AA5"/>
    <w:rsid w:val="00C70C48"/>
    <w:rsid w:val="00C76CC7"/>
    <w:rsid w:val="00C76D29"/>
    <w:rsid w:val="00C84A3E"/>
    <w:rsid w:val="00C863F7"/>
    <w:rsid w:val="00C914DB"/>
    <w:rsid w:val="00C938C6"/>
    <w:rsid w:val="00C96F37"/>
    <w:rsid w:val="00CA420B"/>
    <w:rsid w:val="00CA7E92"/>
    <w:rsid w:val="00CB0D5C"/>
    <w:rsid w:val="00CB31AA"/>
    <w:rsid w:val="00CB7449"/>
    <w:rsid w:val="00CC55C1"/>
    <w:rsid w:val="00CD0379"/>
    <w:rsid w:val="00CE452A"/>
    <w:rsid w:val="00CF54B9"/>
    <w:rsid w:val="00D15D15"/>
    <w:rsid w:val="00D32366"/>
    <w:rsid w:val="00D3280B"/>
    <w:rsid w:val="00D33D82"/>
    <w:rsid w:val="00D343AD"/>
    <w:rsid w:val="00D52B22"/>
    <w:rsid w:val="00D52F28"/>
    <w:rsid w:val="00D55301"/>
    <w:rsid w:val="00D613EC"/>
    <w:rsid w:val="00D62DF6"/>
    <w:rsid w:val="00D765F0"/>
    <w:rsid w:val="00D76A4B"/>
    <w:rsid w:val="00D8170B"/>
    <w:rsid w:val="00D826F4"/>
    <w:rsid w:val="00DB2DBD"/>
    <w:rsid w:val="00DE1D66"/>
    <w:rsid w:val="00DE65E8"/>
    <w:rsid w:val="00DF1680"/>
    <w:rsid w:val="00E04F60"/>
    <w:rsid w:val="00E34AF3"/>
    <w:rsid w:val="00E44049"/>
    <w:rsid w:val="00E53FC6"/>
    <w:rsid w:val="00E65D3B"/>
    <w:rsid w:val="00E70273"/>
    <w:rsid w:val="00E740D4"/>
    <w:rsid w:val="00E766C6"/>
    <w:rsid w:val="00EA33EF"/>
    <w:rsid w:val="00EC3DBC"/>
    <w:rsid w:val="00ED08F4"/>
    <w:rsid w:val="00ED3943"/>
    <w:rsid w:val="00EE4F8A"/>
    <w:rsid w:val="00EF3C89"/>
    <w:rsid w:val="00F05499"/>
    <w:rsid w:val="00F064DB"/>
    <w:rsid w:val="00F13778"/>
    <w:rsid w:val="00F150C9"/>
    <w:rsid w:val="00F25E50"/>
    <w:rsid w:val="00F26263"/>
    <w:rsid w:val="00F27E25"/>
    <w:rsid w:val="00F3374B"/>
    <w:rsid w:val="00F376A7"/>
    <w:rsid w:val="00F65635"/>
    <w:rsid w:val="00F72CC1"/>
    <w:rsid w:val="00F76884"/>
    <w:rsid w:val="00F85C9A"/>
    <w:rsid w:val="00F93C12"/>
    <w:rsid w:val="00F94425"/>
    <w:rsid w:val="00FA11C0"/>
    <w:rsid w:val="00FA131B"/>
    <w:rsid w:val="00FA3F0E"/>
    <w:rsid w:val="00FA4521"/>
    <w:rsid w:val="00FA7B55"/>
    <w:rsid w:val="00FD11E1"/>
    <w:rsid w:val="00FD16F6"/>
    <w:rsid w:val="00FD4ED6"/>
    <w:rsid w:val="00FD577B"/>
    <w:rsid w:val="00FD5D93"/>
    <w:rsid w:val="00FE50E4"/>
    <w:rsid w:val="00FF57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D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jc w:val="center"/>
      <w:outlineLvl w:val="0"/>
    </w:pPr>
    <w:rPr>
      <w:rFonts w:ascii="Times New Roman" w:eastAsia="Times New Roman" w:hAnsi="Times New Roman" w:cs="Times New Roman"/>
      <w:b/>
      <w:color w:val="000000"/>
      <w:sz w:val="24"/>
      <w:szCs w:val="24"/>
    </w:rPr>
  </w:style>
  <w:style w:type="paragraph" w:styleId="Heading2">
    <w:name w:val="heading 2"/>
    <w:basedOn w:val="Normal"/>
    <w:next w:val="Normal"/>
    <w:link w:val="Heading2Char"/>
    <w:uiPriority w:val="9"/>
    <w:unhideWhenUsed/>
    <w:qFormat/>
    <w:pPr>
      <w:keepNext/>
      <w:keepLines/>
      <w:spacing w:after="0"/>
      <w:outlineLvl w:val="1"/>
    </w:pPr>
    <w:rPr>
      <w:rFonts w:ascii="Times New Roman" w:eastAsia="Times New Roman" w:hAnsi="Times New Roman" w:cs="Times New Roman"/>
      <w:b/>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1203A7"/>
    <w:pPr>
      <w:ind w:left="720"/>
      <w:contextualSpacing/>
    </w:pPr>
  </w:style>
  <w:style w:type="character" w:customStyle="1" w:styleId="Heading1Char">
    <w:name w:val="Heading 1 Char"/>
    <w:basedOn w:val="DefaultParagraphFont"/>
    <w:link w:val="Heading1"/>
    <w:uiPriority w:val="9"/>
    <w:rsid w:val="008B6D5E"/>
    <w:rPr>
      <w:rFonts w:ascii="Times New Roman" w:eastAsia="Times New Roman" w:hAnsi="Times New Roman" w:cs="Times New Roman"/>
      <w:b/>
      <w:color w:val="000000"/>
      <w:sz w:val="24"/>
      <w:szCs w:val="24"/>
    </w:rPr>
  </w:style>
  <w:style w:type="character" w:customStyle="1" w:styleId="Heading2Char">
    <w:name w:val="Heading 2 Char"/>
    <w:basedOn w:val="DefaultParagraphFont"/>
    <w:link w:val="Heading2"/>
    <w:uiPriority w:val="9"/>
    <w:rsid w:val="008B6D5E"/>
    <w:rPr>
      <w:rFonts w:ascii="Times New Roman" w:eastAsia="Times New Roman" w:hAnsi="Times New Roman" w:cs="Times New Roman"/>
      <w:b/>
      <w:color w:val="000000"/>
      <w:sz w:val="24"/>
      <w:szCs w:val="24"/>
    </w:rPr>
  </w:style>
  <w:style w:type="table" w:styleId="TableGrid">
    <w:name w:val="Table Grid"/>
    <w:basedOn w:val="TableNormal"/>
    <w:uiPriority w:val="39"/>
    <w:rsid w:val="001C621A"/>
    <w:pPr>
      <w:spacing w:after="0" w:line="240" w:lineRule="auto"/>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61046"/>
    <w:pPr>
      <w:spacing w:after="12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uiPriority w:val="99"/>
    <w:rsid w:val="00261046"/>
    <w:rPr>
      <w:rFonts w:asciiTheme="minorHAnsi" w:eastAsiaTheme="minorHAnsi" w:hAnsiTheme="minorHAnsi" w:cstheme="minorBidi"/>
      <w:lang w:val="en-US" w:eastAsia="en-US"/>
    </w:rPr>
  </w:style>
  <w:style w:type="paragraph" w:styleId="HTMLPreformatted">
    <w:name w:val="HTML Preformatted"/>
    <w:basedOn w:val="Normal"/>
    <w:link w:val="HTMLPreformattedChar"/>
    <w:uiPriority w:val="99"/>
    <w:semiHidden/>
    <w:unhideWhenUsed/>
    <w:rsid w:val="00670EB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0EBC"/>
    <w:rPr>
      <w:rFonts w:ascii="Consolas" w:hAnsi="Consolas"/>
      <w:sz w:val="20"/>
      <w:szCs w:val="20"/>
    </w:rPr>
  </w:style>
  <w:style w:type="paragraph" w:styleId="TOCHeading">
    <w:name w:val="TOC Heading"/>
    <w:basedOn w:val="Heading1"/>
    <w:next w:val="Normal"/>
    <w:uiPriority w:val="39"/>
    <w:unhideWhenUsed/>
    <w:qFormat/>
    <w:rsid w:val="00F150C9"/>
    <w:pPr>
      <w:spacing w:before="240"/>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874E1F"/>
    <w:pPr>
      <w:tabs>
        <w:tab w:val="right" w:leader="dot" w:pos="7927"/>
      </w:tabs>
      <w:spacing w:after="100" w:line="276"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B7716C"/>
    <w:pPr>
      <w:tabs>
        <w:tab w:val="right" w:leader="dot" w:pos="7927"/>
      </w:tabs>
      <w:spacing w:after="100" w:line="276" w:lineRule="auto"/>
    </w:pPr>
    <w:rPr>
      <w:rFonts w:ascii="Times New Roman" w:hAnsi="Times New Roman" w:cs="Times New Roman"/>
      <w:noProof/>
      <w:color w:val="000000" w:themeColor="text1"/>
      <w:sz w:val="24"/>
      <w:szCs w:val="24"/>
    </w:rPr>
  </w:style>
  <w:style w:type="character" w:styleId="Hyperlink">
    <w:name w:val="Hyperlink"/>
    <w:basedOn w:val="DefaultParagraphFont"/>
    <w:uiPriority w:val="99"/>
    <w:unhideWhenUsed/>
    <w:rsid w:val="00F150C9"/>
    <w:rPr>
      <w:color w:val="0000FF" w:themeColor="hyperlink"/>
      <w:u w:val="single"/>
    </w:rPr>
  </w:style>
  <w:style w:type="paragraph" w:styleId="Footer">
    <w:name w:val="footer"/>
    <w:basedOn w:val="Normal"/>
    <w:link w:val="FooterChar"/>
    <w:uiPriority w:val="99"/>
    <w:unhideWhenUsed/>
    <w:rsid w:val="00EF3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C89"/>
  </w:style>
  <w:style w:type="paragraph" w:styleId="Header">
    <w:name w:val="header"/>
    <w:basedOn w:val="Normal"/>
    <w:link w:val="HeaderChar"/>
    <w:uiPriority w:val="99"/>
    <w:unhideWhenUsed/>
    <w:rsid w:val="00EF3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C89"/>
  </w:style>
  <w:style w:type="paragraph" w:styleId="BalloonText">
    <w:name w:val="Balloon Text"/>
    <w:basedOn w:val="Normal"/>
    <w:link w:val="BalloonTextChar"/>
    <w:uiPriority w:val="99"/>
    <w:semiHidden/>
    <w:unhideWhenUsed/>
    <w:rsid w:val="00EE4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F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jc w:val="center"/>
      <w:outlineLvl w:val="0"/>
    </w:pPr>
    <w:rPr>
      <w:rFonts w:ascii="Times New Roman" w:eastAsia="Times New Roman" w:hAnsi="Times New Roman" w:cs="Times New Roman"/>
      <w:b/>
      <w:color w:val="000000"/>
      <w:sz w:val="24"/>
      <w:szCs w:val="24"/>
    </w:rPr>
  </w:style>
  <w:style w:type="paragraph" w:styleId="Heading2">
    <w:name w:val="heading 2"/>
    <w:basedOn w:val="Normal"/>
    <w:next w:val="Normal"/>
    <w:link w:val="Heading2Char"/>
    <w:uiPriority w:val="9"/>
    <w:unhideWhenUsed/>
    <w:qFormat/>
    <w:pPr>
      <w:keepNext/>
      <w:keepLines/>
      <w:spacing w:after="0"/>
      <w:outlineLvl w:val="1"/>
    </w:pPr>
    <w:rPr>
      <w:rFonts w:ascii="Times New Roman" w:eastAsia="Times New Roman" w:hAnsi="Times New Roman" w:cs="Times New Roman"/>
      <w:b/>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1203A7"/>
    <w:pPr>
      <w:ind w:left="720"/>
      <w:contextualSpacing/>
    </w:pPr>
  </w:style>
  <w:style w:type="character" w:customStyle="1" w:styleId="Heading1Char">
    <w:name w:val="Heading 1 Char"/>
    <w:basedOn w:val="DefaultParagraphFont"/>
    <w:link w:val="Heading1"/>
    <w:uiPriority w:val="9"/>
    <w:rsid w:val="008B6D5E"/>
    <w:rPr>
      <w:rFonts w:ascii="Times New Roman" w:eastAsia="Times New Roman" w:hAnsi="Times New Roman" w:cs="Times New Roman"/>
      <w:b/>
      <w:color w:val="000000"/>
      <w:sz w:val="24"/>
      <w:szCs w:val="24"/>
    </w:rPr>
  </w:style>
  <w:style w:type="character" w:customStyle="1" w:styleId="Heading2Char">
    <w:name w:val="Heading 2 Char"/>
    <w:basedOn w:val="DefaultParagraphFont"/>
    <w:link w:val="Heading2"/>
    <w:uiPriority w:val="9"/>
    <w:rsid w:val="008B6D5E"/>
    <w:rPr>
      <w:rFonts w:ascii="Times New Roman" w:eastAsia="Times New Roman" w:hAnsi="Times New Roman" w:cs="Times New Roman"/>
      <w:b/>
      <w:color w:val="000000"/>
      <w:sz w:val="24"/>
      <w:szCs w:val="24"/>
    </w:rPr>
  </w:style>
  <w:style w:type="table" w:styleId="TableGrid">
    <w:name w:val="Table Grid"/>
    <w:basedOn w:val="TableNormal"/>
    <w:uiPriority w:val="39"/>
    <w:rsid w:val="001C621A"/>
    <w:pPr>
      <w:spacing w:after="0" w:line="240" w:lineRule="auto"/>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61046"/>
    <w:pPr>
      <w:spacing w:after="12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uiPriority w:val="99"/>
    <w:rsid w:val="00261046"/>
    <w:rPr>
      <w:rFonts w:asciiTheme="minorHAnsi" w:eastAsiaTheme="minorHAnsi" w:hAnsiTheme="minorHAnsi" w:cstheme="minorBidi"/>
      <w:lang w:val="en-US" w:eastAsia="en-US"/>
    </w:rPr>
  </w:style>
  <w:style w:type="paragraph" w:styleId="HTMLPreformatted">
    <w:name w:val="HTML Preformatted"/>
    <w:basedOn w:val="Normal"/>
    <w:link w:val="HTMLPreformattedChar"/>
    <w:uiPriority w:val="99"/>
    <w:semiHidden/>
    <w:unhideWhenUsed/>
    <w:rsid w:val="00670EB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0EBC"/>
    <w:rPr>
      <w:rFonts w:ascii="Consolas" w:hAnsi="Consolas"/>
      <w:sz w:val="20"/>
      <w:szCs w:val="20"/>
    </w:rPr>
  </w:style>
  <w:style w:type="paragraph" w:styleId="TOCHeading">
    <w:name w:val="TOC Heading"/>
    <w:basedOn w:val="Heading1"/>
    <w:next w:val="Normal"/>
    <w:uiPriority w:val="39"/>
    <w:unhideWhenUsed/>
    <w:qFormat/>
    <w:rsid w:val="00F150C9"/>
    <w:pPr>
      <w:spacing w:before="240"/>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874E1F"/>
    <w:pPr>
      <w:tabs>
        <w:tab w:val="right" w:leader="dot" w:pos="7927"/>
      </w:tabs>
      <w:spacing w:after="100" w:line="276"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B7716C"/>
    <w:pPr>
      <w:tabs>
        <w:tab w:val="right" w:leader="dot" w:pos="7927"/>
      </w:tabs>
      <w:spacing w:after="100" w:line="276" w:lineRule="auto"/>
    </w:pPr>
    <w:rPr>
      <w:rFonts w:ascii="Times New Roman" w:hAnsi="Times New Roman" w:cs="Times New Roman"/>
      <w:noProof/>
      <w:color w:val="000000" w:themeColor="text1"/>
      <w:sz w:val="24"/>
      <w:szCs w:val="24"/>
    </w:rPr>
  </w:style>
  <w:style w:type="character" w:styleId="Hyperlink">
    <w:name w:val="Hyperlink"/>
    <w:basedOn w:val="DefaultParagraphFont"/>
    <w:uiPriority w:val="99"/>
    <w:unhideWhenUsed/>
    <w:rsid w:val="00F150C9"/>
    <w:rPr>
      <w:color w:val="0000FF" w:themeColor="hyperlink"/>
      <w:u w:val="single"/>
    </w:rPr>
  </w:style>
  <w:style w:type="paragraph" w:styleId="Footer">
    <w:name w:val="footer"/>
    <w:basedOn w:val="Normal"/>
    <w:link w:val="FooterChar"/>
    <w:uiPriority w:val="99"/>
    <w:unhideWhenUsed/>
    <w:rsid w:val="00EF3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C89"/>
  </w:style>
  <w:style w:type="paragraph" w:styleId="Header">
    <w:name w:val="header"/>
    <w:basedOn w:val="Normal"/>
    <w:link w:val="HeaderChar"/>
    <w:uiPriority w:val="99"/>
    <w:unhideWhenUsed/>
    <w:rsid w:val="00EF3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C89"/>
  </w:style>
  <w:style w:type="paragraph" w:styleId="BalloonText">
    <w:name w:val="Balloon Text"/>
    <w:basedOn w:val="Normal"/>
    <w:link w:val="BalloonTextChar"/>
    <w:uiPriority w:val="99"/>
    <w:semiHidden/>
    <w:unhideWhenUsed/>
    <w:rsid w:val="00EE4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F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5235">
      <w:bodyDiv w:val="1"/>
      <w:marLeft w:val="0"/>
      <w:marRight w:val="0"/>
      <w:marTop w:val="0"/>
      <w:marBottom w:val="0"/>
      <w:divBdr>
        <w:top w:val="none" w:sz="0" w:space="0" w:color="auto"/>
        <w:left w:val="none" w:sz="0" w:space="0" w:color="auto"/>
        <w:bottom w:val="none" w:sz="0" w:space="0" w:color="auto"/>
        <w:right w:val="none" w:sz="0" w:space="0" w:color="auto"/>
      </w:divBdr>
    </w:div>
    <w:div w:id="189682913">
      <w:bodyDiv w:val="1"/>
      <w:marLeft w:val="0"/>
      <w:marRight w:val="0"/>
      <w:marTop w:val="0"/>
      <w:marBottom w:val="0"/>
      <w:divBdr>
        <w:top w:val="none" w:sz="0" w:space="0" w:color="auto"/>
        <w:left w:val="none" w:sz="0" w:space="0" w:color="auto"/>
        <w:bottom w:val="none" w:sz="0" w:space="0" w:color="auto"/>
        <w:right w:val="none" w:sz="0" w:space="0" w:color="auto"/>
      </w:divBdr>
    </w:div>
    <w:div w:id="239755866">
      <w:bodyDiv w:val="1"/>
      <w:marLeft w:val="0"/>
      <w:marRight w:val="0"/>
      <w:marTop w:val="0"/>
      <w:marBottom w:val="0"/>
      <w:divBdr>
        <w:top w:val="none" w:sz="0" w:space="0" w:color="auto"/>
        <w:left w:val="none" w:sz="0" w:space="0" w:color="auto"/>
        <w:bottom w:val="none" w:sz="0" w:space="0" w:color="auto"/>
        <w:right w:val="none" w:sz="0" w:space="0" w:color="auto"/>
      </w:divBdr>
    </w:div>
    <w:div w:id="552430129">
      <w:bodyDiv w:val="1"/>
      <w:marLeft w:val="0"/>
      <w:marRight w:val="0"/>
      <w:marTop w:val="0"/>
      <w:marBottom w:val="0"/>
      <w:divBdr>
        <w:top w:val="none" w:sz="0" w:space="0" w:color="auto"/>
        <w:left w:val="none" w:sz="0" w:space="0" w:color="auto"/>
        <w:bottom w:val="none" w:sz="0" w:space="0" w:color="auto"/>
        <w:right w:val="none" w:sz="0" w:space="0" w:color="auto"/>
      </w:divBdr>
    </w:div>
    <w:div w:id="572861197">
      <w:bodyDiv w:val="1"/>
      <w:marLeft w:val="0"/>
      <w:marRight w:val="0"/>
      <w:marTop w:val="0"/>
      <w:marBottom w:val="0"/>
      <w:divBdr>
        <w:top w:val="none" w:sz="0" w:space="0" w:color="auto"/>
        <w:left w:val="none" w:sz="0" w:space="0" w:color="auto"/>
        <w:bottom w:val="none" w:sz="0" w:space="0" w:color="auto"/>
        <w:right w:val="none" w:sz="0" w:space="0" w:color="auto"/>
      </w:divBdr>
    </w:div>
    <w:div w:id="753477624">
      <w:bodyDiv w:val="1"/>
      <w:marLeft w:val="0"/>
      <w:marRight w:val="0"/>
      <w:marTop w:val="0"/>
      <w:marBottom w:val="0"/>
      <w:divBdr>
        <w:top w:val="none" w:sz="0" w:space="0" w:color="auto"/>
        <w:left w:val="none" w:sz="0" w:space="0" w:color="auto"/>
        <w:bottom w:val="none" w:sz="0" w:space="0" w:color="auto"/>
        <w:right w:val="none" w:sz="0" w:space="0" w:color="auto"/>
      </w:divBdr>
    </w:div>
    <w:div w:id="905646903">
      <w:bodyDiv w:val="1"/>
      <w:marLeft w:val="0"/>
      <w:marRight w:val="0"/>
      <w:marTop w:val="0"/>
      <w:marBottom w:val="0"/>
      <w:divBdr>
        <w:top w:val="none" w:sz="0" w:space="0" w:color="auto"/>
        <w:left w:val="none" w:sz="0" w:space="0" w:color="auto"/>
        <w:bottom w:val="none" w:sz="0" w:space="0" w:color="auto"/>
        <w:right w:val="none" w:sz="0" w:space="0" w:color="auto"/>
      </w:divBdr>
    </w:div>
    <w:div w:id="932857893">
      <w:bodyDiv w:val="1"/>
      <w:marLeft w:val="0"/>
      <w:marRight w:val="0"/>
      <w:marTop w:val="0"/>
      <w:marBottom w:val="0"/>
      <w:divBdr>
        <w:top w:val="none" w:sz="0" w:space="0" w:color="auto"/>
        <w:left w:val="none" w:sz="0" w:space="0" w:color="auto"/>
        <w:bottom w:val="none" w:sz="0" w:space="0" w:color="auto"/>
        <w:right w:val="none" w:sz="0" w:space="0" w:color="auto"/>
      </w:divBdr>
    </w:div>
    <w:div w:id="941185604">
      <w:bodyDiv w:val="1"/>
      <w:marLeft w:val="0"/>
      <w:marRight w:val="0"/>
      <w:marTop w:val="0"/>
      <w:marBottom w:val="0"/>
      <w:divBdr>
        <w:top w:val="none" w:sz="0" w:space="0" w:color="auto"/>
        <w:left w:val="none" w:sz="0" w:space="0" w:color="auto"/>
        <w:bottom w:val="none" w:sz="0" w:space="0" w:color="auto"/>
        <w:right w:val="none" w:sz="0" w:space="0" w:color="auto"/>
      </w:divBdr>
    </w:div>
    <w:div w:id="1005786457">
      <w:bodyDiv w:val="1"/>
      <w:marLeft w:val="0"/>
      <w:marRight w:val="0"/>
      <w:marTop w:val="0"/>
      <w:marBottom w:val="0"/>
      <w:divBdr>
        <w:top w:val="none" w:sz="0" w:space="0" w:color="auto"/>
        <w:left w:val="none" w:sz="0" w:space="0" w:color="auto"/>
        <w:bottom w:val="none" w:sz="0" w:space="0" w:color="auto"/>
        <w:right w:val="none" w:sz="0" w:space="0" w:color="auto"/>
      </w:divBdr>
    </w:div>
    <w:div w:id="1211916922">
      <w:bodyDiv w:val="1"/>
      <w:marLeft w:val="0"/>
      <w:marRight w:val="0"/>
      <w:marTop w:val="0"/>
      <w:marBottom w:val="0"/>
      <w:divBdr>
        <w:top w:val="none" w:sz="0" w:space="0" w:color="auto"/>
        <w:left w:val="none" w:sz="0" w:space="0" w:color="auto"/>
        <w:bottom w:val="none" w:sz="0" w:space="0" w:color="auto"/>
        <w:right w:val="none" w:sz="0" w:space="0" w:color="auto"/>
      </w:divBdr>
    </w:div>
    <w:div w:id="1224101344">
      <w:bodyDiv w:val="1"/>
      <w:marLeft w:val="0"/>
      <w:marRight w:val="0"/>
      <w:marTop w:val="0"/>
      <w:marBottom w:val="0"/>
      <w:divBdr>
        <w:top w:val="none" w:sz="0" w:space="0" w:color="auto"/>
        <w:left w:val="none" w:sz="0" w:space="0" w:color="auto"/>
        <w:bottom w:val="none" w:sz="0" w:space="0" w:color="auto"/>
        <w:right w:val="none" w:sz="0" w:space="0" w:color="auto"/>
      </w:divBdr>
    </w:div>
    <w:div w:id="1238827340">
      <w:bodyDiv w:val="1"/>
      <w:marLeft w:val="0"/>
      <w:marRight w:val="0"/>
      <w:marTop w:val="0"/>
      <w:marBottom w:val="0"/>
      <w:divBdr>
        <w:top w:val="none" w:sz="0" w:space="0" w:color="auto"/>
        <w:left w:val="none" w:sz="0" w:space="0" w:color="auto"/>
        <w:bottom w:val="none" w:sz="0" w:space="0" w:color="auto"/>
        <w:right w:val="none" w:sz="0" w:space="0" w:color="auto"/>
      </w:divBdr>
    </w:div>
    <w:div w:id="1481651990">
      <w:bodyDiv w:val="1"/>
      <w:marLeft w:val="0"/>
      <w:marRight w:val="0"/>
      <w:marTop w:val="0"/>
      <w:marBottom w:val="0"/>
      <w:divBdr>
        <w:top w:val="none" w:sz="0" w:space="0" w:color="auto"/>
        <w:left w:val="none" w:sz="0" w:space="0" w:color="auto"/>
        <w:bottom w:val="none" w:sz="0" w:space="0" w:color="auto"/>
        <w:right w:val="none" w:sz="0" w:space="0" w:color="auto"/>
      </w:divBdr>
    </w:div>
    <w:div w:id="1544175338">
      <w:bodyDiv w:val="1"/>
      <w:marLeft w:val="0"/>
      <w:marRight w:val="0"/>
      <w:marTop w:val="0"/>
      <w:marBottom w:val="0"/>
      <w:divBdr>
        <w:top w:val="none" w:sz="0" w:space="0" w:color="auto"/>
        <w:left w:val="none" w:sz="0" w:space="0" w:color="auto"/>
        <w:bottom w:val="none" w:sz="0" w:space="0" w:color="auto"/>
        <w:right w:val="none" w:sz="0" w:space="0" w:color="auto"/>
      </w:divBdr>
    </w:div>
    <w:div w:id="1570506050">
      <w:bodyDiv w:val="1"/>
      <w:marLeft w:val="0"/>
      <w:marRight w:val="0"/>
      <w:marTop w:val="0"/>
      <w:marBottom w:val="0"/>
      <w:divBdr>
        <w:top w:val="none" w:sz="0" w:space="0" w:color="auto"/>
        <w:left w:val="none" w:sz="0" w:space="0" w:color="auto"/>
        <w:bottom w:val="none" w:sz="0" w:space="0" w:color="auto"/>
        <w:right w:val="none" w:sz="0" w:space="0" w:color="auto"/>
      </w:divBdr>
    </w:div>
    <w:div w:id="2036037729">
      <w:bodyDiv w:val="1"/>
      <w:marLeft w:val="0"/>
      <w:marRight w:val="0"/>
      <w:marTop w:val="0"/>
      <w:marBottom w:val="0"/>
      <w:divBdr>
        <w:top w:val="none" w:sz="0" w:space="0" w:color="auto"/>
        <w:left w:val="none" w:sz="0" w:space="0" w:color="auto"/>
        <w:bottom w:val="none" w:sz="0" w:space="0" w:color="auto"/>
        <w:right w:val="none" w:sz="0" w:space="0" w:color="auto"/>
      </w:divBdr>
    </w:div>
    <w:div w:id="2101177673">
      <w:bodyDiv w:val="1"/>
      <w:marLeft w:val="0"/>
      <w:marRight w:val="0"/>
      <w:marTop w:val="0"/>
      <w:marBottom w:val="0"/>
      <w:divBdr>
        <w:top w:val="none" w:sz="0" w:space="0" w:color="auto"/>
        <w:left w:val="none" w:sz="0" w:space="0" w:color="auto"/>
        <w:bottom w:val="none" w:sz="0" w:space="0" w:color="auto"/>
        <w:right w:val="none" w:sz="0" w:space="0" w:color="auto"/>
      </w:divBdr>
    </w:div>
    <w:div w:id="211485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doi.org/10.32534/jpk.v4i1.576"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E54C2-96EF-4AF1-85D7-38CF732D7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15305</Words>
  <Characters>87241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dc:creator>
  <cp:lastModifiedBy>komputer_FOTO</cp:lastModifiedBy>
  <cp:revision>2</cp:revision>
  <cp:lastPrinted>2025-06-04T11:32:00Z</cp:lastPrinted>
  <dcterms:created xsi:type="dcterms:W3CDTF">2025-06-05T03:43:00Z</dcterms:created>
  <dcterms:modified xsi:type="dcterms:W3CDTF">2025-06-05T03:43:00Z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ac4b9a24-31cb-3607-904d-763270301ed1</vt:lpwstr>
  </property>
  <property fmtid="{D5CDD505-2E9C-101B-9397-08002B2CF9AE}" pid="24" name="Mendeley Citation Style_1">
    <vt:lpwstr>http://www.zotero.org/styles/apa</vt:lpwstr>
  </property>
</Properties>
</file>