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8F8BE" w14:textId="582831DA" w:rsidR="002B048F" w:rsidRPr="00B12259" w:rsidRDefault="00E97F93" w:rsidP="0080363F">
      <w:pPr>
        <w:spacing w:after="0" w:line="360" w:lineRule="auto"/>
        <w:jc w:val="center"/>
        <w:rPr>
          <w:rFonts w:ascii="Times New Roman" w:hAnsi="Times New Roman"/>
          <w:b/>
          <w:bCs/>
          <w:sz w:val="28"/>
          <w:szCs w:val="28"/>
        </w:rPr>
      </w:pPr>
      <w:bookmarkStart w:id="0" w:name="_Toc180573721"/>
      <w:bookmarkStart w:id="1" w:name="_Toc172192550"/>
      <w:bookmarkStart w:id="2" w:name="_Toc172192766"/>
      <w:bookmarkStart w:id="3" w:name="_Toc172192806"/>
      <w:r w:rsidRPr="00B12259">
        <w:rPr>
          <w:rFonts w:ascii="Times New Roman" w:hAnsi="Times New Roman"/>
          <w:b/>
          <w:bCs/>
          <w:sz w:val="28"/>
          <w:szCs w:val="28"/>
        </w:rPr>
        <w:t>PENGARUH PEMAHAMAN PERPAJAKAN, SANKSI PERPAJAKAN DAN REFORMASI ADMINISTRASI PERPAJAKAN TERHADAP KEPATUHAN WAJIB PAJAK BADAN YANG TERCATAT DI KPP</w:t>
      </w:r>
      <w:bookmarkEnd w:id="0"/>
      <w:r w:rsidR="000C6A25">
        <w:rPr>
          <w:rFonts w:ascii="Times New Roman" w:hAnsi="Times New Roman"/>
          <w:b/>
          <w:bCs/>
          <w:sz w:val="28"/>
          <w:szCs w:val="28"/>
        </w:rPr>
        <w:t xml:space="preserve"> PRATAMA</w:t>
      </w:r>
    </w:p>
    <w:p w14:paraId="734B67DD" w14:textId="77777777" w:rsidR="00E97F93" w:rsidRPr="00B12259" w:rsidRDefault="00E97F93" w:rsidP="0080363F">
      <w:pPr>
        <w:spacing w:after="0" w:line="360" w:lineRule="auto"/>
        <w:jc w:val="center"/>
        <w:rPr>
          <w:rFonts w:ascii="Times New Roman" w:hAnsi="Times New Roman"/>
          <w:b/>
          <w:bCs/>
          <w:sz w:val="28"/>
          <w:szCs w:val="28"/>
          <w:lang w:val="sv-SE"/>
        </w:rPr>
      </w:pPr>
      <w:bookmarkStart w:id="4" w:name="_Toc180573722"/>
      <w:r w:rsidRPr="00B12259">
        <w:rPr>
          <w:rFonts w:ascii="Times New Roman" w:hAnsi="Times New Roman"/>
          <w:b/>
          <w:bCs/>
          <w:sz w:val="28"/>
          <w:szCs w:val="28"/>
          <w:lang w:val="sv-SE"/>
        </w:rPr>
        <w:t>SAMARINDA</w:t>
      </w:r>
      <w:bookmarkEnd w:id="1"/>
      <w:bookmarkEnd w:id="2"/>
      <w:bookmarkEnd w:id="3"/>
      <w:bookmarkEnd w:id="4"/>
    </w:p>
    <w:p w14:paraId="2EDC7722" w14:textId="77777777" w:rsidR="00E97F93" w:rsidRPr="00466777" w:rsidRDefault="00E97F93" w:rsidP="00466777">
      <w:pPr>
        <w:pStyle w:val="Heading1"/>
        <w:numPr>
          <w:ilvl w:val="0"/>
          <w:numId w:val="0"/>
        </w:numPr>
        <w:tabs>
          <w:tab w:val="center" w:pos="3973"/>
          <w:tab w:val="left" w:pos="5775"/>
        </w:tabs>
        <w:spacing w:line="276" w:lineRule="auto"/>
        <w:rPr>
          <w:color w:val="FFFFFF"/>
          <w:sz w:val="28"/>
          <w:szCs w:val="28"/>
          <w:lang w:val="sv-SE"/>
        </w:rPr>
      </w:pPr>
      <w:bookmarkStart w:id="5" w:name="_Toc172292714"/>
      <w:bookmarkStart w:id="6" w:name="_Toc172639073"/>
      <w:bookmarkStart w:id="7" w:name="_Toc180576742"/>
      <w:bookmarkStart w:id="8" w:name="_Toc196924494"/>
      <w:r w:rsidRPr="00466777">
        <w:rPr>
          <w:color w:val="FFFFFF"/>
          <w:sz w:val="28"/>
          <w:szCs w:val="28"/>
          <w:lang w:val="sv-SE"/>
        </w:rPr>
        <w:t>HALAMAN JUDUL</w:t>
      </w:r>
      <w:bookmarkEnd w:id="5"/>
      <w:bookmarkEnd w:id="6"/>
      <w:bookmarkEnd w:id="7"/>
      <w:bookmarkEnd w:id="8"/>
    </w:p>
    <w:p w14:paraId="5AD311EA" w14:textId="77777777" w:rsidR="00E97F93" w:rsidRPr="00466777" w:rsidRDefault="00E97F93" w:rsidP="00466777">
      <w:pPr>
        <w:jc w:val="center"/>
        <w:rPr>
          <w:rFonts w:ascii="Times New Roman" w:hAnsi="Times New Roman"/>
          <w:b/>
          <w:bCs/>
          <w:sz w:val="28"/>
          <w:szCs w:val="28"/>
          <w:lang w:val="sv-SE"/>
        </w:rPr>
      </w:pPr>
      <w:r w:rsidRPr="00466777">
        <w:rPr>
          <w:rFonts w:ascii="Times New Roman" w:hAnsi="Times New Roman"/>
          <w:b/>
          <w:bCs/>
          <w:sz w:val="28"/>
          <w:szCs w:val="28"/>
          <w:lang w:val="sv-SE"/>
        </w:rPr>
        <w:t>SKRIPSI</w:t>
      </w:r>
      <w:r w:rsidR="00992EE1">
        <w:rPr>
          <w:rFonts w:ascii="Times New Roman" w:hAnsi="Times New Roman"/>
          <w:b/>
          <w:bCs/>
          <w:sz w:val="28"/>
          <w:szCs w:val="28"/>
          <w:lang w:val="sv-SE"/>
        </w:rPr>
        <w:t xml:space="preserve"> </w:t>
      </w:r>
    </w:p>
    <w:p w14:paraId="6E63318B" w14:textId="7852F815" w:rsidR="00E97F93" w:rsidRPr="00466777" w:rsidRDefault="00E97F93" w:rsidP="00466777">
      <w:pPr>
        <w:spacing w:after="0"/>
        <w:jc w:val="center"/>
        <w:rPr>
          <w:rFonts w:ascii="Times New Roman" w:hAnsi="Times New Roman"/>
          <w:sz w:val="28"/>
          <w:szCs w:val="28"/>
          <w:lang w:val="sv-SE"/>
        </w:rPr>
      </w:pPr>
      <w:r w:rsidRPr="00466777">
        <w:rPr>
          <w:rFonts w:ascii="Times New Roman" w:hAnsi="Times New Roman"/>
          <w:sz w:val="28"/>
          <w:szCs w:val="28"/>
          <w:lang w:val="sv-SE"/>
        </w:rPr>
        <w:t xml:space="preserve">UNTUK </w:t>
      </w:r>
      <w:r w:rsidR="00682CBB">
        <w:rPr>
          <w:rFonts w:ascii="Times New Roman" w:hAnsi="Times New Roman"/>
          <w:sz w:val="28"/>
          <w:szCs w:val="28"/>
          <w:lang w:val="sv-SE"/>
        </w:rPr>
        <w:t xml:space="preserve">UJIAN SKRIPSI </w:t>
      </w:r>
    </w:p>
    <w:p w14:paraId="6E70A525" w14:textId="77777777" w:rsidR="00E97F93" w:rsidRPr="0055600B" w:rsidRDefault="00E97F93" w:rsidP="00E97F93">
      <w:pPr>
        <w:spacing w:after="0" w:line="360" w:lineRule="auto"/>
        <w:jc w:val="center"/>
        <w:rPr>
          <w:rFonts w:ascii="Times New Roman" w:hAnsi="Times New Roman"/>
          <w:sz w:val="24"/>
          <w:szCs w:val="24"/>
          <w:lang w:val="sv-SE"/>
        </w:rPr>
      </w:pPr>
    </w:p>
    <w:p w14:paraId="727C5BD3" w14:textId="315830C1" w:rsidR="00E97F93" w:rsidRDefault="007154DA" w:rsidP="00E97F93">
      <w:pPr>
        <w:spacing w:after="0" w:line="360" w:lineRule="auto"/>
        <w:jc w:val="center"/>
        <w:rPr>
          <w:rFonts w:ascii="Times New Roman" w:hAnsi="Times New Roman"/>
          <w:sz w:val="24"/>
          <w:szCs w:val="24"/>
          <w:lang w:val="sv-SE"/>
        </w:rPr>
      </w:pPr>
      <w:r>
        <w:rPr>
          <w:noProof/>
        </w:rPr>
        <w:drawing>
          <wp:anchor distT="0" distB="0" distL="114300" distR="114300" simplePos="0" relativeHeight="251643904" behindDoc="0" locked="0" layoutInCell="1" allowOverlap="1" wp14:anchorId="519B3D80" wp14:editId="27959A96">
            <wp:simplePos x="0" y="0"/>
            <wp:positionH relativeFrom="column">
              <wp:posOffset>1586230</wp:posOffset>
            </wp:positionH>
            <wp:positionV relativeFrom="paragraph">
              <wp:posOffset>296545</wp:posOffset>
            </wp:positionV>
            <wp:extent cx="1800225" cy="1800225"/>
            <wp:effectExtent l="0" t="0" r="0" b="0"/>
            <wp:wrapTopAndBottom/>
            <wp:docPr id="12" name="Picture 1" descr="Universitas Mulawarman - Wikipedia bahasa Indones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as Mulawarman - Wikipedia bahasa Indonesia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B9056" w14:textId="77777777" w:rsidR="00F66050" w:rsidRDefault="00F66050" w:rsidP="00E97F93">
      <w:pPr>
        <w:spacing w:after="0" w:line="360" w:lineRule="auto"/>
        <w:jc w:val="center"/>
        <w:rPr>
          <w:rFonts w:ascii="Times New Roman" w:hAnsi="Times New Roman"/>
          <w:sz w:val="24"/>
          <w:szCs w:val="24"/>
          <w:lang w:val="sv-SE"/>
        </w:rPr>
      </w:pPr>
    </w:p>
    <w:p w14:paraId="2D3CEF43" w14:textId="77777777" w:rsidR="00E97F93" w:rsidRDefault="00E97F93" w:rsidP="00E97F93">
      <w:pPr>
        <w:spacing w:after="0" w:line="360" w:lineRule="auto"/>
        <w:jc w:val="center"/>
        <w:rPr>
          <w:rFonts w:ascii="Times New Roman" w:hAnsi="Times New Roman"/>
          <w:sz w:val="24"/>
          <w:szCs w:val="24"/>
          <w:lang w:val="sv-SE"/>
        </w:rPr>
      </w:pPr>
    </w:p>
    <w:p w14:paraId="15B3A3C6" w14:textId="77777777" w:rsidR="00E97F93" w:rsidRDefault="00E97F93" w:rsidP="00E97F93">
      <w:pPr>
        <w:spacing w:after="0" w:line="360" w:lineRule="auto"/>
        <w:jc w:val="center"/>
        <w:rPr>
          <w:rFonts w:ascii="Times New Roman" w:hAnsi="Times New Roman"/>
          <w:sz w:val="24"/>
          <w:szCs w:val="24"/>
          <w:lang w:val="sv-SE"/>
        </w:rPr>
      </w:pPr>
    </w:p>
    <w:p w14:paraId="279EB2E1" w14:textId="77777777" w:rsidR="00E97F93" w:rsidRPr="0055600B" w:rsidRDefault="00E97F93" w:rsidP="00E97F93">
      <w:pPr>
        <w:spacing w:after="0" w:line="360" w:lineRule="auto"/>
        <w:jc w:val="center"/>
        <w:rPr>
          <w:rFonts w:ascii="Times New Roman" w:hAnsi="Times New Roman"/>
          <w:sz w:val="24"/>
          <w:szCs w:val="24"/>
          <w:lang w:val="sv-SE"/>
        </w:rPr>
      </w:pPr>
    </w:p>
    <w:p w14:paraId="0E413450" w14:textId="77777777" w:rsidR="00E97F93" w:rsidRDefault="00E97F93" w:rsidP="00B12259">
      <w:pPr>
        <w:spacing w:after="0" w:line="360" w:lineRule="auto"/>
        <w:jc w:val="center"/>
        <w:rPr>
          <w:rFonts w:ascii="Times New Roman" w:hAnsi="Times New Roman"/>
          <w:b/>
          <w:bCs/>
          <w:sz w:val="24"/>
          <w:szCs w:val="24"/>
          <w:lang w:val="sv-SE"/>
        </w:rPr>
      </w:pPr>
      <w:r w:rsidRPr="0055600B">
        <w:rPr>
          <w:rFonts w:ascii="Times New Roman" w:hAnsi="Times New Roman"/>
          <w:sz w:val="24"/>
          <w:szCs w:val="24"/>
          <w:lang w:val="sv-SE"/>
        </w:rPr>
        <w:t>Oleh :</w:t>
      </w:r>
    </w:p>
    <w:p w14:paraId="76809AFB" w14:textId="77777777" w:rsidR="00E97F93" w:rsidRPr="0087424A" w:rsidRDefault="00E97F93" w:rsidP="00E97F93">
      <w:pPr>
        <w:spacing w:after="0" w:line="240" w:lineRule="auto"/>
        <w:jc w:val="center"/>
        <w:rPr>
          <w:rFonts w:ascii="Times New Roman" w:hAnsi="Times New Roman"/>
          <w:b/>
          <w:bCs/>
          <w:sz w:val="28"/>
          <w:szCs w:val="28"/>
          <w:lang w:val="sv-SE"/>
        </w:rPr>
      </w:pPr>
      <w:r w:rsidRPr="0087424A">
        <w:rPr>
          <w:rFonts w:ascii="Times New Roman" w:hAnsi="Times New Roman"/>
          <w:b/>
          <w:bCs/>
          <w:sz w:val="28"/>
          <w:szCs w:val="28"/>
          <w:lang w:val="sv-SE"/>
        </w:rPr>
        <w:t>AGNESIA SARI MACMOER</w:t>
      </w:r>
    </w:p>
    <w:p w14:paraId="3EC678AF" w14:textId="77777777" w:rsidR="00E97F93" w:rsidRPr="005A0812" w:rsidRDefault="00E97F93" w:rsidP="00E97F93">
      <w:pPr>
        <w:spacing w:after="0" w:line="240" w:lineRule="auto"/>
        <w:jc w:val="center"/>
        <w:rPr>
          <w:rFonts w:ascii="Times New Roman" w:hAnsi="Times New Roman"/>
          <w:b/>
          <w:bCs/>
          <w:sz w:val="28"/>
          <w:szCs w:val="28"/>
          <w:lang w:val="sv-SE"/>
        </w:rPr>
      </w:pPr>
      <w:r w:rsidRPr="005A0812">
        <w:rPr>
          <w:rFonts w:ascii="Times New Roman" w:hAnsi="Times New Roman"/>
          <w:b/>
          <w:bCs/>
          <w:sz w:val="28"/>
          <w:szCs w:val="28"/>
          <w:lang w:val="sv-SE"/>
        </w:rPr>
        <w:t>2001036126</w:t>
      </w:r>
    </w:p>
    <w:p w14:paraId="5F10A1D2" w14:textId="77777777" w:rsidR="00E97F93" w:rsidRPr="005A0812" w:rsidRDefault="00E97F93" w:rsidP="00E97F93">
      <w:pPr>
        <w:spacing w:after="0" w:line="240" w:lineRule="auto"/>
        <w:jc w:val="center"/>
        <w:rPr>
          <w:rFonts w:ascii="Times New Roman" w:hAnsi="Times New Roman"/>
          <w:b/>
          <w:bCs/>
          <w:sz w:val="28"/>
          <w:szCs w:val="28"/>
          <w:lang w:val="sv-SE"/>
        </w:rPr>
      </w:pPr>
      <w:r w:rsidRPr="005A0812">
        <w:rPr>
          <w:rFonts w:ascii="Times New Roman" w:hAnsi="Times New Roman"/>
          <w:b/>
          <w:bCs/>
          <w:sz w:val="28"/>
          <w:szCs w:val="28"/>
          <w:lang w:val="sv-SE"/>
        </w:rPr>
        <w:t>S1 -</w:t>
      </w:r>
      <w:r w:rsidR="00E60B00">
        <w:rPr>
          <w:rFonts w:ascii="Times New Roman" w:hAnsi="Times New Roman"/>
          <w:b/>
          <w:bCs/>
          <w:sz w:val="28"/>
          <w:szCs w:val="28"/>
          <w:lang w:val="sv-SE"/>
        </w:rPr>
        <w:t xml:space="preserve"> </w:t>
      </w:r>
      <w:r w:rsidRPr="005A0812">
        <w:rPr>
          <w:rFonts w:ascii="Times New Roman" w:hAnsi="Times New Roman"/>
          <w:b/>
          <w:bCs/>
          <w:sz w:val="28"/>
          <w:szCs w:val="28"/>
          <w:lang w:val="sv-SE"/>
        </w:rPr>
        <w:t>AKUNTANSI</w:t>
      </w:r>
    </w:p>
    <w:p w14:paraId="1C1CE3BC" w14:textId="77777777" w:rsidR="00E97F93" w:rsidRPr="00EF2437" w:rsidRDefault="00E97F93" w:rsidP="00E97F93">
      <w:pPr>
        <w:spacing w:after="0" w:line="240" w:lineRule="auto"/>
        <w:jc w:val="center"/>
        <w:rPr>
          <w:rFonts w:ascii="Times New Roman" w:hAnsi="Times New Roman"/>
          <w:b/>
          <w:bCs/>
          <w:sz w:val="24"/>
          <w:szCs w:val="24"/>
          <w:lang w:val="sv-SE"/>
        </w:rPr>
      </w:pPr>
    </w:p>
    <w:p w14:paraId="1B597319" w14:textId="77777777" w:rsidR="00E97F93" w:rsidRPr="00EF2437" w:rsidRDefault="00E97F93" w:rsidP="00E97F93">
      <w:pPr>
        <w:spacing w:after="0" w:line="240" w:lineRule="auto"/>
        <w:jc w:val="center"/>
        <w:rPr>
          <w:rFonts w:ascii="Times New Roman" w:hAnsi="Times New Roman"/>
          <w:b/>
          <w:bCs/>
          <w:sz w:val="24"/>
          <w:szCs w:val="24"/>
          <w:lang w:val="sv-SE"/>
        </w:rPr>
      </w:pPr>
      <w:r w:rsidRPr="00EF2437">
        <w:rPr>
          <w:rFonts w:ascii="Times New Roman" w:hAnsi="Times New Roman"/>
          <w:b/>
          <w:bCs/>
          <w:sz w:val="24"/>
          <w:szCs w:val="24"/>
          <w:lang w:val="sv-SE"/>
        </w:rPr>
        <w:t xml:space="preserve"> </w:t>
      </w:r>
    </w:p>
    <w:p w14:paraId="51A14AB7" w14:textId="77777777" w:rsidR="00E97F93" w:rsidRPr="001F27B1" w:rsidRDefault="00E97F93" w:rsidP="00E97F93">
      <w:pPr>
        <w:spacing w:after="0" w:line="240" w:lineRule="auto"/>
        <w:jc w:val="center"/>
        <w:rPr>
          <w:rFonts w:ascii="Times New Roman" w:hAnsi="Times New Roman"/>
          <w:b/>
          <w:bCs/>
          <w:sz w:val="28"/>
          <w:szCs w:val="28"/>
          <w:lang w:val="sv-SE"/>
        </w:rPr>
      </w:pPr>
      <w:r w:rsidRPr="001F27B1">
        <w:rPr>
          <w:rFonts w:ascii="Times New Roman" w:hAnsi="Times New Roman"/>
          <w:b/>
          <w:bCs/>
          <w:sz w:val="28"/>
          <w:szCs w:val="28"/>
          <w:lang w:val="sv-SE"/>
        </w:rPr>
        <w:t>FAKULTAS EKONOMI DAN BISNIS</w:t>
      </w:r>
    </w:p>
    <w:p w14:paraId="33BC3702" w14:textId="77777777" w:rsidR="00E97F93" w:rsidRPr="00B12259" w:rsidRDefault="00E97F93" w:rsidP="00E97F93">
      <w:pPr>
        <w:spacing w:after="0" w:line="240" w:lineRule="auto"/>
        <w:jc w:val="center"/>
        <w:rPr>
          <w:rFonts w:ascii="Times New Roman" w:hAnsi="Times New Roman"/>
          <w:b/>
          <w:bCs/>
          <w:sz w:val="28"/>
          <w:szCs w:val="28"/>
          <w:lang w:val="sv-SE"/>
        </w:rPr>
      </w:pPr>
      <w:r w:rsidRPr="00B12259">
        <w:rPr>
          <w:rFonts w:ascii="Times New Roman" w:hAnsi="Times New Roman"/>
          <w:b/>
          <w:bCs/>
          <w:sz w:val="28"/>
          <w:szCs w:val="28"/>
          <w:lang w:val="sv-SE"/>
        </w:rPr>
        <w:t>UNIVERSITAS MULAWARMAN</w:t>
      </w:r>
    </w:p>
    <w:p w14:paraId="56970A1D" w14:textId="77777777" w:rsidR="00E97F93" w:rsidRPr="00B12259" w:rsidRDefault="00E97F93" w:rsidP="00E97F93">
      <w:pPr>
        <w:spacing w:after="0" w:line="240" w:lineRule="auto"/>
        <w:jc w:val="center"/>
        <w:rPr>
          <w:rFonts w:ascii="Times New Roman" w:hAnsi="Times New Roman"/>
          <w:b/>
          <w:bCs/>
          <w:sz w:val="28"/>
          <w:szCs w:val="28"/>
          <w:lang w:val="sv-SE"/>
        </w:rPr>
      </w:pPr>
      <w:r w:rsidRPr="00B12259">
        <w:rPr>
          <w:rFonts w:ascii="Times New Roman" w:hAnsi="Times New Roman"/>
          <w:b/>
          <w:bCs/>
          <w:sz w:val="28"/>
          <w:szCs w:val="28"/>
          <w:lang w:val="sv-SE"/>
        </w:rPr>
        <w:t>SAMARINDA</w:t>
      </w:r>
    </w:p>
    <w:p w14:paraId="497FCADF" w14:textId="41F1A82A" w:rsidR="003721AF" w:rsidRDefault="00E97F93" w:rsidP="00B12259">
      <w:pPr>
        <w:spacing w:after="0" w:line="240" w:lineRule="auto"/>
        <w:jc w:val="center"/>
        <w:rPr>
          <w:rFonts w:ascii="Times New Roman" w:hAnsi="Times New Roman"/>
          <w:b/>
          <w:bCs/>
          <w:sz w:val="28"/>
          <w:szCs w:val="28"/>
          <w:lang w:val="sv-SE"/>
        </w:rPr>
      </w:pPr>
      <w:r w:rsidRPr="00B12259">
        <w:rPr>
          <w:rFonts w:ascii="Times New Roman" w:hAnsi="Times New Roman"/>
          <w:b/>
          <w:bCs/>
          <w:sz w:val="28"/>
          <w:szCs w:val="28"/>
          <w:lang w:val="sv-SE"/>
        </w:rPr>
        <w:t>202</w:t>
      </w:r>
      <w:bookmarkStart w:id="9" w:name="_Toc161617670"/>
      <w:r w:rsidR="00680564">
        <w:rPr>
          <w:rFonts w:ascii="Times New Roman" w:hAnsi="Times New Roman"/>
          <w:b/>
          <w:bCs/>
          <w:sz w:val="28"/>
          <w:szCs w:val="28"/>
          <w:lang w:val="sv-SE"/>
        </w:rPr>
        <w:t>5</w:t>
      </w:r>
    </w:p>
    <w:bookmarkEnd w:id="9"/>
    <w:p w14:paraId="1438F8CE" w14:textId="79BB4A57" w:rsidR="00E95F98" w:rsidRPr="00E95F98" w:rsidRDefault="00E95F98" w:rsidP="00E95F98">
      <w:pPr>
        <w:spacing w:after="0" w:line="240" w:lineRule="auto"/>
        <w:rPr>
          <w:rFonts w:ascii="Times New Roman" w:hAnsi="Times New Roman"/>
          <w:b/>
          <w:bCs/>
          <w:sz w:val="28"/>
          <w:szCs w:val="28"/>
          <w:lang w:val="sv-SE"/>
        </w:rPr>
      </w:pPr>
      <w:r w:rsidRPr="00E95F98">
        <w:rPr>
          <w:rFonts w:ascii="Times New Roman" w:hAnsi="Times New Roman"/>
          <w:b/>
          <w:bCs/>
          <w:noProof/>
          <w:sz w:val="28"/>
          <w:szCs w:val="28"/>
        </w:rPr>
        <w:lastRenderedPageBreak/>
        <w:drawing>
          <wp:anchor distT="0" distB="0" distL="114300" distR="114300" simplePos="0" relativeHeight="251673600" behindDoc="0" locked="0" layoutInCell="1" allowOverlap="1" wp14:anchorId="66F32AF4" wp14:editId="4C5DE2D1">
            <wp:simplePos x="0" y="0"/>
            <wp:positionH relativeFrom="column">
              <wp:posOffset>-775335</wp:posOffset>
            </wp:positionH>
            <wp:positionV relativeFrom="paragraph">
              <wp:posOffset>0</wp:posOffset>
            </wp:positionV>
            <wp:extent cx="6350000" cy="8407400"/>
            <wp:effectExtent l="0" t="0" r="0" b="0"/>
            <wp:wrapTopAndBottom/>
            <wp:docPr id="1104644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44637" name=""/>
                    <pic:cNvPicPr/>
                  </pic:nvPicPr>
                  <pic:blipFill>
                    <a:blip r:embed="rId9">
                      <a:extLst>
                        <a:ext uri="{28A0092B-C50C-407E-A947-70E740481C1C}">
                          <a14:useLocalDpi xmlns:a14="http://schemas.microsoft.com/office/drawing/2010/main" val="0"/>
                        </a:ext>
                      </a:extLst>
                    </a:blip>
                    <a:stretch>
                      <a:fillRect/>
                    </a:stretch>
                  </pic:blipFill>
                  <pic:spPr>
                    <a:xfrm>
                      <a:off x="0" y="0"/>
                      <a:ext cx="6350000" cy="8407400"/>
                    </a:xfrm>
                    <a:prstGeom prst="rect">
                      <a:avLst/>
                    </a:prstGeom>
                  </pic:spPr>
                </pic:pic>
              </a:graphicData>
            </a:graphic>
            <wp14:sizeRelH relativeFrom="page">
              <wp14:pctWidth>0</wp14:pctWidth>
            </wp14:sizeRelH>
            <wp14:sizeRelV relativeFrom="page">
              <wp14:pctHeight>0</wp14:pctHeight>
            </wp14:sizeRelV>
          </wp:anchor>
        </w:drawing>
      </w:r>
      <w:r w:rsidR="002310AE">
        <w:rPr>
          <w:rFonts w:ascii="Times New Roman" w:hAnsi="Times New Roman"/>
          <w:b/>
          <w:bCs/>
          <w:sz w:val="28"/>
          <w:szCs w:val="28"/>
          <w:lang w:val="sv-SE"/>
        </w:rPr>
        <w:t>s</w:t>
      </w:r>
    </w:p>
    <w:p w14:paraId="79DB8DB7" w14:textId="77777777" w:rsidR="00E95F98" w:rsidRDefault="00E95F98" w:rsidP="002A5392">
      <w:pPr>
        <w:spacing w:after="0" w:line="480" w:lineRule="auto"/>
        <w:jc w:val="center"/>
        <w:rPr>
          <w:rFonts w:ascii="Times New Roman" w:hAnsi="Times New Roman"/>
          <w:b/>
          <w:bCs/>
          <w:sz w:val="28"/>
          <w:szCs w:val="28"/>
        </w:rPr>
      </w:pPr>
    </w:p>
    <w:p w14:paraId="6AC6FA98" w14:textId="6189ADC0" w:rsidR="002A5392" w:rsidRDefault="002A5392" w:rsidP="002A5392">
      <w:pPr>
        <w:spacing w:after="0" w:line="480" w:lineRule="auto"/>
        <w:jc w:val="center"/>
        <w:rPr>
          <w:rFonts w:ascii="Times New Roman" w:hAnsi="Times New Roman"/>
          <w:b/>
          <w:bCs/>
          <w:sz w:val="28"/>
          <w:szCs w:val="28"/>
        </w:rPr>
      </w:pPr>
      <w:r w:rsidRPr="002A5392">
        <w:rPr>
          <w:rFonts w:ascii="Times New Roman" w:hAnsi="Times New Roman"/>
          <w:b/>
          <w:bCs/>
          <w:sz w:val="28"/>
          <w:szCs w:val="28"/>
        </w:rPr>
        <w:t xml:space="preserve">PERNYATAAN KEASLIAN SKRIPSI </w:t>
      </w:r>
    </w:p>
    <w:p w14:paraId="70675B99" w14:textId="77777777" w:rsidR="00E95F98" w:rsidRDefault="00E95F98" w:rsidP="002A5392">
      <w:pPr>
        <w:spacing w:after="0" w:line="480" w:lineRule="auto"/>
        <w:jc w:val="center"/>
        <w:rPr>
          <w:rFonts w:ascii="Times New Roman" w:hAnsi="Times New Roman"/>
          <w:b/>
          <w:bCs/>
          <w:sz w:val="28"/>
          <w:szCs w:val="28"/>
        </w:rPr>
      </w:pPr>
    </w:p>
    <w:p w14:paraId="0536E6D1" w14:textId="77777777" w:rsidR="002A5392" w:rsidRDefault="002A5392" w:rsidP="002A5392">
      <w:pPr>
        <w:spacing w:after="0" w:line="480" w:lineRule="auto"/>
        <w:ind w:firstLine="720"/>
        <w:jc w:val="both"/>
        <w:rPr>
          <w:rFonts w:ascii="Times New Roman" w:hAnsi="Times New Roman"/>
          <w:sz w:val="28"/>
          <w:szCs w:val="28"/>
        </w:rPr>
      </w:pPr>
      <w:r w:rsidRPr="002A5392">
        <w:rPr>
          <w:rFonts w:ascii="Times New Roman" w:hAnsi="Times New Roman"/>
          <w:sz w:val="28"/>
          <w:szCs w:val="28"/>
        </w:rPr>
        <w:t xml:space="preserve">Saya </w:t>
      </w:r>
      <w:proofErr w:type="spellStart"/>
      <w:r w:rsidRPr="002A5392">
        <w:rPr>
          <w:rFonts w:ascii="Times New Roman" w:hAnsi="Times New Roman"/>
          <w:sz w:val="28"/>
          <w:szCs w:val="28"/>
        </w:rPr>
        <w:t>menyatakan</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dengan</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sebenar-benarnya</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bahwa</w:t>
      </w:r>
      <w:proofErr w:type="spellEnd"/>
      <w:r w:rsidRPr="002A5392">
        <w:rPr>
          <w:rFonts w:ascii="Times New Roman" w:hAnsi="Times New Roman"/>
          <w:sz w:val="28"/>
          <w:szCs w:val="28"/>
        </w:rPr>
        <w:t xml:space="preserve"> di </w:t>
      </w:r>
      <w:proofErr w:type="spellStart"/>
      <w:r w:rsidRPr="002A5392">
        <w:rPr>
          <w:rFonts w:ascii="Times New Roman" w:hAnsi="Times New Roman"/>
          <w:sz w:val="28"/>
          <w:szCs w:val="28"/>
        </w:rPr>
        <w:t>dalam</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naskah</w:t>
      </w:r>
      <w:proofErr w:type="spellEnd"/>
      <w:r w:rsidRPr="002A5392">
        <w:rPr>
          <w:rFonts w:ascii="Times New Roman" w:hAnsi="Times New Roman"/>
          <w:sz w:val="28"/>
          <w:szCs w:val="28"/>
        </w:rPr>
        <w:t xml:space="preserve"> Skripsi ini </w:t>
      </w:r>
      <w:proofErr w:type="spellStart"/>
      <w:r w:rsidRPr="002A5392">
        <w:rPr>
          <w:rFonts w:ascii="Times New Roman" w:hAnsi="Times New Roman"/>
          <w:sz w:val="28"/>
          <w:szCs w:val="28"/>
        </w:rPr>
        <w:t>tidak</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terdapat</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karya</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ilmiah</w:t>
      </w:r>
      <w:proofErr w:type="spellEnd"/>
      <w:r w:rsidRPr="002A5392">
        <w:rPr>
          <w:rFonts w:ascii="Times New Roman" w:hAnsi="Times New Roman"/>
          <w:sz w:val="28"/>
          <w:szCs w:val="28"/>
        </w:rPr>
        <w:t xml:space="preserve"> yang </w:t>
      </w:r>
      <w:proofErr w:type="spellStart"/>
      <w:r w:rsidRPr="002A5392">
        <w:rPr>
          <w:rFonts w:ascii="Times New Roman" w:hAnsi="Times New Roman"/>
          <w:sz w:val="28"/>
          <w:szCs w:val="28"/>
        </w:rPr>
        <w:t>pernah</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diajukan</w:t>
      </w:r>
      <w:proofErr w:type="spellEnd"/>
      <w:r w:rsidRPr="002A5392">
        <w:rPr>
          <w:rFonts w:ascii="Times New Roman" w:hAnsi="Times New Roman"/>
          <w:sz w:val="28"/>
          <w:szCs w:val="28"/>
        </w:rPr>
        <w:t xml:space="preserve"> oleh orang lain </w:t>
      </w:r>
      <w:proofErr w:type="spellStart"/>
      <w:r w:rsidRPr="002A5392">
        <w:rPr>
          <w:rFonts w:ascii="Times New Roman" w:hAnsi="Times New Roman"/>
          <w:sz w:val="28"/>
          <w:szCs w:val="28"/>
        </w:rPr>
        <w:t>untuk</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memperoleh</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gelar</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akademik</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disuatu</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Perguruan</w:t>
      </w:r>
      <w:proofErr w:type="spellEnd"/>
      <w:r w:rsidRPr="002A5392">
        <w:rPr>
          <w:rFonts w:ascii="Times New Roman" w:hAnsi="Times New Roman"/>
          <w:sz w:val="28"/>
          <w:szCs w:val="28"/>
        </w:rPr>
        <w:t xml:space="preserve"> Tinggi, dan </w:t>
      </w:r>
      <w:proofErr w:type="spellStart"/>
      <w:r w:rsidRPr="002A5392">
        <w:rPr>
          <w:rFonts w:ascii="Times New Roman" w:hAnsi="Times New Roman"/>
          <w:sz w:val="28"/>
          <w:szCs w:val="28"/>
        </w:rPr>
        <w:t>tidak</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terdapat</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karya</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atau</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pendapat</w:t>
      </w:r>
      <w:proofErr w:type="spellEnd"/>
      <w:r w:rsidRPr="002A5392">
        <w:rPr>
          <w:rFonts w:ascii="Times New Roman" w:hAnsi="Times New Roman"/>
          <w:sz w:val="28"/>
          <w:szCs w:val="28"/>
        </w:rPr>
        <w:t xml:space="preserve"> yang </w:t>
      </w:r>
      <w:proofErr w:type="spellStart"/>
      <w:r w:rsidRPr="002A5392">
        <w:rPr>
          <w:rFonts w:ascii="Times New Roman" w:hAnsi="Times New Roman"/>
          <w:sz w:val="28"/>
          <w:szCs w:val="28"/>
        </w:rPr>
        <w:t>pernah</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ditulis</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atau</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diterbitkan</w:t>
      </w:r>
      <w:proofErr w:type="spellEnd"/>
      <w:r w:rsidRPr="002A5392">
        <w:rPr>
          <w:rFonts w:ascii="Times New Roman" w:hAnsi="Times New Roman"/>
          <w:sz w:val="28"/>
          <w:szCs w:val="28"/>
        </w:rPr>
        <w:t xml:space="preserve"> orang lain, </w:t>
      </w:r>
      <w:proofErr w:type="spellStart"/>
      <w:r w:rsidRPr="002A5392">
        <w:rPr>
          <w:rFonts w:ascii="Times New Roman" w:hAnsi="Times New Roman"/>
          <w:sz w:val="28"/>
          <w:szCs w:val="28"/>
        </w:rPr>
        <w:t>kecuali</w:t>
      </w:r>
      <w:proofErr w:type="spellEnd"/>
      <w:r w:rsidRPr="002A5392">
        <w:rPr>
          <w:rFonts w:ascii="Times New Roman" w:hAnsi="Times New Roman"/>
          <w:sz w:val="28"/>
          <w:szCs w:val="28"/>
        </w:rPr>
        <w:t xml:space="preserve"> yang </w:t>
      </w:r>
      <w:proofErr w:type="spellStart"/>
      <w:r w:rsidRPr="002A5392">
        <w:rPr>
          <w:rFonts w:ascii="Times New Roman" w:hAnsi="Times New Roman"/>
          <w:sz w:val="28"/>
          <w:szCs w:val="28"/>
        </w:rPr>
        <w:t>secara</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tertulis</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dikutip</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dalam</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naskah</w:t>
      </w:r>
      <w:proofErr w:type="spellEnd"/>
      <w:r w:rsidRPr="002A5392">
        <w:rPr>
          <w:rFonts w:ascii="Times New Roman" w:hAnsi="Times New Roman"/>
          <w:sz w:val="28"/>
          <w:szCs w:val="28"/>
        </w:rPr>
        <w:t xml:space="preserve"> ini dan </w:t>
      </w:r>
      <w:proofErr w:type="spellStart"/>
      <w:r w:rsidRPr="002A5392">
        <w:rPr>
          <w:rFonts w:ascii="Times New Roman" w:hAnsi="Times New Roman"/>
          <w:sz w:val="28"/>
          <w:szCs w:val="28"/>
        </w:rPr>
        <w:t>disebutkan</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dalam</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sumber</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kutipan</w:t>
      </w:r>
      <w:proofErr w:type="spellEnd"/>
      <w:r w:rsidRPr="002A5392">
        <w:rPr>
          <w:rFonts w:ascii="Times New Roman" w:hAnsi="Times New Roman"/>
          <w:sz w:val="28"/>
          <w:szCs w:val="28"/>
        </w:rPr>
        <w:t xml:space="preserve"> dan daftar </w:t>
      </w:r>
      <w:proofErr w:type="spellStart"/>
      <w:r w:rsidRPr="002A5392">
        <w:rPr>
          <w:rFonts w:ascii="Times New Roman" w:hAnsi="Times New Roman"/>
          <w:sz w:val="28"/>
          <w:szCs w:val="28"/>
        </w:rPr>
        <w:t>pustaka</w:t>
      </w:r>
      <w:proofErr w:type="spellEnd"/>
      <w:r w:rsidRPr="002A5392">
        <w:rPr>
          <w:rFonts w:ascii="Times New Roman" w:hAnsi="Times New Roman"/>
          <w:sz w:val="28"/>
          <w:szCs w:val="28"/>
        </w:rPr>
        <w:t xml:space="preserve">. </w:t>
      </w:r>
    </w:p>
    <w:p w14:paraId="4925D196" w14:textId="6E887D2C" w:rsidR="002A5392" w:rsidRPr="002A5392" w:rsidRDefault="002A5392" w:rsidP="002A5392">
      <w:pPr>
        <w:spacing w:after="0" w:line="480" w:lineRule="auto"/>
        <w:ind w:firstLine="720"/>
        <w:jc w:val="both"/>
        <w:rPr>
          <w:rFonts w:ascii="Times New Roman" w:hAnsi="Times New Roman"/>
          <w:sz w:val="28"/>
          <w:szCs w:val="28"/>
        </w:rPr>
      </w:pPr>
      <w:proofErr w:type="spellStart"/>
      <w:r w:rsidRPr="002A5392">
        <w:rPr>
          <w:rFonts w:ascii="Times New Roman" w:hAnsi="Times New Roman"/>
          <w:sz w:val="28"/>
          <w:szCs w:val="28"/>
        </w:rPr>
        <w:t>Apabila</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ternyata</w:t>
      </w:r>
      <w:proofErr w:type="spellEnd"/>
      <w:r w:rsidRPr="002A5392">
        <w:rPr>
          <w:rFonts w:ascii="Times New Roman" w:hAnsi="Times New Roman"/>
          <w:sz w:val="28"/>
          <w:szCs w:val="28"/>
        </w:rPr>
        <w:t xml:space="preserve"> di </w:t>
      </w:r>
      <w:proofErr w:type="spellStart"/>
      <w:r w:rsidRPr="002A5392">
        <w:rPr>
          <w:rFonts w:ascii="Times New Roman" w:hAnsi="Times New Roman"/>
          <w:sz w:val="28"/>
          <w:szCs w:val="28"/>
        </w:rPr>
        <w:t>dalam</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naskah</w:t>
      </w:r>
      <w:proofErr w:type="spellEnd"/>
      <w:r w:rsidRPr="002A5392">
        <w:rPr>
          <w:rFonts w:ascii="Times New Roman" w:hAnsi="Times New Roman"/>
          <w:sz w:val="28"/>
          <w:szCs w:val="28"/>
        </w:rPr>
        <w:t xml:space="preserve"> Skripsi ini </w:t>
      </w:r>
      <w:proofErr w:type="spellStart"/>
      <w:r w:rsidRPr="002A5392">
        <w:rPr>
          <w:rFonts w:ascii="Times New Roman" w:hAnsi="Times New Roman"/>
          <w:sz w:val="28"/>
          <w:szCs w:val="28"/>
        </w:rPr>
        <w:t>terdapat</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dibuktikan</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terdapat</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unsur-unsur</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penjiplakan</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saya</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bersedia</w:t>
      </w:r>
      <w:proofErr w:type="spellEnd"/>
      <w:r w:rsidRPr="002A5392">
        <w:rPr>
          <w:rFonts w:ascii="Times New Roman" w:hAnsi="Times New Roman"/>
          <w:sz w:val="28"/>
          <w:szCs w:val="28"/>
        </w:rPr>
        <w:t xml:space="preserve"> Skripsi dan Gelar Sarjana </w:t>
      </w:r>
      <w:proofErr w:type="spellStart"/>
      <w:r w:rsidRPr="002A5392">
        <w:rPr>
          <w:rFonts w:ascii="Times New Roman" w:hAnsi="Times New Roman"/>
          <w:sz w:val="28"/>
          <w:szCs w:val="28"/>
        </w:rPr>
        <w:t>atas</w:t>
      </w:r>
      <w:proofErr w:type="spellEnd"/>
      <w:r w:rsidRPr="002A5392">
        <w:rPr>
          <w:rFonts w:ascii="Times New Roman" w:hAnsi="Times New Roman"/>
          <w:sz w:val="28"/>
          <w:szCs w:val="28"/>
        </w:rPr>
        <w:t xml:space="preserve"> nama </w:t>
      </w:r>
      <w:proofErr w:type="spellStart"/>
      <w:r w:rsidRPr="002A5392">
        <w:rPr>
          <w:rFonts w:ascii="Times New Roman" w:hAnsi="Times New Roman"/>
          <w:sz w:val="28"/>
          <w:szCs w:val="28"/>
        </w:rPr>
        <w:t>saya</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dibatalkan</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serta</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diproses</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sesuai</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dengan</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peraturan</w:t>
      </w:r>
      <w:proofErr w:type="spellEnd"/>
      <w:r w:rsidRPr="002A5392">
        <w:rPr>
          <w:rFonts w:ascii="Times New Roman" w:hAnsi="Times New Roman"/>
          <w:sz w:val="28"/>
          <w:szCs w:val="28"/>
        </w:rPr>
        <w:t xml:space="preserve"> </w:t>
      </w:r>
      <w:proofErr w:type="spellStart"/>
      <w:r w:rsidRPr="002A5392">
        <w:rPr>
          <w:rFonts w:ascii="Times New Roman" w:hAnsi="Times New Roman"/>
          <w:sz w:val="28"/>
          <w:szCs w:val="28"/>
        </w:rPr>
        <w:t>perundang-undangan</w:t>
      </w:r>
      <w:proofErr w:type="spellEnd"/>
      <w:r w:rsidRPr="002A5392">
        <w:rPr>
          <w:rFonts w:ascii="Times New Roman" w:hAnsi="Times New Roman"/>
          <w:sz w:val="28"/>
          <w:szCs w:val="28"/>
        </w:rPr>
        <w:t xml:space="preserve"> yang </w:t>
      </w:r>
      <w:proofErr w:type="spellStart"/>
      <w:r w:rsidRPr="002A5392">
        <w:rPr>
          <w:rFonts w:ascii="Times New Roman" w:hAnsi="Times New Roman"/>
          <w:sz w:val="28"/>
          <w:szCs w:val="28"/>
        </w:rPr>
        <w:t>berlaku</w:t>
      </w:r>
      <w:proofErr w:type="spellEnd"/>
      <w:r w:rsidRPr="002A5392">
        <w:rPr>
          <w:rFonts w:ascii="Times New Roman" w:hAnsi="Times New Roman"/>
          <w:sz w:val="28"/>
          <w:szCs w:val="28"/>
        </w:rPr>
        <w:t>.</w:t>
      </w:r>
    </w:p>
    <w:p w14:paraId="7C17E60F" w14:textId="77777777" w:rsidR="002A5392" w:rsidRPr="002A5392" w:rsidRDefault="002A5392" w:rsidP="002A5392">
      <w:pPr>
        <w:spacing w:after="0" w:line="480" w:lineRule="auto"/>
        <w:jc w:val="both"/>
        <w:rPr>
          <w:rFonts w:ascii="Times New Roman" w:hAnsi="Times New Roman"/>
          <w:sz w:val="28"/>
          <w:szCs w:val="28"/>
          <w:lang w:val="sv-SE"/>
        </w:rPr>
      </w:pPr>
    </w:p>
    <w:p w14:paraId="60A9B0B1" w14:textId="0375842B" w:rsidR="002A5392" w:rsidRPr="002A5392" w:rsidRDefault="002A5392" w:rsidP="002A5392">
      <w:pPr>
        <w:spacing w:after="0" w:line="480" w:lineRule="auto"/>
        <w:jc w:val="right"/>
        <w:rPr>
          <w:rFonts w:ascii="Times New Roman" w:hAnsi="Times New Roman"/>
          <w:sz w:val="28"/>
          <w:szCs w:val="28"/>
          <w:lang w:val="sv-SE"/>
        </w:rPr>
      </w:pPr>
      <w:r>
        <w:rPr>
          <w:rFonts w:ascii="Times New Roman" w:hAnsi="Times New Roman"/>
          <w:sz w:val="28"/>
          <w:szCs w:val="28"/>
          <w:lang w:val="sv-SE"/>
        </w:rPr>
        <w:t>Samarinda, 04 Juli 2025</w:t>
      </w:r>
    </w:p>
    <w:p w14:paraId="4F6348E0" w14:textId="77777777" w:rsidR="002A5392" w:rsidRDefault="002A5392" w:rsidP="002A5392">
      <w:pPr>
        <w:spacing w:after="0" w:line="480" w:lineRule="auto"/>
        <w:jc w:val="both"/>
        <w:rPr>
          <w:rFonts w:ascii="Times New Roman" w:hAnsi="Times New Roman"/>
          <w:sz w:val="28"/>
          <w:szCs w:val="28"/>
          <w:lang w:val="sv-SE"/>
        </w:rPr>
      </w:pPr>
    </w:p>
    <w:p w14:paraId="3CA937DC" w14:textId="77777777" w:rsidR="002A5392" w:rsidRDefault="002A5392" w:rsidP="002A5392">
      <w:pPr>
        <w:spacing w:after="0" w:line="480" w:lineRule="auto"/>
        <w:jc w:val="both"/>
        <w:rPr>
          <w:rFonts w:ascii="Times New Roman" w:hAnsi="Times New Roman"/>
          <w:sz w:val="28"/>
          <w:szCs w:val="28"/>
          <w:lang w:val="sv-SE"/>
        </w:rPr>
      </w:pPr>
    </w:p>
    <w:p w14:paraId="5F7464B3" w14:textId="77777777" w:rsidR="002A5392" w:rsidRDefault="002A5392" w:rsidP="002A5392">
      <w:pPr>
        <w:spacing w:after="0" w:line="480" w:lineRule="auto"/>
        <w:jc w:val="both"/>
        <w:rPr>
          <w:rFonts w:ascii="Times New Roman" w:hAnsi="Times New Roman"/>
          <w:sz w:val="28"/>
          <w:szCs w:val="28"/>
          <w:lang w:val="sv-SE"/>
        </w:rPr>
      </w:pPr>
    </w:p>
    <w:p w14:paraId="5B1EF63F" w14:textId="0C047720" w:rsidR="002A5392" w:rsidRPr="002A5392" w:rsidRDefault="002A5392" w:rsidP="002A5392">
      <w:pPr>
        <w:spacing w:after="0" w:line="480" w:lineRule="auto"/>
        <w:jc w:val="right"/>
        <w:rPr>
          <w:rFonts w:ascii="Times New Roman" w:hAnsi="Times New Roman"/>
          <w:sz w:val="28"/>
          <w:szCs w:val="28"/>
          <w:lang w:val="sv-SE"/>
        </w:rPr>
      </w:pPr>
      <w:r>
        <w:rPr>
          <w:rFonts w:ascii="Times New Roman" w:hAnsi="Times New Roman"/>
          <w:sz w:val="28"/>
          <w:szCs w:val="28"/>
          <w:lang w:val="sv-SE"/>
        </w:rPr>
        <w:t xml:space="preserve">Agnesia Sari Macmoer </w:t>
      </w:r>
    </w:p>
    <w:p w14:paraId="38EF4B25" w14:textId="77777777" w:rsidR="002A5392" w:rsidRPr="002A5392" w:rsidRDefault="002A5392" w:rsidP="002A5392">
      <w:pPr>
        <w:spacing w:after="0" w:line="480" w:lineRule="auto"/>
        <w:jc w:val="both"/>
        <w:rPr>
          <w:rFonts w:ascii="Times New Roman" w:hAnsi="Times New Roman"/>
          <w:sz w:val="28"/>
          <w:szCs w:val="28"/>
          <w:lang w:val="sv-SE"/>
        </w:rPr>
      </w:pPr>
    </w:p>
    <w:p w14:paraId="7BBAF5B8" w14:textId="77777777" w:rsidR="002A5392" w:rsidRPr="002A5392" w:rsidRDefault="002A5392" w:rsidP="002A5392">
      <w:pPr>
        <w:spacing w:after="0" w:line="480" w:lineRule="auto"/>
        <w:jc w:val="both"/>
        <w:rPr>
          <w:rFonts w:ascii="Times New Roman" w:hAnsi="Times New Roman"/>
          <w:sz w:val="28"/>
          <w:szCs w:val="28"/>
          <w:lang w:val="sv-SE"/>
        </w:rPr>
      </w:pPr>
    </w:p>
    <w:p w14:paraId="71CCEFB5" w14:textId="77777777" w:rsidR="002A5392" w:rsidRDefault="002A5392" w:rsidP="002A5392">
      <w:pPr>
        <w:spacing w:after="0" w:line="480" w:lineRule="auto"/>
        <w:rPr>
          <w:rFonts w:ascii="Times New Roman" w:hAnsi="Times New Roman"/>
          <w:b/>
          <w:bCs/>
          <w:sz w:val="28"/>
          <w:szCs w:val="28"/>
          <w:lang w:val="sv-SE"/>
        </w:rPr>
      </w:pPr>
    </w:p>
    <w:p w14:paraId="20C66BEB" w14:textId="6A30EBA4" w:rsidR="00C86D96" w:rsidRPr="001F6287" w:rsidRDefault="001F6287" w:rsidP="00C86D96">
      <w:pPr>
        <w:spacing w:after="0" w:line="480" w:lineRule="auto"/>
        <w:jc w:val="center"/>
        <w:rPr>
          <w:rFonts w:ascii="Times New Roman" w:hAnsi="Times New Roman"/>
          <w:b/>
          <w:bCs/>
          <w:sz w:val="28"/>
          <w:szCs w:val="28"/>
          <w:lang w:val="sv-SE"/>
        </w:rPr>
      </w:pPr>
      <w:r w:rsidRPr="001F6287">
        <w:rPr>
          <w:rFonts w:ascii="Times New Roman" w:hAnsi="Times New Roman"/>
          <w:b/>
          <w:bCs/>
          <w:sz w:val="28"/>
          <w:szCs w:val="28"/>
          <w:lang w:val="sv-SE"/>
        </w:rPr>
        <w:t>ABSTRAK</w:t>
      </w:r>
    </w:p>
    <w:p w14:paraId="7726DF80" w14:textId="77777777" w:rsidR="00F73573" w:rsidRPr="007154DA" w:rsidRDefault="001F6287" w:rsidP="00C86D96">
      <w:pPr>
        <w:spacing w:after="0" w:line="240" w:lineRule="auto"/>
        <w:ind w:firstLine="720"/>
        <w:jc w:val="both"/>
        <w:rPr>
          <w:rFonts w:ascii="Times New Roman" w:hAnsi="Times New Roman"/>
          <w:bCs/>
          <w:sz w:val="24"/>
          <w:szCs w:val="24"/>
          <w:lang w:val="sv-SE"/>
        </w:rPr>
      </w:pPr>
      <w:r>
        <w:rPr>
          <w:rFonts w:ascii="Times New Roman" w:hAnsi="Times New Roman"/>
          <w:sz w:val="24"/>
          <w:szCs w:val="24"/>
          <w:lang w:val="sv-SE"/>
        </w:rPr>
        <w:t xml:space="preserve">Agnesia Sari Macmoer, 2025, </w:t>
      </w:r>
      <w:r w:rsidRPr="001F6287">
        <w:rPr>
          <w:rFonts w:ascii="Times New Roman" w:hAnsi="Times New Roman"/>
          <w:b/>
          <w:bCs/>
          <w:sz w:val="24"/>
          <w:szCs w:val="24"/>
          <w:lang w:val="sv-SE"/>
        </w:rPr>
        <w:t>Pengaruh Pemahaman Perpajakan, Sanksi Perpajakan dan Reformasi Administrasi Perpajakan Terhadap Kepatuhan Wajib Pajak Badan yang Terdaftar di KPP Pratama Samarinda.</w:t>
      </w:r>
      <w:r>
        <w:rPr>
          <w:rFonts w:ascii="Times New Roman" w:hAnsi="Times New Roman"/>
          <w:b/>
          <w:bCs/>
          <w:sz w:val="24"/>
          <w:szCs w:val="24"/>
          <w:lang w:val="sv-SE"/>
        </w:rPr>
        <w:t xml:space="preserve"> </w:t>
      </w:r>
      <w:r>
        <w:rPr>
          <w:rFonts w:ascii="Times New Roman" w:hAnsi="Times New Roman"/>
          <w:sz w:val="24"/>
          <w:szCs w:val="24"/>
          <w:lang w:val="sv-SE"/>
        </w:rPr>
        <w:t xml:space="preserve">Dibawah bimbingan Ibu Salmah </w:t>
      </w:r>
      <w:r w:rsidRPr="007154DA">
        <w:rPr>
          <w:rFonts w:ascii="Times New Roman" w:hAnsi="Times New Roman"/>
          <w:bCs/>
          <w:sz w:val="24"/>
          <w:szCs w:val="24"/>
          <w:lang w:val="sv-SE"/>
        </w:rPr>
        <w:t xml:space="preserve">Pattisahuwasiwa. Penelitian ini bertujuan menganalisis dan membuktikan pengaruh pemahaman perpajakan, sanksi perpajakan, dan reformasi administrasi perpajakan terhadap kepatuhan wajib pajak badan yang terdaftar di KPP Pratama Samarinda. Jenis penelitian ini adalah kuantitatif dengan menggunakan data </w:t>
      </w:r>
      <w:r w:rsidR="00F73573" w:rsidRPr="007154DA">
        <w:rPr>
          <w:rFonts w:ascii="Times New Roman" w:hAnsi="Times New Roman"/>
          <w:bCs/>
          <w:sz w:val="24"/>
          <w:szCs w:val="24"/>
          <w:lang w:val="sv-SE"/>
        </w:rPr>
        <w:t xml:space="preserve">primer serta diukur dengan skala likert. Jumlah sampel yang digunakan dalam penelitian ini sebanyak 100 responden wajib pajak badan yang terdaftar di KPP Pratama Samarinda yang ditentukan oleh </w:t>
      </w:r>
      <w:r w:rsidR="00F73573" w:rsidRPr="007154DA">
        <w:rPr>
          <w:rFonts w:ascii="Times New Roman" w:hAnsi="Times New Roman"/>
          <w:bCs/>
          <w:i/>
          <w:iCs/>
          <w:sz w:val="24"/>
          <w:szCs w:val="24"/>
          <w:lang w:val="sv-SE"/>
        </w:rPr>
        <w:t>purposive sampling</w:t>
      </w:r>
      <w:r w:rsidR="00F73573" w:rsidRPr="007154DA">
        <w:rPr>
          <w:rFonts w:ascii="Times New Roman" w:hAnsi="Times New Roman"/>
          <w:bCs/>
          <w:sz w:val="24"/>
          <w:szCs w:val="24"/>
          <w:lang w:val="sv-SE"/>
        </w:rPr>
        <w:t xml:space="preserve">. Penelitian ini menggunakan metode analisis </w:t>
      </w:r>
      <w:r w:rsidR="00F73573" w:rsidRPr="007154DA">
        <w:rPr>
          <w:rFonts w:ascii="Times New Roman" w:hAnsi="Times New Roman"/>
          <w:bCs/>
          <w:i/>
          <w:iCs/>
          <w:sz w:val="24"/>
          <w:szCs w:val="24"/>
          <w:lang w:val="sv-SE"/>
        </w:rPr>
        <w:t>PLS-SEM</w:t>
      </w:r>
      <w:r w:rsidR="00F73573" w:rsidRPr="007154DA">
        <w:rPr>
          <w:rFonts w:ascii="Times New Roman" w:hAnsi="Times New Roman"/>
          <w:bCs/>
          <w:sz w:val="24"/>
          <w:szCs w:val="24"/>
          <w:lang w:val="sv-SE"/>
        </w:rPr>
        <w:t xml:space="preserve"> yang diolah dengan program </w:t>
      </w:r>
      <w:r w:rsidR="00F73573" w:rsidRPr="007154DA">
        <w:rPr>
          <w:rFonts w:ascii="Times New Roman" w:hAnsi="Times New Roman"/>
          <w:bCs/>
          <w:i/>
          <w:iCs/>
          <w:sz w:val="24"/>
          <w:szCs w:val="24"/>
          <w:lang w:val="sv-SE"/>
        </w:rPr>
        <w:t>SmartPLS 4.0</w:t>
      </w:r>
      <w:r w:rsidR="00F73573" w:rsidRPr="007154DA">
        <w:rPr>
          <w:rFonts w:ascii="Times New Roman" w:hAnsi="Times New Roman"/>
          <w:bCs/>
          <w:sz w:val="24"/>
          <w:szCs w:val="24"/>
          <w:lang w:val="sv-SE"/>
        </w:rPr>
        <w:t>. hasil penelitian ini menunjukkan bahwa Pemahaman Perpajakan dan Reformasi Administrasi Perpajakan berpengaruh positif signifikan terhadap Kepatuhan Wajib Pajak Badan sedangkan Sanksi Pajak tidak berpengaruh positif dan signifikan terhadap Kepatuhan Wajib Pajak Badan.</w:t>
      </w:r>
    </w:p>
    <w:p w14:paraId="29591621" w14:textId="77777777" w:rsidR="00F73573" w:rsidRPr="007154DA" w:rsidRDefault="00F73573" w:rsidP="00F73573">
      <w:pPr>
        <w:spacing w:after="0" w:line="240" w:lineRule="auto"/>
        <w:jc w:val="both"/>
        <w:rPr>
          <w:rFonts w:ascii="Times New Roman" w:hAnsi="Times New Roman"/>
          <w:bCs/>
          <w:sz w:val="24"/>
          <w:szCs w:val="24"/>
          <w:lang w:val="sv-SE"/>
        </w:rPr>
      </w:pPr>
    </w:p>
    <w:p w14:paraId="59B2C7BA" w14:textId="77777777" w:rsidR="00F73573" w:rsidRPr="007154DA" w:rsidRDefault="00F73573" w:rsidP="00F73573">
      <w:pPr>
        <w:spacing w:after="0" w:line="240" w:lineRule="auto"/>
        <w:jc w:val="both"/>
        <w:rPr>
          <w:rFonts w:ascii="Times New Roman" w:hAnsi="Times New Roman"/>
          <w:bCs/>
          <w:sz w:val="24"/>
          <w:szCs w:val="24"/>
          <w:lang w:val="sv-SE"/>
        </w:rPr>
      </w:pPr>
    </w:p>
    <w:p w14:paraId="3AA51F4F" w14:textId="77777777" w:rsidR="001F6287" w:rsidRPr="001F6287" w:rsidRDefault="00F73573" w:rsidP="00F73573">
      <w:pPr>
        <w:spacing w:after="0" w:line="240" w:lineRule="auto"/>
        <w:jc w:val="both"/>
        <w:rPr>
          <w:rFonts w:ascii="Times New Roman" w:hAnsi="Times New Roman"/>
          <w:sz w:val="24"/>
          <w:szCs w:val="24"/>
          <w:lang w:val="sv-SE"/>
        </w:rPr>
      </w:pPr>
      <w:r w:rsidRPr="007154DA">
        <w:rPr>
          <w:rFonts w:ascii="Times New Roman" w:hAnsi="Times New Roman"/>
          <w:b/>
          <w:sz w:val="24"/>
          <w:szCs w:val="24"/>
          <w:lang w:val="sv-SE"/>
        </w:rPr>
        <w:t>Kata Kunci</w:t>
      </w:r>
      <w:r w:rsidRPr="007154DA">
        <w:rPr>
          <w:rFonts w:ascii="Times New Roman" w:hAnsi="Times New Roman"/>
          <w:bCs/>
          <w:sz w:val="24"/>
          <w:szCs w:val="24"/>
          <w:lang w:val="sv-SE"/>
        </w:rPr>
        <w:t xml:space="preserve">: Pemahaman Perpajakan, Sanksi Perpajakan, Reformasi Administrasi Perpajakan, Kepatuhan Wajib Pajak Badan </w:t>
      </w:r>
    </w:p>
    <w:p w14:paraId="6BAEF363" w14:textId="77777777" w:rsidR="001F6287" w:rsidRDefault="001F6287" w:rsidP="00F73573">
      <w:pPr>
        <w:spacing w:after="0" w:line="240" w:lineRule="auto"/>
        <w:jc w:val="both"/>
        <w:rPr>
          <w:rFonts w:ascii="Times New Roman" w:hAnsi="Times New Roman"/>
          <w:sz w:val="24"/>
          <w:szCs w:val="24"/>
          <w:lang w:val="sv-SE"/>
        </w:rPr>
      </w:pPr>
    </w:p>
    <w:p w14:paraId="31BC0711" w14:textId="77777777" w:rsidR="001F6287" w:rsidRDefault="001F6287" w:rsidP="00F73573">
      <w:pPr>
        <w:spacing w:after="0" w:line="240" w:lineRule="auto"/>
        <w:jc w:val="both"/>
        <w:rPr>
          <w:rFonts w:ascii="Times New Roman" w:hAnsi="Times New Roman"/>
          <w:sz w:val="24"/>
          <w:szCs w:val="24"/>
          <w:lang w:val="sv-SE"/>
        </w:rPr>
      </w:pPr>
    </w:p>
    <w:p w14:paraId="1567D272" w14:textId="77777777" w:rsidR="00C86D96" w:rsidRDefault="00C86D96" w:rsidP="00F73573">
      <w:pPr>
        <w:spacing w:after="0" w:line="240" w:lineRule="auto"/>
        <w:jc w:val="both"/>
        <w:rPr>
          <w:rFonts w:ascii="Times New Roman" w:hAnsi="Times New Roman"/>
          <w:sz w:val="24"/>
          <w:szCs w:val="24"/>
          <w:lang w:val="sv-SE"/>
        </w:rPr>
      </w:pPr>
    </w:p>
    <w:p w14:paraId="4B012CE4" w14:textId="77777777" w:rsidR="00C86D96" w:rsidRDefault="00C86D96" w:rsidP="00F73573">
      <w:pPr>
        <w:spacing w:after="0" w:line="240" w:lineRule="auto"/>
        <w:jc w:val="both"/>
        <w:rPr>
          <w:rFonts w:ascii="Times New Roman" w:hAnsi="Times New Roman"/>
          <w:sz w:val="24"/>
          <w:szCs w:val="24"/>
          <w:lang w:val="sv-SE"/>
        </w:rPr>
      </w:pPr>
    </w:p>
    <w:p w14:paraId="0723F9A1" w14:textId="77777777" w:rsidR="00C86D96" w:rsidRDefault="00C86D96" w:rsidP="00F73573">
      <w:pPr>
        <w:spacing w:after="0" w:line="240" w:lineRule="auto"/>
        <w:jc w:val="both"/>
        <w:rPr>
          <w:rFonts w:ascii="Times New Roman" w:hAnsi="Times New Roman"/>
          <w:sz w:val="24"/>
          <w:szCs w:val="24"/>
          <w:lang w:val="sv-SE"/>
        </w:rPr>
      </w:pPr>
    </w:p>
    <w:p w14:paraId="0A2C3DF4" w14:textId="77777777" w:rsidR="00C86D96" w:rsidRDefault="00C86D96" w:rsidP="00F73573">
      <w:pPr>
        <w:spacing w:after="0" w:line="240" w:lineRule="auto"/>
        <w:jc w:val="both"/>
        <w:rPr>
          <w:rFonts w:ascii="Times New Roman" w:hAnsi="Times New Roman"/>
          <w:sz w:val="24"/>
          <w:szCs w:val="24"/>
          <w:lang w:val="sv-SE"/>
        </w:rPr>
      </w:pPr>
    </w:p>
    <w:p w14:paraId="5E517069" w14:textId="77777777" w:rsidR="00C86D96" w:rsidRDefault="00C86D96" w:rsidP="00F73573">
      <w:pPr>
        <w:spacing w:after="0" w:line="240" w:lineRule="auto"/>
        <w:jc w:val="both"/>
        <w:rPr>
          <w:rFonts w:ascii="Times New Roman" w:hAnsi="Times New Roman"/>
          <w:sz w:val="24"/>
          <w:szCs w:val="24"/>
          <w:lang w:val="sv-SE"/>
        </w:rPr>
      </w:pPr>
    </w:p>
    <w:p w14:paraId="755263E1" w14:textId="77777777" w:rsidR="00C86D96" w:rsidRDefault="00C86D96" w:rsidP="00F73573">
      <w:pPr>
        <w:spacing w:after="0" w:line="240" w:lineRule="auto"/>
        <w:jc w:val="both"/>
        <w:rPr>
          <w:rFonts w:ascii="Times New Roman" w:hAnsi="Times New Roman"/>
          <w:sz w:val="24"/>
          <w:szCs w:val="24"/>
          <w:lang w:val="sv-SE"/>
        </w:rPr>
      </w:pPr>
    </w:p>
    <w:p w14:paraId="74CE929D" w14:textId="77777777" w:rsidR="00C86D96" w:rsidRDefault="00C86D96" w:rsidP="00F73573">
      <w:pPr>
        <w:spacing w:after="0" w:line="240" w:lineRule="auto"/>
        <w:jc w:val="both"/>
        <w:rPr>
          <w:rFonts w:ascii="Times New Roman" w:hAnsi="Times New Roman"/>
          <w:sz w:val="24"/>
          <w:szCs w:val="24"/>
          <w:lang w:val="sv-SE"/>
        </w:rPr>
      </w:pPr>
    </w:p>
    <w:p w14:paraId="33DB962F" w14:textId="77777777" w:rsidR="00C86D96" w:rsidRDefault="00C86D96" w:rsidP="00F73573">
      <w:pPr>
        <w:spacing w:after="0" w:line="240" w:lineRule="auto"/>
        <w:jc w:val="both"/>
        <w:rPr>
          <w:rFonts w:ascii="Times New Roman" w:hAnsi="Times New Roman"/>
          <w:sz w:val="24"/>
          <w:szCs w:val="24"/>
          <w:lang w:val="sv-SE"/>
        </w:rPr>
      </w:pPr>
    </w:p>
    <w:p w14:paraId="0A1D5A60" w14:textId="0351D7E9" w:rsidR="003721AF" w:rsidRDefault="003721AF">
      <w:pPr>
        <w:spacing w:after="0" w:line="240" w:lineRule="auto"/>
        <w:rPr>
          <w:rFonts w:ascii="Times New Roman" w:hAnsi="Times New Roman"/>
          <w:sz w:val="24"/>
          <w:szCs w:val="24"/>
          <w:lang w:val="sv-SE"/>
        </w:rPr>
      </w:pPr>
      <w:r>
        <w:rPr>
          <w:rFonts w:ascii="Times New Roman" w:hAnsi="Times New Roman"/>
          <w:sz w:val="24"/>
          <w:szCs w:val="24"/>
          <w:lang w:val="sv-SE"/>
        </w:rPr>
        <w:br w:type="page"/>
      </w:r>
    </w:p>
    <w:p w14:paraId="31CB95A3" w14:textId="77777777" w:rsidR="00C86D96" w:rsidRPr="007154DA" w:rsidRDefault="00C86D96" w:rsidP="00C86D96">
      <w:pPr>
        <w:spacing w:after="0" w:line="480" w:lineRule="auto"/>
        <w:jc w:val="center"/>
        <w:rPr>
          <w:rFonts w:ascii="Times New Roman" w:hAnsi="Times New Roman"/>
          <w:b/>
          <w:bCs/>
          <w:i/>
          <w:iCs/>
          <w:sz w:val="24"/>
          <w:szCs w:val="24"/>
        </w:rPr>
      </w:pPr>
      <w:r w:rsidRPr="007154DA">
        <w:rPr>
          <w:rFonts w:ascii="Times New Roman" w:hAnsi="Times New Roman"/>
          <w:b/>
          <w:bCs/>
          <w:i/>
          <w:iCs/>
          <w:sz w:val="24"/>
          <w:szCs w:val="24"/>
        </w:rPr>
        <w:lastRenderedPageBreak/>
        <w:t>ABSTRACT</w:t>
      </w:r>
    </w:p>
    <w:p w14:paraId="6A3855EB" w14:textId="77777777" w:rsidR="00C86D96" w:rsidRPr="007154DA" w:rsidRDefault="00C86D96" w:rsidP="00C86D96">
      <w:pPr>
        <w:spacing w:after="0" w:line="240" w:lineRule="auto"/>
        <w:jc w:val="center"/>
        <w:rPr>
          <w:rFonts w:ascii="Times New Roman" w:hAnsi="Times New Roman"/>
          <w:b/>
          <w:bCs/>
          <w:i/>
          <w:iCs/>
          <w:sz w:val="24"/>
          <w:szCs w:val="24"/>
        </w:rPr>
      </w:pPr>
    </w:p>
    <w:p w14:paraId="0E45120F" w14:textId="77777777" w:rsidR="00C86D96" w:rsidRPr="007154DA" w:rsidRDefault="00C86D96" w:rsidP="00C86D96">
      <w:pPr>
        <w:spacing w:after="0" w:line="240" w:lineRule="auto"/>
        <w:ind w:firstLine="720"/>
        <w:jc w:val="both"/>
        <w:rPr>
          <w:rFonts w:ascii="Times New Roman" w:hAnsi="Times New Roman"/>
          <w:i/>
          <w:iCs/>
          <w:sz w:val="24"/>
          <w:szCs w:val="24"/>
        </w:rPr>
      </w:pPr>
      <w:r w:rsidRPr="007154DA">
        <w:rPr>
          <w:rFonts w:ascii="Times New Roman" w:hAnsi="Times New Roman"/>
          <w:i/>
          <w:iCs/>
          <w:sz w:val="24"/>
          <w:szCs w:val="24"/>
        </w:rPr>
        <w:t xml:space="preserve">Agnesia Sari Macmoer, 2025, </w:t>
      </w:r>
      <w:r w:rsidRPr="007154DA">
        <w:rPr>
          <w:rFonts w:ascii="Times New Roman" w:hAnsi="Times New Roman"/>
          <w:b/>
          <w:bCs/>
          <w:i/>
          <w:iCs/>
          <w:sz w:val="24"/>
          <w:szCs w:val="24"/>
        </w:rPr>
        <w:t xml:space="preserve">The Influence of Tax Understanding, Tax Sanctions and Tax Administration Reform on Corporate Taxpayer Compliance Registered at Samarinda </w:t>
      </w:r>
      <w:proofErr w:type="spellStart"/>
      <w:r w:rsidRPr="007154DA">
        <w:rPr>
          <w:rFonts w:ascii="Times New Roman" w:hAnsi="Times New Roman"/>
          <w:b/>
          <w:bCs/>
          <w:i/>
          <w:iCs/>
          <w:sz w:val="24"/>
          <w:szCs w:val="24"/>
        </w:rPr>
        <w:t>Pratama</w:t>
      </w:r>
      <w:proofErr w:type="spellEnd"/>
      <w:r w:rsidRPr="007154DA">
        <w:rPr>
          <w:rFonts w:ascii="Times New Roman" w:hAnsi="Times New Roman"/>
          <w:b/>
          <w:bCs/>
          <w:i/>
          <w:iCs/>
          <w:sz w:val="24"/>
          <w:szCs w:val="24"/>
        </w:rPr>
        <w:t xml:space="preserve"> Tax Office</w:t>
      </w:r>
      <w:r w:rsidRPr="007154DA">
        <w:rPr>
          <w:rFonts w:ascii="Times New Roman" w:hAnsi="Times New Roman"/>
          <w:i/>
          <w:iCs/>
          <w:sz w:val="24"/>
          <w:szCs w:val="24"/>
        </w:rPr>
        <w:t xml:space="preserve">. Under the guidance of Mrs. Salmah </w:t>
      </w:r>
      <w:proofErr w:type="spellStart"/>
      <w:r w:rsidRPr="007154DA">
        <w:rPr>
          <w:rFonts w:ascii="Times New Roman" w:hAnsi="Times New Roman"/>
          <w:i/>
          <w:iCs/>
          <w:sz w:val="24"/>
          <w:szCs w:val="24"/>
        </w:rPr>
        <w:t>Pattisahuwasiwa</w:t>
      </w:r>
      <w:proofErr w:type="spellEnd"/>
      <w:r w:rsidRPr="007154DA">
        <w:rPr>
          <w:rFonts w:ascii="Times New Roman" w:hAnsi="Times New Roman"/>
          <w:i/>
          <w:iCs/>
          <w:sz w:val="24"/>
          <w:szCs w:val="24"/>
        </w:rPr>
        <w:t xml:space="preserve">. This study aims to analyze and prove the influence of tax understanding, tax sanctions, and tax administration reform on corporate taxpayer compliance registered at Samarinda </w:t>
      </w:r>
      <w:proofErr w:type="spellStart"/>
      <w:r w:rsidRPr="007154DA">
        <w:rPr>
          <w:rFonts w:ascii="Times New Roman" w:hAnsi="Times New Roman"/>
          <w:i/>
          <w:iCs/>
          <w:sz w:val="24"/>
          <w:szCs w:val="24"/>
        </w:rPr>
        <w:t>Pratama</w:t>
      </w:r>
      <w:proofErr w:type="spellEnd"/>
      <w:r w:rsidRPr="007154DA">
        <w:rPr>
          <w:rFonts w:ascii="Times New Roman" w:hAnsi="Times New Roman"/>
          <w:i/>
          <w:iCs/>
          <w:sz w:val="24"/>
          <w:szCs w:val="24"/>
        </w:rPr>
        <w:t xml:space="preserve"> Tax Office. This type of research is quantitative using primary data and measured using a Likert scale. The number of samples used in this study was 100 corporate taxpayer respondents registered at Samarinda </w:t>
      </w:r>
      <w:proofErr w:type="spellStart"/>
      <w:r w:rsidRPr="007154DA">
        <w:rPr>
          <w:rFonts w:ascii="Times New Roman" w:hAnsi="Times New Roman"/>
          <w:i/>
          <w:iCs/>
          <w:sz w:val="24"/>
          <w:szCs w:val="24"/>
        </w:rPr>
        <w:t>Pratama</w:t>
      </w:r>
      <w:proofErr w:type="spellEnd"/>
      <w:r w:rsidRPr="007154DA">
        <w:rPr>
          <w:rFonts w:ascii="Times New Roman" w:hAnsi="Times New Roman"/>
          <w:i/>
          <w:iCs/>
          <w:sz w:val="24"/>
          <w:szCs w:val="24"/>
        </w:rPr>
        <w:t xml:space="preserve"> Tax Office determined by purposive sampling. This study uses the PLS-SEM analysis method processed with the </w:t>
      </w:r>
      <w:proofErr w:type="spellStart"/>
      <w:r w:rsidRPr="007154DA">
        <w:rPr>
          <w:rFonts w:ascii="Times New Roman" w:hAnsi="Times New Roman"/>
          <w:i/>
          <w:iCs/>
          <w:sz w:val="24"/>
          <w:szCs w:val="24"/>
        </w:rPr>
        <w:t>SmartPLS</w:t>
      </w:r>
      <w:proofErr w:type="spellEnd"/>
      <w:r w:rsidRPr="007154DA">
        <w:rPr>
          <w:rFonts w:ascii="Times New Roman" w:hAnsi="Times New Roman"/>
          <w:i/>
          <w:iCs/>
          <w:sz w:val="24"/>
          <w:szCs w:val="24"/>
        </w:rPr>
        <w:t xml:space="preserve"> 4.0 program. the results of this study indicate that Tax Understanding and Tax Administration Reform have a significant positive effect on Corporate Taxpayer Compliance while Tax Sanctions do not have a positive and significant effect on Corporate Taxpayer Compliance.</w:t>
      </w:r>
    </w:p>
    <w:p w14:paraId="0AD27C54" w14:textId="77777777" w:rsidR="00C86D96" w:rsidRPr="007154DA" w:rsidRDefault="00C86D96" w:rsidP="00C86D96">
      <w:pPr>
        <w:spacing w:after="0" w:line="240" w:lineRule="auto"/>
        <w:jc w:val="both"/>
        <w:rPr>
          <w:rFonts w:ascii="Times New Roman" w:hAnsi="Times New Roman"/>
          <w:i/>
          <w:iCs/>
          <w:sz w:val="24"/>
          <w:szCs w:val="24"/>
        </w:rPr>
      </w:pPr>
    </w:p>
    <w:p w14:paraId="47F862CE" w14:textId="77777777" w:rsidR="00C86D96" w:rsidRPr="007154DA" w:rsidRDefault="00C86D96" w:rsidP="00C86D96">
      <w:pPr>
        <w:spacing w:after="0" w:line="240" w:lineRule="auto"/>
        <w:jc w:val="both"/>
        <w:rPr>
          <w:rFonts w:ascii="Times New Roman" w:hAnsi="Times New Roman"/>
          <w:i/>
          <w:iCs/>
          <w:sz w:val="24"/>
          <w:szCs w:val="24"/>
        </w:rPr>
      </w:pPr>
      <w:r w:rsidRPr="007154DA">
        <w:rPr>
          <w:rFonts w:ascii="Times New Roman" w:hAnsi="Times New Roman"/>
          <w:b/>
          <w:bCs/>
          <w:i/>
          <w:iCs/>
          <w:sz w:val="24"/>
          <w:szCs w:val="24"/>
        </w:rPr>
        <w:t>Keywords:</w:t>
      </w:r>
      <w:r w:rsidRPr="007154DA">
        <w:rPr>
          <w:rFonts w:ascii="Times New Roman" w:hAnsi="Times New Roman"/>
          <w:i/>
          <w:iCs/>
          <w:sz w:val="24"/>
          <w:szCs w:val="24"/>
        </w:rPr>
        <w:t xml:space="preserve"> Tax Understanding, Tax Sanctions, Tax Administration Reform, Corporate Taxpayer Compliance</w:t>
      </w:r>
    </w:p>
    <w:p w14:paraId="1EF34CD5" w14:textId="77777777" w:rsidR="001F6287" w:rsidRPr="007154DA" w:rsidRDefault="001F6287" w:rsidP="00F73573">
      <w:pPr>
        <w:spacing w:after="0" w:line="240" w:lineRule="auto"/>
        <w:jc w:val="both"/>
        <w:rPr>
          <w:rFonts w:ascii="Times New Roman" w:hAnsi="Times New Roman"/>
          <w:i/>
          <w:iCs/>
          <w:sz w:val="24"/>
          <w:szCs w:val="24"/>
        </w:rPr>
      </w:pPr>
    </w:p>
    <w:p w14:paraId="76D7529B" w14:textId="77777777" w:rsidR="001F6287" w:rsidRPr="007154DA" w:rsidRDefault="001F6287" w:rsidP="00F73573">
      <w:pPr>
        <w:spacing w:after="0" w:line="240" w:lineRule="auto"/>
        <w:jc w:val="both"/>
        <w:rPr>
          <w:rFonts w:ascii="Times New Roman" w:hAnsi="Times New Roman"/>
          <w:i/>
          <w:iCs/>
          <w:sz w:val="24"/>
          <w:szCs w:val="24"/>
        </w:rPr>
      </w:pPr>
    </w:p>
    <w:p w14:paraId="3D88EC3C" w14:textId="77777777" w:rsidR="001F6287" w:rsidRPr="007154DA" w:rsidRDefault="001F6287">
      <w:pPr>
        <w:spacing w:after="0" w:line="240" w:lineRule="auto"/>
        <w:rPr>
          <w:rFonts w:ascii="Times New Roman" w:hAnsi="Times New Roman"/>
          <w:i/>
          <w:iCs/>
          <w:sz w:val="24"/>
          <w:szCs w:val="24"/>
        </w:rPr>
      </w:pPr>
    </w:p>
    <w:p w14:paraId="48DB913D" w14:textId="77777777" w:rsidR="001F6287" w:rsidRPr="007154DA" w:rsidRDefault="001F6287">
      <w:pPr>
        <w:spacing w:after="0" w:line="240" w:lineRule="auto"/>
        <w:rPr>
          <w:rFonts w:ascii="Times New Roman" w:hAnsi="Times New Roman"/>
          <w:i/>
          <w:iCs/>
          <w:sz w:val="24"/>
          <w:szCs w:val="24"/>
        </w:rPr>
      </w:pPr>
    </w:p>
    <w:p w14:paraId="2A5FAA07" w14:textId="77777777" w:rsidR="001F6287" w:rsidRPr="007154DA" w:rsidRDefault="001F6287">
      <w:pPr>
        <w:spacing w:after="0" w:line="240" w:lineRule="auto"/>
        <w:rPr>
          <w:rFonts w:ascii="Times New Roman" w:hAnsi="Times New Roman"/>
          <w:i/>
          <w:iCs/>
          <w:sz w:val="24"/>
          <w:szCs w:val="24"/>
        </w:rPr>
      </w:pPr>
    </w:p>
    <w:p w14:paraId="330A925B" w14:textId="77777777" w:rsidR="001F6287" w:rsidRPr="007154DA" w:rsidRDefault="001F6287">
      <w:pPr>
        <w:spacing w:after="0" w:line="240" w:lineRule="auto"/>
        <w:rPr>
          <w:rFonts w:ascii="Times New Roman" w:hAnsi="Times New Roman"/>
          <w:i/>
          <w:iCs/>
          <w:sz w:val="24"/>
          <w:szCs w:val="24"/>
        </w:rPr>
      </w:pPr>
    </w:p>
    <w:p w14:paraId="379D6F4C" w14:textId="77777777" w:rsidR="001F6287" w:rsidRPr="007154DA" w:rsidRDefault="001F6287">
      <w:pPr>
        <w:spacing w:after="0" w:line="240" w:lineRule="auto"/>
        <w:rPr>
          <w:rFonts w:ascii="Times New Roman" w:hAnsi="Times New Roman"/>
          <w:i/>
          <w:iCs/>
          <w:sz w:val="24"/>
          <w:szCs w:val="24"/>
        </w:rPr>
      </w:pPr>
    </w:p>
    <w:p w14:paraId="2DC37FF7" w14:textId="7D83C3C9" w:rsidR="003721AF" w:rsidRDefault="003721AF">
      <w:pPr>
        <w:spacing w:after="0" w:line="240" w:lineRule="auto"/>
        <w:rPr>
          <w:rFonts w:ascii="Times New Roman" w:hAnsi="Times New Roman"/>
          <w:i/>
          <w:iCs/>
          <w:sz w:val="24"/>
          <w:szCs w:val="24"/>
        </w:rPr>
      </w:pPr>
      <w:r>
        <w:rPr>
          <w:rFonts w:ascii="Times New Roman" w:hAnsi="Times New Roman"/>
          <w:i/>
          <w:iCs/>
          <w:sz w:val="24"/>
          <w:szCs w:val="24"/>
        </w:rPr>
        <w:br w:type="page"/>
      </w:r>
    </w:p>
    <w:p w14:paraId="012BA793" w14:textId="77777777" w:rsidR="00AE1115" w:rsidRDefault="00AE1115" w:rsidP="00AE1115">
      <w:pPr>
        <w:tabs>
          <w:tab w:val="left" w:pos="720"/>
        </w:tabs>
        <w:spacing w:after="0" w:line="480" w:lineRule="auto"/>
        <w:jc w:val="center"/>
        <w:outlineLvl w:val="0"/>
        <w:rPr>
          <w:rFonts w:ascii="Times New Roman" w:hAnsi="Times New Roman"/>
          <w:b/>
          <w:bCs/>
          <w:sz w:val="24"/>
          <w:szCs w:val="24"/>
        </w:rPr>
      </w:pPr>
      <w:bookmarkStart w:id="10" w:name="_Toc196924496"/>
      <w:r w:rsidRPr="007154DA">
        <w:rPr>
          <w:rFonts w:ascii="Times New Roman" w:hAnsi="Times New Roman"/>
          <w:b/>
          <w:bCs/>
          <w:sz w:val="24"/>
          <w:szCs w:val="24"/>
        </w:rPr>
        <w:lastRenderedPageBreak/>
        <w:t>KATA PENGANTAR</w:t>
      </w:r>
      <w:bookmarkEnd w:id="10"/>
    </w:p>
    <w:p w14:paraId="02C85BFE" w14:textId="77777777" w:rsidR="00AE1115" w:rsidRPr="007154DA" w:rsidRDefault="00AE1115" w:rsidP="003721AF">
      <w:pPr>
        <w:spacing w:after="0" w:line="480" w:lineRule="auto"/>
        <w:ind w:firstLine="720"/>
        <w:jc w:val="both"/>
        <w:rPr>
          <w:rFonts w:ascii="Times New Roman" w:hAnsi="Times New Roman"/>
          <w:bCs/>
          <w:sz w:val="24"/>
          <w:szCs w:val="24"/>
        </w:rPr>
      </w:pPr>
      <w:r w:rsidRPr="007154DA">
        <w:rPr>
          <w:rFonts w:ascii="Times New Roman" w:hAnsi="Times New Roman"/>
          <w:bCs/>
          <w:sz w:val="24"/>
          <w:szCs w:val="24"/>
        </w:rPr>
        <w:t xml:space="preserve">Puji </w:t>
      </w:r>
      <w:proofErr w:type="spellStart"/>
      <w:r w:rsidRPr="007154DA">
        <w:rPr>
          <w:rFonts w:ascii="Times New Roman" w:hAnsi="Times New Roman"/>
          <w:bCs/>
          <w:sz w:val="24"/>
          <w:szCs w:val="24"/>
        </w:rPr>
        <w:t>syukur</w:t>
      </w:r>
      <w:proofErr w:type="spellEnd"/>
      <w:r w:rsidRPr="007154DA">
        <w:rPr>
          <w:rFonts w:ascii="Times New Roman" w:hAnsi="Times New Roman"/>
          <w:bCs/>
          <w:sz w:val="24"/>
          <w:szCs w:val="24"/>
        </w:rPr>
        <w:t xml:space="preserve"> </w:t>
      </w:r>
      <w:proofErr w:type="spellStart"/>
      <w:r w:rsidRPr="007154DA">
        <w:rPr>
          <w:rFonts w:ascii="Times New Roman" w:hAnsi="Times New Roman"/>
          <w:bCs/>
          <w:sz w:val="24"/>
          <w:szCs w:val="24"/>
        </w:rPr>
        <w:t>kehadirat</w:t>
      </w:r>
      <w:proofErr w:type="spellEnd"/>
      <w:r w:rsidRPr="007154DA">
        <w:rPr>
          <w:rFonts w:ascii="Times New Roman" w:hAnsi="Times New Roman"/>
          <w:bCs/>
          <w:sz w:val="24"/>
          <w:szCs w:val="24"/>
        </w:rPr>
        <w:t xml:space="preserve"> Allah SWT, Tuhan Yang Maha Esa, yang </w:t>
      </w:r>
      <w:proofErr w:type="spellStart"/>
      <w:r w:rsidRPr="007154DA">
        <w:rPr>
          <w:rFonts w:ascii="Times New Roman" w:hAnsi="Times New Roman"/>
          <w:bCs/>
          <w:sz w:val="24"/>
          <w:szCs w:val="24"/>
        </w:rPr>
        <w:t>telah</w:t>
      </w:r>
      <w:proofErr w:type="spellEnd"/>
      <w:r w:rsidRPr="007154DA">
        <w:rPr>
          <w:rFonts w:ascii="Times New Roman" w:hAnsi="Times New Roman"/>
          <w:bCs/>
          <w:sz w:val="24"/>
          <w:szCs w:val="24"/>
        </w:rPr>
        <w:t xml:space="preserve"> </w:t>
      </w:r>
      <w:proofErr w:type="spellStart"/>
      <w:r w:rsidRPr="007154DA">
        <w:rPr>
          <w:rFonts w:ascii="Times New Roman" w:hAnsi="Times New Roman"/>
          <w:bCs/>
          <w:sz w:val="24"/>
          <w:szCs w:val="24"/>
        </w:rPr>
        <w:t>memberikan</w:t>
      </w:r>
      <w:proofErr w:type="spellEnd"/>
      <w:r w:rsidRPr="007154DA">
        <w:rPr>
          <w:rFonts w:ascii="Times New Roman" w:hAnsi="Times New Roman"/>
          <w:bCs/>
          <w:sz w:val="24"/>
          <w:szCs w:val="24"/>
        </w:rPr>
        <w:t xml:space="preserve"> </w:t>
      </w:r>
      <w:proofErr w:type="spellStart"/>
      <w:r w:rsidRPr="007154DA">
        <w:rPr>
          <w:rFonts w:ascii="Times New Roman" w:hAnsi="Times New Roman"/>
          <w:bCs/>
          <w:sz w:val="24"/>
          <w:szCs w:val="24"/>
        </w:rPr>
        <w:t>segala</w:t>
      </w:r>
      <w:proofErr w:type="spellEnd"/>
      <w:r w:rsidRPr="007154DA">
        <w:rPr>
          <w:rFonts w:ascii="Times New Roman" w:hAnsi="Times New Roman"/>
          <w:bCs/>
          <w:sz w:val="24"/>
          <w:szCs w:val="24"/>
        </w:rPr>
        <w:t xml:space="preserve"> </w:t>
      </w:r>
      <w:proofErr w:type="spellStart"/>
      <w:r w:rsidRPr="007154DA">
        <w:rPr>
          <w:rFonts w:ascii="Times New Roman" w:hAnsi="Times New Roman"/>
          <w:bCs/>
          <w:sz w:val="24"/>
          <w:szCs w:val="24"/>
        </w:rPr>
        <w:t>karunia</w:t>
      </w:r>
      <w:proofErr w:type="spellEnd"/>
      <w:r w:rsidRPr="007154DA">
        <w:rPr>
          <w:rFonts w:ascii="Times New Roman" w:hAnsi="Times New Roman"/>
          <w:bCs/>
          <w:sz w:val="24"/>
          <w:szCs w:val="24"/>
        </w:rPr>
        <w:t xml:space="preserve"> dan </w:t>
      </w:r>
      <w:proofErr w:type="spellStart"/>
      <w:r w:rsidRPr="007154DA">
        <w:rPr>
          <w:rFonts w:ascii="Times New Roman" w:hAnsi="Times New Roman"/>
          <w:bCs/>
          <w:sz w:val="24"/>
          <w:szCs w:val="24"/>
        </w:rPr>
        <w:t>limpahan</w:t>
      </w:r>
      <w:proofErr w:type="spellEnd"/>
      <w:r w:rsidRPr="007154DA">
        <w:rPr>
          <w:rFonts w:ascii="Times New Roman" w:hAnsi="Times New Roman"/>
          <w:bCs/>
          <w:sz w:val="24"/>
          <w:szCs w:val="24"/>
        </w:rPr>
        <w:t xml:space="preserve"> </w:t>
      </w:r>
      <w:proofErr w:type="spellStart"/>
      <w:r w:rsidRPr="007154DA">
        <w:rPr>
          <w:rFonts w:ascii="Times New Roman" w:hAnsi="Times New Roman"/>
          <w:bCs/>
          <w:sz w:val="24"/>
          <w:szCs w:val="24"/>
        </w:rPr>
        <w:t>rahmatnya</w:t>
      </w:r>
      <w:proofErr w:type="spellEnd"/>
      <w:r w:rsidRPr="007154DA">
        <w:rPr>
          <w:rFonts w:ascii="Times New Roman" w:hAnsi="Times New Roman"/>
          <w:bCs/>
          <w:sz w:val="24"/>
          <w:szCs w:val="24"/>
        </w:rPr>
        <w:t xml:space="preserve">, </w:t>
      </w:r>
      <w:proofErr w:type="spellStart"/>
      <w:r w:rsidRPr="007154DA">
        <w:rPr>
          <w:rFonts w:ascii="Times New Roman" w:hAnsi="Times New Roman"/>
          <w:bCs/>
          <w:sz w:val="24"/>
          <w:szCs w:val="24"/>
        </w:rPr>
        <w:t>serta</w:t>
      </w:r>
      <w:proofErr w:type="spellEnd"/>
      <w:r w:rsidRPr="007154DA">
        <w:rPr>
          <w:rFonts w:ascii="Times New Roman" w:hAnsi="Times New Roman"/>
          <w:bCs/>
          <w:sz w:val="24"/>
          <w:szCs w:val="24"/>
        </w:rPr>
        <w:t xml:space="preserve"> </w:t>
      </w:r>
      <w:proofErr w:type="spellStart"/>
      <w:r w:rsidRPr="007154DA">
        <w:rPr>
          <w:rFonts w:ascii="Times New Roman" w:hAnsi="Times New Roman"/>
          <w:bCs/>
          <w:sz w:val="24"/>
          <w:szCs w:val="24"/>
        </w:rPr>
        <w:t>junjungan</w:t>
      </w:r>
      <w:proofErr w:type="spellEnd"/>
      <w:r w:rsidRPr="007154DA">
        <w:rPr>
          <w:rFonts w:ascii="Times New Roman" w:hAnsi="Times New Roman"/>
          <w:bCs/>
          <w:sz w:val="24"/>
          <w:szCs w:val="24"/>
        </w:rPr>
        <w:t xml:space="preserve"> </w:t>
      </w:r>
      <w:proofErr w:type="spellStart"/>
      <w:r w:rsidRPr="007154DA">
        <w:rPr>
          <w:rFonts w:ascii="Times New Roman" w:hAnsi="Times New Roman"/>
          <w:bCs/>
          <w:sz w:val="24"/>
          <w:szCs w:val="24"/>
        </w:rPr>
        <w:t>kita</w:t>
      </w:r>
      <w:proofErr w:type="spellEnd"/>
      <w:r w:rsidRPr="007154DA">
        <w:rPr>
          <w:rFonts w:ascii="Times New Roman" w:hAnsi="Times New Roman"/>
          <w:bCs/>
          <w:sz w:val="24"/>
          <w:szCs w:val="24"/>
        </w:rPr>
        <w:t xml:space="preserve"> Nabi Muhammad SAW </w:t>
      </w:r>
      <w:proofErr w:type="spellStart"/>
      <w:r w:rsidRPr="007154DA">
        <w:rPr>
          <w:rFonts w:ascii="Times New Roman" w:hAnsi="Times New Roman"/>
          <w:bCs/>
          <w:sz w:val="24"/>
          <w:szCs w:val="24"/>
        </w:rPr>
        <w:t>sebagai</w:t>
      </w:r>
      <w:proofErr w:type="spellEnd"/>
      <w:r w:rsidRPr="007154DA">
        <w:rPr>
          <w:rFonts w:ascii="Times New Roman" w:hAnsi="Times New Roman"/>
          <w:bCs/>
          <w:sz w:val="24"/>
          <w:szCs w:val="24"/>
        </w:rPr>
        <w:t xml:space="preserve"> </w:t>
      </w:r>
      <w:proofErr w:type="spellStart"/>
      <w:r w:rsidRPr="007154DA">
        <w:rPr>
          <w:rFonts w:ascii="Times New Roman" w:hAnsi="Times New Roman"/>
          <w:bCs/>
          <w:sz w:val="24"/>
          <w:szCs w:val="24"/>
        </w:rPr>
        <w:t>panutan</w:t>
      </w:r>
      <w:proofErr w:type="spellEnd"/>
      <w:r w:rsidRPr="007154DA">
        <w:rPr>
          <w:rFonts w:ascii="Times New Roman" w:hAnsi="Times New Roman"/>
          <w:bCs/>
          <w:sz w:val="24"/>
          <w:szCs w:val="24"/>
        </w:rPr>
        <w:t xml:space="preserve"> </w:t>
      </w:r>
      <w:proofErr w:type="spellStart"/>
      <w:r w:rsidRPr="007154DA">
        <w:rPr>
          <w:rFonts w:ascii="Times New Roman" w:hAnsi="Times New Roman"/>
          <w:bCs/>
          <w:sz w:val="24"/>
          <w:szCs w:val="24"/>
        </w:rPr>
        <w:t>kita</w:t>
      </w:r>
      <w:proofErr w:type="spellEnd"/>
      <w:r w:rsidRPr="007154DA">
        <w:rPr>
          <w:rFonts w:ascii="Times New Roman" w:hAnsi="Times New Roman"/>
          <w:bCs/>
          <w:sz w:val="24"/>
          <w:szCs w:val="24"/>
        </w:rPr>
        <w:t xml:space="preserve">, yang </w:t>
      </w:r>
      <w:proofErr w:type="spellStart"/>
      <w:r w:rsidRPr="007154DA">
        <w:rPr>
          <w:rFonts w:ascii="Times New Roman" w:hAnsi="Times New Roman"/>
          <w:bCs/>
          <w:sz w:val="24"/>
          <w:szCs w:val="24"/>
        </w:rPr>
        <w:t>akhirnya</w:t>
      </w:r>
      <w:proofErr w:type="spellEnd"/>
      <w:r w:rsidRPr="007154DA">
        <w:rPr>
          <w:rFonts w:ascii="Times New Roman" w:hAnsi="Times New Roman"/>
          <w:bCs/>
          <w:sz w:val="24"/>
          <w:szCs w:val="24"/>
        </w:rPr>
        <w:t xml:space="preserve"> </w:t>
      </w:r>
      <w:proofErr w:type="spellStart"/>
      <w:r w:rsidRPr="007154DA">
        <w:rPr>
          <w:rFonts w:ascii="Times New Roman" w:hAnsi="Times New Roman"/>
          <w:bCs/>
          <w:sz w:val="24"/>
          <w:szCs w:val="24"/>
        </w:rPr>
        <w:t>penulis</w:t>
      </w:r>
      <w:proofErr w:type="spellEnd"/>
      <w:r w:rsidRPr="007154DA">
        <w:rPr>
          <w:rFonts w:ascii="Times New Roman" w:hAnsi="Times New Roman"/>
          <w:bCs/>
          <w:sz w:val="24"/>
          <w:szCs w:val="24"/>
        </w:rPr>
        <w:t xml:space="preserve"> dapat </w:t>
      </w:r>
      <w:proofErr w:type="spellStart"/>
      <w:r w:rsidRPr="007154DA">
        <w:rPr>
          <w:rFonts w:ascii="Times New Roman" w:hAnsi="Times New Roman"/>
          <w:bCs/>
          <w:sz w:val="24"/>
          <w:szCs w:val="24"/>
        </w:rPr>
        <w:t>menyelesaikan</w:t>
      </w:r>
      <w:proofErr w:type="spellEnd"/>
      <w:r w:rsidRPr="007154DA">
        <w:rPr>
          <w:rFonts w:ascii="Times New Roman" w:hAnsi="Times New Roman"/>
          <w:bCs/>
          <w:sz w:val="24"/>
          <w:szCs w:val="24"/>
        </w:rPr>
        <w:t xml:space="preserve"> skripsi </w:t>
      </w:r>
      <w:proofErr w:type="spellStart"/>
      <w:r w:rsidRPr="007154DA">
        <w:rPr>
          <w:rFonts w:ascii="Times New Roman" w:hAnsi="Times New Roman"/>
          <w:bCs/>
          <w:sz w:val="24"/>
          <w:szCs w:val="24"/>
        </w:rPr>
        <w:t>dengan</w:t>
      </w:r>
      <w:proofErr w:type="spellEnd"/>
      <w:r w:rsidRPr="007154DA">
        <w:rPr>
          <w:rFonts w:ascii="Times New Roman" w:hAnsi="Times New Roman"/>
          <w:bCs/>
          <w:sz w:val="24"/>
          <w:szCs w:val="24"/>
        </w:rPr>
        <w:t xml:space="preserve"> judul “P</w:t>
      </w:r>
      <w:r w:rsidRPr="007154DA">
        <w:rPr>
          <w:rFonts w:ascii="Times New Roman" w:hAnsi="Times New Roman"/>
          <w:bCs/>
          <w:sz w:val="24"/>
          <w:szCs w:val="24"/>
          <w:lang w:eastAsia="en-ID"/>
        </w:rPr>
        <w:t xml:space="preserve">engaruh </w:t>
      </w:r>
      <w:proofErr w:type="spellStart"/>
      <w:r w:rsidRPr="007154DA">
        <w:rPr>
          <w:rFonts w:ascii="Times New Roman" w:hAnsi="Times New Roman"/>
          <w:bCs/>
          <w:sz w:val="24"/>
          <w:szCs w:val="24"/>
          <w:lang w:eastAsia="en-ID"/>
        </w:rPr>
        <w:t>ketidakpatuhan</w:t>
      </w:r>
      <w:proofErr w:type="spellEnd"/>
      <w:r w:rsidRPr="007154DA">
        <w:rPr>
          <w:rFonts w:ascii="Times New Roman" w:hAnsi="Times New Roman"/>
          <w:bCs/>
          <w:sz w:val="24"/>
          <w:szCs w:val="24"/>
          <w:lang w:eastAsia="en-ID"/>
        </w:rPr>
        <w:t xml:space="preserve"> pajak, </w:t>
      </w:r>
      <w:proofErr w:type="spellStart"/>
      <w:r w:rsidRPr="007154DA">
        <w:rPr>
          <w:rFonts w:ascii="Times New Roman" w:hAnsi="Times New Roman"/>
          <w:bCs/>
          <w:sz w:val="24"/>
          <w:szCs w:val="24"/>
          <w:lang w:eastAsia="en-ID"/>
        </w:rPr>
        <w:t>jabatan</w:t>
      </w:r>
      <w:proofErr w:type="spellEnd"/>
      <w:r w:rsidRPr="007154DA">
        <w:rPr>
          <w:rFonts w:ascii="Times New Roman" w:hAnsi="Times New Roman"/>
          <w:bCs/>
          <w:sz w:val="24"/>
          <w:szCs w:val="24"/>
          <w:lang w:eastAsia="en-ID"/>
        </w:rPr>
        <w:t xml:space="preserve"> dan </w:t>
      </w:r>
      <w:proofErr w:type="spellStart"/>
      <w:r w:rsidRPr="007154DA">
        <w:rPr>
          <w:rFonts w:ascii="Times New Roman" w:hAnsi="Times New Roman"/>
          <w:bCs/>
          <w:sz w:val="24"/>
          <w:szCs w:val="24"/>
          <w:lang w:eastAsia="en-ID"/>
        </w:rPr>
        <w:t>pemahaman</w:t>
      </w:r>
      <w:proofErr w:type="spellEnd"/>
      <w:r w:rsidRPr="007154DA">
        <w:rPr>
          <w:rFonts w:ascii="Times New Roman" w:hAnsi="Times New Roman"/>
          <w:bCs/>
          <w:sz w:val="24"/>
          <w:szCs w:val="24"/>
          <w:lang w:eastAsia="en-ID"/>
        </w:rPr>
        <w:t xml:space="preserve"> </w:t>
      </w:r>
      <w:proofErr w:type="spellStart"/>
      <w:r w:rsidRPr="007154DA">
        <w:rPr>
          <w:rFonts w:ascii="Times New Roman" w:hAnsi="Times New Roman"/>
          <w:bCs/>
          <w:sz w:val="24"/>
          <w:szCs w:val="24"/>
          <w:lang w:eastAsia="en-ID"/>
        </w:rPr>
        <w:t>perpajakan</w:t>
      </w:r>
      <w:proofErr w:type="spellEnd"/>
      <w:r w:rsidRPr="007154DA">
        <w:rPr>
          <w:rFonts w:ascii="Times New Roman" w:hAnsi="Times New Roman"/>
          <w:bCs/>
          <w:sz w:val="24"/>
          <w:szCs w:val="24"/>
          <w:lang w:eastAsia="en-ID"/>
        </w:rPr>
        <w:t xml:space="preserve"> terhadap </w:t>
      </w:r>
      <w:proofErr w:type="spellStart"/>
      <w:r w:rsidRPr="007154DA">
        <w:rPr>
          <w:rFonts w:ascii="Times New Roman" w:hAnsi="Times New Roman"/>
          <w:bCs/>
          <w:sz w:val="24"/>
          <w:szCs w:val="24"/>
          <w:lang w:eastAsia="en-ID"/>
        </w:rPr>
        <w:t>tindakan</w:t>
      </w:r>
      <w:proofErr w:type="spellEnd"/>
      <w:r w:rsidRPr="007154DA">
        <w:rPr>
          <w:rFonts w:ascii="Times New Roman" w:hAnsi="Times New Roman"/>
          <w:bCs/>
          <w:sz w:val="24"/>
          <w:szCs w:val="24"/>
          <w:lang w:eastAsia="en-ID"/>
        </w:rPr>
        <w:t xml:space="preserve"> </w:t>
      </w:r>
      <w:proofErr w:type="spellStart"/>
      <w:r w:rsidRPr="007154DA">
        <w:rPr>
          <w:rFonts w:ascii="Times New Roman" w:hAnsi="Times New Roman"/>
          <w:bCs/>
          <w:sz w:val="24"/>
          <w:szCs w:val="24"/>
          <w:lang w:eastAsia="en-ID"/>
        </w:rPr>
        <w:t>penggelapan</w:t>
      </w:r>
      <w:proofErr w:type="spellEnd"/>
      <w:r w:rsidRPr="007154DA">
        <w:rPr>
          <w:rFonts w:ascii="Times New Roman" w:hAnsi="Times New Roman"/>
          <w:bCs/>
          <w:sz w:val="24"/>
          <w:szCs w:val="24"/>
          <w:lang w:eastAsia="en-ID"/>
        </w:rPr>
        <w:t xml:space="preserve"> pajak (t</w:t>
      </w:r>
      <w:r w:rsidRPr="007154DA">
        <w:rPr>
          <w:rFonts w:ascii="Times New Roman" w:hAnsi="Times New Roman"/>
          <w:bCs/>
          <w:i/>
          <w:sz w:val="24"/>
          <w:szCs w:val="24"/>
          <w:lang w:eastAsia="en-ID"/>
        </w:rPr>
        <w:t>ax evasion</w:t>
      </w:r>
      <w:r w:rsidRPr="007154DA">
        <w:rPr>
          <w:rFonts w:ascii="Times New Roman" w:hAnsi="Times New Roman"/>
          <w:bCs/>
          <w:sz w:val="24"/>
          <w:szCs w:val="24"/>
          <w:lang w:eastAsia="en-ID"/>
        </w:rPr>
        <w:t xml:space="preserve">) </w:t>
      </w:r>
      <w:proofErr w:type="spellStart"/>
      <w:r w:rsidRPr="007154DA">
        <w:rPr>
          <w:rFonts w:ascii="Times New Roman" w:hAnsi="Times New Roman"/>
          <w:bCs/>
          <w:sz w:val="24"/>
          <w:szCs w:val="24"/>
          <w:lang w:eastAsia="en-ID"/>
        </w:rPr>
        <w:t>wajib</w:t>
      </w:r>
      <w:proofErr w:type="spellEnd"/>
      <w:r w:rsidRPr="007154DA">
        <w:rPr>
          <w:rFonts w:ascii="Times New Roman" w:hAnsi="Times New Roman"/>
          <w:bCs/>
          <w:sz w:val="24"/>
          <w:szCs w:val="24"/>
          <w:lang w:eastAsia="en-ID"/>
        </w:rPr>
        <w:t xml:space="preserve"> pajak orang </w:t>
      </w:r>
      <w:proofErr w:type="spellStart"/>
      <w:r w:rsidRPr="007154DA">
        <w:rPr>
          <w:rFonts w:ascii="Times New Roman" w:hAnsi="Times New Roman"/>
          <w:bCs/>
          <w:sz w:val="24"/>
          <w:szCs w:val="24"/>
          <w:lang w:eastAsia="en-ID"/>
        </w:rPr>
        <w:t>pribadi</w:t>
      </w:r>
      <w:proofErr w:type="spellEnd"/>
      <w:r w:rsidRPr="007154DA">
        <w:rPr>
          <w:rFonts w:ascii="Times New Roman" w:hAnsi="Times New Roman"/>
          <w:bCs/>
          <w:sz w:val="24"/>
          <w:szCs w:val="24"/>
          <w:lang w:eastAsia="en-ID"/>
        </w:rPr>
        <w:t xml:space="preserve"> yang </w:t>
      </w:r>
      <w:proofErr w:type="spellStart"/>
      <w:r w:rsidRPr="007154DA">
        <w:rPr>
          <w:rFonts w:ascii="Times New Roman" w:hAnsi="Times New Roman"/>
          <w:bCs/>
          <w:sz w:val="24"/>
          <w:szCs w:val="24"/>
          <w:lang w:eastAsia="en-ID"/>
        </w:rPr>
        <w:t>terdaftar</w:t>
      </w:r>
      <w:proofErr w:type="spellEnd"/>
      <w:r w:rsidRPr="007154DA">
        <w:rPr>
          <w:rFonts w:ascii="Times New Roman" w:hAnsi="Times New Roman"/>
          <w:bCs/>
          <w:sz w:val="24"/>
          <w:szCs w:val="24"/>
          <w:lang w:eastAsia="en-ID"/>
        </w:rPr>
        <w:t xml:space="preserve"> </w:t>
      </w:r>
      <w:proofErr w:type="spellStart"/>
      <w:r w:rsidRPr="007154DA">
        <w:rPr>
          <w:rFonts w:ascii="Times New Roman" w:hAnsi="Times New Roman"/>
          <w:bCs/>
          <w:sz w:val="24"/>
          <w:szCs w:val="24"/>
          <w:lang w:eastAsia="en-ID"/>
        </w:rPr>
        <w:t>dikantor</w:t>
      </w:r>
      <w:proofErr w:type="spellEnd"/>
      <w:r w:rsidRPr="007154DA">
        <w:rPr>
          <w:rFonts w:ascii="Times New Roman" w:hAnsi="Times New Roman"/>
          <w:bCs/>
          <w:sz w:val="24"/>
          <w:szCs w:val="24"/>
          <w:lang w:eastAsia="en-ID"/>
        </w:rPr>
        <w:t xml:space="preserve"> </w:t>
      </w:r>
      <w:proofErr w:type="spellStart"/>
      <w:r w:rsidRPr="007154DA">
        <w:rPr>
          <w:rFonts w:ascii="Times New Roman" w:hAnsi="Times New Roman"/>
          <w:bCs/>
          <w:sz w:val="24"/>
          <w:szCs w:val="24"/>
          <w:lang w:eastAsia="en-ID"/>
        </w:rPr>
        <w:t>pelayanan</w:t>
      </w:r>
      <w:proofErr w:type="spellEnd"/>
      <w:r w:rsidRPr="007154DA">
        <w:rPr>
          <w:rFonts w:ascii="Times New Roman" w:hAnsi="Times New Roman"/>
          <w:bCs/>
          <w:sz w:val="24"/>
          <w:szCs w:val="24"/>
          <w:lang w:eastAsia="en-ID"/>
        </w:rPr>
        <w:t xml:space="preserve"> pajak </w:t>
      </w:r>
      <w:proofErr w:type="spellStart"/>
      <w:r w:rsidRPr="007154DA">
        <w:rPr>
          <w:rFonts w:ascii="Times New Roman" w:hAnsi="Times New Roman"/>
          <w:bCs/>
          <w:sz w:val="24"/>
          <w:szCs w:val="24"/>
          <w:lang w:eastAsia="en-ID"/>
        </w:rPr>
        <w:t>pratama</w:t>
      </w:r>
      <w:proofErr w:type="spellEnd"/>
      <w:r w:rsidRPr="007154DA">
        <w:rPr>
          <w:rFonts w:ascii="Times New Roman" w:hAnsi="Times New Roman"/>
          <w:bCs/>
          <w:sz w:val="24"/>
          <w:szCs w:val="24"/>
          <w:lang w:eastAsia="en-ID"/>
        </w:rPr>
        <w:t xml:space="preserve"> </w:t>
      </w:r>
      <w:proofErr w:type="spellStart"/>
      <w:r w:rsidRPr="007154DA">
        <w:rPr>
          <w:rFonts w:ascii="Times New Roman" w:hAnsi="Times New Roman"/>
          <w:bCs/>
          <w:sz w:val="24"/>
          <w:szCs w:val="24"/>
          <w:lang w:eastAsia="en-ID"/>
        </w:rPr>
        <w:t>Bontang</w:t>
      </w:r>
      <w:proofErr w:type="spellEnd"/>
      <w:r w:rsidRPr="007154DA">
        <w:rPr>
          <w:rFonts w:ascii="Times New Roman" w:hAnsi="Times New Roman"/>
          <w:bCs/>
          <w:sz w:val="24"/>
          <w:szCs w:val="24"/>
          <w:lang w:eastAsia="en-ID"/>
        </w:rPr>
        <w:t xml:space="preserve">’’ </w:t>
      </w:r>
      <w:proofErr w:type="spellStart"/>
      <w:r w:rsidRPr="007154DA">
        <w:rPr>
          <w:rFonts w:ascii="Times New Roman" w:hAnsi="Times New Roman"/>
          <w:bCs/>
          <w:sz w:val="24"/>
          <w:szCs w:val="24"/>
        </w:rPr>
        <w:t>dalam</w:t>
      </w:r>
      <w:proofErr w:type="spellEnd"/>
      <w:r w:rsidRPr="007154DA">
        <w:rPr>
          <w:rFonts w:ascii="Times New Roman" w:hAnsi="Times New Roman"/>
          <w:bCs/>
          <w:sz w:val="24"/>
          <w:szCs w:val="24"/>
        </w:rPr>
        <w:t xml:space="preserve"> </w:t>
      </w:r>
      <w:proofErr w:type="spellStart"/>
      <w:r w:rsidRPr="007154DA">
        <w:rPr>
          <w:rFonts w:ascii="Times New Roman" w:hAnsi="Times New Roman"/>
          <w:bCs/>
          <w:sz w:val="24"/>
          <w:szCs w:val="24"/>
        </w:rPr>
        <w:t>waktu</w:t>
      </w:r>
      <w:proofErr w:type="spellEnd"/>
      <w:r w:rsidRPr="007154DA">
        <w:rPr>
          <w:rFonts w:ascii="Times New Roman" w:hAnsi="Times New Roman"/>
          <w:bCs/>
          <w:sz w:val="24"/>
          <w:szCs w:val="24"/>
        </w:rPr>
        <w:t xml:space="preserve"> yang </w:t>
      </w:r>
      <w:proofErr w:type="spellStart"/>
      <w:r w:rsidRPr="007154DA">
        <w:rPr>
          <w:rFonts w:ascii="Times New Roman" w:hAnsi="Times New Roman"/>
          <w:bCs/>
          <w:sz w:val="24"/>
          <w:szCs w:val="24"/>
        </w:rPr>
        <w:t>direncanakan</w:t>
      </w:r>
      <w:proofErr w:type="spellEnd"/>
      <w:r w:rsidRPr="007154DA">
        <w:rPr>
          <w:rFonts w:ascii="Times New Roman" w:hAnsi="Times New Roman"/>
          <w:bCs/>
          <w:sz w:val="24"/>
          <w:szCs w:val="24"/>
        </w:rPr>
        <w:t xml:space="preserve">. </w:t>
      </w:r>
    </w:p>
    <w:p w14:paraId="5B7DCB7B" w14:textId="77777777" w:rsidR="00AE1115" w:rsidRPr="00AE1115" w:rsidRDefault="00AE1115" w:rsidP="003721AF">
      <w:pPr>
        <w:spacing w:after="0" w:line="480" w:lineRule="auto"/>
        <w:ind w:firstLine="720"/>
        <w:jc w:val="both"/>
        <w:rPr>
          <w:rFonts w:ascii="Times New Roman" w:hAnsi="Times New Roman"/>
          <w:bCs/>
          <w:sz w:val="24"/>
          <w:szCs w:val="24"/>
          <w:lang w:val="sv-SE"/>
        </w:rPr>
      </w:pPr>
      <w:r w:rsidRPr="003721AF">
        <w:rPr>
          <w:rFonts w:ascii="Times New Roman" w:hAnsi="Times New Roman"/>
          <w:sz w:val="24"/>
          <w:szCs w:val="24"/>
          <w:lang w:val="sv-SE"/>
        </w:rPr>
        <w:t>Pada</w:t>
      </w:r>
      <w:r w:rsidRPr="00AE1115">
        <w:rPr>
          <w:rFonts w:ascii="Times New Roman" w:hAnsi="Times New Roman"/>
          <w:bCs/>
          <w:sz w:val="24"/>
          <w:szCs w:val="24"/>
          <w:lang w:val="sv-SE"/>
        </w:rPr>
        <w:t xml:space="preserve"> kesempatan ini penulis mengucapkan terimakasih yang sebesar-besarnya kepada :</w:t>
      </w:r>
    </w:p>
    <w:p w14:paraId="03F41978" w14:textId="77777777" w:rsidR="00AE1115" w:rsidRPr="00207E67" w:rsidRDefault="00AE1115" w:rsidP="003721AF">
      <w:pPr>
        <w:pStyle w:val="ListParagraph"/>
        <w:numPr>
          <w:ilvl w:val="0"/>
          <w:numId w:val="22"/>
        </w:numPr>
        <w:spacing w:after="0" w:line="480" w:lineRule="auto"/>
        <w:jc w:val="both"/>
        <w:rPr>
          <w:rFonts w:ascii="Times New Roman" w:hAnsi="Times New Roman"/>
          <w:sz w:val="24"/>
          <w:szCs w:val="24"/>
          <w:lang w:val="sv-SE"/>
        </w:rPr>
      </w:pPr>
      <w:r w:rsidRPr="00207E67">
        <w:rPr>
          <w:rFonts w:ascii="Times New Roman" w:hAnsi="Times New Roman"/>
          <w:sz w:val="24"/>
          <w:szCs w:val="24"/>
          <w:lang w:val="sv-SE"/>
        </w:rPr>
        <w:t>Prof. Dr. Ir. H. Abdunnur, M.Si., IPU., ASEAN Eng selaku Rektor Universitas Mulawarman beserta jajarannya yang telah memberikan kesempatan kepada penulis untuk melajutkan pendidikan ke jenjang yang lebih tinggi.</w:t>
      </w:r>
    </w:p>
    <w:p w14:paraId="4681CB6A" w14:textId="77777777" w:rsidR="00AE1115" w:rsidRPr="00207E67" w:rsidRDefault="00AE1115" w:rsidP="003721AF">
      <w:pPr>
        <w:pStyle w:val="ListParagraph"/>
        <w:numPr>
          <w:ilvl w:val="0"/>
          <w:numId w:val="22"/>
        </w:numPr>
        <w:spacing w:after="0" w:line="480" w:lineRule="auto"/>
        <w:jc w:val="both"/>
        <w:rPr>
          <w:rFonts w:ascii="Times New Roman" w:hAnsi="Times New Roman"/>
          <w:sz w:val="24"/>
          <w:szCs w:val="24"/>
          <w:lang w:val="sv-SE"/>
        </w:rPr>
      </w:pPr>
      <w:r w:rsidRPr="00207E67">
        <w:rPr>
          <w:rFonts w:ascii="Times New Roman" w:hAnsi="Times New Roman"/>
          <w:sz w:val="24"/>
          <w:szCs w:val="24"/>
          <w:lang w:val="sv-SE"/>
        </w:rPr>
        <w:t>Dr. Zainal Abidin, SE., M.M selaku Dekan Fakultas Ekonomi dan Bisnis Universitas Mulawarman.</w:t>
      </w:r>
    </w:p>
    <w:p w14:paraId="7C656B89" w14:textId="77777777" w:rsidR="00AE1115" w:rsidRPr="00207E67" w:rsidRDefault="00AE1115" w:rsidP="003721AF">
      <w:pPr>
        <w:pStyle w:val="ListParagraph"/>
        <w:numPr>
          <w:ilvl w:val="0"/>
          <w:numId w:val="22"/>
        </w:numPr>
        <w:spacing w:after="0" w:line="480" w:lineRule="auto"/>
        <w:jc w:val="both"/>
        <w:rPr>
          <w:rFonts w:ascii="Times New Roman" w:hAnsi="Times New Roman"/>
          <w:sz w:val="24"/>
          <w:szCs w:val="24"/>
          <w:lang w:val="sv-SE"/>
        </w:rPr>
      </w:pPr>
      <w:r w:rsidRPr="00207E67">
        <w:rPr>
          <w:rFonts w:ascii="Times New Roman" w:hAnsi="Times New Roman"/>
          <w:sz w:val="24"/>
          <w:szCs w:val="24"/>
          <w:lang w:val="sv-SE"/>
        </w:rPr>
        <w:t>Dr. Wulan Iyhig Ratna Sari, SE., M.Si., CSP selaku Ketua Jurusan Akuntansi Fakultas Ekonomi dan Bisnis Universitas Mulawarman.</w:t>
      </w:r>
    </w:p>
    <w:p w14:paraId="59DB524A" w14:textId="77777777" w:rsidR="00AE1115" w:rsidRPr="00207E67" w:rsidRDefault="00AE1115" w:rsidP="003721AF">
      <w:pPr>
        <w:pStyle w:val="ListParagraph"/>
        <w:numPr>
          <w:ilvl w:val="0"/>
          <w:numId w:val="22"/>
        </w:numPr>
        <w:spacing w:after="0" w:line="480" w:lineRule="auto"/>
        <w:jc w:val="both"/>
        <w:rPr>
          <w:rFonts w:ascii="Times New Roman" w:hAnsi="Times New Roman"/>
          <w:sz w:val="24"/>
          <w:szCs w:val="24"/>
          <w:lang w:val="sv-SE"/>
        </w:rPr>
      </w:pPr>
      <w:r w:rsidRPr="00207E67">
        <w:rPr>
          <w:rFonts w:ascii="Times New Roman" w:hAnsi="Times New Roman"/>
          <w:sz w:val="24"/>
          <w:szCs w:val="24"/>
          <w:lang w:val="sv-SE"/>
        </w:rPr>
        <w:t>Dr. Fibriyani Nur Khairin, S.E., Ak., MSA., CA., CSP selaku Koordinator Program Studi S1-Akuntansi Fakultas Ekonomi dan Bisnis Universitas Mulawarman.</w:t>
      </w:r>
    </w:p>
    <w:p w14:paraId="4DF0D3E6" w14:textId="77777777" w:rsidR="00467B4F" w:rsidRPr="00207E67" w:rsidRDefault="00467B4F" w:rsidP="003721AF">
      <w:pPr>
        <w:pStyle w:val="ListParagraph"/>
        <w:numPr>
          <w:ilvl w:val="0"/>
          <w:numId w:val="22"/>
        </w:numPr>
        <w:spacing w:after="0" w:line="480" w:lineRule="auto"/>
        <w:jc w:val="both"/>
        <w:rPr>
          <w:rFonts w:ascii="Times New Roman" w:hAnsi="Times New Roman"/>
          <w:sz w:val="24"/>
          <w:szCs w:val="24"/>
          <w:lang w:val="sv-SE"/>
        </w:rPr>
      </w:pPr>
      <w:r w:rsidRPr="00207E67">
        <w:rPr>
          <w:rFonts w:ascii="Times New Roman" w:hAnsi="Times New Roman"/>
          <w:sz w:val="24"/>
          <w:szCs w:val="24"/>
          <w:lang w:val="sv-SE"/>
        </w:rPr>
        <w:t xml:space="preserve">Ibu Salmah Pattisahusiwa, S.E.,M.Si.,Ak.,CA.,CSRS.,CSRA selaku dosen pembimbing yang telah membimbing dan memberikan arahan dalam proses penyusunan tugas akhir ini hingga dapat terselesaikan. </w:t>
      </w:r>
    </w:p>
    <w:p w14:paraId="2AFDF16D" w14:textId="77777777" w:rsidR="00AE1115" w:rsidRPr="00207E67" w:rsidRDefault="00AE1115" w:rsidP="003721AF">
      <w:pPr>
        <w:pStyle w:val="ListParagraph"/>
        <w:numPr>
          <w:ilvl w:val="0"/>
          <w:numId w:val="22"/>
        </w:numPr>
        <w:spacing w:after="0" w:line="480" w:lineRule="auto"/>
        <w:jc w:val="both"/>
        <w:rPr>
          <w:rFonts w:ascii="Times New Roman" w:hAnsi="Times New Roman"/>
          <w:sz w:val="24"/>
          <w:szCs w:val="24"/>
          <w:lang w:val="sv-SE"/>
        </w:rPr>
      </w:pPr>
      <w:r w:rsidRPr="00207E67">
        <w:rPr>
          <w:rFonts w:ascii="Times New Roman" w:hAnsi="Times New Roman"/>
          <w:sz w:val="24"/>
          <w:szCs w:val="24"/>
          <w:lang w:val="sv-SE"/>
        </w:rPr>
        <w:lastRenderedPageBreak/>
        <w:t xml:space="preserve">Ibu </w:t>
      </w:r>
      <w:r w:rsidR="00467B4F" w:rsidRPr="00207E67">
        <w:rPr>
          <w:rFonts w:ascii="Times New Roman" w:hAnsi="Times New Roman"/>
          <w:sz w:val="24"/>
          <w:szCs w:val="24"/>
          <w:lang w:val="sv-SE"/>
        </w:rPr>
        <w:t xml:space="preserve">Nurita Affan, SE, M.M., Ak </w:t>
      </w:r>
      <w:r w:rsidRPr="00207E67">
        <w:rPr>
          <w:rFonts w:ascii="Times New Roman" w:hAnsi="Times New Roman"/>
          <w:sz w:val="24"/>
          <w:szCs w:val="24"/>
          <w:lang w:val="sv-SE"/>
        </w:rPr>
        <w:t xml:space="preserve">selaku Dosen Pembimbing KRS yang telah membantu dalam proses bimbingan rencana studi hingga tahap akhir perkuliahan. </w:t>
      </w:r>
    </w:p>
    <w:p w14:paraId="6B23B863" w14:textId="77777777" w:rsidR="00AE1115" w:rsidRPr="00207E67" w:rsidRDefault="00AE1115" w:rsidP="003721AF">
      <w:pPr>
        <w:pStyle w:val="ListParagraph"/>
        <w:numPr>
          <w:ilvl w:val="0"/>
          <w:numId w:val="22"/>
        </w:numPr>
        <w:spacing w:after="0" w:line="480" w:lineRule="auto"/>
        <w:jc w:val="both"/>
        <w:rPr>
          <w:rFonts w:ascii="Times New Roman" w:hAnsi="Times New Roman"/>
          <w:sz w:val="24"/>
          <w:szCs w:val="24"/>
          <w:lang w:val="sv-SE"/>
        </w:rPr>
      </w:pPr>
      <w:r w:rsidRPr="00207E67">
        <w:rPr>
          <w:rFonts w:ascii="Times New Roman" w:hAnsi="Times New Roman"/>
          <w:sz w:val="24"/>
          <w:szCs w:val="24"/>
          <w:lang w:val="sv-SE"/>
        </w:rPr>
        <w:t xml:space="preserve">Seluruh wajib pajak orang </w:t>
      </w:r>
      <w:r w:rsidR="00467B4F" w:rsidRPr="00207E67">
        <w:rPr>
          <w:rFonts w:ascii="Times New Roman" w:hAnsi="Times New Roman"/>
          <w:sz w:val="24"/>
          <w:szCs w:val="24"/>
          <w:lang w:val="sv-SE"/>
        </w:rPr>
        <w:t>badan</w:t>
      </w:r>
      <w:r w:rsidRPr="00207E67">
        <w:rPr>
          <w:rFonts w:ascii="Times New Roman" w:hAnsi="Times New Roman"/>
          <w:sz w:val="24"/>
          <w:szCs w:val="24"/>
          <w:lang w:val="sv-SE"/>
        </w:rPr>
        <w:t xml:space="preserve"> k</w:t>
      </w:r>
      <w:r w:rsidR="007F7E05" w:rsidRPr="00207E67">
        <w:rPr>
          <w:rFonts w:ascii="Times New Roman" w:hAnsi="Times New Roman"/>
          <w:sz w:val="24"/>
          <w:szCs w:val="24"/>
          <w:lang w:val="sv-SE"/>
        </w:rPr>
        <w:t xml:space="preserve">antor pelayanan pajak pratama samarinda </w:t>
      </w:r>
      <w:r w:rsidRPr="00207E67">
        <w:rPr>
          <w:rFonts w:ascii="Times New Roman" w:hAnsi="Times New Roman"/>
          <w:sz w:val="24"/>
          <w:szCs w:val="24"/>
          <w:lang w:val="sv-SE"/>
        </w:rPr>
        <w:t xml:space="preserve"> atas kesediaanya untuk memberikan informasi serta menjadi responden dalam penelitian ini.</w:t>
      </w:r>
    </w:p>
    <w:p w14:paraId="5465AD58" w14:textId="77777777" w:rsidR="00AE1115" w:rsidRPr="00207E67" w:rsidRDefault="00AE1115" w:rsidP="003721AF">
      <w:pPr>
        <w:pStyle w:val="ListParagraph"/>
        <w:numPr>
          <w:ilvl w:val="0"/>
          <w:numId w:val="22"/>
        </w:numPr>
        <w:spacing w:after="0" w:line="480" w:lineRule="auto"/>
        <w:jc w:val="both"/>
        <w:rPr>
          <w:rFonts w:ascii="Times New Roman" w:hAnsi="Times New Roman"/>
          <w:sz w:val="24"/>
          <w:szCs w:val="24"/>
          <w:lang w:val="sv-SE"/>
        </w:rPr>
      </w:pPr>
      <w:r w:rsidRPr="00207E67">
        <w:rPr>
          <w:rFonts w:ascii="Times New Roman" w:hAnsi="Times New Roman"/>
          <w:sz w:val="24"/>
          <w:szCs w:val="24"/>
          <w:lang w:val="sv-SE"/>
        </w:rPr>
        <w:t>Segenap Dosen Pengajar, Staff Akademik dan Tata Usaha di Fakultas Ekonomi dan Bisnis Universitas Mulawarman atas segala ilmu dan bimbingan serta pelayanan yang telah diberikan selama menempuh pendidikan di Fakultas Ekonomi dan Bisnis Universitas Mulawarman.</w:t>
      </w:r>
    </w:p>
    <w:p w14:paraId="5BB7DAB7" w14:textId="77777777" w:rsidR="00AE1115" w:rsidRPr="003721AF" w:rsidRDefault="00AE1115" w:rsidP="003721AF">
      <w:pPr>
        <w:pStyle w:val="ListParagraph"/>
        <w:numPr>
          <w:ilvl w:val="0"/>
          <w:numId w:val="22"/>
        </w:numPr>
        <w:spacing w:after="0" w:line="480" w:lineRule="auto"/>
        <w:jc w:val="both"/>
        <w:rPr>
          <w:rFonts w:ascii="Times New Roman" w:hAnsi="Times New Roman"/>
          <w:sz w:val="24"/>
          <w:szCs w:val="24"/>
        </w:rPr>
      </w:pPr>
      <w:r w:rsidRPr="00207E67">
        <w:rPr>
          <w:rFonts w:ascii="Times New Roman" w:hAnsi="Times New Roman"/>
          <w:sz w:val="24"/>
          <w:szCs w:val="24"/>
          <w:lang w:val="sv-SE"/>
        </w:rPr>
        <w:t xml:space="preserve">Orang tua penulis Bapak </w:t>
      </w:r>
      <w:r w:rsidR="00467B4F" w:rsidRPr="00207E67">
        <w:rPr>
          <w:rFonts w:ascii="Times New Roman" w:hAnsi="Times New Roman"/>
          <w:sz w:val="24"/>
          <w:szCs w:val="24"/>
          <w:lang w:val="sv-SE"/>
        </w:rPr>
        <w:t>Makmur</w:t>
      </w:r>
      <w:r w:rsidRPr="00207E67">
        <w:rPr>
          <w:rFonts w:ascii="Times New Roman" w:hAnsi="Times New Roman"/>
          <w:sz w:val="24"/>
          <w:szCs w:val="24"/>
          <w:lang w:val="sv-SE"/>
        </w:rPr>
        <w:t xml:space="preserve"> dan Ibu </w:t>
      </w:r>
      <w:r w:rsidR="00467B4F" w:rsidRPr="00207E67">
        <w:rPr>
          <w:rFonts w:ascii="Times New Roman" w:hAnsi="Times New Roman"/>
          <w:sz w:val="24"/>
          <w:szCs w:val="24"/>
          <w:lang w:val="sv-SE"/>
        </w:rPr>
        <w:t>Nunuk Sri vari Antin</w:t>
      </w:r>
      <w:r w:rsidRPr="00207E67">
        <w:rPr>
          <w:rFonts w:ascii="Times New Roman" w:hAnsi="Times New Roman"/>
          <w:sz w:val="24"/>
          <w:szCs w:val="24"/>
          <w:lang w:val="sv-SE"/>
        </w:rPr>
        <w:t xml:space="preserve">, serta Adik penulis </w:t>
      </w:r>
      <w:r w:rsidR="00467B4F" w:rsidRPr="00207E67">
        <w:rPr>
          <w:rFonts w:ascii="Times New Roman" w:hAnsi="Times New Roman"/>
          <w:sz w:val="24"/>
          <w:szCs w:val="24"/>
          <w:lang w:val="sv-SE"/>
        </w:rPr>
        <w:t xml:space="preserve">Tiro Mappakkaraja Putra Macmoer </w:t>
      </w:r>
      <w:r w:rsidRPr="00207E67">
        <w:rPr>
          <w:rFonts w:ascii="Times New Roman" w:hAnsi="Times New Roman"/>
          <w:sz w:val="24"/>
          <w:szCs w:val="24"/>
          <w:lang w:val="sv-SE"/>
        </w:rPr>
        <w:t xml:space="preserve">atas dukungan yang diberikan serta doa nya yang tulus dan tiada henti untuk memberikan semangat dalam proses pembuatan skripsi ini. </w:t>
      </w:r>
      <w:r w:rsidR="007F7E05" w:rsidRPr="00207E67">
        <w:rPr>
          <w:rFonts w:ascii="Times New Roman" w:hAnsi="Times New Roman"/>
          <w:sz w:val="24"/>
          <w:szCs w:val="24"/>
          <w:lang w:val="sv-SE"/>
        </w:rPr>
        <w:t xml:space="preserve"> </w:t>
      </w:r>
      <w:r w:rsidR="007F7E05" w:rsidRPr="003721AF">
        <w:rPr>
          <w:rFonts w:ascii="Times New Roman" w:hAnsi="Times New Roman"/>
          <w:sz w:val="24"/>
          <w:szCs w:val="24"/>
        </w:rPr>
        <w:t xml:space="preserve">Dan </w:t>
      </w:r>
      <w:proofErr w:type="spellStart"/>
      <w:r w:rsidR="007F7E05" w:rsidRPr="003721AF">
        <w:rPr>
          <w:rFonts w:ascii="Times New Roman" w:hAnsi="Times New Roman"/>
          <w:sz w:val="24"/>
          <w:szCs w:val="24"/>
        </w:rPr>
        <w:t>keluarga</w:t>
      </w:r>
      <w:proofErr w:type="spellEnd"/>
      <w:r w:rsidR="007F7E05" w:rsidRPr="003721AF">
        <w:rPr>
          <w:rFonts w:ascii="Times New Roman" w:hAnsi="Times New Roman"/>
          <w:sz w:val="24"/>
          <w:szCs w:val="24"/>
        </w:rPr>
        <w:t xml:space="preserve"> </w:t>
      </w:r>
      <w:proofErr w:type="spellStart"/>
      <w:r w:rsidR="007F7E05" w:rsidRPr="003721AF">
        <w:rPr>
          <w:rFonts w:ascii="Times New Roman" w:hAnsi="Times New Roman"/>
          <w:sz w:val="24"/>
          <w:szCs w:val="24"/>
        </w:rPr>
        <w:t>besar</w:t>
      </w:r>
      <w:proofErr w:type="spellEnd"/>
      <w:r w:rsidR="007F7E05" w:rsidRPr="003721AF">
        <w:rPr>
          <w:rFonts w:ascii="Times New Roman" w:hAnsi="Times New Roman"/>
          <w:sz w:val="24"/>
          <w:szCs w:val="24"/>
        </w:rPr>
        <w:t xml:space="preserve"> </w:t>
      </w:r>
      <w:proofErr w:type="spellStart"/>
      <w:r w:rsidR="007F7E05" w:rsidRPr="003721AF">
        <w:rPr>
          <w:rFonts w:ascii="Times New Roman" w:hAnsi="Times New Roman"/>
          <w:sz w:val="24"/>
          <w:szCs w:val="24"/>
        </w:rPr>
        <w:t>penulis</w:t>
      </w:r>
      <w:proofErr w:type="spellEnd"/>
      <w:r w:rsidR="007F7E05" w:rsidRPr="003721AF">
        <w:rPr>
          <w:rFonts w:ascii="Times New Roman" w:hAnsi="Times New Roman"/>
          <w:sz w:val="24"/>
          <w:szCs w:val="24"/>
        </w:rPr>
        <w:t xml:space="preserve"> yang </w:t>
      </w:r>
      <w:proofErr w:type="spellStart"/>
      <w:r w:rsidR="007F7E05" w:rsidRPr="003721AF">
        <w:rPr>
          <w:rFonts w:ascii="Times New Roman" w:hAnsi="Times New Roman"/>
          <w:sz w:val="24"/>
          <w:szCs w:val="24"/>
        </w:rPr>
        <w:t>tidak</w:t>
      </w:r>
      <w:proofErr w:type="spellEnd"/>
      <w:r w:rsidR="007F7E05" w:rsidRPr="003721AF">
        <w:rPr>
          <w:rFonts w:ascii="Times New Roman" w:hAnsi="Times New Roman"/>
          <w:sz w:val="24"/>
          <w:szCs w:val="24"/>
        </w:rPr>
        <w:t xml:space="preserve"> </w:t>
      </w:r>
      <w:proofErr w:type="spellStart"/>
      <w:r w:rsidR="007F7E05" w:rsidRPr="003721AF">
        <w:rPr>
          <w:rFonts w:ascii="Times New Roman" w:hAnsi="Times New Roman"/>
          <w:sz w:val="24"/>
          <w:szCs w:val="24"/>
        </w:rPr>
        <w:t>bisa</w:t>
      </w:r>
      <w:proofErr w:type="spellEnd"/>
      <w:r w:rsidR="007F7E05" w:rsidRPr="003721AF">
        <w:rPr>
          <w:rFonts w:ascii="Times New Roman" w:hAnsi="Times New Roman"/>
          <w:sz w:val="24"/>
          <w:szCs w:val="24"/>
        </w:rPr>
        <w:t xml:space="preserve"> </w:t>
      </w:r>
      <w:proofErr w:type="spellStart"/>
      <w:r w:rsidR="007F7E05" w:rsidRPr="003721AF">
        <w:rPr>
          <w:rFonts w:ascii="Times New Roman" w:hAnsi="Times New Roman"/>
          <w:sz w:val="24"/>
          <w:szCs w:val="24"/>
        </w:rPr>
        <w:t>disebutkan</w:t>
      </w:r>
      <w:proofErr w:type="spellEnd"/>
      <w:r w:rsidR="007F7E05" w:rsidRPr="003721AF">
        <w:rPr>
          <w:rFonts w:ascii="Times New Roman" w:hAnsi="Times New Roman"/>
          <w:sz w:val="24"/>
          <w:szCs w:val="24"/>
        </w:rPr>
        <w:t xml:space="preserve"> </w:t>
      </w:r>
      <w:proofErr w:type="spellStart"/>
      <w:r w:rsidR="007F7E05" w:rsidRPr="003721AF">
        <w:rPr>
          <w:rFonts w:ascii="Times New Roman" w:hAnsi="Times New Roman"/>
          <w:sz w:val="24"/>
          <w:szCs w:val="24"/>
        </w:rPr>
        <w:t>satu</w:t>
      </w:r>
      <w:proofErr w:type="spellEnd"/>
      <w:r w:rsidR="007F7E05" w:rsidRPr="003721AF">
        <w:rPr>
          <w:rFonts w:ascii="Times New Roman" w:hAnsi="Times New Roman"/>
          <w:sz w:val="24"/>
          <w:szCs w:val="24"/>
        </w:rPr>
        <w:t xml:space="preserve"> </w:t>
      </w:r>
      <w:proofErr w:type="spellStart"/>
      <w:r w:rsidR="007F7E05" w:rsidRPr="003721AF">
        <w:rPr>
          <w:rFonts w:ascii="Times New Roman" w:hAnsi="Times New Roman"/>
          <w:sz w:val="24"/>
          <w:szCs w:val="24"/>
        </w:rPr>
        <w:t>persatu</w:t>
      </w:r>
      <w:proofErr w:type="spellEnd"/>
    </w:p>
    <w:p w14:paraId="374E7ED7" w14:textId="77777777" w:rsidR="00AE1115" w:rsidRPr="00207E67" w:rsidRDefault="00AE1115" w:rsidP="003721AF">
      <w:pPr>
        <w:pStyle w:val="ListParagraph"/>
        <w:numPr>
          <w:ilvl w:val="0"/>
          <w:numId w:val="22"/>
        </w:numPr>
        <w:spacing w:after="0" w:line="480" w:lineRule="auto"/>
        <w:jc w:val="both"/>
        <w:rPr>
          <w:rFonts w:ascii="Times New Roman" w:hAnsi="Times New Roman"/>
          <w:sz w:val="24"/>
          <w:szCs w:val="24"/>
          <w:lang w:val="sv-SE"/>
        </w:rPr>
      </w:pPr>
      <w:r w:rsidRPr="00207E67">
        <w:rPr>
          <w:rFonts w:ascii="Times New Roman" w:hAnsi="Times New Roman"/>
          <w:sz w:val="24"/>
          <w:szCs w:val="24"/>
          <w:lang w:val="sv-SE"/>
        </w:rPr>
        <w:t xml:space="preserve">Seluruh temen-temen Jurusan Akuntansi angkatan 2020, yang telah membantu dan memberikan dukungan selama menempuh pendidikan di Fakultas Ekonomi dan Bisnis Universitas Mulawarman. </w:t>
      </w:r>
    </w:p>
    <w:p w14:paraId="5964C835" w14:textId="77777777" w:rsidR="00AE1115" w:rsidRPr="00207E67" w:rsidRDefault="00AE1115" w:rsidP="003721AF">
      <w:pPr>
        <w:pStyle w:val="ListParagraph"/>
        <w:numPr>
          <w:ilvl w:val="0"/>
          <w:numId w:val="22"/>
        </w:numPr>
        <w:spacing w:after="0" w:line="480" w:lineRule="auto"/>
        <w:jc w:val="both"/>
        <w:rPr>
          <w:rFonts w:ascii="Times New Roman" w:hAnsi="Times New Roman"/>
          <w:sz w:val="24"/>
          <w:szCs w:val="24"/>
          <w:lang w:val="sv-SE"/>
        </w:rPr>
      </w:pPr>
      <w:r w:rsidRPr="00207E67">
        <w:rPr>
          <w:rFonts w:ascii="Times New Roman" w:hAnsi="Times New Roman"/>
          <w:sz w:val="24"/>
          <w:szCs w:val="24"/>
          <w:lang w:val="sv-SE"/>
        </w:rPr>
        <w:t>Sahabat kuliah penulis yang tidak bisa disebutkan satu persatu senantiasa membantu dan menyema</w:t>
      </w:r>
      <w:r w:rsidR="00F41E5A" w:rsidRPr="00207E67">
        <w:rPr>
          <w:rFonts w:ascii="Times New Roman" w:hAnsi="Times New Roman"/>
          <w:sz w:val="24"/>
          <w:szCs w:val="24"/>
          <w:lang w:val="sv-SE"/>
        </w:rPr>
        <w:t>n</w:t>
      </w:r>
      <w:r w:rsidRPr="00207E67">
        <w:rPr>
          <w:rFonts w:ascii="Times New Roman" w:hAnsi="Times New Roman"/>
          <w:sz w:val="24"/>
          <w:szCs w:val="24"/>
          <w:lang w:val="sv-SE"/>
        </w:rPr>
        <w:t>gati penulis selama menjalankan perkuliahan di Universitas Mulawarma</w:t>
      </w:r>
      <w:r w:rsidR="00F41E5A" w:rsidRPr="00207E67">
        <w:rPr>
          <w:rFonts w:ascii="Times New Roman" w:hAnsi="Times New Roman"/>
          <w:sz w:val="24"/>
          <w:szCs w:val="24"/>
          <w:lang w:val="sv-SE"/>
        </w:rPr>
        <w:t>n</w:t>
      </w:r>
    </w:p>
    <w:p w14:paraId="0A618BBF" w14:textId="57741E4B" w:rsidR="00467B4F" w:rsidRPr="00207E67" w:rsidRDefault="001072D1" w:rsidP="003721AF">
      <w:pPr>
        <w:pStyle w:val="ListParagraph"/>
        <w:numPr>
          <w:ilvl w:val="0"/>
          <w:numId w:val="22"/>
        </w:numPr>
        <w:spacing w:after="0" w:line="480" w:lineRule="auto"/>
        <w:jc w:val="both"/>
        <w:rPr>
          <w:rFonts w:ascii="Times New Roman" w:hAnsi="Times New Roman"/>
          <w:sz w:val="24"/>
          <w:szCs w:val="24"/>
          <w:lang w:val="sv-SE"/>
        </w:rPr>
      </w:pPr>
      <w:r w:rsidRPr="00207E67">
        <w:rPr>
          <w:rFonts w:ascii="Times New Roman" w:hAnsi="Times New Roman"/>
          <w:sz w:val="24"/>
          <w:szCs w:val="24"/>
          <w:lang w:val="sv-SE"/>
        </w:rPr>
        <w:t xml:space="preserve">Kepada seseorang yang tidak kalah penting kehadirannya, Bayu Firmanda Terima kasih telah menjadi bagian dalam proses perjalanan penulis menyusun </w:t>
      </w:r>
      <w:r w:rsidRPr="00207E67">
        <w:rPr>
          <w:rFonts w:ascii="Times New Roman" w:hAnsi="Times New Roman"/>
          <w:sz w:val="24"/>
          <w:szCs w:val="24"/>
          <w:lang w:val="sv-SE"/>
        </w:rPr>
        <w:lastRenderedPageBreak/>
        <w:t xml:space="preserve">skripsi. Berkontribusi banyak baik tenaga, waktu, maupun materi kepada saya. Telah menjadi pendamping dalam segala hal yang menemani, mendukung ataupun menghibur dalam kesedihan, mendengar keluh kesah, memberi semangat untuk pantang menyerah hingga penyusunan skripsi ini terselesaikan  </w:t>
      </w:r>
    </w:p>
    <w:p w14:paraId="5B3AE6D7" w14:textId="77777777" w:rsidR="00FC447D" w:rsidRPr="00207E67" w:rsidRDefault="00FC447D" w:rsidP="003721AF">
      <w:pPr>
        <w:pStyle w:val="ListParagraph"/>
        <w:numPr>
          <w:ilvl w:val="0"/>
          <w:numId w:val="22"/>
        </w:numPr>
        <w:spacing w:after="0" w:line="480" w:lineRule="auto"/>
        <w:jc w:val="both"/>
        <w:rPr>
          <w:rFonts w:ascii="Times New Roman" w:hAnsi="Times New Roman"/>
          <w:sz w:val="24"/>
          <w:szCs w:val="24"/>
          <w:lang w:val="sv-SE"/>
        </w:rPr>
      </w:pPr>
      <w:r w:rsidRPr="003721AF">
        <w:rPr>
          <w:rFonts w:ascii="Times New Roman" w:hAnsi="Times New Roman"/>
          <w:sz w:val="24"/>
          <w:szCs w:val="24"/>
        </w:rPr>
        <w:t xml:space="preserve">Agnesia Sari, </w:t>
      </w:r>
      <w:proofErr w:type="spellStart"/>
      <w:r w:rsidRPr="003721AF">
        <w:rPr>
          <w:rFonts w:ascii="Times New Roman" w:hAnsi="Times New Roman"/>
          <w:sz w:val="24"/>
          <w:szCs w:val="24"/>
        </w:rPr>
        <w:t>ya</w:t>
      </w:r>
      <w:proofErr w:type="spellEnd"/>
      <w:r w:rsidRPr="003721AF">
        <w:rPr>
          <w:rFonts w:ascii="Times New Roman" w:hAnsi="Times New Roman"/>
          <w:sz w:val="24"/>
          <w:szCs w:val="24"/>
        </w:rPr>
        <w:t xml:space="preserve">! </w:t>
      </w:r>
      <w:proofErr w:type="spellStart"/>
      <w:r w:rsidRPr="003721AF">
        <w:rPr>
          <w:rFonts w:ascii="Times New Roman" w:hAnsi="Times New Roman"/>
          <w:sz w:val="24"/>
          <w:szCs w:val="24"/>
        </w:rPr>
        <w:t>diri</w:t>
      </w:r>
      <w:proofErr w:type="spellEnd"/>
      <w:r w:rsidRPr="003721AF">
        <w:rPr>
          <w:rFonts w:ascii="Times New Roman" w:hAnsi="Times New Roman"/>
          <w:sz w:val="24"/>
          <w:szCs w:val="24"/>
        </w:rPr>
        <w:t xml:space="preserve"> </w:t>
      </w:r>
      <w:proofErr w:type="spellStart"/>
      <w:r w:rsidRPr="003721AF">
        <w:rPr>
          <w:rFonts w:ascii="Times New Roman" w:hAnsi="Times New Roman"/>
          <w:sz w:val="24"/>
          <w:szCs w:val="24"/>
        </w:rPr>
        <w:t>saya</w:t>
      </w:r>
      <w:proofErr w:type="spellEnd"/>
      <w:r w:rsidRPr="003721AF">
        <w:rPr>
          <w:rFonts w:ascii="Times New Roman" w:hAnsi="Times New Roman"/>
          <w:sz w:val="24"/>
          <w:szCs w:val="24"/>
        </w:rPr>
        <w:t xml:space="preserve"> </w:t>
      </w:r>
      <w:proofErr w:type="spellStart"/>
      <w:r w:rsidRPr="003721AF">
        <w:rPr>
          <w:rFonts w:ascii="Times New Roman" w:hAnsi="Times New Roman"/>
          <w:sz w:val="24"/>
          <w:szCs w:val="24"/>
        </w:rPr>
        <w:t>sendiri</w:t>
      </w:r>
      <w:proofErr w:type="spellEnd"/>
      <w:r w:rsidRPr="003721AF">
        <w:rPr>
          <w:rFonts w:ascii="Times New Roman" w:hAnsi="Times New Roman"/>
          <w:sz w:val="24"/>
          <w:szCs w:val="24"/>
        </w:rPr>
        <w:t xml:space="preserve">. </w:t>
      </w:r>
      <w:r w:rsidRPr="00207E67">
        <w:rPr>
          <w:rFonts w:ascii="Times New Roman" w:hAnsi="Times New Roman"/>
          <w:sz w:val="24"/>
          <w:szCs w:val="24"/>
          <w:lang w:val="sv-SE"/>
        </w:rPr>
        <w:t>Apresiasi sebesar-besarnya karena telah berjuang untuk menyelesaikan apa yang telah dimulai. Sulit bisa bertahan sampai di</w:t>
      </w:r>
      <w:r w:rsidR="007F7E05" w:rsidRPr="00207E67">
        <w:rPr>
          <w:rFonts w:ascii="Times New Roman" w:hAnsi="Times New Roman"/>
          <w:sz w:val="24"/>
          <w:szCs w:val="24"/>
          <w:lang w:val="sv-SE"/>
        </w:rPr>
        <w:t>titik ini, terimakasih untuk tetap hidup dan merayakan dirimu sendiri, walaupun sering kali putus asa atas apa yang sedang diusahakan. Tetaplah jadi manusia yang mau berusaha dan tidak lelah untuk mencoba.</w:t>
      </w:r>
    </w:p>
    <w:p w14:paraId="7DB6B8BE" w14:textId="77777777" w:rsidR="00AE1115" w:rsidRPr="00AE1115" w:rsidRDefault="00AE1115" w:rsidP="003721AF">
      <w:pPr>
        <w:spacing w:after="0" w:line="480" w:lineRule="auto"/>
        <w:jc w:val="both"/>
        <w:rPr>
          <w:rFonts w:ascii="Times New Roman" w:hAnsi="Times New Roman"/>
          <w:bCs/>
          <w:sz w:val="24"/>
          <w:szCs w:val="24"/>
          <w:lang w:val="sv-SE"/>
        </w:rPr>
      </w:pPr>
      <w:r w:rsidRPr="00AE1115">
        <w:rPr>
          <w:rFonts w:ascii="Times New Roman" w:hAnsi="Times New Roman"/>
          <w:bCs/>
          <w:sz w:val="24"/>
          <w:szCs w:val="24"/>
          <w:lang w:val="sv-SE"/>
        </w:rPr>
        <w:t xml:space="preserve"> </w:t>
      </w:r>
      <w:r w:rsidRPr="00AE1115">
        <w:rPr>
          <w:rFonts w:ascii="Times New Roman" w:hAnsi="Times New Roman"/>
          <w:bCs/>
          <w:sz w:val="24"/>
          <w:szCs w:val="24"/>
          <w:lang w:val="sv-SE"/>
        </w:rPr>
        <w:tab/>
        <w:t xml:space="preserve"> Akhir kata penulis menyadari bahwa tidak ada yang sempurna, penulis masih melakukan kesahalan dalam penyusunan skripsi. Oleh karna itu, penulis meminta maaf yang sedalam-dalamnya atas kesalahan yang dilakukan penulis.</w:t>
      </w:r>
    </w:p>
    <w:p w14:paraId="65DA4DC7" w14:textId="77777777" w:rsidR="00AE1115" w:rsidRPr="00AE1115" w:rsidRDefault="00AE1115" w:rsidP="003721AF">
      <w:pPr>
        <w:spacing w:after="0" w:line="480" w:lineRule="auto"/>
        <w:ind w:firstLine="720"/>
        <w:jc w:val="both"/>
        <w:rPr>
          <w:rFonts w:ascii="Times New Roman" w:hAnsi="Times New Roman"/>
          <w:bCs/>
          <w:sz w:val="24"/>
          <w:szCs w:val="24"/>
          <w:lang w:val="sv-SE"/>
        </w:rPr>
      </w:pPr>
      <w:r w:rsidRPr="00AE1115">
        <w:rPr>
          <w:rFonts w:ascii="Times New Roman" w:hAnsi="Times New Roman"/>
          <w:bCs/>
          <w:sz w:val="24"/>
          <w:szCs w:val="24"/>
          <w:lang w:val="sv-SE"/>
        </w:rPr>
        <w:t xml:space="preserve"> Penulis berharap semoga skripsi ini dapat bermanfaat bagi pembaca dan dapat </w:t>
      </w:r>
      <w:r w:rsidRPr="00207E67">
        <w:rPr>
          <w:rFonts w:ascii="Times New Roman" w:hAnsi="Times New Roman"/>
          <w:sz w:val="24"/>
          <w:szCs w:val="24"/>
          <w:lang w:val="sv-SE"/>
        </w:rPr>
        <w:t>dijadikan</w:t>
      </w:r>
      <w:r w:rsidRPr="00AE1115">
        <w:rPr>
          <w:rFonts w:ascii="Times New Roman" w:hAnsi="Times New Roman"/>
          <w:bCs/>
          <w:sz w:val="24"/>
          <w:szCs w:val="24"/>
          <w:lang w:val="sv-SE"/>
        </w:rPr>
        <w:t xml:space="preserve"> referensi demi pengembangan ke arah yang lebih baik. Kebenaran datangnya dari Allah dan kesalahan datangnya dari diri penulis. Semoga Allah SWT senantiasa melimpahkan Rahmat dan Ridho-Nya kepada kita semua. </w:t>
      </w:r>
    </w:p>
    <w:p w14:paraId="02E6B5C5" w14:textId="77777777" w:rsidR="00AE1115" w:rsidRPr="00207E67" w:rsidRDefault="00AE1115" w:rsidP="003721AF">
      <w:pPr>
        <w:spacing w:after="0" w:line="480" w:lineRule="auto"/>
        <w:jc w:val="both"/>
        <w:rPr>
          <w:rFonts w:ascii="Times New Roman" w:hAnsi="Times New Roman"/>
          <w:sz w:val="24"/>
          <w:szCs w:val="24"/>
          <w:lang w:val="sv-SE"/>
        </w:rPr>
      </w:pPr>
    </w:p>
    <w:p w14:paraId="67D7FE50" w14:textId="135FAB90" w:rsidR="00AE1115" w:rsidRPr="003721AF" w:rsidRDefault="00AE1115" w:rsidP="00997B01">
      <w:pPr>
        <w:spacing w:after="0" w:line="480" w:lineRule="auto"/>
        <w:ind w:left="5310"/>
        <w:jc w:val="center"/>
        <w:rPr>
          <w:rFonts w:ascii="Times New Roman" w:hAnsi="Times New Roman"/>
          <w:sz w:val="24"/>
          <w:szCs w:val="24"/>
        </w:rPr>
      </w:pPr>
      <w:r w:rsidRPr="003721AF">
        <w:rPr>
          <w:rFonts w:ascii="Times New Roman" w:hAnsi="Times New Roman"/>
          <w:sz w:val="24"/>
          <w:szCs w:val="24"/>
        </w:rPr>
        <w:t>Samarinda,</w:t>
      </w:r>
      <w:r w:rsidR="00997B01">
        <w:rPr>
          <w:rFonts w:ascii="Times New Roman" w:hAnsi="Times New Roman"/>
          <w:sz w:val="24"/>
          <w:szCs w:val="24"/>
        </w:rPr>
        <w:t xml:space="preserve"> </w:t>
      </w:r>
      <w:r w:rsidR="002A5392">
        <w:rPr>
          <w:rFonts w:ascii="Times New Roman" w:hAnsi="Times New Roman"/>
          <w:sz w:val="24"/>
          <w:szCs w:val="24"/>
        </w:rPr>
        <w:t>07 Juli</w:t>
      </w:r>
      <w:r w:rsidR="00997B01">
        <w:rPr>
          <w:rFonts w:ascii="Times New Roman" w:hAnsi="Times New Roman"/>
          <w:sz w:val="24"/>
          <w:szCs w:val="24"/>
        </w:rPr>
        <w:t xml:space="preserve"> 2025</w:t>
      </w:r>
    </w:p>
    <w:p w14:paraId="6444224C" w14:textId="77777777" w:rsidR="00AE1115" w:rsidRPr="003721AF" w:rsidRDefault="00AE1115" w:rsidP="003721AF">
      <w:pPr>
        <w:spacing w:after="0" w:line="480" w:lineRule="auto"/>
        <w:ind w:left="5812"/>
        <w:jc w:val="center"/>
        <w:rPr>
          <w:rFonts w:ascii="Times New Roman" w:hAnsi="Times New Roman"/>
          <w:sz w:val="24"/>
          <w:szCs w:val="24"/>
        </w:rPr>
      </w:pPr>
    </w:p>
    <w:p w14:paraId="24E4A949" w14:textId="2384A882" w:rsidR="00AE1115" w:rsidRPr="003721AF" w:rsidRDefault="00AE1115" w:rsidP="003721AF">
      <w:pPr>
        <w:spacing w:after="0" w:line="480" w:lineRule="auto"/>
        <w:ind w:left="5812"/>
        <w:jc w:val="center"/>
        <w:rPr>
          <w:rFonts w:ascii="Times New Roman" w:hAnsi="Times New Roman"/>
          <w:sz w:val="24"/>
          <w:szCs w:val="24"/>
        </w:rPr>
      </w:pPr>
    </w:p>
    <w:p w14:paraId="733F09AB" w14:textId="3341568C" w:rsidR="00AE1115" w:rsidRPr="003721AF" w:rsidRDefault="00AE1115" w:rsidP="003721AF">
      <w:pPr>
        <w:spacing w:after="0" w:line="480" w:lineRule="auto"/>
        <w:ind w:left="5812"/>
        <w:jc w:val="center"/>
        <w:rPr>
          <w:rFonts w:ascii="Times New Roman" w:hAnsi="Times New Roman"/>
          <w:sz w:val="24"/>
          <w:szCs w:val="24"/>
        </w:rPr>
      </w:pPr>
    </w:p>
    <w:p w14:paraId="5462CF25" w14:textId="2AD0B080" w:rsidR="00AE1115" w:rsidRPr="003721AF" w:rsidRDefault="00997B01" w:rsidP="003721AF">
      <w:pPr>
        <w:spacing w:after="0" w:line="480" w:lineRule="auto"/>
        <w:ind w:left="5812"/>
        <w:jc w:val="center"/>
        <w:rPr>
          <w:rFonts w:ascii="Times New Roman" w:hAnsi="Times New Roman"/>
          <w:sz w:val="24"/>
          <w:szCs w:val="24"/>
        </w:rPr>
      </w:pPr>
      <w:r>
        <w:rPr>
          <w:rFonts w:ascii="Times New Roman" w:hAnsi="Times New Roman"/>
          <w:sz w:val="24"/>
          <w:szCs w:val="24"/>
        </w:rPr>
        <w:t xml:space="preserve">Agnesia </w:t>
      </w:r>
      <w:proofErr w:type="gramStart"/>
      <w:r>
        <w:rPr>
          <w:rFonts w:ascii="Times New Roman" w:hAnsi="Times New Roman"/>
          <w:sz w:val="24"/>
          <w:szCs w:val="24"/>
        </w:rPr>
        <w:t xml:space="preserve">Sari </w:t>
      </w:r>
      <w:r w:rsidR="0072383B">
        <w:rPr>
          <w:rFonts w:ascii="Times New Roman" w:hAnsi="Times New Roman"/>
          <w:sz w:val="24"/>
          <w:szCs w:val="24"/>
        </w:rPr>
        <w:t>.</w:t>
      </w:r>
      <w:proofErr w:type="gramEnd"/>
      <w:r w:rsidR="0072383B">
        <w:rPr>
          <w:rFonts w:ascii="Times New Roman" w:hAnsi="Times New Roman"/>
          <w:sz w:val="24"/>
          <w:szCs w:val="24"/>
        </w:rPr>
        <w:t>M.</w:t>
      </w:r>
    </w:p>
    <w:p w14:paraId="6DB1992D" w14:textId="68A6F5E4" w:rsidR="003721AF" w:rsidRDefault="003721AF">
      <w:pPr>
        <w:spacing w:after="0" w:line="240" w:lineRule="auto"/>
        <w:rPr>
          <w:rFonts w:ascii="Times New Roman" w:hAnsi="Times New Roman"/>
          <w:sz w:val="24"/>
          <w:szCs w:val="24"/>
          <w:lang w:val="sv-SE"/>
        </w:rPr>
      </w:pPr>
      <w:r>
        <w:rPr>
          <w:rFonts w:ascii="Times New Roman" w:hAnsi="Times New Roman"/>
          <w:sz w:val="24"/>
          <w:szCs w:val="24"/>
          <w:lang w:val="sv-SE"/>
        </w:rPr>
        <w:br w:type="page"/>
      </w:r>
    </w:p>
    <w:p w14:paraId="44B73C3E" w14:textId="77777777" w:rsidR="00E97F93" w:rsidRDefault="00E97F93" w:rsidP="003721AF">
      <w:pPr>
        <w:pStyle w:val="Heading1"/>
        <w:numPr>
          <w:ilvl w:val="0"/>
          <w:numId w:val="0"/>
        </w:numPr>
        <w:rPr>
          <w:lang w:val="sv-SE"/>
        </w:rPr>
      </w:pPr>
      <w:bookmarkStart w:id="11" w:name="_Toc172192552"/>
      <w:bookmarkStart w:id="12" w:name="_Toc172192768"/>
      <w:bookmarkStart w:id="13" w:name="_Toc172192808"/>
      <w:bookmarkStart w:id="14" w:name="_Toc172292716"/>
      <w:bookmarkStart w:id="15" w:name="_Toc172639075"/>
      <w:bookmarkStart w:id="16" w:name="_Toc180576744"/>
      <w:bookmarkStart w:id="17" w:name="_Toc196924497"/>
      <w:r>
        <w:rPr>
          <w:lang w:val="sv-SE"/>
        </w:rPr>
        <w:lastRenderedPageBreak/>
        <w:t>DAFTAR ISI</w:t>
      </w:r>
      <w:bookmarkEnd w:id="11"/>
      <w:bookmarkEnd w:id="12"/>
      <w:bookmarkEnd w:id="13"/>
      <w:bookmarkEnd w:id="14"/>
      <w:bookmarkEnd w:id="15"/>
      <w:bookmarkEnd w:id="16"/>
      <w:bookmarkEnd w:id="17"/>
    </w:p>
    <w:p w14:paraId="448EF72E" w14:textId="77777777" w:rsidR="00E97F93" w:rsidRDefault="00E97F93" w:rsidP="003721AF">
      <w:pPr>
        <w:spacing w:after="0" w:line="480" w:lineRule="auto"/>
        <w:jc w:val="both"/>
        <w:rPr>
          <w:rFonts w:ascii="Times New Roman" w:hAnsi="Times New Roman"/>
          <w:sz w:val="24"/>
          <w:szCs w:val="24"/>
        </w:rPr>
      </w:pPr>
    </w:p>
    <w:sdt>
      <w:sdtPr>
        <w:rPr>
          <w:lang w:val="id-ID"/>
        </w:rPr>
        <w:id w:val="-1154911197"/>
        <w:docPartObj>
          <w:docPartGallery w:val="Table of Contents"/>
          <w:docPartUnique/>
        </w:docPartObj>
      </w:sdtPr>
      <w:sdtEndPr>
        <w:rPr>
          <w:lang w:val="sv-SE"/>
        </w:rPr>
      </w:sdtEndPr>
      <w:sdtContent>
        <w:p w14:paraId="787EE965" w14:textId="0345E117" w:rsidR="00BA4D1F" w:rsidRDefault="00207E67" w:rsidP="002A5392">
          <w:pPr>
            <w:pStyle w:val="TOC1"/>
            <w:rPr>
              <w:rFonts w:asciiTheme="minorHAnsi" w:eastAsiaTheme="minorEastAsia" w:hAnsiTheme="minorHAnsi" w:cstheme="minorBidi"/>
              <w:kern w:val="2"/>
              <w:lang w:val="id-ID" w:eastAsia="id-ID"/>
              <w14:ligatures w14:val="standardContextual"/>
            </w:rPr>
          </w:pPr>
          <w:r>
            <w:fldChar w:fldCharType="begin"/>
          </w:r>
          <w:r>
            <w:instrText xml:space="preserve"> TOC \o "1-4" \h \z \u </w:instrText>
          </w:r>
          <w:r>
            <w:fldChar w:fldCharType="separate"/>
          </w:r>
          <w:hyperlink w:anchor="_Toc196924494" w:history="1">
            <w:r w:rsidR="00BA4D1F" w:rsidRPr="000F1598">
              <w:rPr>
                <w:rStyle w:val="Hyperlink"/>
              </w:rPr>
              <w:t>HALAMAN JUDUL</w:t>
            </w:r>
            <w:r w:rsidR="00BA4D1F">
              <w:rPr>
                <w:webHidden/>
              </w:rPr>
              <w:tab/>
            </w:r>
            <w:r w:rsidR="00BA4D1F">
              <w:rPr>
                <w:webHidden/>
              </w:rPr>
              <w:fldChar w:fldCharType="begin"/>
            </w:r>
            <w:r w:rsidR="00BA4D1F">
              <w:rPr>
                <w:webHidden/>
              </w:rPr>
              <w:instrText xml:space="preserve"> PAGEREF _Toc196924494 \h </w:instrText>
            </w:r>
            <w:r w:rsidR="00BA4D1F">
              <w:rPr>
                <w:webHidden/>
              </w:rPr>
            </w:r>
            <w:r w:rsidR="00BA4D1F">
              <w:rPr>
                <w:webHidden/>
              </w:rPr>
              <w:fldChar w:fldCharType="separate"/>
            </w:r>
            <w:r w:rsidR="006D7E2D">
              <w:rPr>
                <w:webHidden/>
              </w:rPr>
              <w:t>i</w:t>
            </w:r>
            <w:r w:rsidR="00BA4D1F">
              <w:rPr>
                <w:webHidden/>
              </w:rPr>
              <w:fldChar w:fldCharType="end"/>
            </w:r>
          </w:hyperlink>
        </w:p>
        <w:p w14:paraId="37CCC589" w14:textId="4ED419BB" w:rsidR="00BA4D1F" w:rsidRDefault="00BA4D1F" w:rsidP="002A5392">
          <w:pPr>
            <w:pStyle w:val="TOC1"/>
          </w:pPr>
          <w:hyperlink w:anchor="_Toc196924495" w:history="1">
            <w:r w:rsidRPr="000F1598">
              <w:rPr>
                <w:rStyle w:val="Hyperlink"/>
              </w:rPr>
              <w:t>HALAMAN PENGESAHAN</w:t>
            </w:r>
            <w:r>
              <w:rPr>
                <w:webHidden/>
              </w:rPr>
              <w:tab/>
            </w:r>
            <w:r>
              <w:rPr>
                <w:webHidden/>
              </w:rPr>
              <w:fldChar w:fldCharType="begin"/>
            </w:r>
            <w:r>
              <w:rPr>
                <w:webHidden/>
              </w:rPr>
              <w:instrText xml:space="preserve"> PAGEREF _Toc196924495 \h </w:instrText>
            </w:r>
            <w:r>
              <w:rPr>
                <w:webHidden/>
              </w:rPr>
              <w:fldChar w:fldCharType="separate"/>
            </w:r>
            <w:r w:rsidR="006D7E2D">
              <w:rPr>
                <w:b w:val="0"/>
                <w:bCs w:val="0"/>
                <w:webHidden/>
                <w:lang w:val="en-US"/>
              </w:rPr>
              <w:t>Error! Bookmark not defined.</w:t>
            </w:r>
            <w:r>
              <w:rPr>
                <w:webHidden/>
              </w:rPr>
              <w:fldChar w:fldCharType="end"/>
            </w:r>
          </w:hyperlink>
        </w:p>
        <w:p w14:paraId="6EF97D0D" w14:textId="1335376A" w:rsidR="002A5392" w:rsidRPr="002A5392" w:rsidRDefault="002A5392" w:rsidP="002A5392">
          <w:pPr>
            <w:pStyle w:val="TOC1"/>
            <w:rPr>
              <w:rStyle w:val="Hyperlink"/>
              <w:color w:val="auto"/>
              <w:u w:val="none"/>
            </w:rPr>
          </w:pPr>
          <w:r w:rsidRPr="002A5392">
            <w:rPr>
              <w:rStyle w:val="Hyperlink"/>
              <w:color w:val="auto"/>
              <w:u w:val="none"/>
            </w:rPr>
            <w:t>PERNYATAAN KEASLIAN SKRIPSI</w:t>
          </w:r>
          <w:r w:rsidRPr="002A5392">
            <w:rPr>
              <w:rStyle w:val="Hyperlink"/>
              <w:color w:val="auto"/>
              <w:u w:val="none"/>
            </w:rPr>
            <w:tab/>
            <w:t>iii</w:t>
          </w:r>
        </w:p>
        <w:p w14:paraId="45C2E1F9" w14:textId="2E0E621A" w:rsidR="00BA4D1F" w:rsidRDefault="00BA4D1F" w:rsidP="002A5392">
          <w:pPr>
            <w:pStyle w:val="TOC1"/>
            <w:rPr>
              <w:rFonts w:asciiTheme="minorHAnsi" w:eastAsiaTheme="minorEastAsia" w:hAnsiTheme="minorHAnsi" w:cstheme="minorBidi"/>
              <w:kern w:val="2"/>
              <w:lang w:val="id-ID" w:eastAsia="id-ID"/>
              <w14:ligatures w14:val="standardContextual"/>
            </w:rPr>
          </w:pPr>
          <w:hyperlink w:anchor="_Toc196924496" w:history="1">
            <w:r w:rsidRPr="000F1598">
              <w:rPr>
                <w:rStyle w:val="Hyperlink"/>
              </w:rPr>
              <w:t>KATA PENGANTAR</w:t>
            </w:r>
            <w:r>
              <w:rPr>
                <w:webHidden/>
              </w:rPr>
              <w:tab/>
            </w:r>
            <w:r>
              <w:rPr>
                <w:webHidden/>
              </w:rPr>
              <w:fldChar w:fldCharType="begin"/>
            </w:r>
            <w:r>
              <w:rPr>
                <w:webHidden/>
              </w:rPr>
              <w:instrText xml:space="preserve"> PAGEREF _Toc196924496 \h </w:instrText>
            </w:r>
            <w:r>
              <w:rPr>
                <w:webHidden/>
              </w:rPr>
            </w:r>
            <w:r>
              <w:rPr>
                <w:webHidden/>
              </w:rPr>
              <w:fldChar w:fldCharType="separate"/>
            </w:r>
            <w:r w:rsidR="006D7E2D">
              <w:rPr>
                <w:webHidden/>
              </w:rPr>
              <w:t>vi</w:t>
            </w:r>
            <w:r>
              <w:rPr>
                <w:webHidden/>
              </w:rPr>
              <w:fldChar w:fldCharType="end"/>
            </w:r>
          </w:hyperlink>
        </w:p>
        <w:p w14:paraId="6063F90D" w14:textId="5285332E" w:rsidR="00BA4D1F" w:rsidRDefault="00BA4D1F" w:rsidP="002A5392">
          <w:pPr>
            <w:pStyle w:val="TOC1"/>
            <w:rPr>
              <w:rFonts w:asciiTheme="minorHAnsi" w:eastAsiaTheme="minorEastAsia" w:hAnsiTheme="minorHAnsi" w:cstheme="minorBidi"/>
              <w:kern w:val="2"/>
              <w:lang w:val="id-ID" w:eastAsia="id-ID"/>
              <w14:ligatures w14:val="standardContextual"/>
            </w:rPr>
          </w:pPr>
          <w:hyperlink w:anchor="_Toc196924497" w:history="1">
            <w:r w:rsidRPr="000F1598">
              <w:rPr>
                <w:rStyle w:val="Hyperlink"/>
              </w:rPr>
              <w:t>DAFTAR ISI</w:t>
            </w:r>
            <w:r>
              <w:rPr>
                <w:webHidden/>
              </w:rPr>
              <w:tab/>
            </w:r>
            <w:r>
              <w:rPr>
                <w:webHidden/>
              </w:rPr>
              <w:fldChar w:fldCharType="begin"/>
            </w:r>
            <w:r>
              <w:rPr>
                <w:webHidden/>
              </w:rPr>
              <w:instrText xml:space="preserve"> PAGEREF _Toc196924497 \h </w:instrText>
            </w:r>
            <w:r>
              <w:rPr>
                <w:webHidden/>
              </w:rPr>
            </w:r>
            <w:r>
              <w:rPr>
                <w:webHidden/>
              </w:rPr>
              <w:fldChar w:fldCharType="separate"/>
            </w:r>
            <w:r w:rsidR="006D7E2D">
              <w:rPr>
                <w:webHidden/>
              </w:rPr>
              <w:t>ix</w:t>
            </w:r>
            <w:r>
              <w:rPr>
                <w:webHidden/>
              </w:rPr>
              <w:fldChar w:fldCharType="end"/>
            </w:r>
          </w:hyperlink>
        </w:p>
        <w:p w14:paraId="765661A1" w14:textId="1189982F" w:rsidR="00BA4D1F" w:rsidRDefault="00BA4D1F" w:rsidP="002A5392">
          <w:pPr>
            <w:pStyle w:val="TOC1"/>
            <w:rPr>
              <w:rFonts w:asciiTheme="minorHAnsi" w:eastAsiaTheme="minorEastAsia" w:hAnsiTheme="minorHAnsi" w:cstheme="minorBidi"/>
              <w:kern w:val="2"/>
              <w:lang w:val="id-ID" w:eastAsia="id-ID"/>
              <w14:ligatures w14:val="standardContextual"/>
            </w:rPr>
          </w:pPr>
          <w:hyperlink w:anchor="_Toc196924498" w:history="1">
            <w:r w:rsidRPr="000F1598">
              <w:rPr>
                <w:rStyle w:val="Hyperlink"/>
              </w:rPr>
              <w:t>DAFTAR TABEL</w:t>
            </w:r>
            <w:r>
              <w:rPr>
                <w:webHidden/>
              </w:rPr>
              <w:tab/>
            </w:r>
            <w:r>
              <w:rPr>
                <w:webHidden/>
              </w:rPr>
              <w:fldChar w:fldCharType="begin"/>
            </w:r>
            <w:r>
              <w:rPr>
                <w:webHidden/>
              </w:rPr>
              <w:instrText xml:space="preserve"> PAGEREF _Toc196924498 \h </w:instrText>
            </w:r>
            <w:r>
              <w:rPr>
                <w:webHidden/>
              </w:rPr>
            </w:r>
            <w:r>
              <w:rPr>
                <w:webHidden/>
              </w:rPr>
              <w:fldChar w:fldCharType="separate"/>
            </w:r>
            <w:r w:rsidR="006D7E2D">
              <w:rPr>
                <w:webHidden/>
              </w:rPr>
              <w:t>xii</w:t>
            </w:r>
            <w:r>
              <w:rPr>
                <w:webHidden/>
              </w:rPr>
              <w:fldChar w:fldCharType="end"/>
            </w:r>
          </w:hyperlink>
        </w:p>
        <w:p w14:paraId="6AEC4BA1" w14:textId="25AAA3E4" w:rsidR="00BA4D1F" w:rsidRDefault="00BA4D1F" w:rsidP="002A5392">
          <w:pPr>
            <w:pStyle w:val="TOC1"/>
            <w:rPr>
              <w:rFonts w:asciiTheme="minorHAnsi" w:eastAsiaTheme="minorEastAsia" w:hAnsiTheme="minorHAnsi" w:cstheme="minorBidi"/>
              <w:kern w:val="2"/>
              <w:lang w:val="id-ID" w:eastAsia="id-ID"/>
              <w14:ligatures w14:val="standardContextual"/>
            </w:rPr>
          </w:pPr>
          <w:hyperlink w:anchor="_Toc196924499" w:history="1">
            <w:r w:rsidRPr="000F1598">
              <w:rPr>
                <w:rStyle w:val="Hyperlink"/>
              </w:rPr>
              <w:t>DAFTAR GAMBAR</w:t>
            </w:r>
            <w:r>
              <w:rPr>
                <w:webHidden/>
              </w:rPr>
              <w:tab/>
            </w:r>
            <w:r>
              <w:rPr>
                <w:webHidden/>
              </w:rPr>
              <w:fldChar w:fldCharType="begin"/>
            </w:r>
            <w:r>
              <w:rPr>
                <w:webHidden/>
              </w:rPr>
              <w:instrText xml:space="preserve"> PAGEREF _Toc196924499 \h </w:instrText>
            </w:r>
            <w:r>
              <w:rPr>
                <w:webHidden/>
              </w:rPr>
            </w:r>
            <w:r>
              <w:rPr>
                <w:webHidden/>
              </w:rPr>
              <w:fldChar w:fldCharType="separate"/>
            </w:r>
            <w:r w:rsidR="006D7E2D">
              <w:rPr>
                <w:webHidden/>
              </w:rPr>
              <w:t>xiii</w:t>
            </w:r>
            <w:r>
              <w:rPr>
                <w:webHidden/>
              </w:rPr>
              <w:fldChar w:fldCharType="end"/>
            </w:r>
          </w:hyperlink>
        </w:p>
        <w:p w14:paraId="061E604B" w14:textId="1DDF3AEB" w:rsidR="00BA4D1F" w:rsidRDefault="00BA4D1F" w:rsidP="002A5392">
          <w:pPr>
            <w:pStyle w:val="TOC1"/>
            <w:rPr>
              <w:rFonts w:asciiTheme="minorHAnsi" w:eastAsiaTheme="minorEastAsia" w:hAnsiTheme="minorHAnsi" w:cstheme="minorBidi"/>
              <w:kern w:val="2"/>
              <w:lang w:val="id-ID" w:eastAsia="id-ID"/>
              <w14:ligatures w14:val="standardContextual"/>
            </w:rPr>
          </w:pPr>
          <w:hyperlink w:anchor="_Toc196924500" w:history="1">
            <w:r w:rsidRPr="000F1598">
              <w:rPr>
                <w:rStyle w:val="Hyperlink"/>
              </w:rPr>
              <w:t>DAFTAR SINGKATAN</w:t>
            </w:r>
            <w:r>
              <w:rPr>
                <w:webHidden/>
              </w:rPr>
              <w:tab/>
            </w:r>
            <w:r>
              <w:rPr>
                <w:webHidden/>
              </w:rPr>
              <w:fldChar w:fldCharType="begin"/>
            </w:r>
            <w:r>
              <w:rPr>
                <w:webHidden/>
              </w:rPr>
              <w:instrText xml:space="preserve"> PAGEREF _Toc196924500 \h </w:instrText>
            </w:r>
            <w:r>
              <w:rPr>
                <w:webHidden/>
              </w:rPr>
            </w:r>
            <w:r>
              <w:rPr>
                <w:webHidden/>
              </w:rPr>
              <w:fldChar w:fldCharType="separate"/>
            </w:r>
            <w:r w:rsidR="006D7E2D">
              <w:rPr>
                <w:webHidden/>
              </w:rPr>
              <w:t>xiv</w:t>
            </w:r>
            <w:r>
              <w:rPr>
                <w:webHidden/>
              </w:rPr>
              <w:fldChar w:fldCharType="end"/>
            </w:r>
          </w:hyperlink>
        </w:p>
        <w:p w14:paraId="5660DA03" w14:textId="245BB4FC" w:rsidR="00BA4D1F" w:rsidRDefault="00BA4D1F" w:rsidP="002A5392">
          <w:pPr>
            <w:pStyle w:val="TOC1"/>
            <w:rPr>
              <w:rFonts w:asciiTheme="minorHAnsi" w:eastAsiaTheme="minorEastAsia" w:hAnsiTheme="minorHAnsi" w:cstheme="minorBidi"/>
              <w:kern w:val="2"/>
              <w:lang w:val="id-ID" w:eastAsia="id-ID"/>
              <w14:ligatures w14:val="standardContextual"/>
            </w:rPr>
          </w:pPr>
          <w:hyperlink w:anchor="_Toc196924501" w:history="1">
            <w:r w:rsidRPr="000F1598">
              <w:rPr>
                <w:rStyle w:val="Hyperlink"/>
              </w:rPr>
              <w:t>DAFTAR LAMPIRAN</w:t>
            </w:r>
            <w:r>
              <w:rPr>
                <w:webHidden/>
              </w:rPr>
              <w:tab/>
            </w:r>
            <w:r>
              <w:rPr>
                <w:webHidden/>
              </w:rPr>
              <w:fldChar w:fldCharType="begin"/>
            </w:r>
            <w:r>
              <w:rPr>
                <w:webHidden/>
              </w:rPr>
              <w:instrText xml:space="preserve"> PAGEREF _Toc196924501 \h </w:instrText>
            </w:r>
            <w:r>
              <w:rPr>
                <w:webHidden/>
              </w:rPr>
            </w:r>
            <w:r>
              <w:rPr>
                <w:webHidden/>
              </w:rPr>
              <w:fldChar w:fldCharType="separate"/>
            </w:r>
            <w:r w:rsidR="006D7E2D">
              <w:rPr>
                <w:webHidden/>
              </w:rPr>
              <w:t>xv</w:t>
            </w:r>
            <w:r>
              <w:rPr>
                <w:webHidden/>
              </w:rPr>
              <w:fldChar w:fldCharType="end"/>
            </w:r>
          </w:hyperlink>
        </w:p>
        <w:p w14:paraId="5C988AD7" w14:textId="06F3FB37" w:rsidR="00BA4D1F" w:rsidRDefault="00BA4D1F" w:rsidP="002A5392">
          <w:pPr>
            <w:pStyle w:val="TOC1"/>
            <w:rPr>
              <w:rFonts w:asciiTheme="minorHAnsi" w:eastAsiaTheme="minorEastAsia" w:hAnsiTheme="minorHAnsi" w:cstheme="minorBidi"/>
              <w:kern w:val="2"/>
              <w:lang w:val="id-ID" w:eastAsia="id-ID"/>
              <w14:ligatures w14:val="standardContextual"/>
            </w:rPr>
          </w:pPr>
          <w:hyperlink w:anchor="_Toc196924502" w:history="1">
            <w:r w:rsidRPr="000F1598">
              <w:rPr>
                <w:rStyle w:val="Hyperlink"/>
              </w:rPr>
              <w:t>BAB I</w:t>
            </w:r>
            <w:r>
              <w:rPr>
                <w:rFonts w:asciiTheme="minorHAnsi" w:eastAsiaTheme="minorEastAsia" w:hAnsiTheme="minorHAnsi" w:cstheme="minorBidi"/>
                <w:kern w:val="2"/>
                <w:lang w:val="id-ID" w:eastAsia="id-ID"/>
                <w14:ligatures w14:val="standardContextual"/>
              </w:rPr>
              <w:tab/>
            </w:r>
            <w:r w:rsidRPr="000F1598">
              <w:rPr>
                <w:rStyle w:val="Hyperlink"/>
              </w:rPr>
              <w:t>PENDAHULUAN</w:t>
            </w:r>
            <w:r>
              <w:rPr>
                <w:webHidden/>
              </w:rPr>
              <w:tab/>
            </w:r>
            <w:r>
              <w:rPr>
                <w:webHidden/>
              </w:rPr>
              <w:fldChar w:fldCharType="begin"/>
            </w:r>
            <w:r>
              <w:rPr>
                <w:webHidden/>
              </w:rPr>
              <w:instrText xml:space="preserve"> PAGEREF _Toc196924502 \h </w:instrText>
            </w:r>
            <w:r>
              <w:rPr>
                <w:webHidden/>
              </w:rPr>
            </w:r>
            <w:r>
              <w:rPr>
                <w:webHidden/>
              </w:rPr>
              <w:fldChar w:fldCharType="separate"/>
            </w:r>
            <w:r w:rsidR="006D7E2D">
              <w:rPr>
                <w:webHidden/>
              </w:rPr>
              <w:t>1</w:t>
            </w:r>
            <w:r>
              <w:rPr>
                <w:webHidden/>
              </w:rPr>
              <w:fldChar w:fldCharType="end"/>
            </w:r>
          </w:hyperlink>
        </w:p>
        <w:p w14:paraId="63134D91" w14:textId="6A3664F7" w:rsidR="00BA4D1F" w:rsidRDefault="00BA4D1F">
          <w:pPr>
            <w:pStyle w:val="TOC2"/>
            <w:tabs>
              <w:tab w:val="left" w:pos="1985"/>
            </w:tabs>
            <w:rPr>
              <w:rFonts w:asciiTheme="minorHAnsi" w:eastAsiaTheme="minorEastAsia" w:hAnsiTheme="minorHAnsi" w:cstheme="minorBidi"/>
              <w:noProof/>
              <w:kern w:val="2"/>
              <w:lang w:val="id-ID" w:eastAsia="id-ID"/>
              <w14:ligatures w14:val="standardContextual"/>
            </w:rPr>
          </w:pPr>
          <w:hyperlink w:anchor="_Toc196924503" w:history="1">
            <w:r w:rsidRPr="000F1598">
              <w:rPr>
                <w:rStyle w:val="Hyperlink"/>
                <w:noProof/>
              </w:rPr>
              <w:t>1.1.</w:t>
            </w:r>
            <w:r>
              <w:rPr>
                <w:rFonts w:asciiTheme="minorHAnsi" w:eastAsiaTheme="minorEastAsia" w:hAnsiTheme="minorHAnsi" w:cstheme="minorBidi"/>
                <w:noProof/>
                <w:kern w:val="2"/>
                <w:lang w:val="id-ID" w:eastAsia="id-ID"/>
                <w14:ligatures w14:val="standardContextual"/>
              </w:rPr>
              <w:tab/>
            </w:r>
            <w:r w:rsidRPr="000F1598">
              <w:rPr>
                <w:rStyle w:val="Hyperlink"/>
                <w:noProof/>
              </w:rPr>
              <w:t>Latar Belakang</w:t>
            </w:r>
            <w:r>
              <w:rPr>
                <w:noProof/>
                <w:webHidden/>
              </w:rPr>
              <w:tab/>
            </w:r>
            <w:r>
              <w:rPr>
                <w:noProof/>
                <w:webHidden/>
              </w:rPr>
              <w:fldChar w:fldCharType="begin"/>
            </w:r>
            <w:r>
              <w:rPr>
                <w:noProof/>
                <w:webHidden/>
              </w:rPr>
              <w:instrText xml:space="preserve"> PAGEREF _Toc196924503 \h </w:instrText>
            </w:r>
            <w:r>
              <w:rPr>
                <w:noProof/>
                <w:webHidden/>
              </w:rPr>
            </w:r>
            <w:r>
              <w:rPr>
                <w:noProof/>
                <w:webHidden/>
              </w:rPr>
              <w:fldChar w:fldCharType="separate"/>
            </w:r>
            <w:r w:rsidR="006D7E2D">
              <w:rPr>
                <w:noProof/>
                <w:webHidden/>
              </w:rPr>
              <w:t>1</w:t>
            </w:r>
            <w:r>
              <w:rPr>
                <w:noProof/>
                <w:webHidden/>
              </w:rPr>
              <w:fldChar w:fldCharType="end"/>
            </w:r>
          </w:hyperlink>
        </w:p>
        <w:p w14:paraId="7693B05A" w14:textId="0DB8A724" w:rsidR="00BA4D1F" w:rsidRDefault="00BA4D1F">
          <w:pPr>
            <w:pStyle w:val="TOC2"/>
            <w:tabs>
              <w:tab w:val="left" w:pos="1985"/>
            </w:tabs>
            <w:rPr>
              <w:rFonts w:asciiTheme="minorHAnsi" w:eastAsiaTheme="minorEastAsia" w:hAnsiTheme="minorHAnsi" w:cstheme="minorBidi"/>
              <w:noProof/>
              <w:kern w:val="2"/>
              <w:lang w:val="id-ID" w:eastAsia="id-ID"/>
              <w14:ligatures w14:val="standardContextual"/>
            </w:rPr>
          </w:pPr>
          <w:hyperlink w:anchor="_Toc196924504" w:history="1">
            <w:r w:rsidRPr="000F1598">
              <w:rPr>
                <w:rStyle w:val="Hyperlink"/>
                <w:noProof/>
              </w:rPr>
              <w:t>1.2.</w:t>
            </w:r>
            <w:r>
              <w:rPr>
                <w:rFonts w:asciiTheme="minorHAnsi" w:eastAsiaTheme="minorEastAsia" w:hAnsiTheme="minorHAnsi" w:cstheme="minorBidi"/>
                <w:noProof/>
                <w:kern w:val="2"/>
                <w:lang w:val="id-ID" w:eastAsia="id-ID"/>
                <w14:ligatures w14:val="standardContextual"/>
              </w:rPr>
              <w:tab/>
            </w:r>
            <w:r w:rsidRPr="000F1598">
              <w:rPr>
                <w:rStyle w:val="Hyperlink"/>
                <w:noProof/>
              </w:rPr>
              <w:t>Rumusan Masalah</w:t>
            </w:r>
            <w:r>
              <w:rPr>
                <w:noProof/>
                <w:webHidden/>
              </w:rPr>
              <w:tab/>
            </w:r>
            <w:r>
              <w:rPr>
                <w:noProof/>
                <w:webHidden/>
              </w:rPr>
              <w:fldChar w:fldCharType="begin"/>
            </w:r>
            <w:r>
              <w:rPr>
                <w:noProof/>
                <w:webHidden/>
              </w:rPr>
              <w:instrText xml:space="preserve"> PAGEREF _Toc196924504 \h </w:instrText>
            </w:r>
            <w:r>
              <w:rPr>
                <w:noProof/>
                <w:webHidden/>
              </w:rPr>
            </w:r>
            <w:r>
              <w:rPr>
                <w:noProof/>
                <w:webHidden/>
              </w:rPr>
              <w:fldChar w:fldCharType="separate"/>
            </w:r>
            <w:r w:rsidR="006D7E2D">
              <w:rPr>
                <w:noProof/>
                <w:webHidden/>
              </w:rPr>
              <w:t>10</w:t>
            </w:r>
            <w:r>
              <w:rPr>
                <w:noProof/>
                <w:webHidden/>
              </w:rPr>
              <w:fldChar w:fldCharType="end"/>
            </w:r>
          </w:hyperlink>
        </w:p>
        <w:p w14:paraId="1AE1767E" w14:textId="55DDC9FA" w:rsidR="00BA4D1F" w:rsidRDefault="00BA4D1F">
          <w:pPr>
            <w:pStyle w:val="TOC2"/>
            <w:tabs>
              <w:tab w:val="left" w:pos="1985"/>
            </w:tabs>
            <w:rPr>
              <w:rFonts w:asciiTheme="minorHAnsi" w:eastAsiaTheme="minorEastAsia" w:hAnsiTheme="minorHAnsi" w:cstheme="minorBidi"/>
              <w:noProof/>
              <w:kern w:val="2"/>
              <w:lang w:val="id-ID" w:eastAsia="id-ID"/>
              <w14:ligatures w14:val="standardContextual"/>
            </w:rPr>
          </w:pPr>
          <w:hyperlink w:anchor="_Toc196924505" w:history="1">
            <w:r w:rsidRPr="000F1598">
              <w:rPr>
                <w:rStyle w:val="Hyperlink"/>
                <w:noProof/>
              </w:rPr>
              <w:t>1.3.</w:t>
            </w:r>
            <w:r>
              <w:rPr>
                <w:rFonts w:asciiTheme="minorHAnsi" w:eastAsiaTheme="minorEastAsia" w:hAnsiTheme="minorHAnsi" w:cstheme="minorBidi"/>
                <w:noProof/>
                <w:kern w:val="2"/>
                <w:lang w:val="id-ID" w:eastAsia="id-ID"/>
                <w14:ligatures w14:val="standardContextual"/>
              </w:rPr>
              <w:tab/>
            </w:r>
            <w:r w:rsidRPr="000F1598">
              <w:rPr>
                <w:rStyle w:val="Hyperlink"/>
                <w:noProof/>
              </w:rPr>
              <w:t>Tujuan Masalah</w:t>
            </w:r>
            <w:r>
              <w:rPr>
                <w:noProof/>
                <w:webHidden/>
              </w:rPr>
              <w:tab/>
            </w:r>
            <w:r>
              <w:rPr>
                <w:noProof/>
                <w:webHidden/>
              </w:rPr>
              <w:fldChar w:fldCharType="begin"/>
            </w:r>
            <w:r>
              <w:rPr>
                <w:noProof/>
                <w:webHidden/>
              </w:rPr>
              <w:instrText xml:space="preserve"> PAGEREF _Toc196924505 \h </w:instrText>
            </w:r>
            <w:r>
              <w:rPr>
                <w:noProof/>
                <w:webHidden/>
              </w:rPr>
            </w:r>
            <w:r>
              <w:rPr>
                <w:noProof/>
                <w:webHidden/>
              </w:rPr>
              <w:fldChar w:fldCharType="separate"/>
            </w:r>
            <w:r w:rsidR="006D7E2D">
              <w:rPr>
                <w:noProof/>
                <w:webHidden/>
              </w:rPr>
              <w:t>10</w:t>
            </w:r>
            <w:r>
              <w:rPr>
                <w:noProof/>
                <w:webHidden/>
              </w:rPr>
              <w:fldChar w:fldCharType="end"/>
            </w:r>
          </w:hyperlink>
        </w:p>
        <w:p w14:paraId="568B74BF" w14:textId="14F47923" w:rsidR="00BA4D1F" w:rsidRDefault="00BA4D1F">
          <w:pPr>
            <w:pStyle w:val="TOC2"/>
            <w:tabs>
              <w:tab w:val="left" w:pos="1985"/>
            </w:tabs>
            <w:rPr>
              <w:rFonts w:asciiTheme="minorHAnsi" w:eastAsiaTheme="minorEastAsia" w:hAnsiTheme="minorHAnsi" w:cstheme="minorBidi"/>
              <w:noProof/>
              <w:kern w:val="2"/>
              <w:lang w:val="id-ID" w:eastAsia="id-ID"/>
              <w14:ligatures w14:val="standardContextual"/>
            </w:rPr>
          </w:pPr>
          <w:hyperlink w:anchor="_Toc196924506" w:history="1">
            <w:r w:rsidRPr="000F1598">
              <w:rPr>
                <w:rStyle w:val="Hyperlink"/>
                <w:noProof/>
              </w:rPr>
              <w:t>1.4.</w:t>
            </w:r>
            <w:r>
              <w:rPr>
                <w:rFonts w:asciiTheme="minorHAnsi" w:eastAsiaTheme="minorEastAsia" w:hAnsiTheme="minorHAnsi" w:cstheme="minorBidi"/>
                <w:noProof/>
                <w:kern w:val="2"/>
                <w:lang w:val="id-ID" w:eastAsia="id-ID"/>
                <w14:ligatures w14:val="standardContextual"/>
              </w:rPr>
              <w:tab/>
            </w:r>
            <w:r w:rsidRPr="000F1598">
              <w:rPr>
                <w:rStyle w:val="Hyperlink"/>
                <w:noProof/>
              </w:rPr>
              <w:t>Manfaat Penelitian</w:t>
            </w:r>
            <w:r>
              <w:rPr>
                <w:noProof/>
                <w:webHidden/>
              </w:rPr>
              <w:tab/>
            </w:r>
            <w:r>
              <w:rPr>
                <w:noProof/>
                <w:webHidden/>
              </w:rPr>
              <w:fldChar w:fldCharType="begin"/>
            </w:r>
            <w:r>
              <w:rPr>
                <w:noProof/>
                <w:webHidden/>
              </w:rPr>
              <w:instrText xml:space="preserve"> PAGEREF _Toc196924506 \h </w:instrText>
            </w:r>
            <w:r>
              <w:rPr>
                <w:noProof/>
                <w:webHidden/>
              </w:rPr>
            </w:r>
            <w:r>
              <w:rPr>
                <w:noProof/>
                <w:webHidden/>
              </w:rPr>
              <w:fldChar w:fldCharType="separate"/>
            </w:r>
            <w:r w:rsidR="006D7E2D">
              <w:rPr>
                <w:noProof/>
                <w:webHidden/>
              </w:rPr>
              <w:t>11</w:t>
            </w:r>
            <w:r>
              <w:rPr>
                <w:noProof/>
                <w:webHidden/>
              </w:rPr>
              <w:fldChar w:fldCharType="end"/>
            </w:r>
          </w:hyperlink>
        </w:p>
        <w:p w14:paraId="3F0AAD56" w14:textId="5437442D" w:rsidR="00BA4D1F" w:rsidRDefault="00BA4D1F" w:rsidP="002A5392">
          <w:pPr>
            <w:pStyle w:val="TOC1"/>
            <w:rPr>
              <w:rFonts w:asciiTheme="minorHAnsi" w:eastAsiaTheme="minorEastAsia" w:hAnsiTheme="minorHAnsi" w:cstheme="minorBidi"/>
              <w:kern w:val="2"/>
              <w:lang w:val="id-ID" w:eastAsia="id-ID"/>
              <w14:ligatures w14:val="standardContextual"/>
            </w:rPr>
          </w:pPr>
          <w:hyperlink w:anchor="_Toc196924507" w:history="1">
            <w:r w:rsidRPr="000F1598">
              <w:rPr>
                <w:rStyle w:val="Hyperlink"/>
              </w:rPr>
              <w:t>BAB II</w:t>
            </w:r>
            <w:r>
              <w:rPr>
                <w:rFonts w:asciiTheme="minorHAnsi" w:eastAsiaTheme="minorEastAsia" w:hAnsiTheme="minorHAnsi" w:cstheme="minorBidi"/>
                <w:kern w:val="2"/>
                <w:lang w:val="id-ID" w:eastAsia="id-ID"/>
                <w14:ligatures w14:val="standardContextual"/>
              </w:rPr>
              <w:tab/>
            </w:r>
            <w:r w:rsidRPr="000F1598">
              <w:rPr>
                <w:rStyle w:val="Hyperlink"/>
              </w:rPr>
              <w:t>KAJIAN PUSTAKA</w:t>
            </w:r>
            <w:r>
              <w:rPr>
                <w:webHidden/>
              </w:rPr>
              <w:tab/>
            </w:r>
            <w:r>
              <w:rPr>
                <w:webHidden/>
              </w:rPr>
              <w:fldChar w:fldCharType="begin"/>
            </w:r>
            <w:r>
              <w:rPr>
                <w:webHidden/>
              </w:rPr>
              <w:instrText xml:space="preserve"> PAGEREF _Toc196924507 \h </w:instrText>
            </w:r>
            <w:r>
              <w:rPr>
                <w:webHidden/>
              </w:rPr>
            </w:r>
            <w:r>
              <w:rPr>
                <w:webHidden/>
              </w:rPr>
              <w:fldChar w:fldCharType="separate"/>
            </w:r>
            <w:r w:rsidR="006D7E2D">
              <w:rPr>
                <w:webHidden/>
              </w:rPr>
              <w:t>12</w:t>
            </w:r>
            <w:r>
              <w:rPr>
                <w:webHidden/>
              </w:rPr>
              <w:fldChar w:fldCharType="end"/>
            </w:r>
          </w:hyperlink>
        </w:p>
        <w:p w14:paraId="17A88FF1" w14:textId="04F5981D" w:rsidR="00BA4D1F" w:rsidRDefault="00BA4D1F">
          <w:pPr>
            <w:pStyle w:val="TOC2"/>
            <w:tabs>
              <w:tab w:val="left" w:pos="1985"/>
            </w:tabs>
            <w:rPr>
              <w:rFonts w:asciiTheme="minorHAnsi" w:eastAsiaTheme="minorEastAsia" w:hAnsiTheme="minorHAnsi" w:cstheme="minorBidi"/>
              <w:noProof/>
              <w:kern w:val="2"/>
              <w:lang w:val="id-ID" w:eastAsia="id-ID"/>
              <w14:ligatures w14:val="standardContextual"/>
            </w:rPr>
          </w:pPr>
          <w:hyperlink w:anchor="_Toc196924508" w:history="1">
            <w:r w:rsidRPr="000F1598">
              <w:rPr>
                <w:rStyle w:val="Hyperlink"/>
                <w:noProof/>
              </w:rPr>
              <w:t>2.1.</w:t>
            </w:r>
            <w:r>
              <w:rPr>
                <w:rFonts w:asciiTheme="minorHAnsi" w:eastAsiaTheme="minorEastAsia" w:hAnsiTheme="minorHAnsi" w:cstheme="minorBidi"/>
                <w:noProof/>
                <w:kern w:val="2"/>
                <w:lang w:val="id-ID" w:eastAsia="id-ID"/>
                <w14:ligatures w14:val="standardContextual"/>
              </w:rPr>
              <w:tab/>
            </w:r>
            <w:r w:rsidRPr="000F1598">
              <w:rPr>
                <w:rStyle w:val="Hyperlink"/>
                <w:noProof/>
              </w:rPr>
              <w:t>Teori Atribusi</w:t>
            </w:r>
            <w:r>
              <w:rPr>
                <w:noProof/>
                <w:webHidden/>
              </w:rPr>
              <w:tab/>
            </w:r>
            <w:r>
              <w:rPr>
                <w:noProof/>
                <w:webHidden/>
              </w:rPr>
              <w:fldChar w:fldCharType="begin"/>
            </w:r>
            <w:r>
              <w:rPr>
                <w:noProof/>
                <w:webHidden/>
              </w:rPr>
              <w:instrText xml:space="preserve"> PAGEREF _Toc196924508 \h </w:instrText>
            </w:r>
            <w:r>
              <w:rPr>
                <w:noProof/>
                <w:webHidden/>
              </w:rPr>
            </w:r>
            <w:r>
              <w:rPr>
                <w:noProof/>
                <w:webHidden/>
              </w:rPr>
              <w:fldChar w:fldCharType="separate"/>
            </w:r>
            <w:r w:rsidR="006D7E2D">
              <w:rPr>
                <w:noProof/>
                <w:webHidden/>
              </w:rPr>
              <w:t>12</w:t>
            </w:r>
            <w:r>
              <w:rPr>
                <w:noProof/>
                <w:webHidden/>
              </w:rPr>
              <w:fldChar w:fldCharType="end"/>
            </w:r>
          </w:hyperlink>
        </w:p>
        <w:p w14:paraId="38A6BFE8" w14:textId="1518E404" w:rsidR="00BA4D1F" w:rsidRDefault="00BA4D1F">
          <w:pPr>
            <w:pStyle w:val="TOC2"/>
            <w:tabs>
              <w:tab w:val="left" w:pos="1985"/>
            </w:tabs>
            <w:rPr>
              <w:rFonts w:asciiTheme="minorHAnsi" w:eastAsiaTheme="minorEastAsia" w:hAnsiTheme="minorHAnsi" w:cstheme="minorBidi"/>
              <w:noProof/>
              <w:kern w:val="2"/>
              <w:lang w:val="id-ID" w:eastAsia="id-ID"/>
              <w14:ligatures w14:val="standardContextual"/>
            </w:rPr>
          </w:pPr>
          <w:hyperlink w:anchor="_Toc196924509" w:history="1">
            <w:r w:rsidRPr="000F1598">
              <w:rPr>
                <w:rStyle w:val="Hyperlink"/>
                <w:noProof/>
              </w:rPr>
              <w:t>2.2.</w:t>
            </w:r>
            <w:r>
              <w:rPr>
                <w:rFonts w:asciiTheme="minorHAnsi" w:eastAsiaTheme="minorEastAsia" w:hAnsiTheme="minorHAnsi" w:cstheme="minorBidi"/>
                <w:noProof/>
                <w:kern w:val="2"/>
                <w:lang w:val="id-ID" w:eastAsia="id-ID"/>
                <w14:ligatures w14:val="standardContextual"/>
              </w:rPr>
              <w:tab/>
            </w:r>
            <w:r w:rsidRPr="000F1598">
              <w:rPr>
                <w:rStyle w:val="Hyperlink"/>
                <w:noProof/>
              </w:rPr>
              <w:t>Kepatuhan Wajib Pajak</w:t>
            </w:r>
            <w:r>
              <w:rPr>
                <w:noProof/>
                <w:webHidden/>
              </w:rPr>
              <w:tab/>
            </w:r>
            <w:r>
              <w:rPr>
                <w:noProof/>
                <w:webHidden/>
              </w:rPr>
              <w:fldChar w:fldCharType="begin"/>
            </w:r>
            <w:r>
              <w:rPr>
                <w:noProof/>
                <w:webHidden/>
              </w:rPr>
              <w:instrText xml:space="preserve"> PAGEREF _Toc196924509 \h </w:instrText>
            </w:r>
            <w:r>
              <w:rPr>
                <w:noProof/>
                <w:webHidden/>
              </w:rPr>
            </w:r>
            <w:r>
              <w:rPr>
                <w:noProof/>
                <w:webHidden/>
              </w:rPr>
              <w:fldChar w:fldCharType="separate"/>
            </w:r>
            <w:r w:rsidR="006D7E2D">
              <w:rPr>
                <w:noProof/>
                <w:webHidden/>
              </w:rPr>
              <w:t>13</w:t>
            </w:r>
            <w:r>
              <w:rPr>
                <w:noProof/>
                <w:webHidden/>
              </w:rPr>
              <w:fldChar w:fldCharType="end"/>
            </w:r>
          </w:hyperlink>
        </w:p>
        <w:p w14:paraId="701CF953" w14:textId="7717A604" w:rsidR="00BA4D1F" w:rsidRDefault="00BA4D1F">
          <w:pPr>
            <w:pStyle w:val="TOC2"/>
            <w:tabs>
              <w:tab w:val="left" w:pos="1985"/>
            </w:tabs>
            <w:rPr>
              <w:rFonts w:asciiTheme="minorHAnsi" w:eastAsiaTheme="minorEastAsia" w:hAnsiTheme="minorHAnsi" w:cstheme="minorBidi"/>
              <w:noProof/>
              <w:kern w:val="2"/>
              <w:lang w:val="id-ID" w:eastAsia="id-ID"/>
              <w14:ligatures w14:val="standardContextual"/>
            </w:rPr>
          </w:pPr>
          <w:hyperlink w:anchor="_Toc196924510" w:history="1">
            <w:r w:rsidRPr="000F1598">
              <w:rPr>
                <w:rStyle w:val="Hyperlink"/>
                <w:noProof/>
              </w:rPr>
              <w:t>2.3.</w:t>
            </w:r>
            <w:r>
              <w:rPr>
                <w:rFonts w:asciiTheme="minorHAnsi" w:eastAsiaTheme="minorEastAsia" w:hAnsiTheme="minorHAnsi" w:cstheme="minorBidi"/>
                <w:noProof/>
                <w:kern w:val="2"/>
                <w:lang w:val="id-ID" w:eastAsia="id-ID"/>
                <w14:ligatures w14:val="standardContextual"/>
              </w:rPr>
              <w:tab/>
            </w:r>
            <w:r w:rsidRPr="000F1598">
              <w:rPr>
                <w:rStyle w:val="Hyperlink"/>
                <w:noProof/>
              </w:rPr>
              <w:t>Pemahaman Perpajakan</w:t>
            </w:r>
            <w:r>
              <w:rPr>
                <w:noProof/>
                <w:webHidden/>
              </w:rPr>
              <w:tab/>
            </w:r>
            <w:r>
              <w:rPr>
                <w:noProof/>
                <w:webHidden/>
              </w:rPr>
              <w:fldChar w:fldCharType="begin"/>
            </w:r>
            <w:r>
              <w:rPr>
                <w:noProof/>
                <w:webHidden/>
              </w:rPr>
              <w:instrText xml:space="preserve"> PAGEREF _Toc196924510 \h </w:instrText>
            </w:r>
            <w:r>
              <w:rPr>
                <w:noProof/>
                <w:webHidden/>
              </w:rPr>
            </w:r>
            <w:r>
              <w:rPr>
                <w:noProof/>
                <w:webHidden/>
              </w:rPr>
              <w:fldChar w:fldCharType="separate"/>
            </w:r>
            <w:r w:rsidR="006D7E2D">
              <w:rPr>
                <w:noProof/>
                <w:webHidden/>
              </w:rPr>
              <w:t>14</w:t>
            </w:r>
            <w:r>
              <w:rPr>
                <w:noProof/>
                <w:webHidden/>
              </w:rPr>
              <w:fldChar w:fldCharType="end"/>
            </w:r>
          </w:hyperlink>
        </w:p>
        <w:p w14:paraId="2295E163" w14:textId="42BE42DE" w:rsidR="00BA4D1F" w:rsidRDefault="00BA4D1F">
          <w:pPr>
            <w:pStyle w:val="TOC2"/>
            <w:tabs>
              <w:tab w:val="left" w:pos="1985"/>
            </w:tabs>
            <w:rPr>
              <w:rFonts w:asciiTheme="minorHAnsi" w:eastAsiaTheme="minorEastAsia" w:hAnsiTheme="minorHAnsi" w:cstheme="minorBidi"/>
              <w:noProof/>
              <w:kern w:val="2"/>
              <w:lang w:val="id-ID" w:eastAsia="id-ID"/>
              <w14:ligatures w14:val="standardContextual"/>
            </w:rPr>
          </w:pPr>
          <w:hyperlink w:anchor="_Toc196924511" w:history="1">
            <w:r w:rsidRPr="000F1598">
              <w:rPr>
                <w:rStyle w:val="Hyperlink"/>
                <w:noProof/>
              </w:rPr>
              <w:t>2.4.</w:t>
            </w:r>
            <w:r>
              <w:rPr>
                <w:rFonts w:asciiTheme="minorHAnsi" w:eastAsiaTheme="minorEastAsia" w:hAnsiTheme="minorHAnsi" w:cstheme="minorBidi"/>
                <w:noProof/>
                <w:kern w:val="2"/>
                <w:lang w:val="id-ID" w:eastAsia="id-ID"/>
                <w14:ligatures w14:val="standardContextual"/>
              </w:rPr>
              <w:tab/>
            </w:r>
            <w:r w:rsidRPr="000F1598">
              <w:rPr>
                <w:rStyle w:val="Hyperlink"/>
                <w:noProof/>
              </w:rPr>
              <w:t>Sanksi Perpajakan</w:t>
            </w:r>
            <w:r>
              <w:rPr>
                <w:noProof/>
                <w:webHidden/>
              </w:rPr>
              <w:tab/>
            </w:r>
            <w:r>
              <w:rPr>
                <w:noProof/>
                <w:webHidden/>
              </w:rPr>
              <w:fldChar w:fldCharType="begin"/>
            </w:r>
            <w:r>
              <w:rPr>
                <w:noProof/>
                <w:webHidden/>
              </w:rPr>
              <w:instrText xml:space="preserve"> PAGEREF _Toc196924511 \h </w:instrText>
            </w:r>
            <w:r>
              <w:rPr>
                <w:noProof/>
                <w:webHidden/>
              </w:rPr>
            </w:r>
            <w:r>
              <w:rPr>
                <w:noProof/>
                <w:webHidden/>
              </w:rPr>
              <w:fldChar w:fldCharType="separate"/>
            </w:r>
            <w:r w:rsidR="006D7E2D">
              <w:rPr>
                <w:noProof/>
                <w:webHidden/>
              </w:rPr>
              <w:t>15</w:t>
            </w:r>
            <w:r>
              <w:rPr>
                <w:noProof/>
                <w:webHidden/>
              </w:rPr>
              <w:fldChar w:fldCharType="end"/>
            </w:r>
          </w:hyperlink>
        </w:p>
        <w:p w14:paraId="6AF44CBB" w14:textId="6F7EA46F" w:rsidR="00BA4D1F" w:rsidRDefault="00BA4D1F">
          <w:pPr>
            <w:pStyle w:val="TOC2"/>
            <w:tabs>
              <w:tab w:val="left" w:pos="1985"/>
            </w:tabs>
            <w:rPr>
              <w:rFonts w:asciiTheme="minorHAnsi" w:eastAsiaTheme="minorEastAsia" w:hAnsiTheme="minorHAnsi" w:cstheme="minorBidi"/>
              <w:noProof/>
              <w:kern w:val="2"/>
              <w:lang w:val="id-ID" w:eastAsia="id-ID"/>
              <w14:ligatures w14:val="standardContextual"/>
            </w:rPr>
          </w:pPr>
          <w:hyperlink w:anchor="_Toc196924512" w:history="1">
            <w:r w:rsidRPr="000F1598">
              <w:rPr>
                <w:rStyle w:val="Hyperlink"/>
                <w:noProof/>
              </w:rPr>
              <w:t>2.5.</w:t>
            </w:r>
            <w:r>
              <w:rPr>
                <w:rFonts w:asciiTheme="minorHAnsi" w:eastAsiaTheme="minorEastAsia" w:hAnsiTheme="minorHAnsi" w:cstheme="minorBidi"/>
                <w:noProof/>
                <w:kern w:val="2"/>
                <w:lang w:val="id-ID" w:eastAsia="id-ID"/>
                <w14:ligatures w14:val="standardContextual"/>
              </w:rPr>
              <w:tab/>
            </w:r>
            <w:r w:rsidRPr="000F1598">
              <w:rPr>
                <w:rStyle w:val="Hyperlink"/>
                <w:noProof/>
              </w:rPr>
              <w:t>Reformasi Administrasi Perpajakan</w:t>
            </w:r>
            <w:r>
              <w:rPr>
                <w:noProof/>
                <w:webHidden/>
              </w:rPr>
              <w:tab/>
            </w:r>
            <w:r>
              <w:rPr>
                <w:noProof/>
                <w:webHidden/>
              </w:rPr>
              <w:fldChar w:fldCharType="begin"/>
            </w:r>
            <w:r>
              <w:rPr>
                <w:noProof/>
                <w:webHidden/>
              </w:rPr>
              <w:instrText xml:space="preserve"> PAGEREF _Toc196924512 \h </w:instrText>
            </w:r>
            <w:r>
              <w:rPr>
                <w:noProof/>
                <w:webHidden/>
              </w:rPr>
            </w:r>
            <w:r>
              <w:rPr>
                <w:noProof/>
                <w:webHidden/>
              </w:rPr>
              <w:fldChar w:fldCharType="separate"/>
            </w:r>
            <w:r w:rsidR="006D7E2D">
              <w:rPr>
                <w:noProof/>
                <w:webHidden/>
              </w:rPr>
              <w:t>16</w:t>
            </w:r>
            <w:r>
              <w:rPr>
                <w:noProof/>
                <w:webHidden/>
              </w:rPr>
              <w:fldChar w:fldCharType="end"/>
            </w:r>
          </w:hyperlink>
        </w:p>
        <w:p w14:paraId="3930A3DC" w14:textId="3D4BEF35" w:rsidR="00BA4D1F" w:rsidRDefault="00BA4D1F">
          <w:pPr>
            <w:pStyle w:val="TOC2"/>
            <w:tabs>
              <w:tab w:val="left" w:pos="1985"/>
            </w:tabs>
            <w:rPr>
              <w:rFonts w:asciiTheme="minorHAnsi" w:eastAsiaTheme="minorEastAsia" w:hAnsiTheme="minorHAnsi" w:cstheme="minorBidi"/>
              <w:noProof/>
              <w:kern w:val="2"/>
              <w:lang w:val="id-ID" w:eastAsia="id-ID"/>
              <w14:ligatures w14:val="standardContextual"/>
            </w:rPr>
          </w:pPr>
          <w:hyperlink w:anchor="_Toc196924513" w:history="1">
            <w:r w:rsidRPr="000F1598">
              <w:rPr>
                <w:rStyle w:val="Hyperlink"/>
                <w:noProof/>
              </w:rPr>
              <w:t>2.6.</w:t>
            </w:r>
            <w:r>
              <w:rPr>
                <w:rFonts w:asciiTheme="minorHAnsi" w:eastAsiaTheme="minorEastAsia" w:hAnsiTheme="minorHAnsi" w:cstheme="minorBidi"/>
                <w:noProof/>
                <w:kern w:val="2"/>
                <w:lang w:val="id-ID" w:eastAsia="id-ID"/>
                <w14:ligatures w14:val="standardContextual"/>
              </w:rPr>
              <w:tab/>
            </w:r>
            <w:r w:rsidRPr="000F1598">
              <w:rPr>
                <w:rStyle w:val="Hyperlink"/>
                <w:noProof/>
              </w:rPr>
              <w:t>Kerangka Konseptual</w:t>
            </w:r>
            <w:r>
              <w:rPr>
                <w:noProof/>
                <w:webHidden/>
              </w:rPr>
              <w:tab/>
            </w:r>
            <w:r>
              <w:rPr>
                <w:noProof/>
                <w:webHidden/>
              </w:rPr>
              <w:fldChar w:fldCharType="begin"/>
            </w:r>
            <w:r>
              <w:rPr>
                <w:noProof/>
                <w:webHidden/>
              </w:rPr>
              <w:instrText xml:space="preserve"> PAGEREF _Toc196924513 \h </w:instrText>
            </w:r>
            <w:r>
              <w:rPr>
                <w:noProof/>
                <w:webHidden/>
              </w:rPr>
            </w:r>
            <w:r>
              <w:rPr>
                <w:noProof/>
                <w:webHidden/>
              </w:rPr>
              <w:fldChar w:fldCharType="separate"/>
            </w:r>
            <w:r w:rsidR="006D7E2D">
              <w:rPr>
                <w:noProof/>
                <w:webHidden/>
              </w:rPr>
              <w:t>18</w:t>
            </w:r>
            <w:r>
              <w:rPr>
                <w:noProof/>
                <w:webHidden/>
              </w:rPr>
              <w:fldChar w:fldCharType="end"/>
            </w:r>
          </w:hyperlink>
        </w:p>
        <w:p w14:paraId="1A0B0791" w14:textId="06288F0B" w:rsidR="00BA4D1F" w:rsidRDefault="00BA4D1F">
          <w:pPr>
            <w:pStyle w:val="TOC2"/>
            <w:tabs>
              <w:tab w:val="left" w:pos="1985"/>
            </w:tabs>
            <w:rPr>
              <w:rFonts w:asciiTheme="minorHAnsi" w:eastAsiaTheme="minorEastAsia" w:hAnsiTheme="minorHAnsi" w:cstheme="minorBidi"/>
              <w:noProof/>
              <w:kern w:val="2"/>
              <w:lang w:val="id-ID" w:eastAsia="id-ID"/>
              <w14:ligatures w14:val="standardContextual"/>
            </w:rPr>
          </w:pPr>
          <w:hyperlink w:anchor="_Toc196924514" w:history="1">
            <w:r w:rsidRPr="000F1598">
              <w:rPr>
                <w:rStyle w:val="Hyperlink"/>
                <w:noProof/>
              </w:rPr>
              <w:t>2.7.</w:t>
            </w:r>
            <w:r>
              <w:rPr>
                <w:rFonts w:asciiTheme="minorHAnsi" w:eastAsiaTheme="minorEastAsia" w:hAnsiTheme="minorHAnsi" w:cstheme="minorBidi"/>
                <w:noProof/>
                <w:kern w:val="2"/>
                <w:lang w:val="id-ID" w:eastAsia="id-ID"/>
                <w14:ligatures w14:val="standardContextual"/>
              </w:rPr>
              <w:tab/>
            </w:r>
            <w:r w:rsidRPr="000F1598">
              <w:rPr>
                <w:rStyle w:val="Hyperlink"/>
                <w:noProof/>
              </w:rPr>
              <w:t>Penelitian Terdahulu</w:t>
            </w:r>
            <w:r>
              <w:rPr>
                <w:noProof/>
                <w:webHidden/>
              </w:rPr>
              <w:tab/>
            </w:r>
            <w:r>
              <w:rPr>
                <w:noProof/>
                <w:webHidden/>
              </w:rPr>
              <w:fldChar w:fldCharType="begin"/>
            </w:r>
            <w:r>
              <w:rPr>
                <w:noProof/>
                <w:webHidden/>
              </w:rPr>
              <w:instrText xml:space="preserve"> PAGEREF _Toc196924514 \h </w:instrText>
            </w:r>
            <w:r>
              <w:rPr>
                <w:noProof/>
                <w:webHidden/>
              </w:rPr>
            </w:r>
            <w:r>
              <w:rPr>
                <w:noProof/>
                <w:webHidden/>
              </w:rPr>
              <w:fldChar w:fldCharType="separate"/>
            </w:r>
            <w:r w:rsidR="006D7E2D">
              <w:rPr>
                <w:noProof/>
                <w:webHidden/>
              </w:rPr>
              <w:t>20</w:t>
            </w:r>
            <w:r>
              <w:rPr>
                <w:noProof/>
                <w:webHidden/>
              </w:rPr>
              <w:fldChar w:fldCharType="end"/>
            </w:r>
          </w:hyperlink>
        </w:p>
        <w:p w14:paraId="342DF495" w14:textId="0B88D204" w:rsidR="00BA4D1F" w:rsidRDefault="00BA4D1F">
          <w:pPr>
            <w:pStyle w:val="TOC2"/>
            <w:tabs>
              <w:tab w:val="left" w:pos="1985"/>
            </w:tabs>
            <w:rPr>
              <w:rFonts w:asciiTheme="minorHAnsi" w:eastAsiaTheme="minorEastAsia" w:hAnsiTheme="minorHAnsi" w:cstheme="minorBidi"/>
              <w:noProof/>
              <w:kern w:val="2"/>
              <w:lang w:val="id-ID" w:eastAsia="id-ID"/>
              <w14:ligatures w14:val="standardContextual"/>
            </w:rPr>
          </w:pPr>
          <w:hyperlink w:anchor="_Toc196924515" w:history="1">
            <w:r w:rsidRPr="000F1598">
              <w:rPr>
                <w:rStyle w:val="Hyperlink"/>
                <w:noProof/>
              </w:rPr>
              <w:t>2.8.</w:t>
            </w:r>
            <w:r>
              <w:rPr>
                <w:rFonts w:asciiTheme="minorHAnsi" w:eastAsiaTheme="minorEastAsia" w:hAnsiTheme="minorHAnsi" w:cstheme="minorBidi"/>
                <w:noProof/>
                <w:kern w:val="2"/>
                <w:lang w:val="id-ID" w:eastAsia="id-ID"/>
                <w14:ligatures w14:val="standardContextual"/>
              </w:rPr>
              <w:tab/>
            </w:r>
            <w:r w:rsidRPr="000F1598">
              <w:rPr>
                <w:rStyle w:val="Hyperlink"/>
                <w:noProof/>
              </w:rPr>
              <w:t>Pengembangan Hipotesis</w:t>
            </w:r>
            <w:r>
              <w:rPr>
                <w:noProof/>
                <w:webHidden/>
              </w:rPr>
              <w:tab/>
            </w:r>
            <w:r>
              <w:rPr>
                <w:noProof/>
                <w:webHidden/>
              </w:rPr>
              <w:fldChar w:fldCharType="begin"/>
            </w:r>
            <w:r>
              <w:rPr>
                <w:noProof/>
                <w:webHidden/>
              </w:rPr>
              <w:instrText xml:space="preserve"> PAGEREF _Toc196924515 \h </w:instrText>
            </w:r>
            <w:r>
              <w:rPr>
                <w:noProof/>
                <w:webHidden/>
              </w:rPr>
            </w:r>
            <w:r>
              <w:rPr>
                <w:noProof/>
                <w:webHidden/>
              </w:rPr>
              <w:fldChar w:fldCharType="separate"/>
            </w:r>
            <w:r w:rsidR="006D7E2D">
              <w:rPr>
                <w:noProof/>
                <w:webHidden/>
              </w:rPr>
              <w:t>24</w:t>
            </w:r>
            <w:r>
              <w:rPr>
                <w:noProof/>
                <w:webHidden/>
              </w:rPr>
              <w:fldChar w:fldCharType="end"/>
            </w:r>
          </w:hyperlink>
        </w:p>
        <w:p w14:paraId="620CC6BA" w14:textId="2A000066" w:rsidR="00BA4D1F" w:rsidRDefault="00BA4D1F" w:rsidP="00BA4D1F">
          <w:pPr>
            <w:pStyle w:val="TOC3"/>
            <w:rPr>
              <w:rFonts w:asciiTheme="minorHAnsi" w:eastAsiaTheme="minorEastAsia" w:hAnsiTheme="minorHAnsi" w:cstheme="minorBidi"/>
              <w:noProof/>
              <w:kern w:val="2"/>
              <w:lang w:val="id-ID" w:eastAsia="id-ID"/>
              <w14:ligatures w14:val="standardContextual"/>
            </w:rPr>
          </w:pPr>
          <w:hyperlink w:anchor="_Toc196924516" w:history="1">
            <w:r w:rsidRPr="000F1598">
              <w:rPr>
                <w:rStyle w:val="Hyperlink"/>
                <w:noProof/>
                <w:lang w:val="sv-SE"/>
              </w:rPr>
              <w:t>2.8.1.</w:t>
            </w:r>
            <w:r>
              <w:rPr>
                <w:rFonts w:asciiTheme="minorHAnsi" w:eastAsiaTheme="minorEastAsia" w:hAnsiTheme="minorHAnsi" w:cstheme="minorBidi"/>
                <w:noProof/>
                <w:kern w:val="2"/>
                <w:lang w:val="id-ID" w:eastAsia="id-ID"/>
                <w14:ligatures w14:val="standardContextual"/>
              </w:rPr>
              <w:tab/>
            </w:r>
            <w:r w:rsidRPr="000F1598">
              <w:rPr>
                <w:rStyle w:val="Hyperlink"/>
                <w:noProof/>
                <w:lang w:val="sv-SE"/>
              </w:rPr>
              <w:t>Pemahaman Perpajakan Terhadap Kepatuhan Wajib Pajak Badan</w:t>
            </w:r>
            <w:r>
              <w:rPr>
                <w:noProof/>
                <w:webHidden/>
              </w:rPr>
              <w:tab/>
            </w:r>
            <w:r>
              <w:rPr>
                <w:noProof/>
                <w:webHidden/>
              </w:rPr>
              <w:fldChar w:fldCharType="begin"/>
            </w:r>
            <w:r>
              <w:rPr>
                <w:noProof/>
                <w:webHidden/>
              </w:rPr>
              <w:instrText xml:space="preserve"> PAGEREF _Toc196924516 \h </w:instrText>
            </w:r>
            <w:r>
              <w:rPr>
                <w:noProof/>
                <w:webHidden/>
              </w:rPr>
            </w:r>
            <w:r>
              <w:rPr>
                <w:noProof/>
                <w:webHidden/>
              </w:rPr>
              <w:fldChar w:fldCharType="separate"/>
            </w:r>
            <w:r w:rsidR="006D7E2D">
              <w:rPr>
                <w:noProof/>
                <w:webHidden/>
              </w:rPr>
              <w:t>24</w:t>
            </w:r>
            <w:r>
              <w:rPr>
                <w:noProof/>
                <w:webHidden/>
              </w:rPr>
              <w:fldChar w:fldCharType="end"/>
            </w:r>
          </w:hyperlink>
        </w:p>
        <w:p w14:paraId="1F30BC2B" w14:textId="1937769A" w:rsidR="00BA4D1F" w:rsidRDefault="00BA4D1F" w:rsidP="00BA4D1F">
          <w:pPr>
            <w:pStyle w:val="TOC3"/>
            <w:rPr>
              <w:rFonts w:asciiTheme="minorHAnsi" w:eastAsiaTheme="minorEastAsia" w:hAnsiTheme="minorHAnsi" w:cstheme="minorBidi"/>
              <w:noProof/>
              <w:kern w:val="2"/>
              <w:lang w:val="id-ID" w:eastAsia="id-ID"/>
              <w14:ligatures w14:val="standardContextual"/>
            </w:rPr>
          </w:pPr>
          <w:hyperlink w:anchor="_Toc196924517" w:history="1">
            <w:r w:rsidRPr="000F1598">
              <w:rPr>
                <w:rStyle w:val="Hyperlink"/>
                <w:noProof/>
                <w:lang w:val="sv-SE"/>
              </w:rPr>
              <w:t>2.8.2.</w:t>
            </w:r>
            <w:r>
              <w:rPr>
                <w:rFonts w:asciiTheme="minorHAnsi" w:eastAsiaTheme="minorEastAsia" w:hAnsiTheme="minorHAnsi" w:cstheme="minorBidi"/>
                <w:noProof/>
                <w:kern w:val="2"/>
                <w:lang w:val="id-ID" w:eastAsia="id-ID"/>
                <w14:ligatures w14:val="standardContextual"/>
              </w:rPr>
              <w:tab/>
            </w:r>
            <w:r w:rsidRPr="000F1598">
              <w:rPr>
                <w:rStyle w:val="Hyperlink"/>
                <w:noProof/>
                <w:lang w:val="sv-SE"/>
              </w:rPr>
              <w:t>Sanksi Perpajakan Terhadap Kepatuhan Wajib Pajak Badan</w:t>
            </w:r>
            <w:r>
              <w:rPr>
                <w:noProof/>
                <w:webHidden/>
              </w:rPr>
              <w:tab/>
            </w:r>
            <w:r>
              <w:rPr>
                <w:noProof/>
                <w:webHidden/>
              </w:rPr>
              <w:fldChar w:fldCharType="begin"/>
            </w:r>
            <w:r>
              <w:rPr>
                <w:noProof/>
                <w:webHidden/>
              </w:rPr>
              <w:instrText xml:space="preserve"> PAGEREF _Toc196924517 \h </w:instrText>
            </w:r>
            <w:r>
              <w:rPr>
                <w:noProof/>
                <w:webHidden/>
              </w:rPr>
            </w:r>
            <w:r>
              <w:rPr>
                <w:noProof/>
                <w:webHidden/>
              </w:rPr>
              <w:fldChar w:fldCharType="separate"/>
            </w:r>
            <w:r w:rsidR="006D7E2D">
              <w:rPr>
                <w:noProof/>
                <w:webHidden/>
              </w:rPr>
              <w:t>26</w:t>
            </w:r>
            <w:r>
              <w:rPr>
                <w:noProof/>
                <w:webHidden/>
              </w:rPr>
              <w:fldChar w:fldCharType="end"/>
            </w:r>
          </w:hyperlink>
        </w:p>
        <w:p w14:paraId="2BAF74FF" w14:textId="116979BA" w:rsidR="00BA4D1F" w:rsidRDefault="00BA4D1F" w:rsidP="00BA4D1F">
          <w:pPr>
            <w:pStyle w:val="TOC3"/>
            <w:rPr>
              <w:rFonts w:asciiTheme="minorHAnsi" w:eastAsiaTheme="minorEastAsia" w:hAnsiTheme="minorHAnsi" w:cstheme="minorBidi"/>
              <w:noProof/>
              <w:kern w:val="2"/>
              <w:lang w:val="id-ID" w:eastAsia="id-ID"/>
              <w14:ligatures w14:val="standardContextual"/>
            </w:rPr>
          </w:pPr>
          <w:hyperlink w:anchor="_Toc196924518" w:history="1">
            <w:r w:rsidRPr="000F1598">
              <w:rPr>
                <w:rStyle w:val="Hyperlink"/>
                <w:noProof/>
                <w:lang w:val="sv-SE"/>
              </w:rPr>
              <w:t>2.8.3.</w:t>
            </w:r>
            <w:r>
              <w:rPr>
                <w:rFonts w:asciiTheme="minorHAnsi" w:eastAsiaTheme="minorEastAsia" w:hAnsiTheme="minorHAnsi" w:cstheme="minorBidi"/>
                <w:noProof/>
                <w:kern w:val="2"/>
                <w:lang w:val="id-ID" w:eastAsia="id-ID"/>
                <w14:ligatures w14:val="standardContextual"/>
              </w:rPr>
              <w:tab/>
            </w:r>
            <w:r w:rsidRPr="000F1598">
              <w:rPr>
                <w:rStyle w:val="Hyperlink"/>
                <w:noProof/>
                <w:lang w:val="sv-SE"/>
              </w:rPr>
              <w:t>Reformasi Administrasi Perpajakan Terhadap Kepatuhan Wajib Pajak Badan</w:t>
            </w:r>
            <w:r>
              <w:rPr>
                <w:noProof/>
                <w:webHidden/>
              </w:rPr>
              <w:tab/>
            </w:r>
            <w:r>
              <w:rPr>
                <w:noProof/>
                <w:webHidden/>
              </w:rPr>
              <w:fldChar w:fldCharType="begin"/>
            </w:r>
            <w:r>
              <w:rPr>
                <w:noProof/>
                <w:webHidden/>
              </w:rPr>
              <w:instrText xml:space="preserve"> PAGEREF _Toc196924518 \h </w:instrText>
            </w:r>
            <w:r>
              <w:rPr>
                <w:noProof/>
                <w:webHidden/>
              </w:rPr>
            </w:r>
            <w:r>
              <w:rPr>
                <w:noProof/>
                <w:webHidden/>
              </w:rPr>
              <w:fldChar w:fldCharType="separate"/>
            </w:r>
            <w:r w:rsidR="006D7E2D">
              <w:rPr>
                <w:noProof/>
                <w:webHidden/>
              </w:rPr>
              <w:t>27</w:t>
            </w:r>
            <w:r>
              <w:rPr>
                <w:noProof/>
                <w:webHidden/>
              </w:rPr>
              <w:fldChar w:fldCharType="end"/>
            </w:r>
          </w:hyperlink>
        </w:p>
        <w:p w14:paraId="05281708" w14:textId="4F334C7F" w:rsidR="00BA4D1F" w:rsidRDefault="00BA4D1F">
          <w:pPr>
            <w:pStyle w:val="TOC2"/>
            <w:tabs>
              <w:tab w:val="left" w:pos="1985"/>
            </w:tabs>
            <w:rPr>
              <w:rFonts w:asciiTheme="minorHAnsi" w:eastAsiaTheme="minorEastAsia" w:hAnsiTheme="minorHAnsi" w:cstheme="minorBidi"/>
              <w:noProof/>
              <w:kern w:val="2"/>
              <w:lang w:val="id-ID" w:eastAsia="id-ID"/>
              <w14:ligatures w14:val="standardContextual"/>
            </w:rPr>
          </w:pPr>
          <w:hyperlink w:anchor="_Toc196924519" w:history="1">
            <w:r w:rsidRPr="000F1598">
              <w:rPr>
                <w:rStyle w:val="Hyperlink"/>
                <w:noProof/>
              </w:rPr>
              <w:t>2.9.</w:t>
            </w:r>
            <w:r>
              <w:rPr>
                <w:rFonts w:asciiTheme="minorHAnsi" w:eastAsiaTheme="minorEastAsia" w:hAnsiTheme="minorHAnsi" w:cstheme="minorBidi"/>
                <w:noProof/>
                <w:kern w:val="2"/>
                <w:lang w:val="id-ID" w:eastAsia="id-ID"/>
                <w14:ligatures w14:val="standardContextual"/>
              </w:rPr>
              <w:tab/>
            </w:r>
            <w:r w:rsidRPr="000F1598">
              <w:rPr>
                <w:rStyle w:val="Hyperlink"/>
                <w:noProof/>
              </w:rPr>
              <w:t>Model Penelitian</w:t>
            </w:r>
            <w:r>
              <w:rPr>
                <w:noProof/>
                <w:webHidden/>
              </w:rPr>
              <w:tab/>
            </w:r>
            <w:r>
              <w:rPr>
                <w:noProof/>
                <w:webHidden/>
              </w:rPr>
              <w:fldChar w:fldCharType="begin"/>
            </w:r>
            <w:r>
              <w:rPr>
                <w:noProof/>
                <w:webHidden/>
              </w:rPr>
              <w:instrText xml:space="preserve"> PAGEREF _Toc196924519 \h </w:instrText>
            </w:r>
            <w:r>
              <w:rPr>
                <w:noProof/>
                <w:webHidden/>
              </w:rPr>
            </w:r>
            <w:r>
              <w:rPr>
                <w:noProof/>
                <w:webHidden/>
              </w:rPr>
              <w:fldChar w:fldCharType="separate"/>
            </w:r>
            <w:r w:rsidR="006D7E2D">
              <w:rPr>
                <w:noProof/>
                <w:webHidden/>
              </w:rPr>
              <w:t>29</w:t>
            </w:r>
            <w:r>
              <w:rPr>
                <w:noProof/>
                <w:webHidden/>
              </w:rPr>
              <w:fldChar w:fldCharType="end"/>
            </w:r>
          </w:hyperlink>
        </w:p>
        <w:p w14:paraId="6E0850D1" w14:textId="75A099B1" w:rsidR="00BA4D1F" w:rsidRDefault="00BA4D1F" w:rsidP="002A5392">
          <w:pPr>
            <w:pStyle w:val="TOC1"/>
            <w:rPr>
              <w:rFonts w:asciiTheme="minorHAnsi" w:eastAsiaTheme="minorEastAsia" w:hAnsiTheme="minorHAnsi" w:cstheme="minorBidi"/>
              <w:kern w:val="2"/>
              <w:lang w:val="id-ID" w:eastAsia="id-ID"/>
              <w14:ligatures w14:val="standardContextual"/>
            </w:rPr>
          </w:pPr>
          <w:hyperlink w:anchor="_Toc196924520" w:history="1">
            <w:r w:rsidRPr="000F1598">
              <w:rPr>
                <w:rStyle w:val="Hyperlink"/>
              </w:rPr>
              <w:t>BAB III</w:t>
            </w:r>
            <w:r>
              <w:rPr>
                <w:rFonts w:asciiTheme="minorHAnsi" w:eastAsiaTheme="minorEastAsia" w:hAnsiTheme="minorHAnsi" w:cstheme="minorBidi"/>
                <w:kern w:val="2"/>
                <w:lang w:val="id-ID" w:eastAsia="id-ID"/>
                <w14:ligatures w14:val="standardContextual"/>
              </w:rPr>
              <w:tab/>
            </w:r>
            <w:r w:rsidRPr="000F1598">
              <w:rPr>
                <w:rStyle w:val="Hyperlink"/>
              </w:rPr>
              <w:t>METODE PENELITIAN</w:t>
            </w:r>
            <w:r>
              <w:rPr>
                <w:webHidden/>
              </w:rPr>
              <w:tab/>
            </w:r>
            <w:r>
              <w:rPr>
                <w:webHidden/>
              </w:rPr>
              <w:fldChar w:fldCharType="begin"/>
            </w:r>
            <w:r>
              <w:rPr>
                <w:webHidden/>
              </w:rPr>
              <w:instrText xml:space="preserve"> PAGEREF _Toc196924520 \h </w:instrText>
            </w:r>
            <w:r>
              <w:rPr>
                <w:webHidden/>
              </w:rPr>
            </w:r>
            <w:r>
              <w:rPr>
                <w:webHidden/>
              </w:rPr>
              <w:fldChar w:fldCharType="separate"/>
            </w:r>
            <w:r w:rsidR="006D7E2D">
              <w:rPr>
                <w:webHidden/>
              </w:rPr>
              <w:t>30</w:t>
            </w:r>
            <w:r>
              <w:rPr>
                <w:webHidden/>
              </w:rPr>
              <w:fldChar w:fldCharType="end"/>
            </w:r>
          </w:hyperlink>
        </w:p>
        <w:p w14:paraId="501143A2" w14:textId="6ABA669B" w:rsidR="00BA4D1F" w:rsidRDefault="00BA4D1F">
          <w:pPr>
            <w:pStyle w:val="TOC2"/>
            <w:tabs>
              <w:tab w:val="left" w:pos="1985"/>
            </w:tabs>
            <w:rPr>
              <w:rFonts w:asciiTheme="minorHAnsi" w:eastAsiaTheme="minorEastAsia" w:hAnsiTheme="minorHAnsi" w:cstheme="minorBidi"/>
              <w:noProof/>
              <w:kern w:val="2"/>
              <w:lang w:val="id-ID" w:eastAsia="id-ID"/>
              <w14:ligatures w14:val="standardContextual"/>
            </w:rPr>
          </w:pPr>
          <w:hyperlink w:anchor="_Toc196924521" w:history="1">
            <w:r w:rsidRPr="000F1598">
              <w:rPr>
                <w:rStyle w:val="Hyperlink"/>
                <w:noProof/>
              </w:rPr>
              <w:t>3.1.</w:t>
            </w:r>
            <w:r>
              <w:rPr>
                <w:rFonts w:asciiTheme="minorHAnsi" w:eastAsiaTheme="minorEastAsia" w:hAnsiTheme="minorHAnsi" w:cstheme="minorBidi"/>
                <w:noProof/>
                <w:kern w:val="2"/>
                <w:lang w:val="id-ID" w:eastAsia="id-ID"/>
                <w14:ligatures w14:val="standardContextual"/>
              </w:rPr>
              <w:tab/>
            </w:r>
            <w:r w:rsidRPr="000F1598">
              <w:rPr>
                <w:rStyle w:val="Hyperlink"/>
                <w:noProof/>
              </w:rPr>
              <w:t>Definisi Operasional dan Pengukuran Variabel</w:t>
            </w:r>
            <w:r>
              <w:rPr>
                <w:noProof/>
                <w:webHidden/>
              </w:rPr>
              <w:tab/>
            </w:r>
            <w:r>
              <w:rPr>
                <w:noProof/>
                <w:webHidden/>
              </w:rPr>
              <w:fldChar w:fldCharType="begin"/>
            </w:r>
            <w:r>
              <w:rPr>
                <w:noProof/>
                <w:webHidden/>
              </w:rPr>
              <w:instrText xml:space="preserve"> PAGEREF _Toc196924521 \h </w:instrText>
            </w:r>
            <w:r>
              <w:rPr>
                <w:noProof/>
                <w:webHidden/>
              </w:rPr>
            </w:r>
            <w:r>
              <w:rPr>
                <w:noProof/>
                <w:webHidden/>
              </w:rPr>
              <w:fldChar w:fldCharType="separate"/>
            </w:r>
            <w:r w:rsidR="006D7E2D">
              <w:rPr>
                <w:noProof/>
                <w:webHidden/>
              </w:rPr>
              <w:t>30</w:t>
            </w:r>
            <w:r>
              <w:rPr>
                <w:noProof/>
                <w:webHidden/>
              </w:rPr>
              <w:fldChar w:fldCharType="end"/>
            </w:r>
          </w:hyperlink>
        </w:p>
        <w:p w14:paraId="415C724C" w14:textId="59E14E88" w:rsidR="00BA4D1F" w:rsidRDefault="00BA4D1F" w:rsidP="00BA4D1F">
          <w:pPr>
            <w:pStyle w:val="TOC3"/>
            <w:rPr>
              <w:rFonts w:asciiTheme="minorHAnsi" w:eastAsiaTheme="minorEastAsia" w:hAnsiTheme="minorHAnsi" w:cstheme="minorBidi"/>
              <w:noProof/>
              <w:kern w:val="2"/>
              <w:lang w:val="id-ID" w:eastAsia="id-ID"/>
              <w14:ligatures w14:val="standardContextual"/>
            </w:rPr>
          </w:pPr>
          <w:hyperlink w:anchor="_Toc196924522" w:history="1">
            <w:r w:rsidRPr="000F1598">
              <w:rPr>
                <w:rStyle w:val="Hyperlink"/>
                <w:noProof/>
              </w:rPr>
              <w:t>3.1.1.</w:t>
            </w:r>
            <w:r>
              <w:rPr>
                <w:rFonts w:asciiTheme="minorHAnsi" w:eastAsiaTheme="minorEastAsia" w:hAnsiTheme="minorHAnsi" w:cstheme="minorBidi"/>
                <w:noProof/>
                <w:kern w:val="2"/>
                <w:lang w:val="id-ID" w:eastAsia="id-ID"/>
                <w14:ligatures w14:val="standardContextual"/>
              </w:rPr>
              <w:tab/>
            </w:r>
            <w:r w:rsidRPr="000F1598">
              <w:rPr>
                <w:rStyle w:val="Hyperlink"/>
                <w:noProof/>
              </w:rPr>
              <w:t>Variabel Dependen (Y)</w:t>
            </w:r>
            <w:r>
              <w:rPr>
                <w:noProof/>
                <w:webHidden/>
              </w:rPr>
              <w:tab/>
            </w:r>
            <w:r>
              <w:rPr>
                <w:noProof/>
                <w:webHidden/>
              </w:rPr>
              <w:fldChar w:fldCharType="begin"/>
            </w:r>
            <w:r>
              <w:rPr>
                <w:noProof/>
                <w:webHidden/>
              </w:rPr>
              <w:instrText xml:space="preserve"> PAGEREF _Toc196924522 \h </w:instrText>
            </w:r>
            <w:r>
              <w:rPr>
                <w:noProof/>
                <w:webHidden/>
              </w:rPr>
            </w:r>
            <w:r>
              <w:rPr>
                <w:noProof/>
                <w:webHidden/>
              </w:rPr>
              <w:fldChar w:fldCharType="separate"/>
            </w:r>
            <w:r w:rsidR="006D7E2D">
              <w:rPr>
                <w:noProof/>
                <w:webHidden/>
              </w:rPr>
              <w:t>30</w:t>
            </w:r>
            <w:r>
              <w:rPr>
                <w:noProof/>
                <w:webHidden/>
              </w:rPr>
              <w:fldChar w:fldCharType="end"/>
            </w:r>
          </w:hyperlink>
        </w:p>
        <w:p w14:paraId="12999C4A" w14:textId="7F5E4FF1" w:rsidR="00BA4D1F" w:rsidRDefault="00BA4D1F" w:rsidP="00BA4D1F">
          <w:pPr>
            <w:pStyle w:val="TOC3"/>
            <w:rPr>
              <w:rFonts w:asciiTheme="minorHAnsi" w:eastAsiaTheme="minorEastAsia" w:hAnsiTheme="minorHAnsi" w:cstheme="minorBidi"/>
              <w:noProof/>
              <w:kern w:val="2"/>
              <w:lang w:val="id-ID" w:eastAsia="id-ID"/>
              <w14:ligatures w14:val="standardContextual"/>
            </w:rPr>
          </w:pPr>
          <w:hyperlink w:anchor="_Toc196924523" w:history="1">
            <w:r w:rsidRPr="000F1598">
              <w:rPr>
                <w:rStyle w:val="Hyperlink"/>
                <w:noProof/>
              </w:rPr>
              <w:t>3.1.2.</w:t>
            </w:r>
            <w:r>
              <w:rPr>
                <w:rFonts w:asciiTheme="minorHAnsi" w:eastAsiaTheme="minorEastAsia" w:hAnsiTheme="minorHAnsi" w:cstheme="minorBidi"/>
                <w:noProof/>
                <w:kern w:val="2"/>
                <w:lang w:val="id-ID" w:eastAsia="id-ID"/>
                <w14:ligatures w14:val="standardContextual"/>
              </w:rPr>
              <w:tab/>
            </w:r>
            <w:r w:rsidRPr="000F1598">
              <w:rPr>
                <w:rStyle w:val="Hyperlink"/>
                <w:noProof/>
              </w:rPr>
              <w:t>Variabel Independen (X)</w:t>
            </w:r>
            <w:r>
              <w:rPr>
                <w:noProof/>
                <w:webHidden/>
              </w:rPr>
              <w:tab/>
            </w:r>
            <w:r>
              <w:rPr>
                <w:noProof/>
                <w:webHidden/>
              </w:rPr>
              <w:fldChar w:fldCharType="begin"/>
            </w:r>
            <w:r>
              <w:rPr>
                <w:noProof/>
                <w:webHidden/>
              </w:rPr>
              <w:instrText xml:space="preserve"> PAGEREF _Toc196924523 \h </w:instrText>
            </w:r>
            <w:r>
              <w:rPr>
                <w:noProof/>
                <w:webHidden/>
              </w:rPr>
            </w:r>
            <w:r>
              <w:rPr>
                <w:noProof/>
                <w:webHidden/>
              </w:rPr>
              <w:fldChar w:fldCharType="separate"/>
            </w:r>
            <w:r w:rsidR="006D7E2D">
              <w:rPr>
                <w:noProof/>
                <w:webHidden/>
              </w:rPr>
              <w:t>31</w:t>
            </w:r>
            <w:r>
              <w:rPr>
                <w:noProof/>
                <w:webHidden/>
              </w:rPr>
              <w:fldChar w:fldCharType="end"/>
            </w:r>
          </w:hyperlink>
        </w:p>
        <w:p w14:paraId="2A0D6BB8" w14:textId="5A77595F" w:rsidR="00BA4D1F" w:rsidRDefault="00BA4D1F">
          <w:pPr>
            <w:pStyle w:val="TOC4"/>
            <w:tabs>
              <w:tab w:val="left" w:pos="2945"/>
            </w:tabs>
            <w:rPr>
              <w:rFonts w:asciiTheme="minorHAnsi" w:eastAsiaTheme="minorEastAsia" w:hAnsiTheme="minorHAnsi" w:cstheme="minorBidi"/>
              <w:noProof/>
              <w:kern w:val="2"/>
              <w:lang w:val="id-ID" w:eastAsia="id-ID"/>
              <w14:ligatures w14:val="standardContextual"/>
            </w:rPr>
          </w:pPr>
          <w:hyperlink w:anchor="_Toc196924524" w:history="1">
            <w:r w:rsidRPr="000F1598">
              <w:rPr>
                <w:rStyle w:val="Hyperlink"/>
                <w:noProof/>
              </w:rPr>
              <w:t>3.1.2.1.</w:t>
            </w:r>
            <w:r>
              <w:rPr>
                <w:rFonts w:asciiTheme="minorHAnsi" w:eastAsiaTheme="minorEastAsia" w:hAnsiTheme="minorHAnsi" w:cstheme="minorBidi"/>
                <w:noProof/>
                <w:kern w:val="2"/>
                <w:lang w:val="id-ID" w:eastAsia="id-ID"/>
                <w14:ligatures w14:val="standardContextual"/>
              </w:rPr>
              <w:tab/>
            </w:r>
            <w:r w:rsidRPr="000F1598">
              <w:rPr>
                <w:rStyle w:val="Hyperlink"/>
                <w:noProof/>
              </w:rPr>
              <w:t>Pemahaman Perpajakan</w:t>
            </w:r>
            <w:r>
              <w:rPr>
                <w:noProof/>
                <w:webHidden/>
              </w:rPr>
              <w:tab/>
            </w:r>
            <w:r>
              <w:rPr>
                <w:noProof/>
                <w:webHidden/>
              </w:rPr>
              <w:fldChar w:fldCharType="begin"/>
            </w:r>
            <w:r>
              <w:rPr>
                <w:noProof/>
                <w:webHidden/>
              </w:rPr>
              <w:instrText xml:space="preserve"> PAGEREF _Toc196924524 \h </w:instrText>
            </w:r>
            <w:r>
              <w:rPr>
                <w:noProof/>
                <w:webHidden/>
              </w:rPr>
            </w:r>
            <w:r>
              <w:rPr>
                <w:noProof/>
                <w:webHidden/>
              </w:rPr>
              <w:fldChar w:fldCharType="separate"/>
            </w:r>
            <w:r w:rsidR="006D7E2D">
              <w:rPr>
                <w:noProof/>
                <w:webHidden/>
              </w:rPr>
              <w:t>31</w:t>
            </w:r>
            <w:r>
              <w:rPr>
                <w:noProof/>
                <w:webHidden/>
              </w:rPr>
              <w:fldChar w:fldCharType="end"/>
            </w:r>
          </w:hyperlink>
        </w:p>
        <w:p w14:paraId="5FEA4B75" w14:textId="062EBB65" w:rsidR="00BA4D1F" w:rsidRDefault="00BA4D1F">
          <w:pPr>
            <w:pStyle w:val="TOC4"/>
            <w:tabs>
              <w:tab w:val="left" w:pos="2945"/>
            </w:tabs>
            <w:rPr>
              <w:rFonts w:asciiTheme="minorHAnsi" w:eastAsiaTheme="minorEastAsia" w:hAnsiTheme="minorHAnsi" w:cstheme="minorBidi"/>
              <w:noProof/>
              <w:kern w:val="2"/>
              <w:lang w:val="id-ID" w:eastAsia="id-ID"/>
              <w14:ligatures w14:val="standardContextual"/>
            </w:rPr>
          </w:pPr>
          <w:hyperlink w:anchor="_Toc196924525" w:history="1">
            <w:r w:rsidRPr="000F1598">
              <w:rPr>
                <w:rStyle w:val="Hyperlink"/>
                <w:noProof/>
              </w:rPr>
              <w:t>3.1.2.2.</w:t>
            </w:r>
            <w:r>
              <w:rPr>
                <w:rFonts w:asciiTheme="minorHAnsi" w:eastAsiaTheme="minorEastAsia" w:hAnsiTheme="minorHAnsi" w:cstheme="minorBidi"/>
                <w:noProof/>
                <w:kern w:val="2"/>
                <w:lang w:val="id-ID" w:eastAsia="id-ID"/>
                <w14:ligatures w14:val="standardContextual"/>
              </w:rPr>
              <w:tab/>
            </w:r>
            <w:r w:rsidRPr="000F1598">
              <w:rPr>
                <w:rStyle w:val="Hyperlink"/>
                <w:noProof/>
              </w:rPr>
              <w:t>Sanksi Perpajakan</w:t>
            </w:r>
            <w:r>
              <w:rPr>
                <w:noProof/>
                <w:webHidden/>
              </w:rPr>
              <w:tab/>
            </w:r>
            <w:r>
              <w:rPr>
                <w:noProof/>
                <w:webHidden/>
              </w:rPr>
              <w:fldChar w:fldCharType="begin"/>
            </w:r>
            <w:r>
              <w:rPr>
                <w:noProof/>
                <w:webHidden/>
              </w:rPr>
              <w:instrText xml:space="preserve"> PAGEREF _Toc196924525 \h </w:instrText>
            </w:r>
            <w:r>
              <w:rPr>
                <w:noProof/>
                <w:webHidden/>
              </w:rPr>
            </w:r>
            <w:r>
              <w:rPr>
                <w:noProof/>
                <w:webHidden/>
              </w:rPr>
              <w:fldChar w:fldCharType="separate"/>
            </w:r>
            <w:r w:rsidR="006D7E2D">
              <w:rPr>
                <w:noProof/>
                <w:webHidden/>
              </w:rPr>
              <w:t>32</w:t>
            </w:r>
            <w:r>
              <w:rPr>
                <w:noProof/>
                <w:webHidden/>
              </w:rPr>
              <w:fldChar w:fldCharType="end"/>
            </w:r>
          </w:hyperlink>
        </w:p>
        <w:p w14:paraId="3A5DAAA2" w14:textId="7607308A" w:rsidR="00BA4D1F" w:rsidRDefault="00BA4D1F">
          <w:pPr>
            <w:pStyle w:val="TOC4"/>
            <w:tabs>
              <w:tab w:val="left" w:pos="2945"/>
            </w:tabs>
            <w:rPr>
              <w:rFonts w:asciiTheme="minorHAnsi" w:eastAsiaTheme="minorEastAsia" w:hAnsiTheme="minorHAnsi" w:cstheme="minorBidi"/>
              <w:noProof/>
              <w:kern w:val="2"/>
              <w:lang w:val="id-ID" w:eastAsia="id-ID"/>
              <w14:ligatures w14:val="standardContextual"/>
            </w:rPr>
          </w:pPr>
          <w:hyperlink w:anchor="_Toc196924526" w:history="1">
            <w:r w:rsidRPr="000F1598">
              <w:rPr>
                <w:rStyle w:val="Hyperlink"/>
                <w:noProof/>
              </w:rPr>
              <w:t>3.1.2.3.</w:t>
            </w:r>
            <w:r>
              <w:rPr>
                <w:rFonts w:asciiTheme="minorHAnsi" w:eastAsiaTheme="minorEastAsia" w:hAnsiTheme="minorHAnsi" w:cstheme="minorBidi"/>
                <w:noProof/>
                <w:kern w:val="2"/>
                <w:lang w:val="id-ID" w:eastAsia="id-ID"/>
                <w14:ligatures w14:val="standardContextual"/>
              </w:rPr>
              <w:tab/>
            </w:r>
            <w:r w:rsidRPr="000F1598">
              <w:rPr>
                <w:rStyle w:val="Hyperlink"/>
                <w:noProof/>
              </w:rPr>
              <w:t>Reformasi Administrasi Perpajakan</w:t>
            </w:r>
            <w:r>
              <w:rPr>
                <w:noProof/>
                <w:webHidden/>
              </w:rPr>
              <w:tab/>
            </w:r>
            <w:r>
              <w:rPr>
                <w:noProof/>
                <w:webHidden/>
              </w:rPr>
              <w:fldChar w:fldCharType="begin"/>
            </w:r>
            <w:r>
              <w:rPr>
                <w:noProof/>
                <w:webHidden/>
              </w:rPr>
              <w:instrText xml:space="preserve"> PAGEREF _Toc196924526 \h </w:instrText>
            </w:r>
            <w:r>
              <w:rPr>
                <w:noProof/>
                <w:webHidden/>
              </w:rPr>
            </w:r>
            <w:r>
              <w:rPr>
                <w:noProof/>
                <w:webHidden/>
              </w:rPr>
              <w:fldChar w:fldCharType="separate"/>
            </w:r>
            <w:r w:rsidR="006D7E2D">
              <w:rPr>
                <w:noProof/>
                <w:webHidden/>
              </w:rPr>
              <w:t>32</w:t>
            </w:r>
            <w:r>
              <w:rPr>
                <w:noProof/>
                <w:webHidden/>
              </w:rPr>
              <w:fldChar w:fldCharType="end"/>
            </w:r>
          </w:hyperlink>
        </w:p>
        <w:p w14:paraId="3667EE9B" w14:textId="3F83C378" w:rsidR="00BA4D1F" w:rsidRDefault="00BA4D1F">
          <w:pPr>
            <w:pStyle w:val="TOC2"/>
            <w:tabs>
              <w:tab w:val="left" w:pos="1985"/>
            </w:tabs>
            <w:rPr>
              <w:rFonts w:asciiTheme="minorHAnsi" w:eastAsiaTheme="minorEastAsia" w:hAnsiTheme="minorHAnsi" w:cstheme="minorBidi"/>
              <w:noProof/>
              <w:kern w:val="2"/>
              <w:lang w:val="id-ID" w:eastAsia="id-ID"/>
              <w14:ligatures w14:val="standardContextual"/>
            </w:rPr>
          </w:pPr>
          <w:hyperlink w:anchor="_Toc196924527" w:history="1">
            <w:r w:rsidRPr="000F1598">
              <w:rPr>
                <w:rStyle w:val="Hyperlink"/>
                <w:noProof/>
              </w:rPr>
              <w:t>3.2.</w:t>
            </w:r>
            <w:r>
              <w:rPr>
                <w:rFonts w:asciiTheme="minorHAnsi" w:eastAsiaTheme="minorEastAsia" w:hAnsiTheme="minorHAnsi" w:cstheme="minorBidi"/>
                <w:noProof/>
                <w:kern w:val="2"/>
                <w:lang w:val="id-ID" w:eastAsia="id-ID"/>
                <w14:ligatures w14:val="standardContextual"/>
              </w:rPr>
              <w:tab/>
            </w:r>
            <w:r w:rsidRPr="000F1598">
              <w:rPr>
                <w:rStyle w:val="Hyperlink"/>
                <w:noProof/>
              </w:rPr>
              <w:t>Populasi dan Sampel</w:t>
            </w:r>
            <w:r>
              <w:rPr>
                <w:noProof/>
                <w:webHidden/>
              </w:rPr>
              <w:tab/>
            </w:r>
            <w:r>
              <w:rPr>
                <w:noProof/>
                <w:webHidden/>
              </w:rPr>
              <w:fldChar w:fldCharType="begin"/>
            </w:r>
            <w:r>
              <w:rPr>
                <w:noProof/>
                <w:webHidden/>
              </w:rPr>
              <w:instrText xml:space="preserve"> PAGEREF _Toc196924527 \h </w:instrText>
            </w:r>
            <w:r>
              <w:rPr>
                <w:noProof/>
                <w:webHidden/>
              </w:rPr>
            </w:r>
            <w:r>
              <w:rPr>
                <w:noProof/>
                <w:webHidden/>
              </w:rPr>
              <w:fldChar w:fldCharType="separate"/>
            </w:r>
            <w:r w:rsidR="006D7E2D">
              <w:rPr>
                <w:noProof/>
                <w:webHidden/>
              </w:rPr>
              <w:t>33</w:t>
            </w:r>
            <w:r>
              <w:rPr>
                <w:noProof/>
                <w:webHidden/>
              </w:rPr>
              <w:fldChar w:fldCharType="end"/>
            </w:r>
          </w:hyperlink>
        </w:p>
        <w:p w14:paraId="4C397D69" w14:textId="2D4579E2" w:rsidR="00BA4D1F" w:rsidRDefault="00BA4D1F" w:rsidP="00BA4D1F">
          <w:pPr>
            <w:pStyle w:val="TOC3"/>
            <w:rPr>
              <w:rFonts w:asciiTheme="minorHAnsi" w:eastAsiaTheme="minorEastAsia" w:hAnsiTheme="minorHAnsi" w:cstheme="minorBidi"/>
              <w:noProof/>
              <w:kern w:val="2"/>
              <w:lang w:val="id-ID" w:eastAsia="id-ID"/>
              <w14:ligatures w14:val="standardContextual"/>
            </w:rPr>
          </w:pPr>
          <w:hyperlink w:anchor="_Toc196924528" w:history="1">
            <w:r w:rsidRPr="000F1598">
              <w:rPr>
                <w:rStyle w:val="Hyperlink"/>
                <w:noProof/>
              </w:rPr>
              <w:t>3.2.1.</w:t>
            </w:r>
            <w:r>
              <w:rPr>
                <w:rFonts w:asciiTheme="minorHAnsi" w:eastAsiaTheme="minorEastAsia" w:hAnsiTheme="minorHAnsi" w:cstheme="minorBidi"/>
                <w:noProof/>
                <w:kern w:val="2"/>
                <w:lang w:val="id-ID" w:eastAsia="id-ID"/>
                <w14:ligatures w14:val="standardContextual"/>
              </w:rPr>
              <w:tab/>
            </w:r>
            <w:r w:rsidRPr="000F1598">
              <w:rPr>
                <w:rStyle w:val="Hyperlink"/>
                <w:noProof/>
              </w:rPr>
              <w:t>Populasi</w:t>
            </w:r>
            <w:r>
              <w:rPr>
                <w:noProof/>
                <w:webHidden/>
              </w:rPr>
              <w:tab/>
            </w:r>
            <w:r>
              <w:rPr>
                <w:noProof/>
                <w:webHidden/>
              </w:rPr>
              <w:fldChar w:fldCharType="begin"/>
            </w:r>
            <w:r>
              <w:rPr>
                <w:noProof/>
                <w:webHidden/>
              </w:rPr>
              <w:instrText xml:space="preserve"> PAGEREF _Toc196924528 \h </w:instrText>
            </w:r>
            <w:r>
              <w:rPr>
                <w:noProof/>
                <w:webHidden/>
              </w:rPr>
            </w:r>
            <w:r>
              <w:rPr>
                <w:noProof/>
                <w:webHidden/>
              </w:rPr>
              <w:fldChar w:fldCharType="separate"/>
            </w:r>
            <w:r w:rsidR="006D7E2D">
              <w:rPr>
                <w:noProof/>
                <w:webHidden/>
              </w:rPr>
              <w:t>33</w:t>
            </w:r>
            <w:r>
              <w:rPr>
                <w:noProof/>
                <w:webHidden/>
              </w:rPr>
              <w:fldChar w:fldCharType="end"/>
            </w:r>
          </w:hyperlink>
        </w:p>
        <w:p w14:paraId="548CFB76" w14:textId="0503E472" w:rsidR="00BA4D1F" w:rsidRDefault="00BA4D1F" w:rsidP="00BA4D1F">
          <w:pPr>
            <w:pStyle w:val="TOC3"/>
            <w:rPr>
              <w:rFonts w:asciiTheme="minorHAnsi" w:eastAsiaTheme="minorEastAsia" w:hAnsiTheme="minorHAnsi" w:cstheme="minorBidi"/>
              <w:noProof/>
              <w:kern w:val="2"/>
              <w:lang w:val="id-ID" w:eastAsia="id-ID"/>
              <w14:ligatures w14:val="standardContextual"/>
            </w:rPr>
          </w:pPr>
          <w:hyperlink w:anchor="_Toc196924529" w:history="1">
            <w:r w:rsidRPr="000F1598">
              <w:rPr>
                <w:rStyle w:val="Hyperlink"/>
                <w:noProof/>
              </w:rPr>
              <w:t>3.2.2.</w:t>
            </w:r>
            <w:r>
              <w:rPr>
                <w:rFonts w:asciiTheme="minorHAnsi" w:eastAsiaTheme="minorEastAsia" w:hAnsiTheme="minorHAnsi" w:cstheme="minorBidi"/>
                <w:noProof/>
                <w:kern w:val="2"/>
                <w:lang w:val="id-ID" w:eastAsia="id-ID"/>
                <w14:ligatures w14:val="standardContextual"/>
              </w:rPr>
              <w:tab/>
            </w:r>
            <w:r w:rsidRPr="000F1598">
              <w:rPr>
                <w:rStyle w:val="Hyperlink"/>
                <w:noProof/>
              </w:rPr>
              <w:t>Sampel</w:t>
            </w:r>
            <w:r>
              <w:rPr>
                <w:noProof/>
                <w:webHidden/>
              </w:rPr>
              <w:tab/>
            </w:r>
            <w:r>
              <w:rPr>
                <w:noProof/>
                <w:webHidden/>
              </w:rPr>
              <w:fldChar w:fldCharType="begin"/>
            </w:r>
            <w:r>
              <w:rPr>
                <w:noProof/>
                <w:webHidden/>
              </w:rPr>
              <w:instrText xml:space="preserve"> PAGEREF _Toc196924529 \h </w:instrText>
            </w:r>
            <w:r>
              <w:rPr>
                <w:noProof/>
                <w:webHidden/>
              </w:rPr>
            </w:r>
            <w:r>
              <w:rPr>
                <w:noProof/>
                <w:webHidden/>
              </w:rPr>
              <w:fldChar w:fldCharType="separate"/>
            </w:r>
            <w:r w:rsidR="006D7E2D">
              <w:rPr>
                <w:noProof/>
                <w:webHidden/>
              </w:rPr>
              <w:t>33</w:t>
            </w:r>
            <w:r>
              <w:rPr>
                <w:noProof/>
                <w:webHidden/>
              </w:rPr>
              <w:fldChar w:fldCharType="end"/>
            </w:r>
          </w:hyperlink>
        </w:p>
        <w:p w14:paraId="3F97C14C" w14:textId="4BB3CCC4" w:rsidR="00BA4D1F" w:rsidRDefault="00BA4D1F">
          <w:pPr>
            <w:pStyle w:val="TOC2"/>
            <w:tabs>
              <w:tab w:val="left" w:pos="1985"/>
            </w:tabs>
            <w:rPr>
              <w:rFonts w:asciiTheme="minorHAnsi" w:eastAsiaTheme="minorEastAsia" w:hAnsiTheme="minorHAnsi" w:cstheme="minorBidi"/>
              <w:noProof/>
              <w:kern w:val="2"/>
              <w:lang w:val="id-ID" w:eastAsia="id-ID"/>
              <w14:ligatures w14:val="standardContextual"/>
            </w:rPr>
          </w:pPr>
          <w:hyperlink w:anchor="_Toc196924530" w:history="1">
            <w:r w:rsidRPr="000F1598">
              <w:rPr>
                <w:rStyle w:val="Hyperlink"/>
                <w:noProof/>
              </w:rPr>
              <w:t>3.3.</w:t>
            </w:r>
            <w:r>
              <w:rPr>
                <w:rFonts w:asciiTheme="minorHAnsi" w:eastAsiaTheme="minorEastAsia" w:hAnsiTheme="minorHAnsi" w:cstheme="minorBidi"/>
                <w:noProof/>
                <w:kern w:val="2"/>
                <w:lang w:val="id-ID" w:eastAsia="id-ID"/>
                <w14:ligatures w14:val="standardContextual"/>
              </w:rPr>
              <w:tab/>
            </w:r>
            <w:r w:rsidRPr="000F1598">
              <w:rPr>
                <w:rStyle w:val="Hyperlink"/>
                <w:noProof/>
              </w:rPr>
              <w:t>Metode Pengumpulan Data</w:t>
            </w:r>
            <w:r>
              <w:rPr>
                <w:noProof/>
                <w:webHidden/>
              </w:rPr>
              <w:tab/>
            </w:r>
            <w:r>
              <w:rPr>
                <w:noProof/>
                <w:webHidden/>
              </w:rPr>
              <w:fldChar w:fldCharType="begin"/>
            </w:r>
            <w:r>
              <w:rPr>
                <w:noProof/>
                <w:webHidden/>
              </w:rPr>
              <w:instrText xml:space="preserve"> PAGEREF _Toc196924530 \h </w:instrText>
            </w:r>
            <w:r>
              <w:rPr>
                <w:noProof/>
                <w:webHidden/>
              </w:rPr>
            </w:r>
            <w:r>
              <w:rPr>
                <w:noProof/>
                <w:webHidden/>
              </w:rPr>
              <w:fldChar w:fldCharType="separate"/>
            </w:r>
            <w:r w:rsidR="006D7E2D">
              <w:rPr>
                <w:noProof/>
                <w:webHidden/>
              </w:rPr>
              <w:t>34</w:t>
            </w:r>
            <w:r>
              <w:rPr>
                <w:noProof/>
                <w:webHidden/>
              </w:rPr>
              <w:fldChar w:fldCharType="end"/>
            </w:r>
          </w:hyperlink>
        </w:p>
        <w:p w14:paraId="3BDF5BDF" w14:textId="22B320D4" w:rsidR="00BA4D1F" w:rsidRDefault="00BA4D1F">
          <w:pPr>
            <w:pStyle w:val="TOC2"/>
            <w:tabs>
              <w:tab w:val="left" w:pos="1985"/>
            </w:tabs>
            <w:rPr>
              <w:rFonts w:asciiTheme="minorHAnsi" w:eastAsiaTheme="minorEastAsia" w:hAnsiTheme="minorHAnsi" w:cstheme="minorBidi"/>
              <w:noProof/>
              <w:kern w:val="2"/>
              <w:lang w:val="id-ID" w:eastAsia="id-ID"/>
              <w14:ligatures w14:val="standardContextual"/>
            </w:rPr>
          </w:pPr>
          <w:hyperlink w:anchor="_Toc196924531" w:history="1">
            <w:r w:rsidRPr="000F1598">
              <w:rPr>
                <w:rStyle w:val="Hyperlink"/>
                <w:noProof/>
              </w:rPr>
              <w:t>3.4.</w:t>
            </w:r>
            <w:r>
              <w:rPr>
                <w:rFonts w:asciiTheme="minorHAnsi" w:eastAsiaTheme="minorEastAsia" w:hAnsiTheme="minorHAnsi" w:cstheme="minorBidi"/>
                <w:noProof/>
                <w:kern w:val="2"/>
                <w:lang w:val="id-ID" w:eastAsia="id-ID"/>
                <w14:ligatures w14:val="standardContextual"/>
              </w:rPr>
              <w:tab/>
            </w:r>
            <w:r w:rsidRPr="000F1598">
              <w:rPr>
                <w:rStyle w:val="Hyperlink"/>
                <w:noProof/>
              </w:rPr>
              <w:t>Jenis dan Sumber</w:t>
            </w:r>
            <w:r>
              <w:rPr>
                <w:noProof/>
                <w:webHidden/>
              </w:rPr>
              <w:tab/>
            </w:r>
            <w:r>
              <w:rPr>
                <w:noProof/>
                <w:webHidden/>
              </w:rPr>
              <w:fldChar w:fldCharType="begin"/>
            </w:r>
            <w:r>
              <w:rPr>
                <w:noProof/>
                <w:webHidden/>
              </w:rPr>
              <w:instrText xml:space="preserve"> PAGEREF _Toc196924531 \h </w:instrText>
            </w:r>
            <w:r>
              <w:rPr>
                <w:noProof/>
                <w:webHidden/>
              </w:rPr>
            </w:r>
            <w:r>
              <w:rPr>
                <w:noProof/>
                <w:webHidden/>
              </w:rPr>
              <w:fldChar w:fldCharType="separate"/>
            </w:r>
            <w:r w:rsidR="006D7E2D">
              <w:rPr>
                <w:noProof/>
                <w:webHidden/>
              </w:rPr>
              <w:t>35</w:t>
            </w:r>
            <w:r>
              <w:rPr>
                <w:noProof/>
                <w:webHidden/>
              </w:rPr>
              <w:fldChar w:fldCharType="end"/>
            </w:r>
          </w:hyperlink>
        </w:p>
        <w:p w14:paraId="02D45CFF" w14:textId="73F64D70" w:rsidR="00BA4D1F" w:rsidRDefault="00BA4D1F" w:rsidP="00BA4D1F">
          <w:pPr>
            <w:pStyle w:val="TOC3"/>
            <w:rPr>
              <w:rFonts w:asciiTheme="minorHAnsi" w:eastAsiaTheme="minorEastAsia" w:hAnsiTheme="minorHAnsi" w:cstheme="minorBidi"/>
              <w:noProof/>
              <w:kern w:val="2"/>
              <w:lang w:val="id-ID" w:eastAsia="id-ID"/>
              <w14:ligatures w14:val="standardContextual"/>
            </w:rPr>
          </w:pPr>
          <w:hyperlink w:anchor="_Toc196924532" w:history="1">
            <w:r w:rsidRPr="000F1598">
              <w:rPr>
                <w:rStyle w:val="Hyperlink"/>
                <w:noProof/>
              </w:rPr>
              <w:t>3.4.1.</w:t>
            </w:r>
            <w:r>
              <w:rPr>
                <w:rFonts w:asciiTheme="minorHAnsi" w:eastAsiaTheme="minorEastAsia" w:hAnsiTheme="minorHAnsi" w:cstheme="minorBidi"/>
                <w:noProof/>
                <w:kern w:val="2"/>
                <w:lang w:val="id-ID" w:eastAsia="id-ID"/>
                <w14:ligatures w14:val="standardContextual"/>
              </w:rPr>
              <w:tab/>
            </w:r>
            <w:r w:rsidRPr="000F1598">
              <w:rPr>
                <w:rStyle w:val="Hyperlink"/>
                <w:noProof/>
              </w:rPr>
              <w:t>Jenis Data</w:t>
            </w:r>
            <w:r>
              <w:rPr>
                <w:noProof/>
                <w:webHidden/>
              </w:rPr>
              <w:tab/>
            </w:r>
            <w:r>
              <w:rPr>
                <w:noProof/>
                <w:webHidden/>
              </w:rPr>
              <w:fldChar w:fldCharType="begin"/>
            </w:r>
            <w:r>
              <w:rPr>
                <w:noProof/>
                <w:webHidden/>
              </w:rPr>
              <w:instrText xml:space="preserve"> PAGEREF _Toc196924532 \h </w:instrText>
            </w:r>
            <w:r>
              <w:rPr>
                <w:noProof/>
                <w:webHidden/>
              </w:rPr>
            </w:r>
            <w:r>
              <w:rPr>
                <w:noProof/>
                <w:webHidden/>
              </w:rPr>
              <w:fldChar w:fldCharType="separate"/>
            </w:r>
            <w:r w:rsidR="006D7E2D">
              <w:rPr>
                <w:noProof/>
                <w:webHidden/>
              </w:rPr>
              <w:t>35</w:t>
            </w:r>
            <w:r>
              <w:rPr>
                <w:noProof/>
                <w:webHidden/>
              </w:rPr>
              <w:fldChar w:fldCharType="end"/>
            </w:r>
          </w:hyperlink>
        </w:p>
        <w:p w14:paraId="28005417" w14:textId="374DD52E" w:rsidR="00BA4D1F" w:rsidRDefault="00BA4D1F" w:rsidP="00BA4D1F">
          <w:pPr>
            <w:pStyle w:val="TOC3"/>
            <w:rPr>
              <w:rFonts w:asciiTheme="minorHAnsi" w:eastAsiaTheme="minorEastAsia" w:hAnsiTheme="minorHAnsi" w:cstheme="minorBidi"/>
              <w:noProof/>
              <w:kern w:val="2"/>
              <w:lang w:val="id-ID" w:eastAsia="id-ID"/>
              <w14:ligatures w14:val="standardContextual"/>
            </w:rPr>
          </w:pPr>
          <w:hyperlink w:anchor="_Toc196924533" w:history="1">
            <w:r w:rsidRPr="000F1598">
              <w:rPr>
                <w:rStyle w:val="Hyperlink"/>
                <w:noProof/>
              </w:rPr>
              <w:t>3.4.2.</w:t>
            </w:r>
            <w:r>
              <w:rPr>
                <w:rFonts w:asciiTheme="minorHAnsi" w:eastAsiaTheme="minorEastAsia" w:hAnsiTheme="minorHAnsi" w:cstheme="minorBidi"/>
                <w:noProof/>
                <w:kern w:val="2"/>
                <w:lang w:val="id-ID" w:eastAsia="id-ID"/>
                <w14:ligatures w14:val="standardContextual"/>
              </w:rPr>
              <w:tab/>
            </w:r>
            <w:r w:rsidRPr="000F1598">
              <w:rPr>
                <w:rStyle w:val="Hyperlink"/>
                <w:noProof/>
              </w:rPr>
              <w:t>Sumber Data</w:t>
            </w:r>
            <w:r>
              <w:rPr>
                <w:noProof/>
                <w:webHidden/>
              </w:rPr>
              <w:tab/>
            </w:r>
            <w:r>
              <w:rPr>
                <w:noProof/>
                <w:webHidden/>
              </w:rPr>
              <w:fldChar w:fldCharType="begin"/>
            </w:r>
            <w:r>
              <w:rPr>
                <w:noProof/>
                <w:webHidden/>
              </w:rPr>
              <w:instrText xml:space="preserve"> PAGEREF _Toc196924533 \h </w:instrText>
            </w:r>
            <w:r>
              <w:rPr>
                <w:noProof/>
                <w:webHidden/>
              </w:rPr>
            </w:r>
            <w:r>
              <w:rPr>
                <w:noProof/>
                <w:webHidden/>
              </w:rPr>
              <w:fldChar w:fldCharType="separate"/>
            </w:r>
            <w:r w:rsidR="006D7E2D">
              <w:rPr>
                <w:noProof/>
                <w:webHidden/>
              </w:rPr>
              <w:t>36</w:t>
            </w:r>
            <w:r>
              <w:rPr>
                <w:noProof/>
                <w:webHidden/>
              </w:rPr>
              <w:fldChar w:fldCharType="end"/>
            </w:r>
          </w:hyperlink>
        </w:p>
        <w:p w14:paraId="2CE17E9A" w14:textId="2A1935D7" w:rsidR="00BA4D1F" w:rsidRDefault="00BA4D1F" w:rsidP="002C55C6">
          <w:pPr>
            <w:pStyle w:val="TOC2"/>
            <w:tabs>
              <w:tab w:val="left" w:pos="1985"/>
            </w:tabs>
            <w:rPr>
              <w:rFonts w:asciiTheme="minorHAnsi" w:eastAsiaTheme="minorEastAsia" w:hAnsiTheme="minorHAnsi" w:cstheme="minorBidi"/>
              <w:noProof/>
              <w:kern w:val="2"/>
              <w:lang w:val="id-ID" w:eastAsia="id-ID"/>
              <w14:ligatures w14:val="standardContextual"/>
            </w:rPr>
          </w:pPr>
          <w:hyperlink w:anchor="_Toc196924534" w:history="1">
            <w:r w:rsidRPr="000F1598">
              <w:rPr>
                <w:rStyle w:val="Hyperlink"/>
                <w:noProof/>
              </w:rPr>
              <w:t>3.5.</w:t>
            </w:r>
            <w:r>
              <w:rPr>
                <w:rFonts w:asciiTheme="minorHAnsi" w:eastAsiaTheme="minorEastAsia" w:hAnsiTheme="minorHAnsi" w:cstheme="minorBidi"/>
                <w:noProof/>
                <w:kern w:val="2"/>
                <w:lang w:val="id-ID" w:eastAsia="id-ID"/>
                <w14:ligatures w14:val="standardContextual"/>
              </w:rPr>
              <w:tab/>
            </w:r>
            <w:r w:rsidRPr="000F1598">
              <w:rPr>
                <w:rStyle w:val="Hyperlink"/>
                <w:noProof/>
              </w:rPr>
              <w:t>Metode Analisis Data</w:t>
            </w:r>
            <w:r>
              <w:rPr>
                <w:noProof/>
                <w:webHidden/>
              </w:rPr>
              <w:tab/>
            </w:r>
            <w:r>
              <w:rPr>
                <w:noProof/>
                <w:webHidden/>
              </w:rPr>
              <w:fldChar w:fldCharType="begin"/>
            </w:r>
            <w:r>
              <w:rPr>
                <w:noProof/>
                <w:webHidden/>
              </w:rPr>
              <w:instrText xml:space="preserve"> PAGEREF _Toc196924534 \h </w:instrText>
            </w:r>
            <w:r>
              <w:rPr>
                <w:noProof/>
                <w:webHidden/>
              </w:rPr>
            </w:r>
            <w:r>
              <w:rPr>
                <w:noProof/>
                <w:webHidden/>
              </w:rPr>
              <w:fldChar w:fldCharType="separate"/>
            </w:r>
            <w:r w:rsidR="006D7E2D">
              <w:rPr>
                <w:noProof/>
                <w:webHidden/>
              </w:rPr>
              <w:t>36</w:t>
            </w:r>
            <w:r>
              <w:rPr>
                <w:noProof/>
                <w:webHidden/>
              </w:rPr>
              <w:fldChar w:fldCharType="end"/>
            </w:r>
          </w:hyperlink>
        </w:p>
        <w:p w14:paraId="61C294FD" w14:textId="5D419F45" w:rsidR="00BA4D1F" w:rsidRDefault="00BA4D1F" w:rsidP="00BA4D1F">
          <w:pPr>
            <w:pStyle w:val="TOC3"/>
            <w:rPr>
              <w:rFonts w:asciiTheme="minorHAnsi" w:eastAsiaTheme="minorEastAsia" w:hAnsiTheme="minorHAnsi" w:cstheme="minorBidi"/>
              <w:noProof/>
              <w:kern w:val="2"/>
              <w:lang w:val="id-ID" w:eastAsia="id-ID"/>
              <w14:ligatures w14:val="standardContextual"/>
            </w:rPr>
          </w:pPr>
          <w:hyperlink w:anchor="_Toc196924536" w:history="1">
            <w:r w:rsidRPr="000F1598">
              <w:rPr>
                <w:rStyle w:val="Hyperlink"/>
                <w:noProof/>
              </w:rPr>
              <w:t>3.5.</w:t>
            </w:r>
            <w:r w:rsidR="002C55C6">
              <w:rPr>
                <w:rStyle w:val="Hyperlink"/>
                <w:noProof/>
              </w:rPr>
              <w:t>1</w:t>
            </w:r>
            <w:r w:rsidRPr="000F1598">
              <w:rPr>
                <w:rStyle w:val="Hyperlink"/>
                <w:noProof/>
              </w:rPr>
              <w:t>.</w:t>
            </w:r>
            <w:r>
              <w:rPr>
                <w:rFonts w:asciiTheme="minorHAnsi" w:eastAsiaTheme="minorEastAsia" w:hAnsiTheme="minorHAnsi" w:cstheme="minorBidi"/>
                <w:noProof/>
                <w:kern w:val="2"/>
                <w:lang w:val="id-ID" w:eastAsia="id-ID"/>
                <w14:ligatures w14:val="standardContextual"/>
              </w:rPr>
              <w:tab/>
            </w:r>
            <w:r w:rsidRPr="000F1598">
              <w:rPr>
                <w:rStyle w:val="Hyperlink"/>
                <w:noProof/>
              </w:rPr>
              <w:t>Uji Reabilitas</w:t>
            </w:r>
            <w:r>
              <w:rPr>
                <w:noProof/>
                <w:webHidden/>
              </w:rPr>
              <w:tab/>
            </w:r>
            <w:r>
              <w:rPr>
                <w:noProof/>
                <w:webHidden/>
              </w:rPr>
              <w:fldChar w:fldCharType="begin"/>
            </w:r>
            <w:r>
              <w:rPr>
                <w:noProof/>
                <w:webHidden/>
              </w:rPr>
              <w:instrText xml:space="preserve"> PAGEREF _Toc196924536 \h </w:instrText>
            </w:r>
            <w:r>
              <w:rPr>
                <w:noProof/>
                <w:webHidden/>
              </w:rPr>
            </w:r>
            <w:r>
              <w:rPr>
                <w:noProof/>
                <w:webHidden/>
              </w:rPr>
              <w:fldChar w:fldCharType="separate"/>
            </w:r>
            <w:r w:rsidR="006D7E2D">
              <w:rPr>
                <w:noProof/>
                <w:webHidden/>
              </w:rPr>
              <w:t>37</w:t>
            </w:r>
            <w:r>
              <w:rPr>
                <w:noProof/>
                <w:webHidden/>
              </w:rPr>
              <w:fldChar w:fldCharType="end"/>
            </w:r>
          </w:hyperlink>
        </w:p>
        <w:p w14:paraId="00DA8CD9" w14:textId="316828A6" w:rsidR="00BA4D1F" w:rsidRDefault="00BA4D1F" w:rsidP="00BA4D1F">
          <w:pPr>
            <w:pStyle w:val="TOC3"/>
            <w:rPr>
              <w:rFonts w:asciiTheme="minorHAnsi" w:eastAsiaTheme="minorEastAsia" w:hAnsiTheme="minorHAnsi" w:cstheme="minorBidi"/>
              <w:noProof/>
              <w:kern w:val="2"/>
              <w:lang w:val="id-ID" w:eastAsia="id-ID"/>
              <w14:ligatures w14:val="standardContextual"/>
            </w:rPr>
          </w:pPr>
          <w:hyperlink w:anchor="_Toc196924537" w:history="1">
            <w:r w:rsidRPr="000F1598">
              <w:rPr>
                <w:rStyle w:val="Hyperlink"/>
                <w:noProof/>
              </w:rPr>
              <w:t>3.5.</w:t>
            </w:r>
            <w:r w:rsidR="002C55C6">
              <w:rPr>
                <w:rStyle w:val="Hyperlink"/>
                <w:noProof/>
              </w:rPr>
              <w:t>2</w:t>
            </w:r>
            <w:r w:rsidRPr="000F1598">
              <w:rPr>
                <w:rStyle w:val="Hyperlink"/>
                <w:noProof/>
              </w:rPr>
              <w:t>.</w:t>
            </w:r>
            <w:r>
              <w:rPr>
                <w:rFonts w:asciiTheme="minorHAnsi" w:eastAsiaTheme="minorEastAsia" w:hAnsiTheme="minorHAnsi" w:cstheme="minorBidi"/>
                <w:noProof/>
                <w:kern w:val="2"/>
                <w:lang w:val="id-ID" w:eastAsia="id-ID"/>
                <w14:ligatures w14:val="standardContextual"/>
              </w:rPr>
              <w:tab/>
            </w:r>
            <w:r w:rsidRPr="000F1598">
              <w:rPr>
                <w:rStyle w:val="Hyperlink"/>
                <w:noProof/>
              </w:rPr>
              <w:t>Uji Validitas</w:t>
            </w:r>
            <w:r>
              <w:rPr>
                <w:noProof/>
                <w:webHidden/>
              </w:rPr>
              <w:tab/>
            </w:r>
            <w:r>
              <w:rPr>
                <w:noProof/>
                <w:webHidden/>
              </w:rPr>
              <w:fldChar w:fldCharType="begin"/>
            </w:r>
            <w:r>
              <w:rPr>
                <w:noProof/>
                <w:webHidden/>
              </w:rPr>
              <w:instrText xml:space="preserve"> PAGEREF _Toc196924537 \h </w:instrText>
            </w:r>
            <w:r>
              <w:rPr>
                <w:noProof/>
                <w:webHidden/>
              </w:rPr>
            </w:r>
            <w:r>
              <w:rPr>
                <w:noProof/>
                <w:webHidden/>
              </w:rPr>
              <w:fldChar w:fldCharType="separate"/>
            </w:r>
            <w:r w:rsidR="006D7E2D">
              <w:rPr>
                <w:noProof/>
                <w:webHidden/>
              </w:rPr>
              <w:t>38</w:t>
            </w:r>
            <w:r>
              <w:rPr>
                <w:noProof/>
                <w:webHidden/>
              </w:rPr>
              <w:fldChar w:fldCharType="end"/>
            </w:r>
          </w:hyperlink>
        </w:p>
        <w:p w14:paraId="5B5A19A0" w14:textId="1A676EF8" w:rsidR="00BA4D1F" w:rsidRDefault="00BA4D1F" w:rsidP="00BA4D1F">
          <w:pPr>
            <w:pStyle w:val="TOC3"/>
            <w:rPr>
              <w:rFonts w:asciiTheme="minorHAnsi" w:eastAsiaTheme="minorEastAsia" w:hAnsiTheme="minorHAnsi" w:cstheme="minorBidi"/>
              <w:noProof/>
              <w:kern w:val="2"/>
              <w:lang w:val="id-ID" w:eastAsia="id-ID"/>
              <w14:ligatures w14:val="standardContextual"/>
            </w:rPr>
          </w:pPr>
          <w:hyperlink w:anchor="_Toc196924538" w:history="1">
            <w:r w:rsidRPr="000F1598">
              <w:rPr>
                <w:rStyle w:val="Hyperlink"/>
                <w:noProof/>
              </w:rPr>
              <w:t>3.5.</w:t>
            </w:r>
            <w:r w:rsidR="002C55C6">
              <w:rPr>
                <w:rStyle w:val="Hyperlink"/>
                <w:noProof/>
              </w:rPr>
              <w:t>3</w:t>
            </w:r>
            <w:r w:rsidRPr="000F1598">
              <w:rPr>
                <w:rStyle w:val="Hyperlink"/>
                <w:noProof/>
              </w:rPr>
              <w:t>.</w:t>
            </w:r>
            <w:r>
              <w:rPr>
                <w:rFonts w:asciiTheme="minorHAnsi" w:eastAsiaTheme="minorEastAsia" w:hAnsiTheme="minorHAnsi" w:cstheme="minorBidi"/>
                <w:noProof/>
                <w:kern w:val="2"/>
                <w:lang w:val="id-ID" w:eastAsia="id-ID"/>
                <w14:ligatures w14:val="standardContextual"/>
              </w:rPr>
              <w:tab/>
            </w:r>
            <w:r w:rsidRPr="000F1598">
              <w:rPr>
                <w:rStyle w:val="Hyperlink"/>
                <w:noProof/>
              </w:rPr>
              <w:t>Merancang Outer Model</w:t>
            </w:r>
            <w:r>
              <w:rPr>
                <w:noProof/>
                <w:webHidden/>
              </w:rPr>
              <w:tab/>
            </w:r>
            <w:r>
              <w:rPr>
                <w:noProof/>
                <w:webHidden/>
              </w:rPr>
              <w:fldChar w:fldCharType="begin"/>
            </w:r>
            <w:r>
              <w:rPr>
                <w:noProof/>
                <w:webHidden/>
              </w:rPr>
              <w:instrText xml:space="preserve"> PAGEREF _Toc196924538 \h </w:instrText>
            </w:r>
            <w:r>
              <w:rPr>
                <w:noProof/>
                <w:webHidden/>
              </w:rPr>
            </w:r>
            <w:r>
              <w:rPr>
                <w:noProof/>
                <w:webHidden/>
              </w:rPr>
              <w:fldChar w:fldCharType="separate"/>
            </w:r>
            <w:r w:rsidR="006D7E2D">
              <w:rPr>
                <w:noProof/>
                <w:webHidden/>
              </w:rPr>
              <w:t>38</w:t>
            </w:r>
            <w:r>
              <w:rPr>
                <w:noProof/>
                <w:webHidden/>
              </w:rPr>
              <w:fldChar w:fldCharType="end"/>
            </w:r>
          </w:hyperlink>
        </w:p>
        <w:p w14:paraId="2A960331" w14:textId="0DBE2B1A" w:rsidR="00BA4D1F" w:rsidRDefault="00BA4D1F" w:rsidP="00BA4D1F">
          <w:pPr>
            <w:pStyle w:val="TOC3"/>
            <w:rPr>
              <w:rFonts w:asciiTheme="minorHAnsi" w:eastAsiaTheme="minorEastAsia" w:hAnsiTheme="minorHAnsi" w:cstheme="minorBidi"/>
              <w:noProof/>
              <w:kern w:val="2"/>
              <w:lang w:val="id-ID" w:eastAsia="id-ID"/>
              <w14:ligatures w14:val="standardContextual"/>
            </w:rPr>
          </w:pPr>
          <w:hyperlink w:anchor="_Toc196924539" w:history="1">
            <w:r w:rsidRPr="000F1598">
              <w:rPr>
                <w:rStyle w:val="Hyperlink"/>
                <w:noProof/>
              </w:rPr>
              <w:t>3.5.</w:t>
            </w:r>
            <w:r w:rsidR="002C55C6">
              <w:rPr>
                <w:rStyle w:val="Hyperlink"/>
                <w:noProof/>
              </w:rPr>
              <w:t>4</w:t>
            </w:r>
            <w:r w:rsidRPr="000F1598">
              <w:rPr>
                <w:rStyle w:val="Hyperlink"/>
                <w:noProof/>
              </w:rPr>
              <w:t>.</w:t>
            </w:r>
            <w:r>
              <w:rPr>
                <w:rFonts w:asciiTheme="minorHAnsi" w:eastAsiaTheme="minorEastAsia" w:hAnsiTheme="minorHAnsi" w:cstheme="minorBidi"/>
                <w:noProof/>
                <w:kern w:val="2"/>
                <w:lang w:val="id-ID" w:eastAsia="id-ID"/>
                <w14:ligatures w14:val="standardContextual"/>
              </w:rPr>
              <w:tab/>
            </w:r>
            <w:r w:rsidRPr="000F1598">
              <w:rPr>
                <w:rStyle w:val="Hyperlink"/>
                <w:noProof/>
              </w:rPr>
              <w:t>Inner Model</w:t>
            </w:r>
            <w:r>
              <w:rPr>
                <w:noProof/>
                <w:webHidden/>
              </w:rPr>
              <w:tab/>
            </w:r>
            <w:r>
              <w:rPr>
                <w:noProof/>
                <w:webHidden/>
              </w:rPr>
              <w:fldChar w:fldCharType="begin"/>
            </w:r>
            <w:r>
              <w:rPr>
                <w:noProof/>
                <w:webHidden/>
              </w:rPr>
              <w:instrText xml:space="preserve"> PAGEREF _Toc196924539 \h </w:instrText>
            </w:r>
            <w:r>
              <w:rPr>
                <w:noProof/>
                <w:webHidden/>
              </w:rPr>
            </w:r>
            <w:r>
              <w:rPr>
                <w:noProof/>
                <w:webHidden/>
              </w:rPr>
              <w:fldChar w:fldCharType="separate"/>
            </w:r>
            <w:r w:rsidR="006D7E2D">
              <w:rPr>
                <w:noProof/>
                <w:webHidden/>
              </w:rPr>
              <w:t>40</w:t>
            </w:r>
            <w:r>
              <w:rPr>
                <w:noProof/>
                <w:webHidden/>
              </w:rPr>
              <w:fldChar w:fldCharType="end"/>
            </w:r>
          </w:hyperlink>
        </w:p>
        <w:p w14:paraId="58053B9A" w14:textId="2AF8D45E" w:rsidR="00BA4D1F" w:rsidRDefault="00BA4D1F" w:rsidP="00BA4D1F">
          <w:pPr>
            <w:pStyle w:val="TOC3"/>
            <w:rPr>
              <w:rFonts w:asciiTheme="minorHAnsi" w:eastAsiaTheme="minorEastAsia" w:hAnsiTheme="minorHAnsi" w:cstheme="minorBidi"/>
              <w:noProof/>
              <w:kern w:val="2"/>
              <w:lang w:val="id-ID" w:eastAsia="id-ID"/>
              <w14:ligatures w14:val="standardContextual"/>
            </w:rPr>
          </w:pPr>
          <w:hyperlink w:anchor="_Toc196924540" w:history="1">
            <w:r w:rsidRPr="000F1598">
              <w:rPr>
                <w:rStyle w:val="Hyperlink"/>
                <w:noProof/>
              </w:rPr>
              <w:t>3.5.</w:t>
            </w:r>
            <w:r w:rsidR="002C55C6">
              <w:rPr>
                <w:rStyle w:val="Hyperlink"/>
                <w:noProof/>
              </w:rPr>
              <w:t>5</w:t>
            </w:r>
            <w:r w:rsidRPr="000F1598">
              <w:rPr>
                <w:rStyle w:val="Hyperlink"/>
                <w:noProof/>
              </w:rPr>
              <w:t>.</w:t>
            </w:r>
            <w:r>
              <w:rPr>
                <w:rFonts w:asciiTheme="minorHAnsi" w:eastAsiaTheme="minorEastAsia" w:hAnsiTheme="minorHAnsi" w:cstheme="minorBidi"/>
                <w:noProof/>
                <w:kern w:val="2"/>
                <w:lang w:val="id-ID" w:eastAsia="id-ID"/>
                <w14:ligatures w14:val="standardContextual"/>
              </w:rPr>
              <w:tab/>
            </w:r>
            <w:r w:rsidRPr="000F1598">
              <w:rPr>
                <w:rStyle w:val="Hyperlink"/>
                <w:noProof/>
              </w:rPr>
              <w:t>Uji Hipotesis</w:t>
            </w:r>
            <w:r>
              <w:rPr>
                <w:noProof/>
                <w:webHidden/>
              </w:rPr>
              <w:tab/>
            </w:r>
            <w:r>
              <w:rPr>
                <w:noProof/>
                <w:webHidden/>
              </w:rPr>
              <w:fldChar w:fldCharType="begin"/>
            </w:r>
            <w:r>
              <w:rPr>
                <w:noProof/>
                <w:webHidden/>
              </w:rPr>
              <w:instrText xml:space="preserve"> PAGEREF _Toc196924540 \h </w:instrText>
            </w:r>
            <w:r>
              <w:rPr>
                <w:noProof/>
                <w:webHidden/>
              </w:rPr>
            </w:r>
            <w:r>
              <w:rPr>
                <w:noProof/>
                <w:webHidden/>
              </w:rPr>
              <w:fldChar w:fldCharType="separate"/>
            </w:r>
            <w:r w:rsidR="006D7E2D">
              <w:rPr>
                <w:noProof/>
                <w:webHidden/>
              </w:rPr>
              <w:t>40</w:t>
            </w:r>
            <w:r>
              <w:rPr>
                <w:noProof/>
                <w:webHidden/>
              </w:rPr>
              <w:fldChar w:fldCharType="end"/>
            </w:r>
          </w:hyperlink>
        </w:p>
        <w:p w14:paraId="5BCC63C0" w14:textId="0D16939A" w:rsidR="00BA4D1F" w:rsidRDefault="00BA4D1F" w:rsidP="002A5392">
          <w:pPr>
            <w:pStyle w:val="TOC1"/>
            <w:rPr>
              <w:rFonts w:asciiTheme="minorHAnsi" w:eastAsiaTheme="minorEastAsia" w:hAnsiTheme="minorHAnsi" w:cstheme="minorBidi"/>
              <w:kern w:val="2"/>
              <w:lang w:val="id-ID" w:eastAsia="id-ID"/>
              <w14:ligatures w14:val="standardContextual"/>
            </w:rPr>
          </w:pPr>
          <w:hyperlink w:anchor="_Toc196924541" w:history="1">
            <w:r w:rsidRPr="000F1598">
              <w:rPr>
                <w:rStyle w:val="Hyperlink"/>
              </w:rPr>
              <w:t>BAB IV</w:t>
            </w:r>
            <w:r>
              <w:rPr>
                <w:rFonts w:asciiTheme="minorHAnsi" w:eastAsiaTheme="minorEastAsia" w:hAnsiTheme="minorHAnsi" w:cstheme="minorBidi"/>
                <w:kern w:val="2"/>
                <w:lang w:val="id-ID" w:eastAsia="id-ID"/>
                <w14:ligatures w14:val="standardContextual"/>
              </w:rPr>
              <w:tab/>
            </w:r>
            <w:r w:rsidRPr="000F1598">
              <w:rPr>
                <w:rStyle w:val="Hyperlink"/>
              </w:rPr>
              <w:t>HASIL DAN PEMBAHASAN</w:t>
            </w:r>
            <w:r>
              <w:rPr>
                <w:webHidden/>
              </w:rPr>
              <w:tab/>
            </w:r>
            <w:r>
              <w:rPr>
                <w:webHidden/>
              </w:rPr>
              <w:fldChar w:fldCharType="begin"/>
            </w:r>
            <w:r>
              <w:rPr>
                <w:webHidden/>
              </w:rPr>
              <w:instrText xml:space="preserve"> PAGEREF _Toc196924541 \h </w:instrText>
            </w:r>
            <w:r>
              <w:rPr>
                <w:webHidden/>
              </w:rPr>
            </w:r>
            <w:r>
              <w:rPr>
                <w:webHidden/>
              </w:rPr>
              <w:fldChar w:fldCharType="separate"/>
            </w:r>
            <w:r w:rsidR="006D7E2D">
              <w:rPr>
                <w:webHidden/>
              </w:rPr>
              <w:t>41</w:t>
            </w:r>
            <w:r>
              <w:rPr>
                <w:webHidden/>
              </w:rPr>
              <w:fldChar w:fldCharType="end"/>
            </w:r>
          </w:hyperlink>
        </w:p>
        <w:p w14:paraId="4B1BB0AA" w14:textId="632EEAB1" w:rsidR="00BA4D1F" w:rsidRDefault="00BA4D1F">
          <w:pPr>
            <w:pStyle w:val="TOC2"/>
            <w:tabs>
              <w:tab w:val="left" w:pos="1985"/>
            </w:tabs>
            <w:rPr>
              <w:rFonts w:asciiTheme="minorHAnsi" w:eastAsiaTheme="minorEastAsia" w:hAnsiTheme="minorHAnsi" w:cstheme="minorBidi"/>
              <w:noProof/>
              <w:kern w:val="2"/>
              <w:lang w:val="id-ID" w:eastAsia="id-ID"/>
              <w14:ligatures w14:val="standardContextual"/>
            </w:rPr>
          </w:pPr>
          <w:hyperlink w:anchor="_Toc196924542" w:history="1">
            <w:r w:rsidRPr="000F1598">
              <w:rPr>
                <w:rStyle w:val="Hyperlink"/>
                <w:noProof/>
                <w:lang w:val="sv-SE"/>
              </w:rPr>
              <w:t>4.1.</w:t>
            </w:r>
            <w:r>
              <w:rPr>
                <w:rFonts w:asciiTheme="minorHAnsi" w:eastAsiaTheme="minorEastAsia" w:hAnsiTheme="minorHAnsi" w:cstheme="minorBidi"/>
                <w:noProof/>
                <w:kern w:val="2"/>
                <w:lang w:val="id-ID" w:eastAsia="id-ID"/>
                <w14:ligatures w14:val="standardContextual"/>
              </w:rPr>
              <w:tab/>
            </w:r>
            <w:r w:rsidRPr="000F1598">
              <w:rPr>
                <w:rStyle w:val="Hyperlink"/>
                <w:noProof/>
                <w:lang w:val="sv-SE"/>
              </w:rPr>
              <w:t>Deskripsi Penelitian</w:t>
            </w:r>
            <w:r>
              <w:rPr>
                <w:noProof/>
                <w:webHidden/>
              </w:rPr>
              <w:tab/>
            </w:r>
            <w:r>
              <w:rPr>
                <w:noProof/>
                <w:webHidden/>
              </w:rPr>
              <w:fldChar w:fldCharType="begin"/>
            </w:r>
            <w:r>
              <w:rPr>
                <w:noProof/>
                <w:webHidden/>
              </w:rPr>
              <w:instrText xml:space="preserve"> PAGEREF _Toc196924542 \h </w:instrText>
            </w:r>
            <w:r>
              <w:rPr>
                <w:noProof/>
                <w:webHidden/>
              </w:rPr>
            </w:r>
            <w:r>
              <w:rPr>
                <w:noProof/>
                <w:webHidden/>
              </w:rPr>
              <w:fldChar w:fldCharType="separate"/>
            </w:r>
            <w:r w:rsidR="006D7E2D">
              <w:rPr>
                <w:noProof/>
                <w:webHidden/>
              </w:rPr>
              <w:t>41</w:t>
            </w:r>
            <w:r>
              <w:rPr>
                <w:noProof/>
                <w:webHidden/>
              </w:rPr>
              <w:fldChar w:fldCharType="end"/>
            </w:r>
          </w:hyperlink>
        </w:p>
        <w:p w14:paraId="00554387" w14:textId="6BA794AF" w:rsidR="00BA4D1F" w:rsidRDefault="00BA4D1F">
          <w:pPr>
            <w:pStyle w:val="TOC2"/>
            <w:tabs>
              <w:tab w:val="left" w:pos="1985"/>
            </w:tabs>
            <w:rPr>
              <w:rFonts w:asciiTheme="minorHAnsi" w:eastAsiaTheme="minorEastAsia" w:hAnsiTheme="minorHAnsi" w:cstheme="minorBidi"/>
              <w:noProof/>
              <w:kern w:val="2"/>
              <w:lang w:val="id-ID" w:eastAsia="id-ID"/>
              <w14:ligatures w14:val="standardContextual"/>
            </w:rPr>
          </w:pPr>
          <w:hyperlink w:anchor="_Toc196924543" w:history="1">
            <w:r w:rsidRPr="000F1598">
              <w:rPr>
                <w:rStyle w:val="Hyperlink"/>
                <w:noProof/>
                <w:lang w:val="sv-SE"/>
              </w:rPr>
              <w:t>4.2.</w:t>
            </w:r>
            <w:r>
              <w:rPr>
                <w:rFonts w:asciiTheme="minorHAnsi" w:eastAsiaTheme="minorEastAsia" w:hAnsiTheme="minorHAnsi" w:cstheme="minorBidi"/>
                <w:noProof/>
                <w:kern w:val="2"/>
                <w:lang w:val="id-ID" w:eastAsia="id-ID"/>
                <w14:ligatures w14:val="standardContextual"/>
              </w:rPr>
              <w:tab/>
            </w:r>
            <w:r w:rsidRPr="000F1598">
              <w:rPr>
                <w:rStyle w:val="Hyperlink"/>
                <w:noProof/>
                <w:lang w:val="sv-SE"/>
              </w:rPr>
              <w:t>Analisis Deskriptif  Responden</w:t>
            </w:r>
            <w:r>
              <w:rPr>
                <w:noProof/>
                <w:webHidden/>
              </w:rPr>
              <w:tab/>
            </w:r>
            <w:r>
              <w:rPr>
                <w:noProof/>
                <w:webHidden/>
              </w:rPr>
              <w:fldChar w:fldCharType="begin"/>
            </w:r>
            <w:r>
              <w:rPr>
                <w:noProof/>
                <w:webHidden/>
              </w:rPr>
              <w:instrText xml:space="preserve"> PAGEREF _Toc196924543 \h </w:instrText>
            </w:r>
            <w:r>
              <w:rPr>
                <w:noProof/>
                <w:webHidden/>
              </w:rPr>
            </w:r>
            <w:r>
              <w:rPr>
                <w:noProof/>
                <w:webHidden/>
              </w:rPr>
              <w:fldChar w:fldCharType="separate"/>
            </w:r>
            <w:r w:rsidR="006D7E2D">
              <w:rPr>
                <w:noProof/>
                <w:webHidden/>
              </w:rPr>
              <w:t>41</w:t>
            </w:r>
            <w:r>
              <w:rPr>
                <w:noProof/>
                <w:webHidden/>
              </w:rPr>
              <w:fldChar w:fldCharType="end"/>
            </w:r>
          </w:hyperlink>
        </w:p>
        <w:p w14:paraId="620C3662" w14:textId="73DD4273" w:rsidR="00BA4D1F" w:rsidRDefault="00BA4D1F">
          <w:pPr>
            <w:pStyle w:val="TOC2"/>
            <w:tabs>
              <w:tab w:val="left" w:pos="1985"/>
            </w:tabs>
            <w:rPr>
              <w:rFonts w:asciiTheme="minorHAnsi" w:eastAsiaTheme="minorEastAsia" w:hAnsiTheme="minorHAnsi" w:cstheme="minorBidi"/>
              <w:noProof/>
              <w:kern w:val="2"/>
              <w:lang w:val="id-ID" w:eastAsia="id-ID"/>
              <w14:ligatures w14:val="standardContextual"/>
            </w:rPr>
          </w:pPr>
          <w:hyperlink w:anchor="_Toc196924544" w:history="1">
            <w:r w:rsidRPr="000F1598">
              <w:rPr>
                <w:rStyle w:val="Hyperlink"/>
                <w:noProof/>
                <w:lang w:val="sv-SE"/>
              </w:rPr>
              <w:t>4.3.</w:t>
            </w:r>
            <w:r>
              <w:rPr>
                <w:rFonts w:asciiTheme="minorHAnsi" w:eastAsiaTheme="minorEastAsia" w:hAnsiTheme="minorHAnsi" w:cstheme="minorBidi"/>
                <w:noProof/>
                <w:kern w:val="2"/>
                <w:lang w:val="id-ID" w:eastAsia="id-ID"/>
                <w14:ligatures w14:val="standardContextual"/>
              </w:rPr>
              <w:tab/>
            </w:r>
            <w:r w:rsidRPr="000F1598">
              <w:rPr>
                <w:rStyle w:val="Hyperlink"/>
                <w:noProof/>
                <w:lang w:val="sv-SE"/>
              </w:rPr>
              <w:t>Analisis Deskriptif Variabel</w:t>
            </w:r>
            <w:r>
              <w:rPr>
                <w:noProof/>
                <w:webHidden/>
              </w:rPr>
              <w:tab/>
            </w:r>
            <w:r>
              <w:rPr>
                <w:noProof/>
                <w:webHidden/>
              </w:rPr>
              <w:fldChar w:fldCharType="begin"/>
            </w:r>
            <w:r>
              <w:rPr>
                <w:noProof/>
                <w:webHidden/>
              </w:rPr>
              <w:instrText xml:space="preserve"> PAGEREF _Toc196924544 \h </w:instrText>
            </w:r>
            <w:r>
              <w:rPr>
                <w:noProof/>
                <w:webHidden/>
              </w:rPr>
            </w:r>
            <w:r>
              <w:rPr>
                <w:noProof/>
                <w:webHidden/>
              </w:rPr>
              <w:fldChar w:fldCharType="separate"/>
            </w:r>
            <w:r w:rsidR="006D7E2D">
              <w:rPr>
                <w:noProof/>
                <w:webHidden/>
              </w:rPr>
              <w:t>43</w:t>
            </w:r>
            <w:r>
              <w:rPr>
                <w:noProof/>
                <w:webHidden/>
              </w:rPr>
              <w:fldChar w:fldCharType="end"/>
            </w:r>
          </w:hyperlink>
        </w:p>
        <w:p w14:paraId="098F2B1E" w14:textId="02D2CAF7" w:rsidR="00BA4D1F" w:rsidRDefault="00BA4D1F" w:rsidP="00BA4D1F">
          <w:pPr>
            <w:pStyle w:val="TOC3"/>
            <w:rPr>
              <w:rFonts w:asciiTheme="minorHAnsi" w:eastAsiaTheme="minorEastAsia" w:hAnsiTheme="minorHAnsi" w:cstheme="minorBidi"/>
              <w:noProof/>
              <w:kern w:val="2"/>
              <w:lang w:val="id-ID" w:eastAsia="id-ID"/>
              <w14:ligatures w14:val="standardContextual"/>
            </w:rPr>
          </w:pPr>
          <w:hyperlink w:anchor="_Toc196924545" w:history="1">
            <w:r w:rsidRPr="000F1598">
              <w:rPr>
                <w:rStyle w:val="Hyperlink"/>
                <w:noProof/>
                <w:lang w:val="sv-SE"/>
              </w:rPr>
              <w:t>4.3.1.</w:t>
            </w:r>
            <w:r>
              <w:rPr>
                <w:rFonts w:asciiTheme="minorHAnsi" w:eastAsiaTheme="minorEastAsia" w:hAnsiTheme="minorHAnsi" w:cstheme="minorBidi"/>
                <w:noProof/>
                <w:kern w:val="2"/>
                <w:lang w:val="id-ID" w:eastAsia="id-ID"/>
                <w14:ligatures w14:val="standardContextual"/>
              </w:rPr>
              <w:tab/>
            </w:r>
            <w:r w:rsidRPr="000F1598">
              <w:rPr>
                <w:rStyle w:val="Hyperlink"/>
                <w:noProof/>
                <w:lang w:val="sv-SE"/>
              </w:rPr>
              <w:t>Analisis Deskriptif Kepatuhan Wajib Pajak Badan (Y)</w:t>
            </w:r>
            <w:r>
              <w:rPr>
                <w:noProof/>
                <w:webHidden/>
              </w:rPr>
              <w:tab/>
            </w:r>
            <w:r>
              <w:rPr>
                <w:noProof/>
                <w:webHidden/>
              </w:rPr>
              <w:fldChar w:fldCharType="begin"/>
            </w:r>
            <w:r>
              <w:rPr>
                <w:noProof/>
                <w:webHidden/>
              </w:rPr>
              <w:instrText xml:space="preserve"> PAGEREF _Toc196924545 \h </w:instrText>
            </w:r>
            <w:r>
              <w:rPr>
                <w:noProof/>
                <w:webHidden/>
              </w:rPr>
            </w:r>
            <w:r>
              <w:rPr>
                <w:noProof/>
                <w:webHidden/>
              </w:rPr>
              <w:fldChar w:fldCharType="separate"/>
            </w:r>
            <w:r w:rsidR="006D7E2D">
              <w:rPr>
                <w:noProof/>
                <w:webHidden/>
              </w:rPr>
              <w:t>44</w:t>
            </w:r>
            <w:r>
              <w:rPr>
                <w:noProof/>
                <w:webHidden/>
              </w:rPr>
              <w:fldChar w:fldCharType="end"/>
            </w:r>
          </w:hyperlink>
        </w:p>
        <w:p w14:paraId="5475D3C5" w14:textId="6ADF6D31" w:rsidR="00BA4D1F" w:rsidRDefault="00BA4D1F" w:rsidP="00BA4D1F">
          <w:pPr>
            <w:pStyle w:val="TOC3"/>
            <w:rPr>
              <w:rFonts w:asciiTheme="minorHAnsi" w:eastAsiaTheme="minorEastAsia" w:hAnsiTheme="minorHAnsi" w:cstheme="minorBidi"/>
              <w:noProof/>
              <w:kern w:val="2"/>
              <w:lang w:val="id-ID" w:eastAsia="id-ID"/>
              <w14:ligatures w14:val="standardContextual"/>
            </w:rPr>
          </w:pPr>
          <w:hyperlink w:anchor="_Toc196924546" w:history="1">
            <w:r w:rsidRPr="000F1598">
              <w:rPr>
                <w:rStyle w:val="Hyperlink"/>
                <w:noProof/>
                <w:lang w:val="sv-SE"/>
              </w:rPr>
              <w:t>4.3.2.</w:t>
            </w:r>
            <w:r>
              <w:rPr>
                <w:rFonts w:asciiTheme="minorHAnsi" w:eastAsiaTheme="minorEastAsia" w:hAnsiTheme="minorHAnsi" w:cstheme="minorBidi"/>
                <w:noProof/>
                <w:kern w:val="2"/>
                <w:lang w:val="id-ID" w:eastAsia="id-ID"/>
                <w14:ligatures w14:val="standardContextual"/>
              </w:rPr>
              <w:tab/>
            </w:r>
            <w:r w:rsidRPr="000F1598">
              <w:rPr>
                <w:rStyle w:val="Hyperlink"/>
                <w:noProof/>
                <w:lang w:val="sv-SE"/>
              </w:rPr>
              <w:t>Analisis Deskriptif Pemahaman Perpajakan (X</w:t>
            </w:r>
            <w:r w:rsidRPr="000F1598">
              <w:rPr>
                <w:rStyle w:val="Hyperlink"/>
                <w:noProof/>
                <w:vertAlign w:val="subscript"/>
                <w:lang w:val="sv-SE"/>
              </w:rPr>
              <w:t>1</w:t>
            </w:r>
            <w:r w:rsidRPr="000F1598">
              <w:rPr>
                <w:rStyle w:val="Hyperlink"/>
                <w:noProof/>
                <w:lang w:val="sv-SE"/>
              </w:rPr>
              <w:t>)</w:t>
            </w:r>
            <w:r>
              <w:rPr>
                <w:noProof/>
                <w:webHidden/>
              </w:rPr>
              <w:tab/>
            </w:r>
            <w:r>
              <w:rPr>
                <w:noProof/>
                <w:webHidden/>
              </w:rPr>
              <w:fldChar w:fldCharType="begin"/>
            </w:r>
            <w:r>
              <w:rPr>
                <w:noProof/>
                <w:webHidden/>
              </w:rPr>
              <w:instrText xml:space="preserve"> PAGEREF _Toc196924546 \h </w:instrText>
            </w:r>
            <w:r>
              <w:rPr>
                <w:noProof/>
                <w:webHidden/>
              </w:rPr>
            </w:r>
            <w:r>
              <w:rPr>
                <w:noProof/>
                <w:webHidden/>
              </w:rPr>
              <w:fldChar w:fldCharType="separate"/>
            </w:r>
            <w:r w:rsidR="006D7E2D">
              <w:rPr>
                <w:noProof/>
                <w:webHidden/>
              </w:rPr>
              <w:t>45</w:t>
            </w:r>
            <w:r>
              <w:rPr>
                <w:noProof/>
                <w:webHidden/>
              </w:rPr>
              <w:fldChar w:fldCharType="end"/>
            </w:r>
          </w:hyperlink>
        </w:p>
        <w:p w14:paraId="474A1D69" w14:textId="24839AD7" w:rsidR="00BA4D1F" w:rsidRDefault="00BA4D1F" w:rsidP="00BA4D1F">
          <w:pPr>
            <w:pStyle w:val="TOC3"/>
            <w:rPr>
              <w:rFonts w:asciiTheme="minorHAnsi" w:eastAsiaTheme="minorEastAsia" w:hAnsiTheme="minorHAnsi" w:cstheme="minorBidi"/>
              <w:noProof/>
              <w:kern w:val="2"/>
              <w:lang w:val="id-ID" w:eastAsia="id-ID"/>
              <w14:ligatures w14:val="standardContextual"/>
            </w:rPr>
          </w:pPr>
          <w:hyperlink w:anchor="_Toc196924547" w:history="1">
            <w:r w:rsidRPr="000F1598">
              <w:rPr>
                <w:rStyle w:val="Hyperlink"/>
                <w:noProof/>
                <w:lang w:val="sv-SE"/>
              </w:rPr>
              <w:t>4.3.3.</w:t>
            </w:r>
            <w:r>
              <w:rPr>
                <w:rFonts w:asciiTheme="minorHAnsi" w:eastAsiaTheme="minorEastAsia" w:hAnsiTheme="minorHAnsi" w:cstheme="minorBidi"/>
                <w:noProof/>
                <w:kern w:val="2"/>
                <w:lang w:val="id-ID" w:eastAsia="id-ID"/>
                <w14:ligatures w14:val="standardContextual"/>
              </w:rPr>
              <w:tab/>
            </w:r>
            <w:r w:rsidRPr="000F1598">
              <w:rPr>
                <w:rStyle w:val="Hyperlink"/>
                <w:noProof/>
                <w:lang w:val="sv-SE"/>
              </w:rPr>
              <w:t>Analisis Deskriptif Sanksi Perpajakan (X</w:t>
            </w:r>
            <w:r w:rsidRPr="000F1598">
              <w:rPr>
                <w:rStyle w:val="Hyperlink"/>
                <w:noProof/>
                <w:vertAlign w:val="subscript"/>
                <w:lang w:val="sv-SE"/>
              </w:rPr>
              <w:t>2</w:t>
            </w:r>
            <w:r w:rsidRPr="000F1598">
              <w:rPr>
                <w:rStyle w:val="Hyperlink"/>
                <w:noProof/>
                <w:lang w:val="sv-SE"/>
              </w:rPr>
              <w:t>)</w:t>
            </w:r>
            <w:r>
              <w:rPr>
                <w:noProof/>
                <w:webHidden/>
              </w:rPr>
              <w:tab/>
            </w:r>
            <w:r>
              <w:rPr>
                <w:noProof/>
                <w:webHidden/>
              </w:rPr>
              <w:fldChar w:fldCharType="begin"/>
            </w:r>
            <w:r>
              <w:rPr>
                <w:noProof/>
                <w:webHidden/>
              </w:rPr>
              <w:instrText xml:space="preserve"> PAGEREF _Toc196924547 \h </w:instrText>
            </w:r>
            <w:r>
              <w:rPr>
                <w:noProof/>
                <w:webHidden/>
              </w:rPr>
            </w:r>
            <w:r>
              <w:rPr>
                <w:noProof/>
                <w:webHidden/>
              </w:rPr>
              <w:fldChar w:fldCharType="separate"/>
            </w:r>
            <w:r w:rsidR="006D7E2D">
              <w:rPr>
                <w:noProof/>
                <w:webHidden/>
              </w:rPr>
              <w:t>46</w:t>
            </w:r>
            <w:r>
              <w:rPr>
                <w:noProof/>
                <w:webHidden/>
              </w:rPr>
              <w:fldChar w:fldCharType="end"/>
            </w:r>
          </w:hyperlink>
        </w:p>
        <w:p w14:paraId="01570DC1" w14:textId="609B8072" w:rsidR="00BA4D1F" w:rsidRDefault="00BA4D1F" w:rsidP="00BA4D1F">
          <w:pPr>
            <w:pStyle w:val="TOC3"/>
            <w:rPr>
              <w:rFonts w:asciiTheme="minorHAnsi" w:eastAsiaTheme="minorEastAsia" w:hAnsiTheme="minorHAnsi" w:cstheme="minorBidi"/>
              <w:noProof/>
              <w:kern w:val="2"/>
              <w:lang w:val="id-ID" w:eastAsia="id-ID"/>
              <w14:ligatures w14:val="standardContextual"/>
            </w:rPr>
          </w:pPr>
          <w:hyperlink w:anchor="_Toc196924548" w:history="1">
            <w:r w:rsidRPr="000F1598">
              <w:rPr>
                <w:rStyle w:val="Hyperlink"/>
                <w:noProof/>
                <w:lang w:val="sv-SE"/>
              </w:rPr>
              <w:t>4.3.4.</w:t>
            </w:r>
            <w:r>
              <w:rPr>
                <w:rFonts w:asciiTheme="minorHAnsi" w:eastAsiaTheme="minorEastAsia" w:hAnsiTheme="minorHAnsi" w:cstheme="minorBidi"/>
                <w:noProof/>
                <w:kern w:val="2"/>
                <w:lang w:val="id-ID" w:eastAsia="id-ID"/>
                <w14:ligatures w14:val="standardContextual"/>
              </w:rPr>
              <w:tab/>
            </w:r>
            <w:r w:rsidRPr="000F1598">
              <w:rPr>
                <w:rStyle w:val="Hyperlink"/>
                <w:noProof/>
                <w:lang w:val="sv-SE"/>
              </w:rPr>
              <w:t>Analisis Deskriptif Reformasi Administrasi Perpajakan (X</w:t>
            </w:r>
            <w:r w:rsidRPr="000F1598">
              <w:rPr>
                <w:rStyle w:val="Hyperlink"/>
                <w:noProof/>
                <w:vertAlign w:val="subscript"/>
                <w:lang w:val="sv-SE"/>
              </w:rPr>
              <w:t>3</w:t>
            </w:r>
            <w:r w:rsidRPr="000F1598">
              <w:rPr>
                <w:rStyle w:val="Hyperlink"/>
                <w:noProof/>
                <w:lang w:val="sv-SE"/>
              </w:rPr>
              <w:t>)</w:t>
            </w:r>
            <w:r>
              <w:rPr>
                <w:noProof/>
                <w:webHidden/>
              </w:rPr>
              <w:tab/>
            </w:r>
            <w:r>
              <w:rPr>
                <w:noProof/>
                <w:webHidden/>
              </w:rPr>
              <w:fldChar w:fldCharType="begin"/>
            </w:r>
            <w:r>
              <w:rPr>
                <w:noProof/>
                <w:webHidden/>
              </w:rPr>
              <w:instrText xml:space="preserve"> PAGEREF _Toc196924548 \h </w:instrText>
            </w:r>
            <w:r>
              <w:rPr>
                <w:noProof/>
                <w:webHidden/>
              </w:rPr>
            </w:r>
            <w:r>
              <w:rPr>
                <w:noProof/>
                <w:webHidden/>
              </w:rPr>
              <w:fldChar w:fldCharType="separate"/>
            </w:r>
            <w:r w:rsidR="006D7E2D">
              <w:rPr>
                <w:noProof/>
                <w:webHidden/>
              </w:rPr>
              <w:t>47</w:t>
            </w:r>
            <w:r>
              <w:rPr>
                <w:noProof/>
                <w:webHidden/>
              </w:rPr>
              <w:fldChar w:fldCharType="end"/>
            </w:r>
          </w:hyperlink>
        </w:p>
        <w:p w14:paraId="03B758F8" w14:textId="0E66BE05" w:rsidR="00BA4D1F" w:rsidRDefault="00BA4D1F">
          <w:pPr>
            <w:pStyle w:val="TOC2"/>
            <w:tabs>
              <w:tab w:val="left" w:pos="1985"/>
            </w:tabs>
            <w:rPr>
              <w:rFonts w:asciiTheme="minorHAnsi" w:eastAsiaTheme="minorEastAsia" w:hAnsiTheme="minorHAnsi" w:cstheme="minorBidi"/>
              <w:noProof/>
              <w:kern w:val="2"/>
              <w:lang w:val="id-ID" w:eastAsia="id-ID"/>
              <w14:ligatures w14:val="standardContextual"/>
            </w:rPr>
          </w:pPr>
          <w:hyperlink w:anchor="_Toc196924549" w:history="1">
            <w:r w:rsidRPr="000F1598">
              <w:rPr>
                <w:rStyle w:val="Hyperlink"/>
                <w:noProof/>
              </w:rPr>
              <w:t>4.4.</w:t>
            </w:r>
            <w:r>
              <w:rPr>
                <w:rFonts w:asciiTheme="minorHAnsi" w:eastAsiaTheme="minorEastAsia" w:hAnsiTheme="minorHAnsi" w:cstheme="minorBidi"/>
                <w:noProof/>
                <w:kern w:val="2"/>
                <w:lang w:val="id-ID" w:eastAsia="id-ID"/>
                <w14:ligatures w14:val="standardContextual"/>
              </w:rPr>
              <w:tab/>
            </w:r>
            <w:r w:rsidRPr="000F1598">
              <w:rPr>
                <w:rStyle w:val="Hyperlink"/>
                <w:noProof/>
              </w:rPr>
              <w:t>Analisis Data</w:t>
            </w:r>
            <w:r>
              <w:rPr>
                <w:noProof/>
                <w:webHidden/>
              </w:rPr>
              <w:tab/>
            </w:r>
            <w:r>
              <w:rPr>
                <w:noProof/>
                <w:webHidden/>
              </w:rPr>
              <w:fldChar w:fldCharType="begin"/>
            </w:r>
            <w:r>
              <w:rPr>
                <w:noProof/>
                <w:webHidden/>
              </w:rPr>
              <w:instrText xml:space="preserve"> PAGEREF _Toc196924549 \h </w:instrText>
            </w:r>
            <w:r>
              <w:rPr>
                <w:noProof/>
                <w:webHidden/>
              </w:rPr>
            </w:r>
            <w:r>
              <w:rPr>
                <w:noProof/>
                <w:webHidden/>
              </w:rPr>
              <w:fldChar w:fldCharType="separate"/>
            </w:r>
            <w:r w:rsidR="006D7E2D">
              <w:rPr>
                <w:noProof/>
                <w:webHidden/>
              </w:rPr>
              <w:t>48</w:t>
            </w:r>
            <w:r>
              <w:rPr>
                <w:noProof/>
                <w:webHidden/>
              </w:rPr>
              <w:fldChar w:fldCharType="end"/>
            </w:r>
          </w:hyperlink>
        </w:p>
        <w:p w14:paraId="2BDCC9E2" w14:textId="5B8A868F" w:rsidR="00BA4D1F" w:rsidRDefault="00BA4D1F" w:rsidP="00BA4D1F">
          <w:pPr>
            <w:pStyle w:val="TOC3"/>
            <w:rPr>
              <w:rFonts w:asciiTheme="minorHAnsi" w:eastAsiaTheme="minorEastAsia" w:hAnsiTheme="minorHAnsi" w:cstheme="minorBidi"/>
              <w:noProof/>
              <w:kern w:val="2"/>
              <w:lang w:val="id-ID" w:eastAsia="id-ID"/>
              <w14:ligatures w14:val="standardContextual"/>
            </w:rPr>
          </w:pPr>
          <w:hyperlink w:anchor="_Toc196924550" w:history="1">
            <w:r w:rsidRPr="000F1598">
              <w:rPr>
                <w:rStyle w:val="Hyperlink"/>
                <w:noProof/>
                <w:lang w:val="sv-SE"/>
              </w:rPr>
              <w:t>4.4.1.</w:t>
            </w:r>
            <w:r>
              <w:rPr>
                <w:rFonts w:asciiTheme="minorHAnsi" w:eastAsiaTheme="minorEastAsia" w:hAnsiTheme="minorHAnsi" w:cstheme="minorBidi"/>
                <w:noProof/>
                <w:kern w:val="2"/>
                <w:lang w:val="id-ID" w:eastAsia="id-ID"/>
                <w14:ligatures w14:val="standardContextual"/>
              </w:rPr>
              <w:tab/>
            </w:r>
            <w:r w:rsidRPr="000F1598">
              <w:rPr>
                <w:rStyle w:val="Hyperlink"/>
                <w:i/>
                <w:iCs/>
                <w:noProof/>
                <w:lang w:val="sv-SE"/>
              </w:rPr>
              <w:t>Outer Model</w:t>
            </w:r>
            <w:r>
              <w:rPr>
                <w:noProof/>
                <w:webHidden/>
              </w:rPr>
              <w:tab/>
            </w:r>
            <w:r>
              <w:rPr>
                <w:noProof/>
                <w:webHidden/>
              </w:rPr>
              <w:fldChar w:fldCharType="begin"/>
            </w:r>
            <w:r>
              <w:rPr>
                <w:noProof/>
                <w:webHidden/>
              </w:rPr>
              <w:instrText xml:space="preserve"> PAGEREF _Toc196924550 \h </w:instrText>
            </w:r>
            <w:r>
              <w:rPr>
                <w:noProof/>
                <w:webHidden/>
              </w:rPr>
            </w:r>
            <w:r>
              <w:rPr>
                <w:noProof/>
                <w:webHidden/>
              </w:rPr>
              <w:fldChar w:fldCharType="separate"/>
            </w:r>
            <w:r w:rsidR="006D7E2D">
              <w:rPr>
                <w:noProof/>
                <w:webHidden/>
              </w:rPr>
              <w:t>49</w:t>
            </w:r>
            <w:r>
              <w:rPr>
                <w:noProof/>
                <w:webHidden/>
              </w:rPr>
              <w:fldChar w:fldCharType="end"/>
            </w:r>
          </w:hyperlink>
        </w:p>
        <w:p w14:paraId="5039B362" w14:textId="2F525018" w:rsidR="00BA4D1F" w:rsidRDefault="00BA4D1F">
          <w:pPr>
            <w:pStyle w:val="TOC4"/>
            <w:tabs>
              <w:tab w:val="left" w:pos="2945"/>
            </w:tabs>
            <w:rPr>
              <w:rFonts w:asciiTheme="minorHAnsi" w:eastAsiaTheme="minorEastAsia" w:hAnsiTheme="minorHAnsi" w:cstheme="minorBidi"/>
              <w:noProof/>
              <w:kern w:val="2"/>
              <w:lang w:val="id-ID" w:eastAsia="id-ID"/>
              <w14:ligatures w14:val="standardContextual"/>
            </w:rPr>
          </w:pPr>
          <w:hyperlink w:anchor="_Toc196924551" w:history="1">
            <w:r w:rsidRPr="000F1598">
              <w:rPr>
                <w:rStyle w:val="Hyperlink"/>
                <w:noProof/>
                <w:lang w:val="sv-SE"/>
              </w:rPr>
              <w:t>4.4.1.1.</w:t>
            </w:r>
            <w:r>
              <w:rPr>
                <w:rFonts w:asciiTheme="minorHAnsi" w:eastAsiaTheme="minorEastAsia" w:hAnsiTheme="minorHAnsi" w:cstheme="minorBidi"/>
                <w:noProof/>
                <w:kern w:val="2"/>
                <w:lang w:val="id-ID" w:eastAsia="id-ID"/>
                <w14:ligatures w14:val="standardContextual"/>
              </w:rPr>
              <w:tab/>
            </w:r>
            <w:r w:rsidRPr="000F1598">
              <w:rPr>
                <w:rStyle w:val="Hyperlink"/>
                <w:noProof/>
                <w:lang w:val="sv-SE"/>
              </w:rPr>
              <w:t>Uji Validitas</w:t>
            </w:r>
            <w:r>
              <w:rPr>
                <w:noProof/>
                <w:webHidden/>
              </w:rPr>
              <w:tab/>
            </w:r>
            <w:r>
              <w:rPr>
                <w:noProof/>
                <w:webHidden/>
              </w:rPr>
              <w:fldChar w:fldCharType="begin"/>
            </w:r>
            <w:r>
              <w:rPr>
                <w:noProof/>
                <w:webHidden/>
              </w:rPr>
              <w:instrText xml:space="preserve"> PAGEREF _Toc196924551 \h </w:instrText>
            </w:r>
            <w:r>
              <w:rPr>
                <w:noProof/>
                <w:webHidden/>
              </w:rPr>
            </w:r>
            <w:r>
              <w:rPr>
                <w:noProof/>
                <w:webHidden/>
              </w:rPr>
              <w:fldChar w:fldCharType="separate"/>
            </w:r>
            <w:r w:rsidR="006D7E2D">
              <w:rPr>
                <w:noProof/>
                <w:webHidden/>
              </w:rPr>
              <w:t>49</w:t>
            </w:r>
            <w:r>
              <w:rPr>
                <w:noProof/>
                <w:webHidden/>
              </w:rPr>
              <w:fldChar w:fldCharType="end"/>
            </w:r>
          </w:hyperlink>
        </w:p>
        <w:p w14:paraId="50A38DB4" w14:textId="7C8D8711" w:rsidR="00BA4D1F" w:rsidRDefault="00BA4D1F">
          <w:pPr>
            <w:pStyle w:val="TOC4"/>
            <w:tabs>
              <w:tab w:val="left" w:pos="2945"/>
            </w:tabs>
            <w:rPr>
              <w:rFonts w:asciiTheme="minorHAnsi" w:eastAsiaTheme="minorEastAsia" w:hAnsiTheme="minorHAnsi" w:cstheme="minorBidi"/>
              <w:noProof/>
              <w:kern w:val="2"/>
              <w:lang w:val="id-ID" w:eastAsia="id-ID"/>
              <w14:ligatures w14:val="standardContextual"/>
            </w:rPr>
          </w:pPr>
          <w:hyperlink w:anchor="_Toc196924552" w:history="1">
            <w:r w:rsidRPr="000F1598">
              <w:rPr>
                <w:rStyle w:val="Hyperlink"/>
                <w:noProof/>
                <w:lang w:val="sv-SE"/>
              </w:rPr>
              <w:t>4.4.1.2.</w:t>
            </w:r>
            <w:r>
              <w:rPr>
                <w:rFonts w:asciiTheme="minorHAnsi" w:eastAsiaTheme="minorEastAsia" w:hAnsiTheme="minorHAnsi" w:cstheme="minorBidi"/>
                <w:noProof/>
                <w:kern w:val="2"/>
                <w:lang w:val="id-ID" w:eastAsia="id-ID"/>
                <w14:ligatures w14:val="standardContextual"/>
              </w:rPr>
              <w:tab/>
            </w:r>
            <w:r w:rsidRPr="000F1598">
              <w:rPr>
                <w:rStyle w:val="Hyperlink"/>
                <w:noProof/>
                <w:lang w:val="sv-SE"/>
              </w:rPr>
              <w:t>Uji Reliabilitas</w:t>
            </w:r>
            <w:r>
              <w:rPr>
                <w:noProof/>
                <w:webHidden/>
              </w:rPr>
              <w:tab/>
            </w:r>
            <w:r>
              <w:rPr>
                <w:noProof/>
                <w:webHidden/>
              </w:rPr>
              <w:fldChar w:fldCharType="begin"/>
            </w:r>
            <w:r>
              <w:rPr>
                <w:noProof/>
                <w:webHidden/>
              </w:rPr>
              <w:instrText xml:space="preserve"> PAGEREF _Toc196924552 \h </w:instrText>
            </w:r>
            <w:r>
              <w:rPr>
                <w:noProof/>
                <w:webHidden/>
              </w:rPr>
            </w:r>
            <w:r>
              <w:rPr>
                <w:noProof/>
                <w:webHidden/>
              </w:rPr>
              <w:fldChar w:fldCharType="separate"/>
            </w:r>
            <w:r w:rsidR="006D7E2D">
              <w:rPr>
                <w:noProof/>
                <w:webHidden/>
              </w:rPr>
              <w:t>52</w:t>
            </w:r>
            <w:r>
              <w:rPr>
                <w:noProof/>
                <w:webHidden/>
              </w:rPr>
              <w:fldChar w:fldCharType="end"/>
            </w:r>
          </w:hyperlink>
        </w:p>
        <w:p w14:paraId="2D80257B" w14:textId="403EEB61" w:rsidR="00BA4D1F" w:rsidRDefault="00BA4D1F" w:rsidP="00BA4D1F">
          <w:pPr>
            <w:pStyle w:val="TOC3"/>
            <w:rPr>
              <w:rFonts w:asciiTheme="minorHAnsi" w:eastAsiaTheme="minorEastAsia" w:hAnsiTheme="minorHAnsi" w:cstheme="minorBidi"/>
              <w:noProof/>
              <w:kern w:val="2"/>
              <w:lang w:val="id-ID" w:eastAsia="id-ID"/>
              <w14:ligatures w14:val="standardContextual"/>
            </w:rPr>
          </w:pPr>
          <w:hyperlink w:anchor="_Toc196924553" w:history="1">
            <w:r w:rsidRPr="000F1598">
              <w:rPr>
                <w:rStyle w:val="Hyperlink"/>
                <w:noProof/>
                <w:lang w:val="sv-SE"/>
              </w:rPr>
              <w:t>4.4.2.</w:t>
            </w:r>
            <w:r>
              <w:rPr>
                <w:rFonts w:asciiTheme="minorHAnsi" w:eastAsiaTheme="minorEastAsia" w:hAnsiTheme="minorHAnsi" w:cstheme="minorBidi"/>
                <w:noProof/>
                <w:kern w:val="2"/>
                <w:lang w:val="id-ID" w:eastAsia="id-ID"/>
                <w14:ligatures w14:val="standardContextual"/>
              </w:rPr>
              <w:tab/>
            </w:r>
            <w:r w:rsidRPr="000F1598">
              <w:rPr>
                <w:rStyle w:val="Hyperlink"/>
                <w:i/>
                <w:iCs/>
                <w:noProof/>
                <w:lang w:val="sv-SE"/>
              </w:rPr>
              <w:t>Inner Model</w:t>
            </w:r>
            <w:r>
              <w:rPr>
                <w:noProof/>
                <w:webHidden/>
              </w:rPr>
              <w:tab/>
            </w:r>
            <w:r>
              <w:rPr>
                <w:noProof/>
                <w:webHidden/>
              </w:rPr>
              <w:fldChar w:fldCharType="begin"/>
            </w:r>
            <w:r>
              <w:rPr>
                <w:noProof/>
                <w:webHidden/>
              </w:rPr>
              <w:instrText xml:space="preserve"> PAGEREF _Toc196924553 \h </w:instrText>
            </w:r>
            <w:r>
              <w:rPr>
                <w:noProof/>
                <w:webHidden/>
              </w:rPr>
            </w:r>
            <w:r>
              <w:rPr>
                <w:noProof/>
                <w:webHidden/>
              </w:rPr>
              <w:fldChar w:fldCharType="separate"/>
            </w:r>
            <w:r w:rsidR="006D7E2D">
              <w:rPr>
                <w:noProof/>
                <w:webHidden/>
              </w:rPr>
              <w:t>52</w:t>
            </w:r>
            <w:r>
              <w:rPr>
                <w:noProof/>
                <w:webHidden/>
              </w:rPr>
              <w:fldChar w:fldCharType="end"/>
            </w:r>
          </w:hyperlink>
        </w:p>
        <w:p w14:paraId="282AB986" w14:textId="40AE1303" w:rsidR="00BA4D1F" w:rsidRDefault="00BA4D1F" w:rsidP="00BA4D1F">
          <w:pPr>
            <w:pStyle w:val="TOC3"/>
            <w:rPr>
              <w:rFonts w:asciiTheme="minorHAnsi" w:eastAsiaTheme="minorEastAsia" w:hAnsiTheme="minorHAnsi" w:cstheme="minorBidi"/>
              <w:noProof/>
              <w:kern w:val="2"/>
              <w:lang w:val="id-ID" w:eastAsia="id-ID"/>
              <w14:ligatures w14:val="standardContextual"/>
            </w:rPr>
          </w:pPr>
          <w:hyperlink w:anchor="_Toc196924554" w:history="1">
            <w:r w:rsidRPr="000F1598">
              <w:rPr>
                <w:rStyle w:val="Hyperlink"/>
                <w:noProof/>
                <w:lang w:val="sv-SE"/>
              </w:rPr>
              <w:t>4.4.3.</w:t>
            </w:r>
            <w:r>
              <w:rPr>
                <w:rFonts w:asciiTheme="minorHAnsi" w:eastAsiaTheme="minorEastAsia" w:hAnsiTheme="minorHAnsi" w:cstheme="minorBidi"/>
                <w:noProof/>
                <w:kern w:val="2"/>
                <w:lang w:val="id-ID" w:eastAsia="id-ID"/>
                <w14:ligatures w14:val="standardContextual"/>
              </w:rPr>
              <w:tab/>
            </w:r>
            <w:r w:rsidRPr="000F1598">
              <w:rPr>
                <w:rStyle w:val="Hyperlink"/>
                <w:noProof/>
                <w:lang w:val="sv-SE"/>
              </w:rPr>
              <w:t>Uji Hipotesis</w:t>
            </w:r>
            <w:r>
              <w:rPr>
                <w:noProof/>
                <w:webHidden/>
              </w:rPr>
              <w:tab/>
            </w:r>
            <w:r>
              <w:rPr>
                <w:noProof/>
                <w:webHidden/>
              </w:rPr>
              <w:fldChar w:fldCharType="begin"/>
            </w:r>
            <w:r>
              <w:rPr>
                <w:noProof/>
                <w:webHidden/>
              </w:rPr>
              <w:instrText xml:space="preserve"> PAGEREF _Toc196924554 \h </w:instrText>
            </w:r>
            <w:r>
              <w:rPr>
                <w:noProof/>
                <w:webHidden/>
              </w:rPr>
            </w:r>
            <w:r>
              <w:rPr>
                <w:noProof/>
                <w:webHidden/>
              </w:rPr>
              <w:fldChar w:fldCharType="separate"/>
            </w:r>
            <w:r w:rsidR="006D7E2D">
              <w:rPr>
                <w:noProof/>
                <w:webHidden/>
              </w:rPr>
              <w:t>53</w:t>
            </w:r>
            <w:r>
              <w:rPr>
                <w:noProof/>
                <w:webHidden/>
              </w:rPr>
              <w:fldChar w:fldCharType="end"/>
            </w:r>
          </w:hyperlink>
        </w:p>
        <w:p w14:paraId="0A1C1B5B" w14:textId="62AA9B80" w:rsidR="00BA4D1F" w:rsidRDefault="00BA4D1F">
          <w:pPr>
            <w:pStyle w:val="TOC2"/>
            <w:tabs>
              <w:tab w:val="left" w:pos="1985"/>
            </w:tabs>
            <w:rPr>
              <w:rFonts w:asciiTheme="minorHAnsi" w:eastAsiaTheme="minorEastAsia" w:hAnsiTheme="minorHAnsi" w:cstheme="minorBidi"/>
              <w:noProof/>
              <w:kern w:val="2"/>
              <w:lang w:val="id-ID" w:eastAsia="id-ID"/>
              <w14:ligatures w14:val="standardContextual"/>
            </w:rPr>
          </w:pPr>
          <w:hyperlink w:anchor="_Toc196924555" w:history="1">
            <w:r w:rsidRPr="000F1598">
              <w:rPr>
                <w:rStyle w:val="Hyperlink"/>
                <w:noProof/>
                <w:lang w:val="sv-SE"/>
              </w:rPr>
              <w:t>4.5.</w:t>
            </w:r>
            <w:r>
              <w:rPr>
                <w:rFonts w:asciiTheme="minorHAnsi" w:eastAsiaTheme="minorEastAsia" w:hAnsiTheme="minorHAnsi" w:cstheme="minorBidi"/>
                <w:noProof/>
                <w:kern w:val="2"/>
                <w:lang w:val="id-ID" w:eastAsia="id-ID"/>
                <w14:ligatures w14:val="standardContextual"/>
              </w:rPr>
              <w:tab/>
            </w:r>
            <w:r w:rsidRPr="000F1598">
              <w:rPr>
                <w:rStyle w:val="Hyperlink"/>
                <w:noProof/>
                <w:lang w:val="sv-SE"/>
              </w:rPr>
              <w:t>Pembahasan</w:t>
            </w:r>
            <w:r>
              <w:rPr>
                <w:noProof/>
                <w:webHidden/>
              </w:rPr>
              <w:tab/>
            </w:r>
            <w:r>
              <w:rPr>
                <w:noProof/>
                <w:webHidden/>
              </w:rPr>
              <w:fldChar w:fldCharType="begin"/>
            </w:r>
            <w:r>
              <w:rPr>
                <w:noProof/>
                <w:webHidden/>
              </w:rPr>
              <w:instrText xml:space="preserve"> PAGEREF _Toc196924555 \h </w:instrText>
            </w:r>
            <w:r>
              <w:rPr>
                <w:noProof/>
                <w:webHidden/>
              </w:rPr>
            </w:r>
            <w:r>
              <w:rPr>
                <w:noProof/>
                <w:webHidden/>
              </w:rPr>
              <w:fldChar w:fldCharType="separate"/>
            </w:r>
            <w:r w:rsidR="006D7E2D">
              <w:rPr>
                <w:noProof/>
                <w:webHidden/>
              </w:rPr>
              <w:t>55</w:t>
            </w:r>
            <w:r>
              <w:rPr>
                <w:noProof/>
                <w:webHidden/>
              </w:rPr>
              <w:fldChar w:fldCharType="end"/>
            </w:r>
          </w:hyperlink>
        </w:p>
        <w:p w14:paraId="73522515" w14:textId="4C0F8B15" w:rsidR="00BA4D1F" w:rsidRDefault="00BA4D1F" w:rsidP="00BA4D1F">
          <w:pPr>
            <w:pStyle w:val="TOC3"/>
            <w:rPr>
              <w:rFonts w:asciiTheme="minorHAnsi" w:eastAsiaTheme="minorEastAsia" w:hAnsiTheme="minorHAnsi" w:cstheme="minorBidi"/>
              <w:noProof/>
              <w:kern w:val="2"/>
              <w:lang w:val="id-ID" w:eastAsia="id-ID"/>
              <w14:ligatures w14:val="standardContextual"/>
            </w:rPr>
          </w:pPr>
          <w:hyperlink w:anchor="_Toc196924556" w:history="1">
            <w:r w:rsidRPr="000F1598">
              <w:rPr>
                <w:rStyle w:val="Hyperlink"/>
                <w:noProof/>
                <w:lang w:val="sv-SE"/>
              </w:rPr>
              <w:t>4.5.2.</w:t>
            </w:r>
            <w:r>
              <w:rPr>
                <w:rFonts w:asciiTheme="minorHAnsi" w:eastAsiaTheme="minorEastAsia" w:hAnsiTheme="minorHAnsi" w:cstheme="minorBidi"/>
                <w:noProof/>
                <w:kern w:val="2"/>
                <w:lang w:val="id-ID" w:eastAsia="id-ID"/>
                <w14:ligatures w14:val="standardContextual"/>
              </w:rPr>
              <w:tab/>
            </w:r>
            <w:r w:rsidRPr="000F1598">
              <w:rPr>
                <w:rStyle w:val="Hyperlink"/>
                <w:noProof/>
                <w:lang w:val="sv-SE"/>
              </w:rPr>
              <w:t>Pengaruh Pemahaman Perpajakan terhadap Kepatuhan Wajib Pajak Badan</w:t>
            </w:r>
            <w:r>
              <w:rPr>
                <w:noProof/>
                <w:webHidden/>
              </w:rPr>
              <w:tab/>
            </w:r>
            <w:r>
              <w:rPr>
                <w:noProof/>
                <w:webHidden/>
              </w:rPr>
              <w:fldChar w:fldCharType="begin"/>
            </w:r>
            <w:r>
              <w:rPr>
                <w:noProof/>
                <w:webHidden/>
              </w:rPr>
              <w:instrText xml:space="preserve"> PAGEREF _Toc196924556 \h </w:instrText>
            </w:r>
            <w:r>
              <w:rPr>
                <w:noProof/>
                <w:webHidden/>
              </w:rPr>
            </w:r>
            <w:r>
              <w:rPr>
                <w:noProof/>
                <w:webHidden/>
              </w:rPr>
              <w:fldChar w:fldCharType="separate"/>
            </w:r>
            <w:r w:rsidR="006D7E2D">
              <w:rPr>
                <w:noProof/>
                <w:webHidden/>
              </w:rPr>
              <w:t>55</w:t>
            </w:r>
            <w:r>
              <w:rPr>
                <w:noProof/>
                <w:webHidden/>
              </w:rPr>
              <w:fldChar w:fldCharType="end"/>
            </w:r>
          </w:hyperlink>
        </w:p>
        <w:p w14:paraId="31658B38" w14:textId="373C8C06" w:rsidR="00BA4D1F" w:rsidRDefault="00BA4D1F" w:rsidP="00BA4D1F">
          <w:pPr>
            <w:pStyle w:val="TOC3"/>
            <w:rPr>
              <w:rFonts w:asciiTheme="minorHAnsi" w:eastAsiaTheme="minorEastAsia" w:hAnsiTheme="minorHAnsi" w:cstheme="minorBidi"/>
              <w:noProof/>
              <w:kern w:val="2"/>
              <w:lang w:val="id-ID" w:eastAsia="id-ID"/>
              <w14:ligatures w14:val="standardContextual"/>
            </w:rPr>
          </w:pPr>
          <w:hyperlink w:anchor="_Toc196924557" w:history="1">
            <w:r w:rsidRPr="000F1598">
              <w:rPr>
                <w:rStyle w:val="Hyperlink"/>
                <w:noProof/>
                <w:lang w:val="sv-SE"/>
              </w:rPr>
              <w:t>4.5.3.</w:t>
            </w:r>
            <w:r>
              <w:rPr>
                <w:rFonts w:asciiTheme="minorHAnsi" w:eastAsiaTheme="minorEastAsia" w:hAnsiTheme="minorHAnsi" w:cstheme="minorBidi"/>
                <w:noProof/>
                <w:kern w:val="2"/>
                <w:lang w:val="id-ID" w:eastAsia="id-ID"/>
                <w14:ligatures w14:val="standardContextual"/>
              </w:rPr>
              <w:tab/>
            </w:r>
            <w:r w:rsidRPr="000F1598">
              <w:rPr>
                <w:rStyle w:val="Hyperlink"/>
                <w:noProof/>
                <w:lang w:val="sv-SE"/>
              </w:rPr>
              <w:t>Pengaruh Sanksi Perpajakan terhadap Kepatuhan Wajib Pajak Badan</w:t>
            </w:r>
            <w:r>
              <w:rPr>
                <w:noProof/>
                <w:webHidden/>
              </w:rPr>
              <w:tab/>
            </w:r>
            <w:r>
              <w:rPr>
                <w:noProof/>
                <w:webHidden/>
              </w:rPr>
              <w:fldChar w:fldCharType="begin"/>
            </w:r>
            <w:r>
              <w:rPr>
                <w:noProof/>
                <w:webHidden/>
              </w:rPr>
              <w:instrText xml:space="preserve"> PAGEREF _Toc196924557 \h </w:instrText>
            </w:r>
            <w:r>
              <w:rPr>
                <w:noProof/>
                <w:webHidden/>
              </w:rPr>
            </w:r>
            <w:r>
              <w:rPr>
                <w:noProof/>
                <w:webHidden/>
              </w:rPr>
              <w:fldChar w:fldCharType="separate"/>
            </w:r>
            <w:r w:rsidR="006D7E2D">
              <w:rPr>
                <w:noProof/>
                <w:webHidden/>
              </w:rPr>
              <w:t>57</w:t>
            </w:r>
            <w:r>
              <w:rPr>
                <w:noProof/>
                <w:webHidden/>
              </w:rPr>
              <w:fldChar w:fldCharType="end"/>
            </w:r>
          </w:hyperlink>
        </w:p>
        <w:p w14:paraId="1F9AAF19" w14:textId="7F49FF4C" w:rsidR="00BA4D1F" w:rsidRDefault="00BA4D1F" w:rsidP="00BA4D1F">
          <w:pPr>
            <w:pStyle w:val="TOC3"/>
            <w:rPr>
              <w:rFonts w:asciiTheme="minorHAnsi" w:eastAsiaTheme="minorEastAsia" w:hAnsiTheme="minorHAnsi" w:cstheme="minorBidi"/>
              <w:noProof/>
              <w:kern w:val="2"/>
              <w:lang w:val="id-ID" w:eastAsia="id-ID"/>
              <w14:ligatures w14:val="standardContextual"/>
            </w:rPr>
          </w:pPr>
          <w:hyperlink w:anchor="_Toc196924558" w:history="1">
            <w:r w:rsidRPr="000F1598">
              <w:rPr>
                <w:rStyle w:val="Hyperlink"/>
                <w:noProof/>
                <w:lang w:val="sv-SE"/>
              </w:rPr>
              <w:t>4.5.4.</w:t>
            </w:r>
            <w:r>
              <w:rPr>
                <w:rFonts w:asciiTheme="minorHAnsi" w:eastAsiaTheme="minorEastAsia" w:hAnsiTheme="minorHAnsi" w:cstheme="minorBidi"/>
                <w:noProof/>
                <w:kern w:val="2"/>
                <w:lang w:val="id-ID" w:eastAsia="id-ID"/>
                <w14:ligatures w14:val="standardContextual"/>
              </w:rPr>
              <w:tab/>
            </w:r>
            <w:r w:rsidRPr="000F1598">
              <w:rPr>
                <w:rStyle w:val="Hyperlink"/>
                <w:noProof/>
                <w:lang w:val="sv-SE"/>
              </w:rPr>
              <w:t>Pengaruh Reformasi Administrasi Perpajakan terhadap Kepatuhan Wajib Pajak Badan</w:t>
            </w:r>
            <w:r>
              <w:rPr>
                <w:noProof/>
                <w:webHidden/>
              </w:rPr>
              <w:tab/>
            </w:r>
            <w:r>
              <w:rPr>
                <w:noProof/>
                <w:webHidden/>
              </w:rPr>
              <w:fldChar w:fldCharType="begin"/>
            </w:r>
            <w:r>
              <w:rPr>
                <w:noProof/>
                <w:webHidden/>
              </w:rPr>
              <w:instrText xml:space="preserve"> PAGEREF _Toc196924558 \h </w:instrText>
            </w:r>
            <w:r>
              <w:rPr>
                <w:noProof/>
                <w:webHidden/>
              </w:rPr>
            </w:r>
            <w:r>
              <w:rPr>
                <w:noProof/>
                <w:webHidden/>
              </w:rPr>
              <w:fldChar w:fldCharType="separate"/>
            </w:r>
            <w:r w:rsidR="006D7E2D">
              <w:rPr>
                <w:noProof/>
                <w:webHidden/>
              </w:rPr>
              <w:t>58</w:t>
            </w:r>
            <w:r>
              <w:rPr>
                <w:noProof/>
                <w:webHidden/>
              </w:rPr>
              <w:fldChar w:fldCharType="end"/>
            </w:r>
          </w:hyperlink>
        </w:p>
        <w:p w14:paraId="0C3C1E10" w14:textId="622ACCEF" w:rsidR="00BA4D1F" w:rsidRDefault="00BA4D1F" w:rsidP="002A5392">
          <w:pPr>
            <w:pStyle w:val="TOC1"/>
            <w:rPr>
              <w:rFonts w:asciiTheme="minorHAnsi" w:eastAsiaTheme="minorEastAsia" w:hAnsiTheme="minorHAnsi" w:cstheme="minorBidi"/>
              <w:kern w:val="2"/>
              <w:lang w:val="id-ID" w:eastAsia="id-ID"/>
              <w14:ligatures w14:val="standardContextual"/>
            </w:rPr>
          </w:pPr>
          <w:hyperlink w:anchor="_Toc196924559" w:history="1">
            <w:r w:rsidRPr="000F1598">
              <w:rPr>
                <w:rStyle w:val="Hyperlink"/>
              </w:rPr>
              <w:t>BAB V</w:t>
            </w:r>
            <w:r>
              <w:rPr>
                <w:rFonts w:asciiTheme="minorHAnsi" w:eastAsiaTheme="minorEastAsia" w:hAnsiTheme="minorHAnsi" w:cstheme="minorBidi"/>
                <w:kern w:val="2"/>
                <w:lang w:val="id-ID" w:eastAsia="id-ID"/>
                <w14:ligatures w14:val="standardContextual"/>
              </w:rPr>
              <w:tab/>
            </w:r>
            <w:r w:rsidRPr="000F1598">
              <w:rPr>
                <w:rStyle w:val="Hyperlink"/>
              </w:rPr>
              <w:t>PENUTUP</w:t>
            </w:r>
            <w:r>
              <w:rPr>
                <w:webHidden/>
              </w:rPr>
              <w:tab/>
            </w:r>
            <w:r>
              <w:rPr>
                <w:webHidden/>
              </w:rPr>
              <w:fldChar w:fldCharType="begin"/>
            </w:r>
            <w:r>
              <w:rPr>
                <w:webHidden/>
              </w:rPr>
              <w:instrText xml:space="preserve"> PAGEREF _Toc196924559 \h </w:instrText>
            </w:r>
            <w:r>
              <w:rPr>
                <w:webHidden/>
              </w:rPr>
            </w:r>
            <w:r>
              <w:rPr>
                <w:webHidden/>
              </w:rPr>
              <w:fldChar w:fldCharType="separate"/>
            </w:r>
            <w:r w:rsidR="006D7E2D">
              <w:rPr>
                <w:webHidden/>
              </w:rPr>
              <w:t>61</w:t>
            </w:r>
            <w:r>
              <w:rPr>
                <w:webHidden/>
              </w:rPr>
              <w:fldChar w:fldCharType="end"/>
            </w:r>
          </w:hyperlink>
        </w:p>
        <w:p w14:paraId="795A0654" w14:textId="15D8D2D6" w:rsidR="00BA4D1F" w:rsidRDefault="00BA4D1F">
          <w:pPr>
            <w:pStyle w:val="TOC2"/>
            <w:tabs>
              <w:tab w:val="left" w:pos="1985"/>
            </w:tabs>
            <w:rPr>
              <w:rFonts w:asciiTheme="minorHAnsi" w:eastAsiaTheme="minorEastAsia" w:hAnsiTheme="minorHAnsi" w:cstheme="minorBidi"/>
              <w:noProof/>
              <w:kern w:val="2"/>
              <w:lang w:val="id-ID" w:eastAsia="id-ID"/>
              <w14:ligatures w14:val="standardContextual"/>
            </w:rPr>
          </w:pPr>
          <w:hyperlink w:anchor="_Toc196924560" w:history="1">
            <w:r w:rsidRPr="000F1598">
              <w:rPr>
                <w:rStyle w:val="Hyperlink"/>
                <w:noProof/>
                <w:lang w:val="sv-SE"/>
              </w:rPr>
              <w:t>5.1.</w:t>
            </w:r>
            <w:r>
              <w:rPr>
                <w:rFonts w:asciiTheme="minorHAnsi" w:eastAsiaTheme="minorEastAsia" w:hAnsiTheme="minorHAnsi" w:cstheme="minorBidi"/>
                <w:noProof/>
                <w:kern w:val="2"/>
                <w:lang w:val="id-ID" w:eastAsia="id-ID"/>
                <w14:ligatures w14:val="standardContextual"/>
              </w:rPr>
              <w:tab/>
            </w:r>
            <w:r w:rsidRPr="000F1598">
              <w:rPr>
                <w:rStyle w:val="Hyperlink"/>
                <w:noProof/>
                <w:lang w:val="sv-SE"/>
              </w:rPr>
              <w:t>Kesimpulan</w:t>
            </w:r>
            <w:r>
              <w:rPr>
                <w:noProof/>
                <w:webHidden/>
              </w:rPr>
              <w:tab/>
            </w:r>
            <w:r>
              <w:rPr>
                <w:noProof/>
                <w:webHidden/>
              </w:rPr>
              <w:fldChar w:fldCharType="begin"/>
            </w:r>
            <w:r>
              <w:rPr>
                <w:noProof/>
                <w:webHidden/>
              </w:rPr>
              <w:instrText xml:space="preserve"> PAGEREF _Toc196924560 \h </w:instrText>
            </w:r>
            <w:r>
              <w:rPr>
                <w:noProof/>
                <w:webHidden/>
              </w:rPr>
            </w:r>
            <w:r>
              <w:rPr>
                <w:noProof/>
                <w:webHidden/>
              </w:rPr>
              <w:fldChar w:fldCharType="separate"/>
            </w:r>
            <w:r w:rsidR="006D7E2D">
              <w:rPr>
                <w:noProof/>
                <w:webHidden/>
              </w:rPr>
              <w:t>61</w:t>
            </w:r>
            <w:r>
              <w:rPr>
                <w:noProof/>
                <w:webHidden/>
              </w:rPr>
              <w:fldChar w:fldCharType="end"/>
            </w:r>
          </w:hyperlink>
        </w:p>
        <w:p w14:paraId="0DB1BF67" w14:textId="0ACBE744" w:rsidR="00BA4D1F" w:rsidRDefault="00BA4D1F" w:rsidP="00BA4D1F">
          <w:pPr>
            <w:pStyle w:val="TOC2"/>
            <w:rPr>
              <w:rFonts w:asciiTheme="minorHAnsi" w:eastAsiaTheme="minorEastAsia" w:hAnsiTheme="minorHAnsi" w:cstheme="minorBidi"/>
              <w:noProof/>
              <w:kern w:val="2"/>
              <w:lang w:val="id-ID" w:eastAsia="id-ID"/>
              <w14:ligatures w14:val="standardContextual"/>
            </w:rPr>
          </w:pPr>
          <w:hyperlink w:anchor="_Toc196924561" w:history="1">
            <w:r w:rsidRPr="000F1598">
              <w:rPr>
                <w:rStyle w:val="Hyperlink"/>
                <w:noProof/>
                <w:lang w:val="sv-SE"/>
              </w:rPr>
              <w:t>5.2.</w:t>
            </w:r>
            <w:r>
              <w:rPr>
                <w:rFonts w:asciiTheme="minorHAnsi" w:eastAsiaTheme="minorEastAsia" w:hAnsiTheme="minorHAnsi" w:cstheme="minorBidi"/>
                <w:noProof/>
                <w:kern w:val="2"/>
                <w:lang w:val="id-ID" w:eastAsia="id-ID"/>
                <w14:ligatures w14:val="standardContextual"/>
              </w:rPr>
              <w:tab/>
            </w:r>
            <w:r w:rsidRPr="000F1598">
              <w:rPr>
                <w:rStyle w:val="Hyperlink"/>
                <w:noProof/>
                <w:lang w:val="sv-SE"/>
              </w:rPr>
              <w:t>Saran</w:t>
            </w:r>
            <w:r>
              <w:rPr>
                <w:noProof/>
                <w:webHidden/>
              </w:rPr>
              <w:tab/>
            </w:r>
            <w:r>
              <w:rPr>
                <w:noProof/>
                <w:webHidden/>
              </w:rPr>
              <w:fldChar w:fldCharType="begin"/>
            </w:r>
            <w:r>
              <w:rPr>
                <w:noProof/>
                <w:webHidden/>
              </w:rPr>
              <w:instrText xml:space="preserve"> PAGEREF _Toc196924561 \h </w:instrText>
            </w:r>
            <w:r>
              <w:rPr>
                <w:noProof/>
                <w:webHidden/>
              </w:rPr>
            </w:r>
            <w:r>
              <w:rPr>
                <w:noProof/>
                <w:webHidden/>
              </w:rPr>
              <w:fldChar w:fldCharType="separate"/>
            </w:r>
            <w:r w:rsidR="006D7E2D">
              <w:rPr>
                <w:noProof/>
                <w:webHidden/>
              </w:rPr>
              <w:t>62</w:t>
            </w:r>
            <w:r>
              <w:rPr>
                <w:noProof/>
                <w:webHidden/>
              </w:rPr>
              <w:fldChar w:fldCharType="end"/>
            </w:r>
          </w:hyperlink>
        </w:p>
        <w:p w14:paraId="770881B2" w14:textId="34980C9E" w:rsidR="00BA4D1F" w:rsidRDefault="00BA4D1F" w:rsidP="002A5392">
          <w:pPr>
            <w:pStyle w:val="TOC1"/>
            <w:rPr>
              <w:rFonts w:asciiTheme="minorHAnsi" w:eastAsiaTheme="minorEastAsia" w:hAnsiTheme="minorHAnsi" w:cstheme="minorBidi"/>
              <w:kern w:val="2"/>
              <w:lang w:val="id-ID" w:eastAsia="id-ID"/>
              <w14:ligatures w14:val="standardContextual"/>
            </w:rPr>
          </w:pPr>
          <w:hyperlink w:anchor="_Toc196924562" w:history="1">
            <w:r w:rsidRPr="000F1598">
              <w:rPr>
                <w:rStyle w:val="Hyperlink"/>
              </w:rPr>
              <w:t>DAFTAR PUSTAKA</w:t>
            </w:r>
            <w:r>
              <w:rPr>
                <w:webHidden/>
              </w:rPr>
              <w:tab/>
            </w:r>
            <w:r>
              <w:rPr>
                <w:webHidden/>
              </w:rPr>
              <w:fldChar w:fldCharType="begin"/>
            </w:r>
            <w:r>
              <w:rPr>
                <w:webHidden/>
              </w:rPr>
              <w:instrText xml:space="preserve"> PAGEREF _Toc196924562 \h </w:instrText>
            </w:r>
            <w:r>
              <w:rPr>
                <w:webHidden/>
              </w:rPr>
            </w:r>
            <w:r>
              <w:rPr>
                <w:webHidden/>
              </w:rPr>
              <w:fldChar w:fldCharType="separate"/>
            </w:r>
            <w:r w:rsidR="006D7E2D">
              <w:rPr>
                <w:webHidden/>
              </w:rPr>
              <w:t>64</w:t>
            </w:r>
            <w:r>
              <w:rPr>
                <w:webHidden/>
              </w:rPr>
              <w:fldChar w:fldCharType="end"/>
            </w:r>
          </w:hyperlink>
        </w:p>
        <w:p w14:paraId="358C0D59" w14:textId="61C2626D" w:rsidR="00207E67" w:rsidRDefault="00BA4D1F" w:rsidP="002A5392">
          <w:pPr>
            <w:pStyle w:val="TOC1"/>
          </w:pPr>
          <w:hyperlink w:anchor="_Toc196924563" w:history="1">
            <w:r w:rsidRPr="000F1598">
              <w:rPr>
                <w:rStyle w:val="Hyperlink"/>
              </w:rPr>
              <w:t>LAMPIRAN</w:t>
            </w:r>
            <w:r>
              <w:rPr>
                <w:webHidden/>
              </w:rPr>
              <w:tab/>
            </w:r>
            <w:r>
              <w:rPr>
                <w:webHidden/>
              </w:rPr>
              <w:fldChar w:fldCharType="begin"/>
            </w:r>
            <w:r>
              <w:rPr>
                <w:webHidden/>
              </w:rPr>
              <w:instrText xml:space="preserve"> PAGEREF _Toc196924563 \h </w:instrText>
            </w:r>
            <w:r>
              <w:rPr>
                <w:webHidden/>
              </w:rPr>
            </w:r>
            <w:r>
              <w:rPr>
                <w:webHidden/>
              </w:rPr>
              <w:fldChar w:fldCharType="separate"/>
            </w:r>
            <w:r w:rsidR="006D7E2D">
              <w:rPr>
                <w:webHidden/>
              </w:rPr>
              <w:t>69</w:t>
            </w:r>
            <w:r>
              <w:rPr>
                <w:webHidden/>
              </w:rPr>
              <w:fldChar w:fldCharType="end"/>
            </w:r>
          </w:hyperlink>
          <w:r w:rsidR="00207E67">
            <w:fldChar w:fldCharType="end"/>
          </w:r>
        </w:p>
      </w:sdtContent>
    </w:sdt>
    <w:p w14:paraId="59EA7AC0" w14:textId="77777777" w:rsidR="003721AF" w:rsidRDefault="003721AF" w:rsidP="003721AF">
      <w:pPr>
        <w:spacing w:after="0" w:line="480" w:lineRule="auto"/>
        <w:jc w:val="both"/>
        <w:rPr>
          <w:rFonts w:ascii="Times New Roman" w:hAnsi="Times New Roman"/>
          <w:sz w:val="24"/>
          <w:szCs w:val="24"/>
        </w:rPr>
      </w:pPr>
    </w:p>
    <w:p w14:paraId="6110CAA6" w14:textId="77777777" w:rsidR="003721AF" w:rsidRPr="003721AF" w:rsidRDefault="003721AF" w:rsidP="003721AF">
      <w:pPr>
        <w:spacing w:after="0" w:line="480" w:lineRule="auto"/>
        <w:jc w:val="both"/>
        <w:rPr>
          <w:rFonts w:ascii="Times New Roman" w:hAnsi="Times New Roman"/>
          <w:sz w:val="24"/>
          <w:szCs w:val="24"/>
        </w:rPr>
      </w:pPr>
    </w:p>
    <w:p w14:paraId="009E165E" w14:textId="77777777" w:rsidR="00E97F93" w:rsidRPr="003721AF" w:rsidRDefault="00E97F93" w:rsidP="003721AF">
      <w:pPr>
        <w:spacing w:after="0" w:line="480" w:lineRule="auto"/>
        <w:jc w:val="both"/>
        <w:rPr>
          <w:rFonts w:ascii="Times New Roman" w:hAnsi="Times New Roman"/>
          <w:sz w:val="24"/>
          <w:szCs w:val="24"/>
        </w:rPr>
      </w:pPr>
    </w:p>
    <w:p w14:paraId="4BCCBBEF" w14:textId="77777777" w:rsidR="00446ADF" w:rsidRPr="003721AF" w:rsidRDefault="00446ADF" w:rsidP="003721AF">
      <w:pPr>
        <w:spacing w:after="0" w:line="480" w:lineRule="auto"/>
        <w:jc w:val="both"/>
        <w:rPr>
          <w:rFonts w:ascii="Times New Roman" w:hAnsi="Times New Roman"/>
          <w:sz w:val="24"/>
          <w:szCs w:val="24"/>
        </w:rPr>
      </w:pPr>
      <w:r w:rsidRPr="003721AF">
        <w:rPr>
          <w:rFonts w:ascii="Times New Roman" w:hAnsi="Times New Roman"/>
          <w:sz w:val="24"/>
          <w:szCs w:val="24"/>
        </w:rPr>
        <w:br w:type="page"/>
      </w:r>
    </w:p>
    <w:p w14:paraId="78A5394B" w14:textId="74CB1AC2" w:rsidR="003721AF" w:rsidRDefault="00E97F93" w:rsidP="00183D82">
      <w:pPr>
        <w:pStyle w:val="Heading1"/>
        <w:numPr>
          <w:ilvl w:val="0"/>
          <w:numId w:val="0"/>
        </w:numPr>
        <w:rPr>
          <w:lang w:val="sv-SE"/>
        </w:rPr>
      </w:pPr>
      <w:bookmarkStart w:id="18" w:name="_Toc172292717"/>
      <w:bookmarkStart w:id="19" w:name="_Toc172639076"/>
      <w:bookmarkStart w:id="20" w:name="_Toc180576745"/>
      <w:bookmarkStart w:id="21" w:name="_Toc196924498"/>
      <w:r w:rsidRPr="009948CB">
        <w:rPr>
          <w:lang w:val="sv-SE"/>
        </w:rPr>
        <w:lastRenderedPageBreak/>
        <w:t>DAFTAR TABEL</w:t>
      </w:r>
      <w:bookmarkStart w:id="22" w:name="_Toc172292718"/>
      <w:bookmarkStart w:id="23" w:name="_Toc172639077"/>
      <w:bookmarkStart w:id="24" w:name="_Toc180576746"/>
      <w:bookmarkEnd w:id="18"/>
      <w:bookmarkEnd w:id="19"/>
      <w:bookmarkEnd w:id="20"/>
      <w:bookmarkEnd w:id="21"/>
    </w:p>
    <w:p w14:paraId="406C3F7F" w14:textId="77777777" w:rsidR="00183D82" w:rsidRDefault="00183D82" w:rsidP="00183D82">
      <w:pPr>
        <w:rPr>
          <w:lang w:val="sv-SE"/>
        </w:rPr>
      </w:pPr>
    </w:p>
    <w:p w14:paraId="1D621345" w14:textId="77777777" w:rsidR="000B335F" w:rsidRPr="00183D82" w:rsidRDefault="000B335F" w:rsidP="00183D82">
      <w:pPr>
        <w:rPr>
          <w:lang w:val="sv-SE"/>
        </w:rPr>
      </w:pPr>
    </w:p>
    <w:p w14:paraId="5713416A" w14:textId="5B6460F9" w:rsidR="00BA4D1F" w:rsidRDefault="00AA2F66" w:rsidP="00BA4D1F">
      <w:pPr>
        <w:pStyle w:val="TableofFigures"/>
        <w:ind w:left="1134" w:hanging="1134"/>
        <w:rPr>
          <w:rFonts w:asciiTheme="minorHAnsi" w:eastAsiaTheme="minorEastAsia" w:hAnsiTheme="minorHAnsi" w:cstheme="minorBidi"/>
          <w:noProof/>
          <w:kern w:val="2"/>
          <w:lang w:val="id-ID" w:eastAsia="id-ID"/>
          <w14:ligatures w14:val="standardContextual"/>
        </w:rPr>
      </w:pPr>
      <w:r>
        <w:fldChar w:fldCharType="begin"/>
      </w:r>
      <w:r>
        <w:instrText xml:space="preserve"> TOC \h \z \t "Heading 9" \c </w:instrText>
      </w:r>
      <w:r>
        <w:fldChar w:fldCharType="separate"/>
      </w:r>
      <w:hyperlink w:anchor="_Toc196924599" w:history="1">
        <w:r w:rsidR="00BA4D1F" w:rsidRPr="006C7E4B">
          <w:rPr>
            <w:rStyle w:val="Hyperlink"/>
            <w:noProof/>
          </w:rPr>
          <w:t>Tabel 1.1</w:t>
        </w:r>
        <w:r w:rsidR="00BA4D1F">
          <w:rPr>
            <w:rFonts w:asciiTheme="minorHAnsi" w:eastAsiaTheme="minorEastAsia" w:hAnsiTheme="minorHAnsi" w:cstheme="minorBidi"/>
            <w:noProof/>
            <w:kern w:val="2"/>
            <w:lang w:val="id-ID" w:eastAsia="id-ID"/>
            <w14:ligatures w14:val="standardContextual"/>
          </w:rPr>
          <w:tab/>
        </w:r>
        <w:r w:rsidR="00BA4D1F" w:rsidRPr="006C7E4B">
          <w:rPr>
            <w:rStyle w:val="Hyperlink"/>
            <w:noProof/>
            <w:lang w:val="sv-SE"/>
          </w:rPr>
          <w:t>Data Kepatuhan Wajib Pajak Badan di KPP Pratama Samarinda Ulu dari tahun 2020 hingga 2024</w:t>
        </w:r>
        <w:r w:rsidR="00BA4D1F">
          <w:rPr>
            <w:noProof/>
            <w:webHidden/>
          </w:rPr>
          <w:tab/>
        </w:r>
        <w:r w:rsidR="00BA4D1F">
          <w:rPr>
            <w:noProof/>
            <w:webHidden/>
          </w:rPr>
          <w:fldChar w:fldCharType="begin"/>
        </w:r>
        <w:r w:rsidR="00BA4D1F">
          <w:rPr>
            <w:noProof/>
            <w:webHidden/>
          </w:rPr>
          <w:instrText xml:space="preserve"> PAGEREF _Toc196924599 \h </w:instrText>
        </w:r>
        <w:r w:rsidR="00BA4D1F">
          <w:rPr>
            <w:noProof/>
            <w:webHidden/>
          </w:rPr>
        </w:r>
        <w:r w:rsidR="00BA4D1F">
          <w:rPr>
            <w:noProof/>
            <w:webHidden/>
          </w:rPr>
          <w:fldChar w:fldCharType="separate"/>
        </w:r>
        <w:r w:rsidR="006D7E2D">
          <w:rPr>
            <w:noProof/>
            <w:webHidden/>
          </w:rPr>
          <w:t>4</w:t>
        </w:r>
        <w:r w:rsidR="00BA4D1F">
          <w:rPr>
            <w:noProof/>
            <w:webHidden/>
          </w:rPr>
          <w:fldChar w:fldCharType="end"/>
        </w:r>
      </w:hyperlink>
    </w:p>
    <w:p w14:paraId="18C1760C" w14:textId="6CFD431B" w:rsidR="00BA4D1F" w:rsidRDefault="00BA4D1F" w:rsidP="00BA4D1F">
      <w:pPr>
        <w:pStyle w:val="TableofFigures"/>
        <w:ind w:left="1134" w:hanging="1134"/>
        <w:rPr>
          <w:rFonts w:asciiTheme="minorHAnsi" w:eastAsiaTheme="minorEastAsia" w:hAnsiTheme="minorHAnsi" w:cstheme="minorBidi"/>
          <w:noProof/>
          <w:kern w:val="2"/>
          <w:lang w:val="id-ID" w:eastAsia="id-ID"/>
          <w14:ligatures w14:val="standardContextual"/>
        </w:rPr>
      </w:pPr>
      <w:hyperlink w:anchor="_Toc196924600" w:history="1">
        <w:r w:rsidRPr="006C7E4B">
          <w:rPr>
            <w:rStyle w:val="Hyperlink"/>
            <w:noProof/>
          </w:rPr>
          <w:t>Tabel 1.2</w:t>
        </w:r>
        <w:r>
          <w:rPr>
            <w:rFonts w:asciiTheme="minorHAnsi" w:eastAsiaTheme="minorEastAsia" w:hAnsiTheme="minorHAnsi" w:cstheme="minorBidi"/>
            <w:noProof/>
            <w:kern w:val="2"/>
            <w:lang w:val="id-ID" w:eastAsia="id-ID"/>
            <w14:ligatures w14:val="standardContextual"/>
          </w:rPr>
          <w:tab/>
        </w:r>
        <w:r w:rsidRPr="006C7E4B">
          <w:rPr>
            <w:rStyle w:val="Hyperlink"/>
            <w:noProof/>
            <w:lang w:val="sv-SE"/>
          </w:rPr>
          <w:t>Data Kepatuhan Wajib Pajak Badan di KPP Pratama Samarinda Ilir dari tahun 2020 hingga 2024</w:t>
        </w:r>
        <w:r>
          <w:rPr>
            <w:noProof/>
            <w:webHidden/>
          </w:rPr>
          <w:tab/>
        </w:r>
        <w:r>
          <w:rPr>
            <w:noProof/>
            <w:webHidden/>
          </w:rPr>
          <w:fldChar w:fldCharType="begin"/>
        </w:r>
        <w:r>
          <w:rPr>
            <w:noProof/>
            <w:webHidden/>
          </w:rPr>
          <w:instrText xml:space="preserve"> PAGEREF _Toc196924600 \h </w:instrText>
        </w:r>
        <w:r>
          <w:rPr>
            <w:noProof/>
            <w:webHidden/>
          </w:rPr>
        </w:r>
        <w:r>
          <w:rPr>
            <w:noProof/>
            <w:webHidden/>
          </w:rPr>
          <w:fldChar w:fldCharType="separate"/>
        </w:r>
        <w:r w:rsidR="006D7E2D">
          <w:rPr>
            <w:noProof/>
            <w:webHidden/>
          </w:rPr>
          <w:t>5</w:t>
        </w:r>
        <w:r>
          <w:rPr>
            <w:noProof/>
            <w:webHidden/>
          </w:rPr>
          <w:fldChar w:fldCharType="end"/>
        </w:r>
      </w:hyperlink>
    </w:p>
    <w:p w14:paraId="50DA6B79" w14:textId="7DEAAECA" w:rsidR="00BA4D1F" w:rsidRDefault="00BA4D1F" w:rsidP="00BA4D1F">
      <w:pPr>
        <w:pStyle w:val="TableofFigures"/>
        <w:ind w:left="1134" w:hanging="1134"/>
        <w:rPr>
          <w:rFonts w:asciiTheme="minorHAnsi" w:eastAsiaTheme="minorEastAsia" w:hAnsiTheme="minorHAnsi" w:cstheme="minorBidi"/>
          <w:noProof/>
          <w:kern w:val="2"/>
          <w:lang w:val="id-ID" w:eastAsia="id-ID"/>
          <w14:ligatures w14:val="standardContextual"/>
        </w:rPr>
      </w:pPr>
      <w:hyperlink w:anchor="_Toc196924601" w:history="1">
        <w:r w:rsidRPr="006C7E4B">
          <w:rPr>
            <w:rStyle w:val="Hyperlink"/>
            <w:noProof/>
          </w:rPr>
          <w:t>Tabel 2.1</w:t>
        </w:r>
        <w:r>
          <w:rPr>
            <w:rFonts w:asciiTheme="minorHAnsi" w:eastAsiaTheme="minorEastAsia" w:hAnsiTheme="minorHAnsi" w:cstheme="minorBidi"/>
            <w:noProof/>
            <w:kern w:val="2"/>
            <w:lang w:val="id-ID" w:eastAsia="id-ID"/>
            <w14:ligatures w14:val="standardContextual"/>
          </w:rPr>
          <w:tab/>
        </w:r>
        <w:r w:rsidRPr="006C7E4B">
          <w:rPr>
            <w:rStyle w:val="Hyperlink"/>
            <w:noProof/>
          </w:rPr>
          <w:t>Penelitian Terdahulu</w:t>
        </w:r>
        <w:r>
          <w:rPr>
            <w:noProof/>
            <w:webHidden/>
          </w:rPr>
          <w:tab/>
        </w:r>
        <w:r>
          <w:rPr>
            <w:noProof/>
            <w:webHidden/>
          </w:rPr>
          <w:fldChar w:fldCharType="begin"/>
        </w:r>
        <w:r>
          <w:rPr>
            <w:noProof/>
            <w:webHidden/>
          </w:rPr>
          <w:instrText xml:space="preserve"> PAGEREF _Toc196924601 \h </w:instrText>
        </w:r>
        <w:r>
          <w:rPr>
            <w:noProof/>
            <w:webHidden/>
          </w:rPr>
        </w:r>
        <w:r>
          <w:rPr>
            <w:noProof/>
            <w:webHidden/>
          </w:rPr>
          <w:fldChar w:fldCharType="separate"/>
        </w:r>
        <w:r w:rsidR="006D7E2D">
          <w:rPr>
            <w:noProof/>
            <w:webHidden/>
          </w:rPr>
          <w:t>20</w:t>
        </w:r>
        <w:r>
          <w:rPr>
            <w:noProof/>
            <w:webHidden/>
          </w:rPr>
          <w:fldChar w:fldCharType="end"/>
        </w:r>
      </w:hyperlink>
    </w:p>
    <w:p w14:paraId="6659D4E0" w14:textId="54E97CA9" w:rsidR="00BA4D1F" w:rsidRDefault="00BA4D1F" w:rsidP="00BA4D1F">
      <w:pPr>
        <w:pStyle w:val="TableofFigures"/>
        <w:ind w:left="1134" w:hanging="1134"/>
        <w:rPr>
          <w:rFonts w:asciiTheme="minorHAnsi" w:eastAsiaTheme="minorEastAsia" w:hAnsiTheme="minorHAnsi" w:cstheme="minorBidi"/>
          <w:noProof/>
          <w:kern w:val="2"/>
          <w:lang w:val="id-ID" w:eastAsia="id-ID"/>
          <w14:ligatures w14:val="standardContextual"/>
        </w:rPr>
      </w:pPr>
      <w:hyperlink w:anchor="_Toc196924602" w:history="1">
        <w:r w:rsidRPr="006C7E4B">
          <w:rPr>
            <w:rStyle w:val="Hyperlink"/>
            <w:noProof/>
          </w:rPr>
          <w:t>Tabel 3.1</w:t>
        </w:r>
        <w:r>
          <w:rPr>
            <w:rFonts w:asciiTheme="minorHAnsi" w:eastAsiaTheme="minorEastAsia" w:hAnsiTheme="minorHAnsi" w:cstheme="minorBidi"/>
            <w:noProof/>
            <w:kern w:val="2"/>
            <w:lang w:val="id-ID" w:eastAsia="id-ID"/>
            <w14:ligatures w14:val="standardContextual"/>
          </w:rPr>
          <w:tab/>
        </w:r>
        <w:r w:rsidRPr="006C7E4B">
          <w:rPr>
            <w:rStyle w:val="Hyperlink"/>
            <w:noProof/>
          </w:rPr>
          <w:t>Skala Likert</w:t>
        </w:r>
        <w:r>
          <w:rPr>
            <w:noProof/>
            <w:webHidden/>
          </w:rPr>
          <w:tab/>
        </w:r>
        <w:r>
          <w:rPr>
            <w:noProof/>
            <w:webHidden/>
          </w:rPr>
          <w:fldChar w:fldCharType="begin"/>
        </w:r>
        <w:r>
          <w:rPr>
            <w:noProof/>
            <w:webHidden/>
          </w:rPr>
          <w:instrText xml:space="preserve"> PAGEREF _Toc196924602 \h </w:instrText>
        </w:r>
        <w:r>
          <w:rPr>
            <w:noProof/>
            <w:webHidden/>
          </w:rPr>
        </w:r>
        <w:r>
          <w:rPr>
            <w:noProof/>
            <w:webHidden/>
          </w:rPr>
          <w:fldChar w:fldCharType="separate"/>
        </w:r>
        <w:r w:rsidR="006D7E2D">
          <w:rPr>
            <w:noProof/>
            <w:webHidden/>
          </w:rPr>
          <w:t>35</w:t>
        </w:r>
        <w:r>
          <w:rPr>
            <w:noProof/>
            <w:webHidden/>
          </w:rPr>
          <w:fldChar w:fldCharType="end"/>
        </w:r>
      </w:hyperlink>
    </w:p>
    <w:p w14:paraId="1F488000" w14:textId="3169B104" w:rsidR="00BA4D1F" w:rsidRDefault="00BA4D1F" w:rsidP="00BA4D1F">
      <w:pPr>
        <w:pStyle w:val="TableofFigures"/>
        <w:ind w:left="1134" w:hanging="1134"/>
        <w:rPr>
          <w:rFonts w:asciiTheme="minorHAnsi" w:eastAsiaTheme="minorEastAsia" w:hAnsiTheme="minorHAnsi" w:cstheme="minorBidi"/>
          <w:noProof/>
          <w:kern w:val="2"/>
          <w:lang w:val="id-ID" w:eastAsia="id-ID"/>
          <w14:ligatures w14:val="standardContextual"/>
        </w:rPr>
      </w:pPr>
      <w:hyperlink w:anchor="_Toc196924603" w:history="1">
        <w:r w:rsidRPr="006C7E4B">
          <w:rPr>
            <w:rStyle w:val="Hyperlink"/>
            <w:noProof/>
          </w:rPr>
          <w:t>Tabel 4.1</w:t>
        </w:r>
        <w:r>
          <w:rPr>
            <w:rFonts w:asciiTheme="minorHAnsi" w:eastAsiaTheme="minorEastAsia" w:hAnsiTheme="minorHAnsi" w:cstheme="minorBidi"/>
            <w:noProof/>
            <w:kern w:val="2"/>
            <w:lang w:val="id-ID" w:eastAsia="id-ID"/>
            <w14:ligatures w14:val="standardContextual"/>
          </w:rPr>
          <w:tab/>
        </w:r>
        <w:r w:rsidRPr="006C7E4B">
          <w:rPr>
            <w:rStyle w:val="Hyperlink"/>
            <w:noProof/>
          </w:rPr>
          <w:t>Hasil Pengumpulan Data</w:t>
        </w:r>
        <w:r>
          <w:rPr>
            <w:noProof/>
            <w:webHidden/>
          </w:rPr>
          <w:tab/>
        </w:r>
        <w:r>
          <w:rPr>
            <w:noProof/>
            <w:webHidden/>
          </w:rPr>
          <w:fldChar w:fldCharType="begin"/>
        </w:r>
        <w:r>
          <w:rPr>
            <w:noProof/>
            <w:webHidden/>
          </w:rPr>
          <w:instrText xml:space="preserve"> PAGEREF _Toc196924603 \h </w:instrText>
        </w:r>
        <w:r>
          <w:rPr>
            <w:noProof/>
            <w:webHidden/>
          </w:rPr>
        </w:r>
        <w:r>
          <w:rPr>
            <w:noProof/>
            <w:webHidden/>
          </w:rPr>
          <w:fldChar w:fldCharType="separate"/>
        </w:r>
        <w:r w:rsidR="006D7E2D">
          <w:rPr>
            <w:noProof/>
            <w:webHidden/>
          </w:rPr>
          <w:t>42</w:t>
        </w:r>
        <w:r>
          <w:rPr>
            <w:noProof/>
            <w:webHidden/>
          </w:rPr>
          <w:fldChar w:fldCharType="end"/>
        </w:r>
      </w:hyperlink>
    </w:p>
    <w:p w14:paraId="3B6345AF" w14:textId="4D4ED61A" w:rsidR="00BA4D1F" w:rsidRDefault="00BA4D1F" w:rsidP="00BA4D1F">
      <w:pPr>
        <w:pStyle w:val="TableofFigures"/>
        <w:ind w:left="1134" w:hanging="1134"/>
        <w:rPr>
          <w:rFonts w:asciiTheme="minorHAnsi" w:eastAsiaTheme="minorEastAsia" w:hAnsiTheme="minorHAnsi" w:cstheme="minorBidi"/>
          <w:noProof/>
          <w:kern w:val="2"/>
          <w:lang w:val="id-ID" w:eastAsia="id-ID"/>
          <w14:ligatures w14:val="standardContextual"/>
        </w:rPr>
      </w:pPr>
      <w:hyperlink w:anchor="_Toc196924604" w:history="1">
        <w:r w:rsidRPr="006C7E4B">
          <w:rPr>
            <w:rStyle w:val="Hyperlink"/>
            <w:noProof/>
          </w:rPr>
          <w:t>Tabel 4.2</w:t>
        </w:r>
        <w:r>
          <w:rPr>
            <w:rFonts w:asciiTheme="minorHAnsi" w:eastAsiaTheme="minorEastAsia" w:hAnsiTheme="minorHAnsi" w:cstheme="minorBidi"/>
            <w:noProof/>
            <w:kern w:val="2"/>
            <w:lang w:val="id-ID" w:eastAsia="id-ID"/>
            <w14:ligatures w14:val="standardContextual"/>
          </w:rPr>
          <w:tab/>
        </w:r>
        <w:r w:rsidRPr="006C7E4B">
          <w:rPr>
            <w:rStyle w:val="Hyperlink"/>
            <w:noProof/>
            <w:lang w:val="sv-SE"/>
          </w:rPr>
          <w:t>Data Statistik Responden</w:t>
        </w:r>
        <w:r>
          <w:rPr>
            <w:noProof/>
            <w:webHidden/>
          </w:rPr>
          <w:tab/>
        </w:r>
        <w:r>
          <w:rPr>
            <w:noProof/>
            <w:webHidden/>
          </w:rPr>
          <w:fldChar w:fldCharType="begin"/>
        </w:r>
        <w:r>
          <w:rPr>
            <w:noProof/>
            <w:webHidden/>
          </w:rPr>
          <w:instrText xml:space="preserve"> PAGEREF _Toc196924604 \h </w:instrText>
        </w:r>
        <w:r>
          <w:rPr>
            <w:noProof/>
            <w:webHidden/>
          </w:rPr>
        </w:r>
        <w:r>
          <w:rPr>
            <w:noProof/>
            <w:webHidden/>
          </w:rPr>
          <w:fldChar w:fldCharType="separate"/>
        </w:r>
        <w:r w:rsidR="006D7E2D">
          <w:rPr>
            <w:noProof/>
            <w:webHidden/>
          </w:rPr>
          <w:t>42</w:t>
        </w:r>
        <w:r>
          <w:rPr>
            <w:noProof/>
            <w:webHidden/>
          </w:rPr>
          <w:fldChar w:fldCharType="end"/>
        </w:r>
      </w:hyperlink>
    </w:p>
    <w:p w14:paraId="6A752190" w14:textId="0081A7A2" w:rsidR="00BA4D1F" w:rsidRDefault="00BA4D1F" w:rsidP="00BA4D1F">
      <w:pPr>
        <w:pStyle w:val="TableofFigures"/>
        <w:ind w:left="1134" w:hanging="1134"/>
        <w:rPr>
          <w:rFonts w:asciiTheme="minorHAnsi" w:eastAsiaTheme="minorEastAsia" w:hAnsiTheme="minorHAnsi" w:cstheme="minorBidi"/>
          <w:noProof/>
          <w:kern w:val="2"/>
          <w:lang w:val="id-ID" w:eastAsia="id-ID"/>
          <w14:ligatures w14:val="standardContextual"/>
        </w:rPr>
      </w:pPr>
      <w:hyperlink w:anchor="_Toc196924605" w:history="1">
        <w:r w:rsidRPr="006C7E4B">
          <w:rPr>
            <w:rStyle w:val="Hyperlink"/>
            <w:noProof/>
          </w:rPr>
          <w:t>Tabel 4.3</w:t>
        </w:r>
        <w:r>
          <w:rPr>
            <w:rFonts w:asciiTheme="minorHAnsi" w:eastAsiaTheme="minorEastAsia" w:hAnsiTheme="minorHAnsi" w:cstheme="minorBidi"/>
            <w:noProof/>
            <w:kern w:val="2"/>
            <w:lang w:val="id-ID" w:eastAsia="id-ID"/>
            <w14:ligatures w14:val="standardContextual"/>
          </w:rPr>
          <w:tab/>
        </w:r>
        <w:r w:rsidRPr="006C7E4B">
          <w:rPr>
            <w:rStyle w:val="Hyperlink"/>
            <w:noProof/>
            <w:lang w:val="sv-SE"/>
          </w:rPr>
          <w:t>Deskripsi Variabel Kepatuhan Wajib Pajak Badan (Y)</w:t>
        </w:r>
        <w:r>
          <w:rPr>
            <w:noProof/>
            <w:webHidden/>
          </w:rPr>
          <w:tab/>
        </w:r>
        <w:r>
          <w:rPr>
            <w:noProof/>
            <w:webHidden/>
          </w:rPr>
          <w:fldChar w:fldCharType="begin"/>
        </w:r>
        <w:r>
          <w:rPr>
            <w:noProof/>
            <w:webHidden/>
          </w:rPr>
          <w:instrText xml:space="preserve"> PAGEREF _Toc196924605 \h </w:instrText>
        </w:r>
        <w:r>
          <w:rPr>
            <w:noProof/>
            <w:webHidden/>
          </w:rPr>
        </w:r>
        <w:r>
          <w:rPr>
            <w:noProof/>
            <w:webHidden/>
          </w:rPr>
          <w:fldChar w:fldCharType="separate"/>
        </w:r>
        <w:r w:rsidR="006D7E2D">
          <w:rPr>
            <w:noProof/>
            <w:webHidden/>
          </w:rPr>
          <w:t>44</w:t>
        </w:r>
        <w:r>
          <w:rPr>
            <w:noProof/>
            <w:webHidden/>
          </w:rPr>
          <w:fldChar w:fldCharType="end"/>
        </w:r>
      </w:hyperlink>
    </w:p>
    <w:p w14:paraId="2A958D18" w14:textId="288DDDCA" w:rsidR="00BA4D1F" w:rsidRDefault="00BA4D1F" w:rsidP="00BA4D1F">
      <w:pPr>
        <w:pStyle w:val="TableofFigures"/>
        <w:ind w:left="1134" w:hanging="1134"/>
        <w:rPr>
          <w:rFonts w:asciiTheme="minorHAnsi" w:eastAsiaTheme="minorEastAsia" w:hAnsiTheme="minorHAnsi" w:cstheme="minorBidi"/>
          <w:noProof/>
          <w:kern w:val="2"/>
          <w:lang w:val="id-ID" w:eastAsia="id-ID"/>
          <w14:ligatures w14:val="standardContextual"/>
        </w:rPr>
      </w:pPr>
      <w:hyperlink w:anchor="_Toc196924606" w:history="1">
        <w:r w:rsidRPr="006C7E4B">
          <w:rPr>
            <w:rStyle w:val="Hyperlink"/>
            <w:noProof/>
          </w:rPr>
          <w:t>Tabel 4.4</w:t>
        </w:r>
        <w:r>
          <w:rPr>
            <w:rFonts w:asciiTheme="minorHAnsi" w:eastAsiaTheme="minorEastAsia" w:hAnsiTheme="minorHAnsi" w:cstheme="minorBidi"/>
            <w:noProof/>
            <w:kern w:val="2"/>
            <w:lang w:val="id-ID" w:eastAsia="id-ID"/>
            <w14:ligatures w14:val="standardContextual"/>
          </w:rPr>
          <w:tab/>
        </w:r>
        <w:r w:rsidRPr="006C7E4B">
          <w:rPr>
            <w:rStyle w:val="Hyperlink"/>
            <w:noProof/>
            <w:lang w:val="sv-SE"/>
          </w:rPr>
          <w:t>Deskripsi Variabel Pemahaman Perpajakan (X</w:t>
        </w:r>
        <w:r w:rsidRPr="006C7E4B">
          <w:rPr>
            <w:rStyle w:val="Hyperlink"/>
            <w:noProof/>
            <w:vertAlign w:val="subscript"/>
            <w:lang w:val="sv-SE"/>
          </w:rPr>
          <w:t>1</w:t>
        </w:r>
        <w:r w:rsidRPr="006C7E4B">
          <w:rPr>
            <w:rStyle w:val="Hyperlink"/>
            <w:noProof/>
            <w:lang w:val="sv-SE"/>
          </w:rPr>
          <w:t>)</w:t>
        </w:r>
        <w:r>
          <w:rPr>
            <w:noProof/>
            <w:webHidden/>
          </w:rPr>
          <w:tab/>
        </w:r>
        <w:r>
          <w:rPr>
            <w:noProof/>
            <w:webHidden/>
          </w:rPr>
          <w:fldChar w:fldCharType="begin"/>
        </w:r>
        <w:r>
          <w:rPr>
            <w:noProof/>
            <w:webHidden/>
          </w:rPr>
          <w:instrText xml:space="preserve"> PAGEREF _Toc196924606 \h </w:instrText>
        </w:r>
        <w:r>
          <w:rPr>
            <w:noProof/>
            <w:webHidden/>
          </w:rPr>
        </w:r>
        <w:r>
          <w:rPr>
            <w:noProof/>
            <w:webHidden/>
          </w:rPr>
          <w:fldChar w:fldCharType="separate"/>
        </w:r>
        <w:r w:rsidR="006D7E2D">
          <w:rPr>
            <w:noProof/>
            <w:webHidden/>
          </w:rPr>
          <w:t>45</w:t>
        </w:r>
        <w:r>
          <w:rPr>
            <w:noProof/>
            <w:webHidden/>
          </w:rPr>
          <w:fldChar w:fldCharType="end"/>
        </w:r>
      </w:hyperlink>
    </w:p>
    <w:p w14:paraId="4652AE41" w14:textId="551AA901" w:rsidR="00BA4D1F" w:rsidRDefault="00BA4D1F" w:rsidP="00BA4D1F">
      <w:pPr>
        <w:pStyle w:val="TableofFigures"/>
        <w:ind w:left="1134" w:hanging="1134"/>
        <w:rPr>
          <w:rFonts w:asciiTheme="minorHAnsi" w:eastAsiaTheme="minorEastAsia" w:hAnsiTheme="minorHAnsi" w:cstheme="minorBidi"/>
          <w:noProof/>
          <w:kern w:val="2"/>
          <w:lang w:val="id-ID" w:eastAsia="id-ID"/>
          <w14:ligatures w14:val="standardContextual"/>
        </w:rPr>
      </w:pPr>
      <w:hyperlink w:anchor="_Toc196924607" w:history="1">
        <w:r w:rsidRPr="006C7E4B">
          <w:rPr>
            <w:rStyle w:val="Hyperlink"/>
            <w:noProof/>
          </w:rPr>
          <w:t>Tabel 4.5</w:t>
        </w:r>
        <w:r>
          <w:rPr>
            <w:rFonts w:asciiTheme="minorHAnsi" w:eastAsiaTheme="minorEastAsia" w:hAnsiTheme="minorHAnsi" w:cstheme="minorBidi"/>
            <w:noProof/>
            <w:kern w:val="2"/>
            <w:lang w:val="id-ID" w:eastAsia="id-ID"/>
            <w14:ligatures w14:val="standardContextual"/>
          </w:rPr>
          <w:tab/>
        </w:r>
        <w:r w:rsidRPr="006C7E4B">
          <w:rPr>
            <w:rStyle w:val="Hyperlink"/>
            <w:noProof/>
            <w:lang w:val="sv-SE"/>
          </w:rPr>
          <w:t>Deskripsi Variabel Sanksi Perpajakan (X</w:t>
        </w:r>
        <w:r w:rsidRPr="006C7E4B">
          <w:rPr>
            <w:rStyle w:val="Hyperlink"/>
            <w:noProof/>
            <w:vertAlign w:val="subscript"/>
            <w:lang w:val="sv-SE"/>
          </w:rPr>
          <w:t>2</w:t>
        </w:r>
        <w:r w:rsidRPr="006C7E4B">
          <w:rPr>
            <w:rStyle w:val="Hyperlink"/>
            <w:noProof/>
            <w:lang w:val="sv-SE"/>
          </w:rPr>
          <w:t>)</w:t>
        </w:r>
        <w:r>
          <w:rPr>
            <w:noProof/>
            <w:webHidden/>
          </w:rPr>
          <w:tab/>
        </w:r>
        <w:r>
          <w:rPr>
            <w:noProof/>
            <w:webHidden/>
          </w:rPr>
          <w:fldChar w:fldCharType="begin"/>
        </w:r>
        <w:r>
          <w:rPr>
            <w:noProof/>
            <w:webHidden/>
          </w:rPr>
          <w:instrText xml:space="preserve"> PAGEREF _Toc196924607 \h </w:instrText>
        </w:r>
        <w:r>
          <w:rPr>
            <w:noProof/>
            <w:webHidden/>
          </w:rPr>
        </w:r>
        <w:r>
          <w:rPr>
            <w:noProof/>
            <w:webHidden/>
          </w:rPr>
          <w:fldChar w:fldCharType="separate"/>
        </w:r>
        <w:r w:rsidR="006D7E2D">
          <w:rPr>
            <w:noProof/>
            <w:webHidden/>
          </w:rPr>
          <w:t>46</w:t>
        </w:r>
        <w:r>
          <w:rPr>
            <w:noProof/>
            <w:webHidden/>
          </w:rPr>
          <w:fldChar w:fldCharType="end"/>
        </w:r>
      </w:hyperlink>
    </w:p>
    <w:p w14:paraId="6CF3D9F7" w14:textId="7816444E" w:rsidR="00BA4D1F" w:rsidRDefault="00BA4D1F" w:rsidP="00BA4D1F">
      <w:pPr>
        <w:pStyle w:val="TableofFigures"/>
        <w:ind w:left="1134" w:hanging="1134"/>
        <w:rPr>
          <w:rFonts w:asciiTheme="minorHAnsi" w:eastAsiaTheme="minorEastAsia" w:hAnsiTheme="minorHAnsi" w:cstheme="minorBidi"/>
          <w:noProof/>
          <w:kern w:val="2"/>
          <w:lang w:val="id-ID" w:eastAsia="id-ID"/>
          <w14:ligatures w14:val="standardContextual"/>
        </w:rPr>
      </w:pPr>
      <w:hyperlink w:anchor="_Toc196924608" w:history="1">
        <w:r w:rsidRPr="006C7E4B">
          <w:rPr>
            <w:rStyle w:val="Hyperlink"/>
            <w:noProof/>
          </w:rPr>
          <w:t>Tabel 4.6</w:t>
        </w:r>
        <w:r>
          <w:rPr>
            <w:rFonts w:asciiTheme="minorHAnsi" w:eastAsiaTheme="minorEastAsia" w:hAnsiTheme="minorHAnsi" w:cstheme="minorBidi"/>
            <w:noProof/>
            <w:kern w:val="2"/>
            <w:lang w:val="id-ID" w:eastAsia="id-ID"/>
            <w14:ligatures w14:val="standardContextual"/>
          </w:rPr>
          <w:tab/>
        </w:r>
        <w:r w:rsidRPr="006C7E4B">
          <w:rPr>
            <w:rStyle w:val="Hyperlink"/>
            <w:noProof/>
            <w:lang w:val="sv-SE"/>
          </w:rPr>
          <w:t>Deskripsi Variabel Reformasi Administrasi Perpajakan (X</w:t>
        </w:r>
        <w:r w:rsidRPr="006C7E4B">
          <w:rPr>
            <w:rStyle w:val="Hyperlink"/>
            <w:noProof/>
            <w:vertAlign w:val="subscript"/>
            <w:lang w:val="sv-SE"/>
          </w:rPr>
          <w:t>3</w:t>
        </w:r>
        <w:r w:rsidRPr="006C7E4B">
          <w:rPr>
            <w:rStyle w:val="Hyperlink"/>
            <w:noProof/>
            <w:lang w:val="sv-SE"/>
          </w:rPr>
          <w:t>)</w:t>
        </w:r>
        <w:r>
          <w:rPr>
            <w:noProof/>
            <w:webHidden/>
          </w:rPr>
          <w:tab/>
        </w:r>
        <w:r>
          <w:rPr>
            <w:noProof/>
            <w:webHidden/>
          </w:rPr>
          <w:fldChar w:fldCharType="begin"/>
        </w:r>
        <w:r>
          <w:rPr>
            <w:noProof/>
            <w:webHidden/>
          </w:rPr>
          <w:instrText xml:space="preserve"> PAGEREF _Toc196924608 \h </w:instrText>
        </w:r>
        <w:r>
          <w:rPr>
            <w:noProof/>
            <w:webHidden/>
          </w:rPr>
        </w:r>
        <w:r>
          <w:rPr>
            <w:noProof/>
            <w:webHidden/>
          </w:rPr>
          <w:fldChar w:fldCharType="separate"/>
        </w:r>
        <w:r w:rsidR="006D7E2D">
          <w:rPr>
            <w:noProof/>
            <w:webHidden/>
          </w:rPr>
          <w:t>48</w:t>
        </w:r>
        <w:r>
          <w:rPr>
            <w:noProof/>
            <w:webHidden/>
          </w:rPr>
          <w:fldChar w:fldCharType="end"/>
        </w:r>
      </w:hyperlink>
    </w:p>
    <w:p w14:paraId="61FDB737" w14:textId="1150A63F" w:rsidR="00BA4D1F" w:rsidRDefault="00BA4D1F" w:rsidP="00BA4D1F">
      <w:pPr>
        <w:pStyle w:val="TableofFigures"/>
        <w:ind w:left="1134" w:hanging="1134"/>
        <w:rPr>
          <w:rFonts w:asciiTheme="minorHAnsi" w:eastAsiaTheme="minorEastAsia" w:hAnsiTheme="minorHAnsi" w:cstheme="minorBidi"/>
          <w:noProof/>
          <w:kern w:val="2"/>
          <w:lang w:val="id-ID" w:eastAsia="id-ID"/>
          <w14:ligatures w14:val="standardContextual"/>
        </w:rPr>
      </w:pPr>
      <w:hyperlink w:anchor="_Toc196924609" w:history="1">
        <w:r w:rsidRPr="006C7E4B">
          <w:rPr>
            <w:rStyle w:val="Hyperlink"/>
            <w:noProof/>
          </w:rPr>
          <w:t>Tabel 4.7</w:t>
        </w:r>
        <w:r>
          <w:rPr>
            <w:rFonts w:asciiTheme="minorHAnsi" w:eastAsiaTheme="minorEastAsia" w:hAnsiTheme="minorHAnsi" w:cstheme="minorBidi"/>
            <w:noProof/>
            <w:kern w:val="2"/>
            <w:lang w:val="id-ID" w:eastAsia="id-ID"/>
            <w14:ligatures w14:val="standardContextual"/>
          </w:rPr>
          <w:tab/>
        </w:r>
        <w:r w:rsidRPr="006C7E4B">
          <w:rPr>
            <w:rStyle w:val="Hyperlink"/>
            <w:i/>
            <w:iCs/>
            <w:noProof/>
            <w:lang w:val="sv-SE"/>
          </w:rPr>
          <w:t>Construct Reliability and Validity</w:t>
        </w:r>
        <w:r>
          <w:rPr>
            <w:noProof/>
            <w:webHidden/>
          </w:rPr>
          <w:tab/>
        </w:r>
        <w:r>
          <w:rPr>
            <w:noProof/>
            <w:webHidden/>
          </w:rPr>
          <w:fldChar w:fldCharType="begin"/>
        </w:r>
        <w:r>
          <w:rPr>
            <w:noProof/>
            <w:webHidden/>
          </w:rPr>
          <w:instrText xml:space="preserve"> PAGEREF _Toc196924609 \h </w:instrText>
        </w:r>
        <w:r>
          <w:rPr>
            <w:noProof/>
            <w:webHidden/>
          </w:rPr>
        </w:r>
        <w:r>
          <w:rPr>
            <w:noProof/>
            <w:webHidden/>
          </w:rPr>
          <w:fldChar w:fldCharType="separate"/>
        </w:r>
        <w:r w:rsidR="006D7E2D">
          <w:rPr>
            <w:noProof/>
            <w:webHidden/>
          </w:rPr>
          <w:t>49</w:t>
        </w:r>
        <w:r>
          <w:rPr>
            <w:noProof/>
            <w:webHidden/>
          </w:rPr>
          <w:fldChar w:fldCharType="end"/>
        </w:r>
      </w:hyperlink>
    </w:p>
    <w:p w14:paraId="5D6A94C4" w14:textId="3ACDEF65" w:rsidR="00BA4D1F" w:rsidRDefault="00BA4D1F" w:rsidP="00BA4D1F">
      <w:pPr>
        <w:pStyle w:val="TableofFigures"/>
        <w:ind w:left="1134" w:hanging="1134"/>
        <w:rPr>
          <w:rFonts w:asciiTheme="minorHAnsi" w:eastAsiaTheme="minorEastAsia" w:hAnsiTheme="minorHAnsi" w:cstheme="minorBidi"/>
          <w:noProof/>
          <w:kern w:val="2"/>
          <w:lang w:val="id-ID" w:eastAsia="id-ID"/>
          <w14:ligatures w14:val="standardContextual"/>
        </w:rPr>
      </w:pPr>
      <w:hyperlink w:anchor="_Toc196924610" w:history="1">
        <w:r w:rsidRPr="006C7E4B">
          <w:rPr>
            <w:rStyle w:val="Hyperlink"/>
            <w:noProof/>
          </w:rPr>
          <w:t>Tabel 4.8</w:t>
        </w:r>
        <w:r>
          <w:rPr>
            <w:rFonts w:asciiTheme="minorHAnsi" w:eastAsiaTheme="minorEastAsia" w:hAnsiTheme="minorHAnsi" w:cstheme="minorBidi"/>
            <w:noProof/>
            <w:kern w:val="2"/>
            <w:lang w:val="id-ID" w:eastAsia="id-ID"/>
            <w14:ligatures w14:val="standardContextual"/>
          </w:rPr>
          <w:tab/>
        </w:r>
        <w:r w:rsidRPr="006C7E4B">
          <w:rPr>
            <w:rStyle w:val="Hyperlink"/>
            <w:i/>
            <w:iCs/>
            <w:noProof/>
            <w:lang w:val="sv-SE"/>
          </w:rPr>
          <w:t>Outer Loading Factor Before</w:t>
        </w:r>
        <w:r>
          <w:rPr>
            <w:noProof/>
            <w:webHidden/>
          </w:rPr>
          <w:tab/>
        </w:r>
        <w:r>
          <w:rPr>
            <w:noProof/>
            <w:webHidden/>
          </w:rPr>
          <w:fldChar w:fldCharType="begin"/>
        </w:r>
        <w:r>
          <w:rPr>
            <w:noProof/>
            <w:webHidden/>
          </w:rPr>
          <w:instrText xml:space="preserve"> PAGEREF _Toc196924610 \h </w:instrText>
        </w:r>
        <w:r>
          <w:rPr>
            <w:noProof/>
            <w:webHidden/>
          </w:rPr>
        </w:r>
        <w:r>
          <w:rPr>
            <w:noProof/>
            <w:webHidden/>
          </w:rPr>
          <w:fldChar w:fldCharType="separate"/>
        </w:r>
        <w:r w:rsidR="006D7E2D">
          <w:rPr>
            <w:noProof/>
            <w:webHidden/>
          </w:rPr>
          <w:t>50</w:t>
        </w:r>
        <w:r>
          <w:rPr>
            <w:noProof/>
            <w:webHidden/>
          </w:rPr>
          <w:fldChar w:fldCharType="end"/>
        </w:r>
      </w:hyperlink>
    </w:p>
    <w:p w14:paraId="5CDA1099" w14:textId="1FFD1B6B" w:rsidR="00BA4D1F" w:rsidRDefault="00BA4D1F" w:rsidP="00BA4D1F">
      <w:pPr>
        <w:pStyle w:val="TableofFigures"/>
        <w:ind w:left="1134" w:hanging="1134"/>
        <w:rPr>
          <w:rFonts w:asciiTheme="minorHAnsi" w:eastAsiaTheme="minorEastAsia" w:hAnsiTheme="minorHAnsi" w:cstheme="minorBidi"/>
          <w:noProof/>
          <w:kern w:val="2"/>
          <w:lang w:val="id-ID" w:eastAsia="id-ID"/>
          <w14:ligatures w14:val="standardContextual"/>
        </w:rPr>
      </w:pPr>
      <w:hyperlink w:anchor="_Toc196924611" w:history="1">
        <w:r w:rsidRPr="006C7E4B">
          <w:rPr>
            <w:rStyle w:val="Hyperlink"/>
            <w:noProof/>
          </w:rPr>
          <w:t>Tabel 4.9</w:t>
        </w:r>
        <w:r>
          <w:rPr>
            <w:rFonts w:asciiTheme="minorHAnsi" w:eastAsiaTheme="minorEastAsia" w:hAnsiTheme="minorHAnsi" w:cstheme="minorBidi"/>
            <w:noProof/>
            <w:kern w:val="2"/>
            <w:lang w:val="id-ID" w:eastAsia="id-ID"/>
            <w14:ligatures w14:val="standardContextual"/>
          </w:rPr>
          <w:tab/>
        </w:r>
        <w:r w:rsidRPr="006C7E4B">
          <w:rPr>
            <w:rStyle w:val="Hyperlink"/>
            <w:i/>
            <w:iCs/>
            <w:noProof/>
            <w:lang w:val="sv-SE"/>
          </w:rPr>
          <w:t>Outer Loading Factor After</w:t>
        </w:r>
        <w:r>
          <w:rPr>
            <w:noProof/>
            <w:webHidden/>
          </w:rPr>
          <w:tab/>
        </w:r>
        <w:r>
          <w:rPr>
            <w:noProof/>
            <w:webHidden/>
          </w:rPr>
          <w:fldChar w:fldCharType="begin"/>
        </w:r>
        <w:r>
          <w:rPr>
            <w:noProof/>
            <w:webHidden/>
          </w:rPr>
          <w:instrText xml:space="preserve"> PAGEREF _Toc196924611 \h </w:instrText>
        </w:r>
        <w:r>
          <w:rPr>
            <w:noProof/>
            <w:webHidden/>
          </w:rPr>
        </w:r>
        <w:r>
          <w:rPr>
            <w:noProof/>
            <w:webHidden/>
          </w:rPr>
          <w:fldChar w:fldCharType="separate"/>
        </w:r>
        <w:r w:rsidR="006D7E2D">
          <w:rPr>
            <w:noProof/>
            <w:webHidden/>
          </w:rPr>
          <w:t>51</w:t>
        </w:r>
        <w:r>
          <w:rPr>
            <w:noProof/>
            <w:webHidden/>
          </w:rPr>
          <w:fldChar w:fldCharType="end"/>
        </w:r>
      </w:hyperlink>
    </w:p>
    <w:p w14:paraId="34BB9EEA" w14:textId="5C34D7CC" w:rsidR="00BA4D1F" w:rsidRDefault="00BA4D1F" w:rsidP="00BA4D1F">
      <w:pPr>
        <w:pStyle w:val="TableofFigures"/>
        <w:ind w:left="1134" w:hanging="1134"/>
        <w:rPr>
          <w:rFonts w:asciiTheme="minorHAnsi" w:eastAsiaTheme="minorEastAsia" w:hAnsiTheme="minorHAnsi" w:cstheme="minorBidi"/>
          <w:noProof/>
          <w:kern w:val="2"/>
          <w:lang w:val="id-ID" w:eastAsia="id-ID"/>
          <w14:ligatures w14:val="standardContextual"/>
        </w:rPr>
      </w:pPr>
      <w:hyperlink w:anchor="_Toc196924612" w:history="1">
        <w:r w:rsidRPr="006C7E4B">
          <w:rPr>
            <w:rStyle w:val="Hyperlink"/>
            <w:noProof/>
          </w:rPr>
          <w:t>Tabel 4.10</w:t>
        </w:r>
        <w:r>
          <w:rPr>
            <w:rFonts w:asciiTheme="minorHAnsi" w:eastAsiaTheme="minorEastAsia" w:hAnsiTheme="minorHAnsi" w:cstheme="minorBidi"/>
            <w:noProof/>
            <w:kern w:val="2"/>
            <w:lang w:val="id-ID" w:eastAsia="id-ID"/>
            <w14:ligatures w14:val="standardContextual"/>
          </w:rPr>
          <w:tab/>
        </w:r>
        <w:r w:rsidRPr="006C7E4B">
          <w:rPr>
            <w:rStyle w:val="Hyperlink"/>
            <w:i/>
            <w:iCs/>
            <w:noProof/>
            <w:lang w:val="sv-SE"/>
          </w:rPr>
          <w:t>Cross Loadings</w:t>
        </w:r>
        <w:r>
          <w:rPr>
            <w:noProof/>
            <w:webHidden/>
          </w:rPr>
          <w:tab/>
        </w:r>
        <w:r>
          <w:rPr>
            <w:noProof/>
            <w:webHidden/>
          </w:rPr>
          <w:fldChar w:fldCharType="begin"/>
        </w:r>
        <w:r>
          <w:rPr>
            <w:noProof/>
            <w:webHidden/>
          </w:rPr>
          <w:instrText xml:space="preserve"> PAGEREF _Toc196924612 \h </w:instrText>
        </w:r>
        <w:r>
          <w:rPr>
            <w:noProof/>
            <w:webHidden/>
          </w:rPr>
        </w:r>
        <w:r>
          <w:rPr>
            <w:noProof/>
            <w:webHidden/>
          </w:rPr>
          <w:fldChar w:fldCharType="separate"/>
        </w:r>
        <w:r w:rsidR="006D7E2D">
          <w:rPr>
            <w:noProof/>
            <w:webHidden/>
          </w:rPr>
          <w:t>51</w:t>
        </w:r>
        <w:r>
          <w:rPr>
            <w:noProof/>
            <w:webHidden/>
          </w:rPr>
          <w:fldChar w:fldCharType="end"/>
        </w:r>
      </w:hyperlink>
    </w:p>
    <w:p w14:paraId="1CCC4EFA" w14:textId="418BD659" w:rsidR="00BA4D1F" w:rsidRDefault="00BA4D1F" w:rsidP="00BA4D1F">
      <w:pPr>
        <w:pStyle w:val="TableofFigures"/>
        <w:ind w:left="1134" w:hanging="1134"/>
        <w:rPr>
          <w:rFonts w:asciiTheme="minorHAnsi" w:eastAsiaTheme="minorEastAsia" w:hAnsiTheme="minorHAnsi" w:cstheme="minorBidi"/>
          <w:noProof/>
          <w:kern w:val="2"/>
          <w:lang w:val="id-ID" w:eastAsia="id-ID"/>
          <w14:ligatures w14:val="standardContextual"/>
        </w:rPr>
      </w:pPr>
      <w:hyperlink w:anchor="_Toc196924613" w:history="1">
        <w:r w:rsidRPr="006C7E4B">
          <w:rPr>
            <w:rStyle w:val="Hyperlink"/>
            <w:noProof/>
          </w:rPr>
          <w:t>Tabel 4.11</w:t>
        </w:r>
        <w:r>
          <w:rPr>
            <w:rFonts w:asciiTheme="minorHAnsi" w:eastAsiaTheme="minorEastAsia" w:hAnsiTheme="minorHAnsi" w:cstheme="minorBidi"/>
            <w:noProof/>
            <w:kern w:val="2"/>
            <w:lang w:val="id-ID" w:eastAsia="id-ID"/>
            <w14:ligatures w14:val="standardContextual"/>
          </w:rPr>
          <w:tab/>
        </w:r>
        <w:r w:rsidRPr="006C7E4B">
          <w:rPr>
            <w:rStyle w:val="Hyperlink"/>
            <w:noProof/>
            <w:lang w:val="sv-SE"/>
          </w:rPr>
          <w:t>Nilai R-</w:t>
        </w:r>
        <w:r w:rsidRPr="006C7E4B">
          <w:rPr>
            <w:rStyle w:val="Hyperlink"/>
            <w:noProof/>
          </w:rPr>
          <w:t>Square</w:t>
        </w:r>
        <w:r w:rsidRPr="006C7E4B">
          <w:rPr>
            <w:rStyle w:val="Hyperlink"/>
            <w:noProof/>
            <w:lang w:val="sv-SE"/>
          </w:rPr>
          <w:t xml:space="preserve"> (R</w:t>
        </w:r>
        <w:r w:rsidRPr="006C7E4B">
          <w:rPr>
            <w:rStyle w:val="Hyperlink"/>
            <w:noProof/>
            <w:vertAlign w:val="superscript"/>
            <w:lang w:val="sv-SE"/>
          </w:rPr>
          <w:t>2</w:t>
        </w:r>
        <w:r w:rsidRPr="006C7E4B">
          <w:rPr>
            <w:rStyle w:val="Hyperlink"/>
            <w:noProof/>
            <w:lang w:val="sv-SE"/>
          </w:rPr>
          <w:t>)</w:t>
        </w:r>
        <w:r>
          <w:rPr>
            <w:noProof/>
            <w:webHidden/>
          </w:rPr>
          <w:tab/>
        </w:r>
        <w:r>
          <w:rPr>
            <w:noProof/>
            <w:webHidden/>
          </w:rPr>
          <w:fldChar w:fldCharType="begin"/>
        </w:r>
        <w:r>
          <w:rPr>
            <w:noProof/>
            <w:webHidden/>
          </w:rPr>
          <w:instrText xml:space="preserve"> PAGEREF _Toc196924613 \h </w:instrText>
        </w:r>
        <w:r>
          <w:rPr>
            <w:noProof/>
            <w:webHidden/>
          </w:rPr>
        </w:r>
        <w:r>
          <w:rPr>
            <w:noProof/>
            <w:webHidden/>
          </w:rPr>
          <w:fldChar w:fldCharType="separate"/>
        </w:r>
        <w:r w:rsidR="006D7E2D">
          <w:rPr>
            <w:noProof/>
            <w:webHidden/>
          </w:rPr>
          <w:t>53</w:t>
        </w:r>
        <w:r>
          <w:rPr>
            <w:noProof/>
            <w:webHidden/>
          </w:rPr>
          <w:fldChar w:fldCharType="end"/>
        </w:r>
      </w:hyperlink>
    </w:p>
    <w:p w14:paraId="64FE89BC" w14:textId="353D971F" w:rsidR="00BA4D1F" w:rsidRDefault="00BA4D1F" w:rsidP="00BA4D1F">
      <w:pPr>
        <w:pStyle w:val="TableofFigures"/>
        <w:ind w:left="1134" w:hanging="1134"/>
        <w:rPr>
          <w:rFonts w:asciiTheme="minorHAnsi" w:eastAsiaTheme="minorEastAsia" w:hAnsiTheme="minorHAnsi" w:cstheme="minorBidi"/>
          <w:noProof/>
          <w:kern w:val="2"/>
          <w:lang w:val="id-ID" w:eastAsia="id-ID"/>
          <w14:ligatures w14:val="standardContextual"/>
        </w:rPr>
      </w:pPr>
      <w:hyperlink w:anchor="_Toc196924614" w:history="1">
        <w:r w:rsidRPr="006C7E4B">
          <w:rPr>
            <w:rStyle w:val="Hyperlink"/>
            <w:noProof/>
          </w:rPr>
          <w:t>Tabel 4.12</w:t>
        </w:r>
        <w:r>
          <w:rPr>
            <w:rFonts w:asciiTheme="minorHAnsi" w:eastAsiaTheme="minorEastAsia" w:hAnsiTheme="minorHAnsi" w:cstheme="minorBidi"/>
            <w:noProof/>
            <w:kern w:val="2"/>
            <w:lang w:val="id-ID" w:eastAsia="id-ID"/>
            <w14:ligatures w14:val="standardContextual"/>
          </w:rPr>
          <w:tab/>
        </w:r>
        <w:r w:rsidRPr="006C7E4B">
          <w:rPr>
            <w:rStyle w:val="Hyperlink"/>
            <w:i/>
            <w:iCs/>
            <w:noProof/>
          </w:rPr>
          <w:t>Path Coefficient</w:t>
        </w:r>
        <w:r>
          <w:rPr>
            <w:noProof/>
            <w:webHidden/>
          </w:rPr>
          <w:tab/>
        </w:r>
        <w:r>
          <w:rPr>
            <w:noProof/>
            <w:webHidden/>
          </w:rPr>
          <w:fldChar w:fldCharType="begin"/>
        </w:r>
        <w:r>
          <w:rPr>
            <w:noProof/>
            <w:webHidden/>
          </w:rPr>
          <w:instrText xml:space="preserve"> PAGEREF _Toc196924614 \h </w:instrText>
        </w:r>
        <w:r>
          <w:rPr>
            <w:noProof/>
            <w:webHidden/>
          </w:rPr>
        </w:r>
        <w:r>
          <w:rPr>
            <w:noProof/>
            <w:webHidden/>
          </w:rPr>
          <w:fldChar w:fldCharType="separate"/>
        </w:r>
        <w:r w:rsidR="006D7E2D">
          <w:rPr>
            <w:noProof/>
            <w:webHidden/>
          </w:rPr>
          <w:t>54</w:t>
        </w:r>
        <w:r>
          <w:rPr>
            <w:noProof/>
            <w:webHidden/>
          </w:rPr>
          <w:fldChar w:fldCharType="end"/>
        </w:r>
      </w:hyperlink>
    </w:p>
    <w:p w14:paraId="13F6E4FD" w14:textId="76C803A3" w:rsidR="00BA4D1F" w:rsidRDefault="00BA4D1F" w:rsidP="00BA4D1F">
      <w:pPr>
        <w:pStyle w:val="TableofFigures"/>
        <w:ind w:left="1134" w:hanging="1134"/>
        <w:rPr>
          <w:rFonts w:asciiTheme="minorHAnsi" w:eastAsiaTheme="minorEastAsia" w:hAnsiTheme="minorHAnsi" w:cstheme="minorBidi"/>
          <w:noProof/>
          <w:kern w:val="2"/>
          <w:lang w:val="id-ID" w:eastAsia="id-ID"/>
          <w14:ligatures w14:val="standardContextual"/>
        </w:rPr>
      </w:pPr>
      <w:hyperlink w:anchor="_Toc196924615" w:history="1">
        <w:r w:rsidRPr="006C7E4B">
          <w:rPr>
            <w:rStyle w:val="Hyperlink"/>
            <w:noProof/>
          </w:rPr>
          <w:t>Tabel 4.13</w:t>
        </w:r>
        <w:r>
          <w:rPr>
            <w:rFonts w:asciiTheme="minorHAnsi" w:eastAsiaTheme="minorEastAsia" w:hAnsiTheme="minorHAnsi" w:cstheme="minorBidi"/>
            <w:noProof/>
            <w:kern w:val="2"/>
            <w:lang w:val="id-ID" w:eastAsia="id-ID"/>
            <w14:ligatures w14:val="standardContextual"/>
          </w:rPr>
          <w:tab/>
        </w:r>
        <w:r w:rsidRPr="006C7E4B">
          <w:rPr>
            <w:rStyle w:val="Hyperlink"/>
            <w:noProof/>
          </w:rPr>
          <w:t>Rekapitulasi Hasil Pengujian Hipotesis</w:t>
        </w:r>
        <w:r>
          <w:rPr>
            <w:noProof/>
            <w:webHidden/>
          </w:rPr>
          <w:tab/>
        </w:r>
        <w:r>
          <w:rPr>
            <w:noProof/>
            <w:webHidden/>
          </w:rPr>
          <w:fldChar w:fldCharType="begin"/>
        </w:r>
        <w:r>
          <w:rPr>
            <w:noProof/>
            <w:webHidden/>
          </w:rPr>
          <w:instrText xml:space="preserve"> PAGEREF _Toc196924615 \h </w:instrText>
        </w:r>
        <w:r>
          <w:rPr>
            <w:noProof/>
            <w:webHidden/>
          </w:rPr>
          <w:fldChar w:fldCharType="separate"/>
        </w:r>
        <w:r w:rsidR="006D7E2D">
          <w:rPr>
            <w:b/>
            <w:bCs/>
            <w:noProof/>
            <w:webHidden/>
          </w:rPr>
          <w:t>Error! Bookmark not defined.</w:t>
        </w:r>
        <w:r>
          <w:rPr>
            <w:noProof/>
            <w:webHidden/>
          </w:rPr>
          <w:fldChar w:fldCharType="end"/>
        </w:r>
      </w:hyperlink>
      <w:r w:rsidR="0072383B">
        <w:t>55</w:t>
      </w:r>
    </w:p>
    <w:p w14:paraId="0E2524EE" w14:textId="01BB82C6" w:rsidR="003721AF" w:rsidRPr="003721AF" w:rsidRDefault="00AA2F66" w:rsidP="00BA4D1F">
      <w:pPr>
        <w:pStyle w:val="TableofFigures"/>
        <w:ind w:left="1134" w:hanging="1134"/>
      </w:pPr>
      <w:r>
        <w:fldChar w:fldCharType="end"/>
      </w:r>
    </w:p>
    <w:p w14:paraId="0165C26C" w14:textId="77777777" w:rsidR="00BA4D1F" w:rsidRDefault="00BA4D1F" w:rsidP="003721AF">
      <w:pPr>
        <w:spacing w:after="0" w:line="480" w:lineRule="auto"/>
        <w:jc w:val="both"/>
        <w:rPr>
          <w:rFonts w:ascii="Times New Roman" w:hAnsi="Times New Roman"/>
          <w:sz w:val="24"/>
          <w:szCs w:val="24"/>
        </w:rPr>
      </w:pPr>
    </w:p>
    <w:p w14:paraId="33BC3607" w14:textId="77777777" w:rsidR="00BA4D1F" w:rsidRDefault="00BA4D1F" w:rsidP="003721AF">
      <w:pPr>
        <w:spacing w:after="0" w:line="480" w:lineRule="auto"/>
        <w:jc w:val="both"/>
        <w:rPr>
          <w:rFonts w:ascii="Times New Roman" w:hAnsi="Times New Roman"/>
          <w:sz w:val="24"/>
          <w:szCs w:val="24"/>
        </w:rPr>
      </w:pPr>
    </w:p>
    <w:p w14:paraId="58AEDAC7" w14:textId="77777777" w:rsidR="00BA4D1F" w:rsidRDefault="00BA4D1F" w:rsidP="003721AF">
      <w:pPr>
        <w:spacing w:after="0" w:line="480" w:lineRule="auto"/>
        <w:jc w:val="both"/>
        <w:rPr>
          <w:rFonts w:ascii="Times New Roman" w:hAnsi="Times New Roman"/>
          <w:sz w:val="24"/>
          <w:szCs w:val="24"/>
        </w:rPr>
      </w:pPr>
    </w:p>
    <w:p w14:paraId="42066E0A" w14:textId="56716EA7" w:rsidR="003721AF" w:rsidRPr="003721AF" w:rsidRDefault="003721AF" w:rsidP="003721AF">
      <w:pPr>
        <w:spacing w:after="0" w:line="480" w:lineRule="auto"/>
        <w:jc w:val="both"/>
        <w:rPr>
          <w:rFonts w:ascii="Times New Roman" w:hAnsi="Times New Roman"/>
          <w:sz w:val="24"/>
          <w:szCs w:val="24"/>
        </w:rPr>
      </w:pPr>
      <w:r w:rsidRPr="003721AF">
        <w:rPr>
          <w:rFonts w:ascii="Times New Roman" w:hAnsi="Times New Roman"/>
          <w:sz w:val="24"/>
          <w:szCs w:val="24"/>
        </w:rPr>
        <w:br w:type="page"/>
      </w:r>
    </w:p>
    <w:p w14:paraId="3F0334B8" w14:textId="77777777" w:rsidR="00E97F93" w:rsidRPr="00AA2F66" w:rsidRDefault="00E97F93" w:rsidP="003721AF">
      <w:pPr>
        <w:pStyle w:val="Heading1"/>
        <w:numPr>
          <w:ilvl w:val="0"/>
          <w:numId w:val="0"/>
        </w:numPr>
      </w:pPr>
      <w:bookmarkStart w:id="25" w:name="_Toc196924499"/>
      <w:r w:rsidRPr="00AA2F66">
        <w:lastRenderedPageBreak/>
        <w:t>DAFTAR GAMBAR</w:t>
      </w:r>
      <w:bookmarkEnd w:id="22"/>
      <w:bookmarkEnd w:id="23"/>
      <w:bookmarkEnd w:id="24"/>
      <w:bookmarkEnd w:id="25"/>
    </w:p>
    <w:p w14:paraId="758705DA" w14:textId="77777777" w:rsidR="003721AF" w:rsidRDefault="003721AF" w:rsidP="003721AF">
      <w:pPr>
        <w:spacing w:after="0" w:line="480" w:lineRule="auto"/>
        <w:jc w:val="both"/>
        <w:rPr>
          <w:rFonts w:ascii="Times New Roman" w:hAnsi="Times New Roman"/>
          <w:sz w:val="24"/>
          <w:szCs w:val="24"/>
        </w:rPr>
      </w:pPr>
      <w:bookmarkStart w:id="26" w:name="_Toc172292719"/>
      <w:bookmarkStart w:id="27" w:name="_Toc172639078"/>
      <w:bookmarkStart w:id="28" w:name="_Toc180576747"/>
    </w:p>
    <w:p w14:paraId="240F6A37" w14:textId="6512CB50" w:rsidR="00AA2F66" w:rsidRDefault="00AA2F66" w:rsidP="00BA4D1F">
      <w:pPr>
        <w:pStyle w:val="TableofFigures"/>
        <w:rPr>
          <w:rFonts w:asciiTheme="minorHAnsi" w:eastAsiaTheme="minorEastAsia" w:hAnsiTheme="minorHAnsi" w:cstheme="minorBidi"/>
          <w:noProof/>
          <w:kern w:val="2"/>
          <w:lang w:val="id-ID" w:eastAsia="id-ID"/>
          <w14:ligatures w14:val="standardContextual"/>
        </w:rPr>
      </w:pPr>
      <w:r>
        <w:fldChar w:fldCharType="begin"/>
      </w:r>
      <w:r>
        <w:instrText xml:space="preserve"> TOC \h \z \t "Heading 7" \c </w:instrText>
      </w:r>
      <w:r>
        <w:fldChar w:fldCharType="separate"/>
      </w:r>
      <w:hyperlink w:anchor="_Toc196916589" w:history="1">
        <w:r w:rsidRPr="00BF535F">
          <w:rPr>
            <w:rStyle w:val="Hyperlink"/>
            <w:noProof/>
            <w:lang w:val="sv-SE"/>
          </w:rPr>
          <w:t>Gambar 2.1</w:t>
        </w:r>
        <w:r>
          <w:rPr>
            <w:rFonts w:asciiTheme="minorHAnsi" w:eastAsiaTheme="minorEastAsia" w:hAnsiTheme="minorHAnsi" w:cstheme="minorBidi"/>
            <w:noProof/>
            <w:kern w:val="2"/>
            <w:lang w:val="id-ID" w:eastAsia="id-ID"/>
            <w14:ligatures w14:val="standardContextual"/>
          </w:rPr>
          <w:tab/>
        </w:r>
        <w:r w:rsidRPr="00BF535F">
          <w:rPr>
            <w:rStyle w:val="Hyperlink"/>
            <w:noProof/>
            <w:lang w:val="sv-SE"/>
          </w:rPr>
          <w:t>Kerangka Konsep</w:t>
        </w:r>
        <w:r>
          <w:rPr>
            <w:noProof/>
            <w:webHidden/>
          </w:rPr>
          <w:tab/>
        </w:r>
        <w:r>
          <w:rPr>
            <w:noProof/>
            <w:webHidden/>
          </w:rPr>
          <w:fldChar w:fldCharType="begin"/>
        </w:r>
        <w:r>
          <w:rPr>
            <w:noProof/>
            <w:webHidden/>
          </w:rPr>
          <w:instrText xml:space="preserve"> PAGEREF _Toc196916589 \h </w:instrText>
        </w:r>
        <w:r>
          <w:rPr>
            <w:noProof/>
            <w:webHidden/>
          </w:rPr>
        </w:r>
        <w:r>
          <w:rPr>
            <w:noProof/>
            <w:webHidden/>
          </w:rPr>
          <w:fldChar w:fldCharType="separate"/>
        </w:r>
        <w:r w:rsidR="006D7E2D">
          <w:rPr>
            <w:noProof/>
            <w:webHidden/>
          </w:rPr>
          <w:t>19</w:t>
        </w:r>
        <w:r>
          <w:rPr>
            <w:noProof/>
            <w:webHidden/>
          </w:rPr>
          <w:fldChar w:fldCharType="end"/>
        </w:r>
      </w:hyperlink>
    </w:p>
    <w:p w14:paraId="7E6A8031" w14:textId="56FDA988" w:rsidR="00AA2F66" w:rsidRDefault="00AA2F66" w:rsidP="00BA4D1F">
      <w:pPr>
        <w:pStyle w:val="TableofFigures"/>
        <w:rPr>
          <w:rFonts w:asciiTheme="minorHAnsi" w:eastAsiaTheme="minorEastAsia" w:hAnsiTheme="minorHAnsi" w:cstheme="minorBidi"/>
          <w:noProof/>
          <w:kern w:val="2"/>
          <w:lang w:val="id-ID" w:eastAsia="id-ID"/>
          <w14:ligatures w14:val="standardContextual"/>
        </w:rPr>
      </w:pPr>
      <w:hyperlink w:anchor="_Toc196916590" w:history="1">
        <w:r w:rsidRPr="00BF535F">
          <w:rPr>
            <w:rStyle w:val="Hyperlink"/>
            <w:noProof/>
            <w:lang w:val="sv-SE"/>
          </w:rPr>
          <w:t>Gambar 2.2</w:t>
        </w:r>
        <w:r>
          <w:rPr>
            <w:rFonts w:asciiTheme="minorHAnsi" w:eastAsiaTheme="minorEastAsia" w:hAnsiTheme="minorHAnsi" w:cstheme="minorBidi"/>
            <w:noProof/>
            <w:kern w:val="2"/>
            <w:lang w:val="id-ID" w:eastAsia="id-ID"/>
            <w14:ligatures w14:val="standardContextual"/>
          </w:rPr>
          <w:tab/>
        </w:r>
        <w:r w:rsidRPr="00BF535F">
          <w:rPr>
            <w:rStyle w:val="Hyperlink"/>
            <w:noProof/>
            <w:lang w:val="sv-SE"/>
          </w:rPr>
          <w:t>Model Penelitian</w:t>
        </w:r>
        <w:r>
          <w:rPr>
            <w:noProof/>
            <w:webHidden/>
          </w:rPr>
          <w:tab/>
        </w:r>
        <w:r>
          <w:rPr>
            <w:noProof/>
            <w:webHidden/>
          </w:rPr>
          <w:fldChar w:fldCharType="begin"/>
        </w:r>
        <w:r>
          <w:rPr>
            <w:noProof/>
            <w:webHidden/>
          </w:rPr>
          <w:instrText xml:space="preserve"> PAGEREF _Toc196916590 \h </w:instrText>
        </w:r>
        <w:r>
          <w:rPr>
            <w:noProof/>
            <w:webHidden/>
          </w:rPr>
        </w:r>
        <w:r>
          <w:rPr>
            <w:noProof/>
            <w:webHidden/>
          </w:rPr>
          <w:fldChar w:fldCharType="separate"/>
        </w:r>
        <w:r w:rsidR="006D7E2D">
          <w:rPr>
            <w:noProof/>
            <w:webHidden/>
          </w:rPr>
          <w:t>29</w:t>
        </w:r>
        <w:r>
          <w:rPr>
            <w:noProof/>
            <w:webHidden/>
          </w:rPr>
          <w:fldChar w:fldCharType="end"/>
        </w:r>
      </w:hyperlink>
    </w:p>
    <w:p w14:paraId="5E479908" w14:textId="56C4CB30" w:rsidR="00AA2F66" w:rsidRDefault="00AA2F66" w:rsidP="003721AF">
      <w:pPr>
        <w:spacing w:after="0" w:line="480" w:lineRule="auto"/>
        <w:jc w:val="both"/>
        <w:rPr>
          <w:rFonts w:ascii="Times New Roman" w:hAnsi="Times New Roman"/>
          <w:sz w:val="24"/>
          <w:szCs w:val="24"/>
        </w:rPr>
      </w:pPr>
      <w:r>
        <w:rPr>
          <w:rFonts w:ascii="Times New Roman" w:hAnsi="Times New Roman"/>
          <w:sz w:val="24"/>
          <w:szCs w:val="24"/>
        </w:rPr>
        <w:fldChar w:fldCharType="end"/>
      </w:r>
    </w:p>
    <w:p w14:paraId="712E1938" w14:textId="77777777" w:rsidR="003721AF" w:rsidRDefault="003721AF" w:rsidP="003721AF">
      <w:pPr>
        <w:spacing w:after="0" w:line="480" w:lineRule="auto"/>
        <w:jc w:val="both"/>
        <w:rPr>
          <w:rFonts w:ascii="Times New Roman" w:hAnsi="Times New Roman"/>
          <w:sz w:val="24"/>
          <w:szCs w:val="24"/>
        </w:rPr>
      </w:pPr>
    </w:p>
    <w:p w14:paraId="108A6099" w14:textId="77777777" w:rsidR="003721AF" w:rsidRPr="003721AF" w:rsidRDefault="003721AF" w:rsidP="003721AF">
      <w:pPr>
        <w:spacing w:after="0" w:line="480" w:lineRule="auto"/>
        <w:jc w:val="both"/>
        <w:rPr>
          <w:rFonts w:ascii="Times New Roman" w:hAnsi="Times New Roman"/>
          <w:sz w:val="24"/>
          <w:szCs w:val="24"/>
        </w:rPr>
      </w:pPr>
    </w:p>
    <w:p w14:paraId="27A88CC0" w14:textId="77777777" w:rsidR="003721AF" w:rsidRPr="003721AF" w:rsidRDefault="003721AF" w:rsidP="003721AF">
      <w:pPr>
        <w:spacing w:after="0" w:line="480" w:lineRule="auto"/>
        <w:jc w:val="both"/>
        <w:rPr>
          <w:rFonts w:ascii="Times New Roman" w:hAnsi="Times New Roman"/>
          <w:sz w:val="24"/>
          <w:szCs w:val="24"/>
        </w:rPr>
      </w:pPr>
    </w:p>
    <w:p w14:paraId="082C59F3" w14:textId="77777777" w:rsidR="003721AF" w:rsidRPr="003721AF" w:rsidRDefault="003721AF" w:rsidP="003721AF">
      <w:pPr>
        <w:spacing w:after="0" w:line="480" w:lineRule="auto"/>
        <w:jc w:val="both"/>
        <w:rPr>
          <w:rFonts w:ascii="Times New Roman" w:hAnsi="Times New Roman"/>
          <w:sz w:val="24"/>
          <w:szCs w:val="24"/>
        </w:rPr>
      </w:pPr>
      <w:r w:rsidRPr="003721AF">
        <w:rPr>
          <w:rFonts w:ascii="Times New Roman" w:hAnsi="Times New Roman"/>
          <w:sz w:val="24"/>
          <w:szCs w:val="24"/>
        </w:rPr>
        <w:br w:type="page"/>
      </w:r>
    </w:p>
    <w:p w14:paraId="56358E16" w14:textId="5AAFEF61" w:rsidR="00DB47E7" w:rsidRPr="00DB47E7" w:rsidRDefault="00E97F93" w:rsidP="00DB47E7">
      <w:pPr>
        <w:pStyle w:val="Heading1"/>
        <w:numPr>
          <w:ilvl w:val="0"/>
          <w:numId w:val="0"/>
        </w:numPr>
        <w:rPr>
          <w:lang w:val="sv-SE"/>
        </w:rPr>
      </w:pPr>
      <w:bookmarkStart w:id="29" w:name="_Toc196924500"/>
      <w:r w:rsidRPr="0087424A">
        <w:rPr>
          <w:lang w:val="sv-SE"/>
        </w:rPr>
        <w:lastRenderedPageBreak/>
        <w:t>DAFTAR SINGKATAN</w:t>
      </w:r>
      <w:bookmarkEnd w:id="26"/>
      <w:bookmarkEnd w:id="27"/>
      <w:bookmarkEnd w:id="28"/>
      <w:bookmarkEnd w:id="29"/>
    </w:p>
    <w:p w14:paraId="7F8A6823" w14:textId="77777777" w:rsidR="00E97F93" w:rsidRPr="00207E67" w:rsidRDefault="00E97F93" w:rsidP="007F0611">
      <w:pPr>
        <w:spacing w:after="0" w:line="480" w:lineRule="auto"/>
        <w:jc w:val="both"/>
        <w:rPr>
          <w:rFonts w:ascii="Times New Roman" w:hAnsi="Times New Roman"/>
          <w:sz w:val="24"/>
          <w:szCs w:val="24"/>
          <w:lang w:val="sv-SE"/>
        </w:rPr>
      </w:pPr>
    </w:p>
    <w:p w14:paraId="7BC9F202" w14:textId="77777777" w:rsidR="00E97F93" w:rsidRPr="0087424A" w:rsidRDefault="00E97F93" w:rsidP="008C6C85">
      <w:pPr>
        <w:spacing w:after="0" w:line="360" w:lineRule="auto"/>
        <w:jc w:val="both"/>
        <w:rPr>
          <w:rFonts w:ascii="Times New Roman" w:hAnsi="Times New Roman"/>
          <w:sz w:val="24"/>
          <w:szCs w:val="24"/>
          <w:lang w:val="sv-SE"/>
        </w:rPr>
      </w:pPr>
      <w:r w:rsidRPr="0087424A">
        <w:rPr>
          <w:rFonts w:ascii="Times New Roman" w:hAnsi="Times New Roman"/>
          <w:sz w:val="24"/>
          <w:szCs w:val="24"/>
          <w:lang w:val="sv-SE"/>
        </w:rPr>
        <w:t>KPP</w:t>
      </w:r>
      <w:r w:rsidRPr="0087424A">
        <w:rPr>
          <w:rFonts w:ascii="Times New Roman" w:hAnsi="Times New Roman"/>
          <w:sz w:val="24"/>
          <w:szCs w:val="24"/>
          <w:lang w:val="sv-SE"/>
        </w:rPr>
        <w:tab/>
      </w:r>
      <w:r w:rsidRPr="0087424A">
        <w:rPr>
          <w:rFonts w:ascii="Times New Roman" w:hAnsi="Times New Roman"/>
          <w:sz w:val="24"/>
          <w:szCs w:val="24"/>
          <w:lang w:val="sv-SE"/>
        </w:rPr>
        <w:tab/>
        <w:t xml:space="preserve">Kantor Pelayanan Pajak </w:t>
      </w:r>
    </w:p>
    <w:p w14:paraId="0D563B21" w14:textId="77777777" w:rsidR="002C246D" w:rsidRPr="00A24550" w:rsidRDefault="002C246D" w:rsidP="008C6C85">
      <w:pPr>
        <w:spacing w:after="0" w:line="360" w:lineRule="auto"/>
        <w:jc w:val="both"/>
        <w:rPr>
          <w:rFonts w:ascii="Times New Roman" w:hAnsi="Times New Roman"/>
          <w:sz w:val="24"/>
          <w:szCs w:val="24"/>
          <w:lang w:val="sv-SE"/>
        </w:rPr>
      </w:pPr>
      <w:r w:rsidRPr="00D2071E">
        <w:rPr>
          <w:rFonts w:ascii="Times New Roman" w:hAnsi="Times New Roman"/>
          <w:sz w:val="24"/>
          <w:szCs w:val="24"/>
          <w:lang w:val="sv-SE"/>
        </w:rPr>
        <w:t>PNBP</w:t>
      </w:r>
      <w:r w:rsidRPr="00A24550">
        <w:rPr>
          <w:rFonts w:ascii="Times New Roman" w:hAnsi="Times New Roman"/>
          <w:sz w:val="24"/>
          <w:szCs w:val="24"/>
          <w:lang w:val="sv-SE"/>
        </w:rPr>
        <w:t xml:space="preserve"> </w:t>
      </w:r>
      <w:r w:rsidRPr="00A24550">
        <w:rPr>
          <w:rFonts w:ascii="Times New Roman" w:hAnsi="Times New Roman"/>
          <w:sz w:val="24"/>
          <w:szCs w:val="24"/>
          <w:lang w:val="sv-SE"/>
        </w:rPr>
        <w:tab/>
      </w:r>
      <w:r w:rsidRPr="00A24550">
        <w:rPr>
          <w:rFonts w:ascii="Times New Roman" w:hAnsi="Times New Roman"/>
          <w:sz w:val="24"/>
          <w:szCs w:val="24"/>
          <w:lang w:val="sv-SE"/>
        </w:rPr>
        <w:tab/>
        <w:t xml:space="preserve">Penerimaan Negara Bukan Pajak </w:t>
      </w:r>
    </w:p>
    <w:p w14:paraId="402712F7" w14:textId="77777777" w:rsidR="00E97F93" w:rsidRPr="00A24550" w:rsidRDefault="00E97F93" w:rsidP="008C6C85">
      <w:pPr>
        <w:spacing w:after="0" w:line="360" w:lineRule="auto"/>
        <w:jc w:val="both"/>
        <w:rPr>
          <w:rFonts w:ascii="Times New Roman" w:hAnsi="Times New Roman"/>
          <w:sz w:val="24"/>
          <w:szCs w:val="24"/>
          <w:lang w:val="sv-SE"/>
        </w:rPr>
      </w:pPr>
      <w:r w:rsidRPr="00A24550">
        <w:rPr>
          <w:rFonts w:ascii="Times New Roman" w:hAnsi="Times New Roman"/>
          <w:sz w:val="24"/>
          <w:szCs w:val="24"/>
          <w:lang w:val="sv-SE"/>
        </w:rPr>
        <w:t xml:space="preserve">WP </w:t>
      </w:r>
      <w:r w:rsidRPr="00A24550">
        <w:rPr>
          <w:rFonts w:ascii="Times New Roman" w:hAnsi="Times New Roman"/>
          <w:sz w:val="24"/>
          <w:szCs w:val="24"/>
          <w:lang w:val="sv-SE"/>
        </w:rPr>
        <w:tab/>
      </w:r>
      <w:r w:rsidRPr="00A24550">
        <w:rPr>
          <w:rFonts w:ascii="Times New Roman" w:hAnsi="Times New Roman"/>
          <w:sz w:val="24"/>
          <w:szCs w:val="24"/>
          <w:lang w:val="sv-SE"/>
        </w:rPr>
        <w:tab/>
        <w:t xml:space="preserve">Wajib Pajak </w:t>
      </w:r>
    </w:p>
    <w:p w14:paraId="360F6D7D" w14:textId="77777777" w:rsidR="00E97F93" w:rsidRPr="00A63D27" w:rsidRDefault="00E97F93" w:rsidP="008C6C85">
      <w:pPr>
        <w:spacing w:after="0" w:line="360" w:lineRule="auto"/>
        <w:jc w:val="both"/>
        <w:rPr>
          <w:rFonts w:ascii="Times New Roman" w:hAnsi="Times New Roman"/>
          <w:sz w:val="24"/>
          <w:szCs w:val="24"/>
          <w:lang w:val="sv-SE"/>
        </w:rPr>
      </w:pPr>
      <w:r w:rsidRPr="00A63D27">
        <w:rPr>
          <w:rFonts w:ascii="Times New Roman" w:hAnsi="Times New Roman"/>
          <w:sz w:val="24"/>
          <w:szCs w:val="24"/>
          <w:lang w:val="sv-SE"/>
        </w:rPr>
        <w:t>WPB</w:t>
      </w:r>
      <w:r w:rsidRPr="00A63D27">
        <w:rPr>
          <w:rFonts w:ascii="Times New Roman" w:hAnsi="Times New Roman"/>
          <w:sz w:val="24"/>
          <w:szCs w:val="24"/>
          <w:lang w:val="sv-SE"/>
        </w:rPr>
        <w:tab/>
      </w:r>
      <w:r w:rsidRPr="00A63D27">
        <w:rPr>
          <w:rFonts w:ascii="Times New Roman" w:hAnsi="Times New Roman"/>
          <w:sz w:val="24"/>
          <w:szCs w:val="24"/>
          <w:lang w:val="sv-SE"/>
        </w:rPr>
        <w:tab/>
        <w:t xml:space="preserve">Wajib Pajak Badan </w:t>
      </w:r>
    </w:p>
    <w:p w14:paraId="08E8337F" w14:textId="77777777" w:rsidR="00E97F93" w:rsidRPr="00B35349" w:rsidRDefault="00E97F93" w:rsidP="008C6C85">
      <w:pPr>
        <w:spacing w:after="0" w:line="360" w:lineRule="auto"/>
        <w:jc w:val="both"/>
        <w:rPr>
          <w:rFonts w:ascii="Times New Roman" w:hAnsi="Times New Roman"/>
          <w:sz w:val="24"/>
          <w:szCs w:val="24"/>
          <w:lang w:val="sv-SE"/>
        </w:rPr>
      </w:pPr>
      <w:r w:rsidRPr="00B35349">
        <w:rPr>
          <w:rFonts w:ascii="Times New Roman" w:hAnsi="Times New Roman"/>
          <w:sz w:val="24"/>
          <w:szCs w:val="24"/>
          <w:lang w:val="sv-SE"/>
        </w:rPr>
        <w:t>SPT</w:t>
      </w:r>
      <w:r w:rsidRPr="00B35349">
        <w:rPr>
          <w:rFonts w:ascii="Times New Roman" w:hAnsi="Times New Roman"/>
          <w:sz w:val="24"/>
          <w:szCs w:val="24"/>
          <w:lang w:val="sv-SE"/>
        </w:rPr>
        <w:tab/>
      </w:r>
      <w:r w:rsidRPr="00B35349">
        <w:rPr>
          <w:rFonts w:ascii="Times New Roman" w:hAnsi="Times New Roman"/>
          <w:sz w:val="24"/>
          <w:szCs w:val="24"/>
          <w:lang w:val="sv-SE"/>
        </w:rPr>
        <w:tab/>
        <w:t xml:space="preserve">Surat Pemberitahuan </w:t>
      </w:r>
    </w:p>
    <w:p w14:paraId="4F0C55DE" w14:textId="77777777" w:rsidR="00E97F93" w:rsidRPr="0087424A" w:rsidRDefault="00E97F93" w:rsidP="008C6C85">
      <w:pPr>
        <w:spacing w:after="0" w:line="360" w:lineRule="auto"/>
        <w:jc w:val="both"/>
        <w:rPr>
          <w:rFonts w:ascii="Times New Roman" w:hAnsi="Times New Roman"/>
          <w:sz w:val="24"/>
          <w:szCs w:val="24"/>
          <w:lang w:val="sv-SE"/>
        </w:rPr>
      </w:pPr>
      <w:r w:rsidRPr="0087424A">
        <w:rPr>
          <w:rFonts w:ascii="Times New Roman" w:hAnsi="Times New Roman"/>
          <w:sz w:val="24"/>
          <w:szCs w:val="24"/>
          <w:lang w:val="sv-SE"/>
        </w:rPr>
        <w:t>PP</w:t>
      </w:r>
      <w:r>
        <w:rPr>
          <w:rFonts w:ascii="Times New Roman" w:hAnsi="Times New Roman"/>
          <w:sz w:val="24"/>
          <w:szCs w:val="24"/>
          <w:lang w:val="sv-SE"/>
        </w:rPr>
        <w:t>h</w:t>
      </w:r>
      <w:r w:rsidRPr="0087424A">
        <w:rPr>
          <w:rFonts w:ascii="Times New Roman" w:hAnsi="Times New Roman"/>
          <w:sz w:val="24"/>
          <w:szCs w:val="24"/>
          <w:lang w:val="sv-SE"/>
        </w:rPr>
        <w:t xml:space="preserve"> </w:t>
      </w:r>
      <w:r w:rsidRPr="0087424A">
        <w:rPr>
          <w:rFonts w:ascii="Times New Roman" w:hAnsi="Times New Roman"/>
          <w:sz w:val="24"/>
          <w:szCs w:val="24"/>
          <w:lang w:val="sv-SE"/>
        </w:rPr>
        <w:tab/>
      </w:r>
      <w:r w:rsidRPr="0087424A">
        <w:rPr>
          <w:rFonts w:ascii="Times New Roman" w:hAnsi="Times New Roman"/>
          <w:sz w:val="24"/>
          <w:szCs w:val="24"/>
          <w:lang w:val="sv-SE"/>
        </w:rPr>
        <w:tab/>
        <w:t xml:space="preserve">Pajak Penghasilan </w:t>
      </w:r>
    </w:p>
    <w:p w14:paraId="27471179" w14:textId="77777777" w:rsidR="00E97F93" w:rsidRPr="0087424A" w:rsidRDefault="00E97F93" w:rsidP="008C6C85">
      <w:pPr>
        <w:spacing w:after="0" w:line="360" w:lineRule="auto"/>
        <w:jc w:val="both"/>
        <w:rPr>
          <w:rFonts w:ascii="Times New Roman" w:hAnsi="Times New Roman"/>
          <w:sz w:val="24"/>
          <w:szCs w:val="24"/>
          <w:lang w:val="sv-SE"/>
        </w:rPr>
      </w:pPr>
      <w:r w:rsidRPr="0087424A">
        <w:rPr>
          <w:rFonts w:ascii="Times New Roman" w:hAnsi="Times New Roman"/>
          <w:sz w:val="24"/>
          <w:szCs w:val="24"/>
          <w:lang w:val="sv-SE"/>
        </w:rPr>
        <w:t xml:space="preserve">DJP </w:t>
      </w:r>
      <w:r w:rsidRPr="0087424A">
        <w:rPr>
          <w:rFonts w:ascii="Times New Roman" w:hAnsi="Times New Roman"/>
          <w:sz w:val="24"/>
          <w:szCs w:val="24"/>
          <w:lang w:val="sv-SE"/>
        </w:rPr>
        <w:tab/>
      </w:r>
      <w:r w:rsidRPr="0087424A">
        <w:rPr>
          <w:rFonts w:ascii="Times New Roman" w:hAnsi="Times New Roman"/>
          <w:sz w:val="24"/>
          <w:szCs w:val="24"/>
          <w:lang w:val="sv-SE"/>
        </w:rPr>
        <w:tab/>
        <w:t xml:space="preserve">Direktorat Jenderal Pajak </w:t>
      </w:r>
    </w:p>
    <w:p w14:paraId="6C76110B" w14:textId="77777777" w:rsidR="00E97F93" w:rsidRPr="00A63D27" w:rsidRDefault="00E97F93" w:rsidP="008C6C85">
      <w:pPr>
        <w:spacing w:after="0" w:line="360" w:lineRule="auto"/>
        <w:jc w:val="both"/>
        <w:rPr>
          <w:rFonts w:ascii="Times New Roman" w:hAnsi="Times New Roman"/>
          <w:sz w:val="24"/>
          <w:szCs w:val="24"/>
        </w:rPr>
      </w:pPr>
      <w:r w:rsidRPr="00A63D27">
        <w:rPr>
          <w:rFonts w:ascii="Times New Roman" w:hAnsi="Times New Roman"/>
          <w:sz w:val="24"/>
          <w:szCs w:val="24"/>
        </w:rPr>
        <w:t xml:space="preserve">SEM </w:t>
      </w:r>
      <w:r w:rsidRPr="00A63D27">
        <w:rPr>
          <w:rFonts w:ascii="Times New Roman" w:hAnsi="Times New Roman"/>
          <w:sz w:val="24"/>
          <w:szCs w:val="24"/>
        </w:rPr>
        <w:tab/>
      </w:r>
      <w:r w:rsidRPr="00A63D27">
        <w:rPr>
          <w:rFonts w:ascii="Times New Roman" w:hAnsi="Times New Roman"/>
          <w:sz w:val="24"/>
          <w:szCs w:val="24"/>
        </w:rPr>
        <w:tab/>
      </w:r>
      <w:r w:rsidRPr="00A63D27">
        <w:rPr>
          <w:rFonts w:ascii="Times New Roman" w:hAnsi="Times New Roman"/>
          <w:i/>
          <w:iCs/>
          <w:sz w:val="24"/>
          <w:szCs w:val="24"/>
        </w:rPr>
        <w:t xml:space="preserve">Structure Equation </w:t>
      </w:r>
      <w:proofErr w:type="spellStart"/>
      <w:r w:rsidRPr="00A63D27">
        <w:rPr>
          <w:rFonts w:ascii="Times New Roman" w:hAnsi="Times New Roman"/>
          <w:i/>
          <w:iCs/>
          <w:sz w:val="24"/>
          <w:szCs w:val="24"/>
        </w:rPr>
        <w:t>Modellin</w:t>
      </w:r>
      <w:proofErr w:type="spellEnd"/>
      <w:r w:rsidRPr="00A63D27">
        <w:rPr>
          <w:rFonts w:ascii="Times New Roman" w:hAnsi="Times New Roman"/>
          <w:sz w:val="24"/>
          <w:szCs w:val="24"/>
        </w:rPr>
        <w:t xml:space="preserve"> </w:t>
      </w:r>
    </w:p>
    <w:p w14:paraId="0878B4C8" w14:textId="77777777" w:rsidR="00E97F93" w:rsidRPr="00A63D27" w:rsidRDefault="00E97F93" w:rsidP="008C6C85">
      <w:pPr>
        <w:spacing w:after="0" w:line="360" w:lineRule="auto"/>
        <w:jc w:val="both"/>
        <w:rPr>
          <w:rFonts w:ascii="Times New Roman" w:hAnsi="Times New Roman"/>
          <w:sz w:val="24"/>
          <w:szCs w:val="24"/>
        </w:rPr>
      </w:pPr>
      <w:r w:rsidRPr="00A63D27">
        <w:rPr>
          <w:rFonts w:ascii="Times New Roman" w:hAnsi="Times New Roman"/>
          <w:sz w:val="24"/>
          <w:szCs w:val="24"/>
        </w:rPr>
        <w:t xml:space="preserve">AVE </w:t>
      </w:r>
      <w:r w:rsidRPr="00A63D27">
        <w:rPr>
          <w:rFonts w:ascii="Times New Roman" w:hAnsi="Times New Roman"/>
          <w:sz w:val="24"/>
          <w:szCs w:val="24"/>
        </w:rPr>
        <w:tab/>
      </w:r>
      <w:r w:rsidRPr="00A63D27">
        <w:rPr>
          <w:rFonts w:ascii="Times New Roman" w:hAnsi="Times New Roman"/>
          <w:sz w:val="24"/>
          <w:szCs w:val="24"/>
        </w:rPr>
        <w:tab/>
      </w:r>
      <w:r w:rsidRPr="00A63D27">
        <w:rPr>
          <w:rFonts w:ascii="Times New Roman" w:hAnsi="Times New Roman"/>
          <w:i/>
          <w:iCs/>
          <w:sz w:val="24"/>
          <w:szCs w:val="24"/>
        </w:rPr>
        <w:t>Average Variance Extracted</w:t>
      </w:r>
    </w:p>
    <w:p w14:paraId="19BC11C8" w14:textId="77777777" w:rsidR="00E97F93" w:rsidRDefault="00E97F93" w:rsidP="008C6C85">
      <w:pPr>
        <w:spacing w:after="0" w:line="360" w:lineRule="auto"/>
        <w:jc w:val="both"/>
        <w:rPr>
          <w:rFonts w:ascii="Times New Roman" w:hAnsi="Times New Roman"/>
          <w:sz w:val="24"/>
          <w:szCs w:val="24"/>
        </w:rPr>
      </w:pPr>
    </w:p>
    <w:p w14:paraId="5F02F72D" w14:textId="77777777" w:rsidR="00E97F93" w:rsidRDefault="00E97F93" w:rsidP="008C6C85">
      <w:pPr>
        <w:spacing w:after="0" w:line="360" w:lineRule="auto"/>
        <w:jc w:val="both"/>
        <w:rPr>
          <w:rFonts w:ascii="Times New Roman" w:hAnsi="Times New Roman"/>
          <w:sz w:val="24"/>
          <w:szCs w:val="24"/>
        </w:rPr>
      </w:pPr>
    </w:p>
    <w:p w14:paraId="0FD16B2B" w14:textId="77777777" w:rsidR="00B3426E" w:rsidRDefault="00B3426E" w:rsidP="008C6C85">
      <w:pPr>
        <w:spacing w:after="0" w:line="360" w:lineRule="auto"/>
        <w:rPr>
          <w:rFonts w:ascii="Times New Roman" w:hAnsi="Times New Roman"/>
          <w:sz w:val="24"/>
          <w:szCs w:val="24"/>
        </w:rPr>
      </w:pPr>
      <w:r>
        <w:rPr>
          <w:rFonts w:ascii="Times New Roman" w:hAnsi="Times New Roman"/>
          <w:sz w:val="24"/>
          <w:szCs w:val="24"/>
        </w:rPr>
        <w:br w:type="page"/>
      </w:r>
    </w:p>
    <w:p w14:paraId="700900B9" w14:textId="77777777" w:rsidR="00E97F93" w:rsidRPr="00B3426E" w:rsidRDefault="00B3426E" w:rsidP="007F0611">
      <w:pPr>
        <w:pStyle w:val="Heading1"/>
        <w:numPr>
          <w:ilvl w:val="0"/>
          <w:numId w:val="0"/>
        </w:numPr>
      </w:pPr>
      <w:bookmarkStart w:id="30" w:name="_Toc180576748"/>
      <w:bookmarkStart w:id="31" w:name="_Toc196924501"/>
      <w:r w:rsidRPr="00B3426E">
        <w:lastRenderedPageBreak/>
        <w:t>DAFTAR LAMPIRAN</w:t>
      </w:r>
      <w:bookmarkEnd w:id="30"/>
      <w:bookmarkEnd w:id="31"/>
    </w:p>
    <w:p w14:paraId="246DAA93" w14:textId="77777777" w:rsidR="00B3426E" w:rsidRDefault="00B3426E" w:rsidP="007F0611">
      <w:pPr>
        <w:spacing w:after="0" w:line="480" w:lineRule="auto"/>
        <w:jc w:val="both"/>
        <w:rPr>
          <w:rFonts w:ascii="Times New Roman" w:hAnsi="Times New Roman"/>
          <w:sz w:val="24"/>
          <w:szCs w:val="24"/>
        </w:rPr>
      </w:pPr>
    </w:p>
    <w:p w14:paraId="42F67B3C" w14:textId="0FFD4FF0" w:rsidR="00AA2F66" w:rsidRDefault="00AA2F66" w:rsidP="00BA4D1F">
      <w:pPr>
        <w:pStyle w:val="TableofFigures"/>
        <w:ind w:left="1134" w:hanging="1134"/>
        <w:rPr>
          <w:rFonts w:asciiTheme="minorHAnsi" w:eastAsiaTheme="minorEastAsia" w:hAnsiTheme="minorHAnsi" w:cstheme="minorBidi"/>
          <w:noProof/>
          <w:kern w:val="2"/>
          <w:lang w:val="id-ID" w:eastAsia="id-ID"/>
          <w14:ligatures w14:val="standardContextual"/>
        </w:rPr>
      </w:pPr>
      <w:r>
        <w:fldChar w:fldCharType="begin"/>
      </w:r>
      <w:r>
        <w:instrText xml:space="preserve"> TOC \h \z \t "Heading 8" \c </w:instrText>
      </w:r>
      <w:r>
        <w:fldChar w:fldCharType="separate"/>
      </w:r>
      <w:hyperlink w:anchor="_Toc196916615" w:history="1">
        <w:r w:rsidRPr="00D316A1">
          <w:rPr>
            <w:rStyle w:val="Hyperlink"/>
            <w:noProof/>
            <w:lang w:val="sv-SE"/>
          </w:rPr>
          <w:t>Lampiran 1</w:t>
        </w:r>
        <w:r>
          <w:rPr>
            <w:rFonts w:asciiTheme="minorHAnsi" w:eastAsiaTheme="minorEastAsia" w:hAnsiTheme="minorHAnsi" w:cstheme="minorBidi"/>
            <w:noProof/>
            <w:kern w:val="2"/>
            <w:lang w:val="id-ID" w:eastAsia="id-ID"/>
            <w14:ligatures w14:val="standardContextual"/>
          </w:rPr>
          <w:tab/>
        </w:r>
        <w:r w:rsidRPr="00D316A1">
          <w:rPr>
            <w:rStyle w:val="Hyperlink"/>
            <w:noProof/>
            <w:lang w:val="sv-SE"/>
          </w:rPr>
          <w:t>:</w:t>
        </w:r>
        <w:r w:rsidRPr="00D316A1">
          <w:rPr>
            <w:rStyle w:val="Hyperlink"/>
            <w:noProof/>
            <w:spacing w:val="-5"/>
            <w:lang w:val="sv-SE"/>
          </w:rPr>
          <w:t xml:space="preserve"> </w:t>
        </w:r>
        <w:r w:rsidRPr="00D316A1">
          <w:rPr>
            <w:rStyle w:val="Hyperlink"/>
            <w:noProof/>
            <w:lang w:val="sv-SE"/>
          </w:rPr>
          <w:t>Kuesioner</w:t>
        </w:r>
        <w:r w:rsidRPr="00D316A1">
          <w:rPr>
            <w:rStyle w:val="Hyperlink"/>
            <w:noProof/>
            <w:spacing w:val="-1"/>
            <w:lang w:val="sv-SE"/>
          </w:rPr>
          <w:t xml:space="preserve"> </w:t>
        </w:r>
        <w:r w:rsidRPr="00D316A1">
          <w:rPr>
            <w:rStyle w:val="Hyperlink"/>
            <w:noProof/>
            <w:lang w:val="sv-SE"/>
          </w:rPr>
          <w:t>Penelitian</w:t>
        </w:r>
        <w:r>
          <w:rPr>
            <w:noProof/>
            <w:webHidden/>
          </w:rPr>
          <w:tab/>
        </w:r>
        <w:r>
          <w:rPr>
            <w:noProof/>
            <w:webHidden/>
          </w:rPr>
          <w:fldChar w:fldCharType="begin"/>
        </w:r>
        <w:r>
          <w:rPr>
            <w:noProof/>
            <w:webHidden/>
          </w:rPr>
          <w:instrText xml:space="preserve"> PAGEREF _Toc196916615 \h </w:instrText>
        </w:r>
        <w:r>
          <w:rPr>
            <w:noProof/>
            <w:webHidden/>
          </w:rPr>
        </w:r>
        <w:r>
          <w:rPr>
            <w:noProof/>
            <w:webHidden/>
          </w:rPr>
          <w:fldChar w:fldCharType="separate"/>
        </w:r>
        <w:r w:rsidR="006D7E2D">
          <w:rPr>
            <w:noProof/>
            <w:webHidden/>
          </w:rPr>
          <w:t>69</w:t>
        </w:r>
        <w:r>
          <w:rPr>
            <w:noProof/>
            <w:webHidden/>
          </w:rPr>
          <w:fldChar w:fldCharType="end"/>
        </w:r>
      </w:hyperlink>
    </w:p>
    <w:p w14:paraId="04E276FB" w14:textId="36F877EC" w:rsidR="00AA2F66" w:rsidRDefault="00AA2F66" w:rsidP="00BA4D1F">
      <w:pPr>
        <w:pStyle w:val="TableofFigures"/>
        <w:ind w:left="1134" w:hanging="1134"/>
        <w:rPr>
          <w:rFonts w:asciiTheme="minorHAnsi" w:eastAsiaTheme="minorEastAsia" w:hAnsiTheme="minorHAnsi" w:cstheme="minorBidi"/>
          <w:noProof/>
          <w:kern w:val="2"/>
          <w:lang w:val="id-ID" w:eastAsia="id-ID"/>
          <w14:ligatures w14:val="standardContextual"/>
        </w:rPr>
      </w:pPr>
      <w:hyperlink w:anchor="_Toc196916616" w:history="1">
        <w:r w:rsidRPr="00D316A1">
          <w:rPr>
            <w:rStyle w:val="Hyperlink"/>
            <w:noProof/>
            <w:lang w:val="sv-SE"/>
          </w:rPr>
          <w:t>Lampiran 2</w:t>
        </w:r>
        <w:r>
          <w:rPr>
            <w:rFonts w:asciiTheme="minorHAnsi" w:eastAsiaTheme="minorEastAsia" w:hAnsiTheme="minorHAnsi" w:cstheme="minorBidi"/>
            <w:noProof/>
            <w:kern w:val="2"/>
            <w:lang w:val="id-ID" w:eastAsia="id-ID"/>
            <w14:ligatures w14:val="standardContextual"/>
          </w:rPr>
          <w:tab/>
        </w:r>
        <w:r w:rsidRPr="00D316A1">
          <w:rPr>
            <w:rStyle w:val="Hyperlink"/>
            <w:noProof/>
            <w:lang w:val="sv-SE"/>
          </w:rPr>
          <w:t>:</w:t>
        </w:r>
        <w:r w:rsidRPr="00D316A1">
          <w:rPr>
            <w:rStyle w:val="Hyperlink"/>
            <w:noProof/>
            <w:spacing w:val="-5"/>
            <w:lang w:val="sv-SE"/>
          </w:rPr>
          <w:t xml:space="preserve"> </w:t>
        </w:r>
        <w:r w:rsidRPr="00D316A1">
          <w:rPr>
            <w:rStyle w:val="Hyperlink"/>
            <w:noProof/>
            <w:lang w:val="sv-SE"/>
          </w:rPr>
          <w:t>Surat Izin Penelitian</w:t>
        </w:r>
        <w:r>
          <w:rPr>
            <w:noProof/>
            <w:webHidden/>
          </w:rPr>
          <w:tab/>
        </w:r>
        <w:r>
          <w:rPr>
            <w:noProof/>
            <w:webHidden/>
          </w:rPr>
          <w:fldChar w:fldCharType="begin"/>
        </w:r>
        <w:r>
          <w:rPr>
            <w:noProof/>
            <w:webHidden/>
          </w:rPr>
          <w:instrText xml:space="preserve"> PAGEREF _Toc196916616 \h </w:instrText>
        </w:r>
        <w:r>
          <w:rPr>
            <w:noProof/>
            <w:webHidden/>
          </w:rPr>
        </w:r>
        <w:r>
          <w:rPr>
            <w:noProof/>
            <w:webHidden/>
          </w:rPr>
          <w:fldChar w:fldCharType="separate"/>
        </w:r>
        <w:r w:rsidR="006D7E2D">
          <w:rPr>
            <w:noProof/>
            <w:webHidden/>
          </w:rPr>
          <w:t>75</w:t>
        </w:r>
        <w:r>
          <w:rPr>
            <w:noProof/>
            <w:webHidden/>
          </w:rPr>
          <w:fldChar w:fldCharType="end"/>
        </w:r>
      </w:hyperlink>
    </w:p>
    <w:p w14:paraId="7EFB27EA" w14:textId="051D6A73" w:rsidR="00AA2F66" w:rsidRDefault="00AA2F66" w:rsidP="00BA4D1F">
      <w:pPr>
        <w:pStyle w:val="TableofFigures"/>
        <w:ind w:left="1134" w:hanging="1134"/>
        <w:rPr>
          <w:rFonts w:asciiTheme="minorHAnsi" w:eastAsiaTheme="minorEastAsia" w:hAnsiTheme="minorHAnsi" w:cstheme="minorBidi"/>
          <w:noProof/>
          <w:kern w:val="2"/>
          <w:lang w:val="id-ID" w:eastAsia="id-ID"/>
          <w14:ligatures w14:val="standardContextual"/>
        </w:rPr>
      </w:pPr>
      <w:hyperlink w:anchor="_Toc196916617" w:history="1">
        <w:r w:rsidRPr="00D316A1">
          <w:rPr>
            <w:rStyle w:val="Hyperlink"/>
            <w:noProof/>
            <w:lang w:val="sv-SE"/>
          </w:rPr>
          <w:t>Lampiran 3</w:t>
        </w:r>
        <w:r>
          <w:rPr>
            <w:rFonts w:asciiTheme="minorHAnsi" w:eastAsiaTheme="minorEastAsia" w:hAnsiTheme="minorHAnsi" w:cstheme="minorBidi"/>
            <w:noProof/>
            <w:kern w:val="2"/>
            <w:lang w:val="id-ID" w:eastAsia="id-ID"/>
            <w14:ligatures w14:val="standardContextual"/>
          </w:rPr>
          <w:tab/>
        </w:r>
        <w:r w:rsidRPr="00D316A1">
          <w:rPr>
            <w:rStyle w:val="Hyperlink"/>
            <w:noProof/>
            <w:lang w:val="sv-SE"/>
          </w:rPr>
          <w:t>:</w:t>
        </w:r>
        <w:r w:rsidRPr="00D316A1">
          <w:rPr>
            <w:rStyle w:val="Hyperlink"/>
            <w:noProof/>
            <w:spacing w:val="-5"/>
            <w:lang w:val="sv-SE"/>
          </w:rPr>
          <w:t xml:space="preserve"> </w:t>
        </w:r>
        <w:r w:rsidRPr="00D316A1">
          <w:rPr>
            <w:rStyle w:val="Hyperlink"/>
            <w:noProof/>
            <w:lang w:val="sv-SE"/>
          </w:rPr>
          <w:t>Tabulasi data 100 kuesioner</w:t>
        </w:r>
        <w:r>
          <w:rPr>
            <w:noProof/>
            <w:webHidden/>
          </w:rPr>
          <w:tab/>
        </w:r>
        <w:r>
          <w:rPr>
            <w:noProof/>
            <w:webHidden/>
          </w:rPr>
          <w:fldChar w:fldCharType="begin"/>
        </w:r>
        <w:r>
          <w:rPr>
            <w:noProof/>
            <w:webHidden/>
          </w:rPr>
          <w:instrText xml:space="preserve"> PAGEREF _Toc196916617 \h </w:instrText>
        </w:r>
        <w:r>
          <w:rPr>
            <w:noProof/>
            <w:webHidden/>
          </w:rPr>
        </w:r>
        <w:r>
          <w:rPr>
            <w:noProof/>
            <w:webHidden/>
          </w:rPr>
          <w:fldChar w:fldCharType="separate"/>
        </w:r>
        <w:r w:rsidR="006D7E2D">
          <w:rPr>
            <w:noProof/>
            <w:webHidden/>
          </w:rPr>
          <w:t>77</w:t>
        </w:r>
        <w:r>
          <w:rPr>
            <w:noProof/>
            <w:webHidden/>
          </w:rPr>
          <w:fldChar w:fldCharType="end"/>
        </w:r>
      </w:hyperlink>
    </w:p>
    <w:p w14:paraId="043726B6" w14:textId="387154C9" w:rsidR="00AA2F66" w:rsidRDefault="00AA2F66" w:rsidP="00BA4D1F">
      <w:pPr>
        <w:pStyle w:val="TableofFigures"/>
        <w:ind w:left="1134" w:hanging="1134"/>
        <w:rPr>
          <w:rFonts w:asciiTheme="minorHAnsi" w:eastAsiaTheme="minorEastAsia" w:hAnsiTheme="minorHAnsi" w:cstheme="minorBidi"/>
          <w:noProof/>
          <w:kern w:val="2"/>
          <w:lang w:val="id-ID" w:eastAsia="id-ID"/>
          <w14:ligatures w14:val="standardContextual"/>
        </w:rPr>
      </w:pPr>
      <w:hyperlink w:anchor="_Toc196916618" w:history="1">
        <w:r w:rsidRPr="00D316A1">
          <w:rPr>
            <w:rStyle w:val="Hyperlink"/>
            <w:noProof/>
            <w:lang w:val="sv-SE"/>
          </w:rPr>
          <w:t>Lampiran 4</w:t>
        </w:r>
        <w:r>
          <w:rPr>
            <w:rFonts w:asciiTheme="minorHAnsi" w:eastAsiaTheme="minorEastAsia" w:hAnsiTheme="minorHAnsi" w:cstheme="minorBidi"/>
            <w:noProof/>
            <w:kern w:val="2"/>
            <w:lang w:val="id-ID" w:eastAsia="id-ID"/>
            <w14:ligatures w14:val="standardContextual"/>
          </w:rPr>
          <w:tab/>
        </w:r>
        <w:r w:rsidRPr="00D316A1">
          <w:rPr>
            <w:rStyle w:val="Hyperlink"/>
            <w:noProof/>
            <w:lang w:val="sv-SE"/>
          </w:rPr>
          <w:t>:</w:t>
        </w:r>
        <w:r w:rsidRPr="00D316A1">
          <w:rPr>
            <w:rStyle w:val="Hyperlink"/>
            <w:noProof/>
            <w:spacing w:val="-5"/>
            <w:lang w:val="sv-SE"/>
          </w:rPr>
          <w:t xml:space="preserve"> </w:t>
        </w:r>
        <w:r w:rsidR="00E662FA" w:rsidRPr="003A2F85">
          <w:t xml:space="preserve">Hasil Olahan Data </w:t>
        </w:r>
        <w:r w:rsidR="00E662FA" w:rsidRPr="003A2F85">
          <w:rPr>
            <w:i/>
            <w:iCs/>
          </w:rPr>
          <w:t>SmartPls</w:t>
        </w:r>
        <w:r w:rsidR="00E662FA" w:rsidRPr="003A2F85">
          <w:t xml:space="preserve"> 4.0</w:t>
        </w:r>
        <w:r>
          <w:rPr>
            <w:noProof/>
            <w:webHidden/>
          </w:rPr>
          <w:tab/>
        </w:r>
        <w:r>
          <w:rPr>
            <w:noProof/>
            <w:webHidden/>
          </w:rPr>
          <w:fldChar w:fldCharType="begin"/>
        </w:r>
        <w:r>
          <w:rPr>
            <w:noProof/>
            <w:webHidden/>
          </w:rPr>
          <w:instrText xml:space="preserve"> PAGEREF _Toc196916618 \h </w:instrText>
        </w:r>
        <w:r>
          <w:rPr>
            <w:noProof/>
            <w:webHidden/>
          </w:rPr>
        </w:r>
        <w:r>
          <w:rPr>
            <w:noProof/>
            <w:webHidden/>
          </w:rPr>
          <w:fldChar w:fldCharType="separate"/>
        </w:r>
        <w:r w:rsidR="006D7E2D">
          <w:rPr>
            <w:noProof/>
            <w:webHidden/>
          </w:rPr>
          <w:t>80</w:t>
        </w:r>
        <w:r>
          <w:rPr>
            <w:noProof/>
            <w:webHidden/>
          </w:rPr>
          <w:fldChar w:fldCharType="end"/>
        </w:r>
      </w:hyperlink>
    </w:p>
    <w:p w14:paraId="52D4BA68" w14:textId="013465A2" w:rsidR="00AA2F66" w:rsidRDefault="00AA2F66" w:rsidP="00BA4D1F">
      <w:pPr>
        <w:pStyle w:val="TableofFigures"/>
        <w:ind w:left="1134" w:hanging="1134"/>
        <w:rPr>
          <w:rFonts w:asciiTheme="minorHAnsi" w:eastAsiaTheme="minorEastAsia" w:hAnsiTheme="minorHAnsi" w:cstheme="minorBidi"/>
          <w:noProof/>
          <w:kern w:val="2"/>
          <w:lang w:val="id-ID" w:eastAsia="id-ID"/>
          <w14:ligatures w14:val="standardContextual"/>
        </w:rPr>
      </w:pPr>
      <w:hyperlink w:anchor="_Toc196916619" w:history="1">
        <w:r w:rsidRPr="00D316A1">
          <w:rPr>
            <w:rStyle w:val="Hyperlink"/>
            <w:noProof/>
            <w:spacing w:val="-5"/>
            <w:lang w:val="sv-SE"/>
          </w:rPr>
          <w:t>Lampiran 5</w:t>
        </w:r>
        <w:r>
          <w:rPr>
            <w:rFonts w:asciiTheme="minorHAnsi" w:eastAsiaTheme="minorEastAsia" w:hAnsiTheme="minorHAnsi" w:cstheme="minorBidi"/>
            <w:noProof/>
            <w:kern w:val="2"/>
            <w:lang w:val="id-ID" w:eastAsia="id-ID"/>
            <w14:ligatures w14:val="standardContextual"/>
          </w:rPr>
          <w:tab/>
        </w:r>
        <w:r w:rsidRPr="00D316A1">
          <w:rPr>
            <w:rStyle w:val="Hyperlink"/>
            <w:noProof/>
            <w:lang w:val="sv-SE"/>
          </w:rPr>
          <w:t>:</w:t>
        </w:r>
        <w:r w:rsidRPr="00D316A1">
          <w:rPr>
            <w:rStyle w:val="Hyperlink"/>
            <w:noProof/>
            <w:spacing w:val="-5"/>
            <w:lang w:val="sv-SE"/>
          </w:rPr>
          <w:t xml:space="preserve"> Lembar Koreksi</w:t>
        </w:r>
        <w:r>
          <w:rPr>
            <w:noProof/>
            <w:webHidden/>
          </w:rPr>
          <w:tab/>
        </w:r>
        <w:r>
          <w:rPr>
            <w:noProof/>
            <w:webHidden/>
          </w:rPr>
          <w:fldChar w:fldCharType="begin"/>
        </w:r>
        <w:r>
          <w:rPr>
            <w:noProof/>
            <w:webHidden/>
          </w:rPr>
          <w:instrText xml:space="preserve"> PAGEREF _Toc196916619 \h </w:instrText>
        </w:r>
        <w:r>
          <w:rPr>
            <w:noProof/>
            <w:webHidden/>
          </w:rPr>
        </w:r>
        <w:r>
          <w:rPr>
            <w:noProof/>
            <w:webHidden/>
          </w:rPr>
          <w:fldChar w:fldCharType="separate"/>
        </w:r>
        <w:r w:rsidR="006D7E2D">
          <w:rPr>
            <w:noProof/>
            <w:webHidden/>
          </w:rPr>
          <w:t>83</w:t>
        </w:r>
        <w:r>
          <w:rPr>
            <w:noProof/>
            <w:webHidden/>
          </w:rPr>
          <w:fldChar w:fldCharType="end"/>
        </w:r>
      </w:hyperlink>
    </w:p>
    <w:p w14:paraId="2007A990" w14:textId="45FFFAA7" w:rsidR="00E97F93" w:rsidRDefault="00AA2F66" w:rsidP="00BA4D1F">
      <w:pPr>
        <w:spacing w:after="0" w:line="480" w:lineRule="auto"/>
        <w:ind w:left="1134" w:hanging="1134"/>
        <w:jc w:val="both"/>
        <w:rPr>
          <w:rFonts w:ascii="Times New Roman" w:hAnsi="Times New Roman"/>
          <w:sz w:val="24"/>
          <w:szCs w:val="24"/>
        </w:rPr>
      </w:pPr>
      <w:r>
        <w:rPr>
          <w:rFonts w:ascii="Times New Roman" w:hAnsi="Times New Roman"/>
          <w:sz w:val="24"/>
          <w:szCs w:val="24"/>
        </w:rPr>
        <w:fldChar w:fldCharType="end"/>
      </w:r>
    </w:p>
    <w:p w14:paraId="11169224" w14:textId="77777777" w:rsidR="003721AF" w:rsidRDefault="003721AF" w:rsidP="00446ADF">
      <w:pPr>
        <w:spacing w:after="0" w:line="480" w:lineRule="auto"/>
        <w:jc w:val="both"/>
        <w:rPr>
          <w:rFonts w:ascii="Times New Roman" w:hAnsi="Times New Roman"/>
          <w:sz w:val="24"/>
          <w:szCs w:val="24"/>
        </w:rPr>
      </w:pPr>
    </w:p>
    <w:p w14:paraId="224EB8B1" w14:textId="77777777" w:rsidR="003721AF" w:rsidRDefault="003721AF" w:rsidP="00446ADF">
      <w:pPr>
        <w:spacing w:after="0" w:line="480" w:lineRule="auto"/>
        <w:jc w:val="both"/>
        <w:rPr>
          <w:rFonts w:ascii="Times New Roman" w:hAnsi="Times New Roman"/>
          <w:sz w:val="24"/>
          <w:szCs w:val="24"/>
        </w:rPr>
      </w:pPr>
    </w:p>
    <w:p w14:paraId="2366AFDC" w14:textId="77777777" w:rsidR="003721AF" w:rsidRDefault="003721AF" w:rsidP="00446ADF">
      <w:pPr>
        <w:spacing w:after="0" w:line="480" w:lineRule="auto"/>
        <w:jc w:val="both"/>
        <w:rPr>
          <w:rFonts w:ascii="Times New Roman" w:hAnsi="Times New Roman"/>
          <w:sz w:val="24"/>
          <w:szCs w:val="24"/>
        </w:rPr>
      </w:pPr>
    </w:p>
    <w:p w14:paraId="70B64064" w14:textId="77777777" w:rsidR="003721AF" w:rsidRDefault="003721AF" w:rsidP="00446ADF">
      <w:pPr>
        <w:spacing w:after="0" w:line="480" w:lineRule="auto"/>
        <w:jc w:val="both"/>
        <w:rPr>
          <w:rFonts w:ascii="Times New Roman" w:hAnsi="Times New Roman"/>
          <w:sz w:val="24"/>
          <w:szCs w:val="24"/>
        </w:rPr>
      </w:pPr>
    </w:p>
    <w:p w14:paraId="1AD141A1" w14:textId="77777777" w:rsidR="003721AF" w:rsidRDefault="003721AF" w:rsidP="000F0628">
      <w:pPr>
        <w:pStyle w:val="Heading1"/>
        <w:sectPr w:rsidR="003721AF" w:rsidSect="003721AF">
          <w:footerReference w:type="default" r:id="rId10"/>
          <w:pgSz w:w="11906" w:h="16838" w:code="9"/>
          <w:pgMar w:top="2261" w:right="1699" w:bottom="1699" w:left="2261" w:header="850" w:footer="850" w:gutter="0"/>
          <w:pgNumType w:fmt="lowerRoman" w:start="1"/>
          <w:cols w:space="720"/>
          <w:titlePg/>
          <w:docGrid w:linePitch="360"/>
        </w:sectPr>
      </w:pPr>
      <w:bookmarkStart w:id="32" w:name="_Toc172292721"/>
      <w:bookmarkStart w:id="33" w:name="_Toc172639080"/>
      <w:bookmarkStart w:id="34" w:name="_Toc172192556"/>
      <w:bookmarkStart w:id="35" w:name="_Toc172192772"/>
      <w:bookmarkStart w:id="36" w:name="_Toc172192812"/>
    </w:p>
    <w:p w14:paraId="259CCB67" w14:textId="77777777" w:rsidR="00E97F93" w:rsidRDefault="00B12259" w:rsidP="000F0628">
      <w:pPr>
        <w:pStyle w:val="Heading1"/>
        <w:rPr>
          <w:lang w:val="sv-SE"/>
        </w:rPr>
      </w:pPr>
      <w:r w:rsidRPr="00B3426E">
        <w:lastRenderedPageBreak/>
        <w:br/>
      </w:r>
      <w:bookmarkStart w:id="37" w:name="_Toc180576749"/>
      <w:bookmarkStart w:id="38" w:name="_Toc196924502"/>
      <w:r w:rsidR="00E97F93" w:rsidRPr="002700E8">
        <w:rPr>
          <w:lang w:val="sv-SE"/>
        </w:rPr>
        <w:t>PENDAHULUAN</w:t>
      </w:r>
      <w:bookmarkEnd w:id="32"/>
      <w:bookmarkEnd w:id="33"/>
      <w:bookmarkEnd w:id="34"/>
      <w:bookmarkEnd w:id="35"/>
      <w:bookmarkEnd w:id="36"/>
      <w:bookmarkEnd w:id="37"/>
      <w:bookmarkEnd w:id="38"/>
    </w:p>
    <w:p w14:paraId="0B33E87E" w14:textId="77777777" w:rsidR="007F0611" w:rsidRPr="007F0611" w:rsidRDefault="007F0611" w:rsidP="007F0611">
      <w:pPr>
        <w:spacing w:after="0" w:line="480" w:lineRule="auto"/>
        <w:jc w:val="both"/>
        <w:rPr>
          <w:rFonts w:ascii="Times New Roman" w:hAnsi="Times New Roman"/>
          <w:sz w:val="24"/>
          <w:szCs w:val="24"/>
        </w:rPr>
      </w:pPr>
    </w:p>
    <w:p w14:paraId="616AD47B" w14:textId="77777777" w:rsidR="00E97F93" w:rsidRPr="00B12259" w:rsidRDefault="00E97F93" w:rsidP="00AC0C24">
      <w:pPr>
        <w:pStyle w:val="Heading2"/>
      </w:pPr>
      <w:bookmarkStart w:id="39" w:name="_Toc172192557"/>
      <w:bookmarkStart w:id="40" w:name="_Toc172192773"/>
      <w:bookmarkStart w:id="41" w:name="_Toc172192813"/>
      <w:bookmarkStart w:id="42" w:name="_Toc172292722"/>
      <w:bookmarkStart w:id="43" w:name="_Toc172639081"/>
      <w:bookmarkStart w:id="44" w:name="_Toc180576750"/>
      <w:bookmarkStart w:id="45" w:name="_Toc196924503"/>
      <w:r w:rsidRPr="00B12259">
        <w:t xml:space="preserve">Latar </w:t>
      </w:r>
      <w:proofErr w:type="spellStart"/>
      <w:r w:rsidRPr="00B12259">
        <w:t>Belakang</w:t>
      </w:r>
      <w:bookmarkEnd w:id="39"/>
      <w:bookmarkEnd w:id="40"/>
      <w:bookmarkEnd w:id="41"/>
      <w:bookmarkEnd w:id="42"/>
      <w:bookmarkEnd w:id="43"/>
      <w:bookmarkEnd w:id="44"/>
      <w:bookmarkEnd w:id="45"/>
      <w:proofErr w:type="spellEnd"/>
    </w:p>
    <w:p w14:paraId="5A66610D" w14:textId="77777777" w:rsidR="001C032F" w:rsidRPr="00A24550" w:rsidRDefault="00D2071E" w:rsidP="00EE7E76">
      <w:pPr>
        <w:pStyle w:val="NormalWeb"/>
        <w:spacing w:before="0" w:beforeAutospacing="0" w:after="0" w:afterAutospacing="0" w:line="480" w:lineRule="auto"/>
        <w:ind w:firstLine="720"/>
        <w:jc w:val="both"/>
        <w:rPr>
          <w:lang w:val="sv-SE"/>
        </w:rPr>
      </w:pPr>
      <w:bookmarkStart w:id="46" w:name="_Hlk191045733"/>
      <w:bookmarkStart w:id="47" w:name="_Hlk179545268"/>
      <w:r w:rsidRPr="00D2071E">
        <w:rPr>
          <w:lang w:val="sv-SE"/>
        </w:rPr>
        <w:t xml:space="preserve">Pendapatan terbesar negara Indonesia berasal dari penerimaan pajak. Kementerian Keuangan melaporkan bahwa realisasi penerimaan perpajakan sepanjang tahun 2022 telah mencapai Rp 2.034,5 triliun, sementara </w:t>
      </w:r>
      <w:r w:rsidR="00595740">
        <w:rPr>
          <w:lang w:val="sv-SE"/>
        </w:rPr>
        <w:t>P</w:t>
      </w:r>
      <w:r w:rsidRPr="00D2071E">
        <w:rPr>
          <w:lang w:val="sv-SE"/>
        </w:rPr>
        <w:t xml:space="preserve">enerimaan </w:t>
      </w:r>
      <w:r w:rsidR="00595740">
        <w:rPr>
          <w:lang w:val="sv-SE"/>
        </w:rPr>
        <w:t>N</w:t>
      </w:r>
      <w:r w:rsidRPr="00D2071E">
        <w:rPr>
          <w:lang w:val="sv-SE"/>
        </w:rPr>
        <w:t xml:space="preserve">egara </w:t>
      </w:r>
      <w:r w:rsidR="00595740">
        <w:rPr>
          <w:lang w:val="sv-SE"/>
        </w:rPr>
        <w:t>B</w:t>
      </w:r>
      <w:r w:rsidRPr="00D2071E">
        <w:rPr>
          <w:lang w:val="sv-SE"/>
        </w:rPr>
        <w:t xml:space="preserve">ukan </w:t>
      </w:r>
      <w:r w:rsidR="00595740">
        <w:rPr>
          <w:lang w:val="sv-SE"/>
        </w:rPr>
        <w:t>P</w:t>
      </w:r>
      <w:r w:rsidRPr="00D2071E">
        <w:rPr>
          <w:lang w:val="sv-SE"/>
        </w:rPr>
        <w:t xml:space="preserve">ajak (PNBP) tercatat sebesar Rp 588,3 triliun (Kemenkeu, 2023). Data ini menunjukkan bahwa penerimaan negara dari sektor pajak jauh lebih besar dibandingkan sektor bukan pajak. Pajak diharapkan menjadi sumber anggaran utama untuk mengatasi berbagai permasalahan ekonomi, terutama yang terkait </w:t>
      </w:r>
      <w:r w:rsidRPr="00A24550">
        <w:rPr>
          <w:lang w:val="sv-SE"/>
        </w:rPr>
        <w:t xml:space="preserve">dengan pembangunan infrastruktur dan fasilitas publik yang mendukung kesejahteraan rakyat </w:t>
      </w:r>
      <w:r w:rsidR="002F39D1">
        <w:rPr>
          <w:lang w:val="sv-SE"/>
        </w:rPr>
        <w:fldChar w:fldCharType="begin" w:fldLock="1"/>
      </w:r>
      <w:r w:rsidR="00A67572">
        <w:rPr>
          <w:lang w:val="sv-SE"/>
        </w:rPr>
        <w:instrText>ADDIN CSL_CITATION {"citationItems":[{"id":"ITEM-1","itemData":{"DOI":"10.29407/jse.v5i2.141","abstract":"Penelitian ini dilakukan untuk menguji apakah kepatuhan wajib pajak dapat dipengaruhi oleh pemahaman peraturan perpajakan. Penelitian ini dilakukan juga untuk mengetahui apakah ada hubungan diantara pemahaman peraturan perpajakan dengan kepatuhan wajib pajak dimoderasi oleh preferensi risiko. Metode yang dipergunakan didalam penelitian ini dilakukan dengan menggunakan metode convenience sampling dengan menggunakan sampel sebanyak 100 responden dari wajib pajak orang pribadi yang terdaftar di Kantor Pelayanan Pajak (KPP) Pratama Bantul. Data yang dipergunakan dalam penelitian ini adalah data primer melalui kuesioner yang berisi jawaban-jawaban responden. Teknik analisis datanya ialah path analysis/analisis jalur dengan pemahaman peraturan perpajakan menjadi variabel bebas/independen dan kepatuhan wajib pajak menjadi variabel terikat/dependen, serta preferensi risiko menjadi variabel moderasi. Hasil analisis menunjukkan bahwa kepatuhan wajib pajak dipengaruhi oleh pemahaman peraturan perpajakan. Selain itu, preferensi risiko juga berpengaruh terhadap hubungan antara pemahaman peraturan perpajakan dengan kepatuhan wajib pajak. Implikasi pada penelitian ini membuktikan bahwasannya pemahaman peraturan perpajakan merupakan salah satu unsur yang memiliki peran penting yang dapat meningkatkan kepatuhan wajib pajak orang pribadi di Kantor Pelayanan Pajak (KPP) Pratama Bantul.","author":[{"dropping-particle":"","family":"Wardani","given":"Dewi Kusuma","non-dropping-particle":"","parse-names":false,"suffix":""},{"dropping-particle":"","family":"Nistiana","given":"Luthfia Dita","non-dropping-particle":"","parse-names":false,"suffix":""}],"container-title":"Jurnal Simki Economic","id":"ITEM-1","issue":"2","issued":{"date-parts":[["2022"]]},"page":"106-118","title":"Pengaruh Pemahaman Peraturan Perpajakan Terhadap Kepatuhan Wajib Pajak Dengan Preferensi Risiko Sebagai Variabel Moderasi","type":"article-journal","volume":"5"},"uris":["http://www.mendeley.com/documents/?uuid=99565f07-bac1-46db-b4a7-4f6d88947a44"]}],"mendeley":{"formattedCitation":"(Wardani &amp; Nistiana, 2022)","manualFormatting":"(Wardani dan Nistiana, 2022)","plainTextFormattedCitation":"(Wardani &amp; Nistiana, 2022)","previouslyFormattedCitation":"(Wardani &amp; Nistiana, 2022)"},"properties":{"noteIndex":0},"schema":"https://github.com/citation-style-language/schema/raw/master/csl-citation.json"}</w:instrText>
      </w:r>
      <w:r w:rsidR="002F39D1">
        <w:rPr>
          <w:lang w:val="sv-SE"/>
        </w:rPr>
        <w:fldChar w:fldCharType="separate"/>
      </w:r>
      <w:r w:rsidR="002F39D1" w:rsidRPr="002F39D1">
        <w:rPr>
          <w:noProof/>
          <w:lang w:val="sv-SE"/>
        </w:rPr>
        <w:t xml:space="preserve">(Wardani </w:t>
      </w:r>
      <w:r w:rsidR="002F39D1">
        <w:rPr>
          <w:noProof/>
          <w:lang w:val="sv-SE"/>
        </w:rPr>
        <w:t>dan</w:t>
      </w:r>
      <w:r w:rsidR="002F39D1" w:rsidRPr="002F39D1">
        <w:rPr>
          <w:noProof/>
          <w:lang w:val="sv-SE"/>
        </w:rPr>
        <w:t xml:space="preserve"> Nistiana, 2022)</w:t>
      </w:r>
      <w:r w:rsidR="002F39D1">
        <w:rPr>
          <w:lang w:val="sv-SE"/>
        </w:rPr>
        <w:fldChar w:fldCharType="end"/>
      </w:r>
      <w:r w:rsidRPr="00A24550">
        <w:rPr>
          <w:lang w:val="sv-SE"/>
        </w:rPr>
        <w:t xml:space="preserve">. Setiap individu yang dianggap sebagai warga negara Indonesia wajib membayar pajak kepada pemerintah atas penghasilan yang diperoleh, baik di dalam maupun di luar negeri, kecuali terdapat perjanjian penghindaran pajak yang berlaku. </w:t>
      </w:r>
    </w:p>
    <w:p w14:paraId="24A61EEB" w14:textId="77777777" w:rsidR="001C032F" w:rsidRDefault="00D2071E" w:rsidP="00EE7E76">
      <w:pPr>
        <w:pStyle w:val="NormalWeb"/>
        <w:spacing w:before="0" w:beforeAutospacing="0" w:after="0" w:afterAutospacing="0" w:line="480" w:lineRule="auto"/>
        <w:ind w:firstLine="720"/>
        <w:jc w:val="both"/>
        <w:rPr>
          <w:lang w:val="sv-SE"/>
        </w:rPr>
      </w:pPr>
      <w:r w:rsidRPr="00A24550">
        <w:rPr>
          <w:lang w:val="sv-SE"/>
        </w:rPr>
        <w:t>Secara umum, pajak diartikan sebagai kontribusi wajib kepada negara yang terutang oleh orang pribadi atau badan yang bersifat memaksa berdasarkan undang-undang, tanpa imbalan langsung, dan digunakan untuk keperluan negara demi kemakmuran rakyat.</w:t>
      </w:r>
      <w:r w:rsidR="001C450E" w:rsidRPr="00A24550">
        <w:rPr>
          <w:lang w:val="sv-SE"/>
        </w:rPr>
        <w:t xml:space="preserve"> </w:t>
      </w:r>
      <w:r w:rsidRPr="00A24550">
        <w:rPr>
          <w:lang w:val="sv-SE"/>
        </w:rPr>
        <w:t>Definisi ini tercantum dalam Pasal 1 Ayat (1) Undang-Undang No. 7 Tahun 2021 tentang Harmonisasi Peraturan Perpajakan.</w:t>
      </w:r>
      <w:r w:rsidR="001C450E" w:rsidRPr="00A24550">
        <w:rPr>
          <w:lang w:val="sv-SE"/>
        </w:rPr>
        <w:t xml:space="preserve"> </w:t>
      </w:r>
      <w:r w:rsidRPr="00A24550">
        <w:rPr>
          <w:lang w:val="sv-SE"/>
        </w:rPr>
        <w:t>Pemerintah terus berupaya memaksimalkan pendapatan negara melalui sektor pajak karena kontribusinya yang signifikan terhadap penerimaan negara.</w:t>
      </w:r>
      <w:r w:rsidR="000C62C9">
        <w:rPr>
          <w:lang w:val="sv-SE"/>
        </w:rPr>
        <w:t>1</w:t>
      </w:r>
      <w:r w:rsidRPr="00A24550">
        <w:rPr>
          <w:lang w:val="sv-SE"/>
        </w:rPr>
        <w:t xml:space="preserve"> Oleh karena itu, </w:t>
      </w:r>
      <w:r w:rsidRPr="00A24550">
        <w:rPr>
          <w:lang w:val="sv-SE"/>
        </w:rPr>
        <w:lastRenderedPageBreak/>
        <w:t>berbagai perubahan kebijakan terus dilakukan untuk mengoptimalkan penerimaan pajak.</w:t>
      </w:r>
      <w:r w:rsidR="001C450E" w:rsidRPr="00A24550">
        <w:rPr>
          <w:lang w:val="sv-SE"/>
        </w:rPr>
        <w:t xml:space="preserve"> </w:t>
      </w:r>
      <w:r w:rsidR="000377EA" w:rsidRPr="00A24550">
        <w:rPr>
          <w:lang w:val="sv-SE"/>
        </w:rPr>
        <w:t xml:space="preserve">Pajak menurut UU KUP pasal 1 ayat 1 adalah kontribusi wajib kepada negara yang terutang oleh orang pribadi atau badan yang bersifat memaksa berdasarkan </w:t>
      </w:r>
      <w:r w:rsidR="001C450E" w:rsidRPr="00A24550">
        <w:rPr>
          <w:lang w:val="sv-SE"/>
        </w:rPr>
        <w:t>u</w:t>
      </w:r>
      <w:r w:rsidR="000377EA" w:rsidRPr="00A24550">
        <w:rPr>
          <w:lang w:val="sv-SE"/>
        </w:rPr>
        <w:t>ndang</w:t>
      </w:r>
      <w:r w:rsidR="001C450E" w:rsidRPr="00A24550">
        <w:rPr>
          <w:lang w:val="sv-SE"/>
        </w:rPr>
        <w:t xml:space="preserve"> </w:t>
      </w:r>
      <w:r w:rsidR="000377EA" w:rsidRPr="00A24550">
        <w:rPr>
          <w:lang w:val="sv-SE"/>
        </w:rPr>
        <w:t>-</w:t>
      </w:r>
      <w:r w:rsidR="001C450E" w:rsidRPr="00A24550">
        <w:rPr>
          <w:lang w:val="sv-SE"/>
        </w:rPr>
        <w:t xml:space="preserve"> u</w:t>
      </w:r>
      <w:r w:rsidR="000377EA" w:rsidRPr="00A24550">
        <w:rPr>
          <w:lang w:val="sv-SE"/>
        </w:rPr>
        <w:t xml:space="preserve">ndang dengan tidak mendapatkan imbalan secara langsung dan digunakan untuk keperluan negara bagi sebesar-besarnya kemakmuran rakyat. Supramono &amp; Damayanti (2010) mendefinisikan pajak sebagai iuran tidak mendapat jasa timbal yang langsung dapat ditunjukkan dan digunakan untuk membayar pengeluaran-pengeluaran umum. </w:t>
      </w:r>
    </w:p>
    <w:bookmarkEnd w:id="46"/>
    <w:p w14:paraId="13FCE621" w14:textId="77777777" w:rsidR="00EE7E76" w:rsidRPr="00A24550" w:rsidRDefault="00EE7E76" w:rsidP="00EE7E76">
      <w:pPr>
        <w:pStyle w:val="NormalWeb"/>
        <w:spacing w:before="0" w:beforeAutospacing="0" w:after="0" w:afterAutospacing="0" w:line="480" w:lineRule="auto"/>
        <w:ind w:firstLine="720"/>
        <w:jc w:val="both"/>
        <w:rPr>
          <w:lang w:val="sv-SE"/>
        </w:rPr>
      </w:pPr>
      <w:r w:rsidRPr="00A24550">
        <w:rPr>
          <w:lang w:val="sv-SE"/>
        </w:rPr>
        <w:t xml:space="preserve">Kepatuhan pajak wajib pajak badan meliputi pelaporan yang tepat waktu, pembayaran pajak yang benar, serta ketaatan terhadap kewajiban pajak lainnya yang telah diatur dalam undang-undang. Kepatuhan ini sangat penting untuk memastikan stabilitas pendapatan negara. Namun, dalam praktiknya, banyak wajib pajak badan yang tidak memenuhi kewajiban pajaknya secara optimal. Studi dari Hanifah </w:t>
      </w:r>
      <w:r w:rsidRPr="00595740">
        <w:rPr>
          <w:i/>
          <w:iCs/>
          <w:lang w:val="sv-SE"/>
        </w:rPr>
        <w:t>et al.</w:t>
      </w:r>
      <w:r w:rsidRPr="00A24550">
        <w:rPr>
          <w:lang w:val="sv-SE"/>
        </w:rPr>
        <w:t xml:space="preserve"> (2020) menunjukkan bahwa kepatuhan pajak dipengaruhi oleh beberapa faktor internal dan eksternal, seperti pengetahuan wajib pajak dan persepsi terhadap kebijakan pemerintah.</w:t>
      </w:r>
    </w:p>
    <w:p w14:paraId="681541C6" w14:textId="77777777" w:rsidR="00D2071E" w:rsidRPr="00A24550" w:rsidRDefault="00D2071E" w:rsidP="00EE7E76">
      <w:pPr>
        <w:pStyle w:val="NormalWeb"/>
        <w:spacing w:before="0" w:beforeAutospacing="0" w:after="0" w:afterAutospacing="0" w:line="480" w:lineRule="auto"/>
        <w:ind w:firstLine="720"/>
        <w:jc w:val="both"/>
        <w:rPr>
          <w:lang w:val="sv-SE"/>
        </w:rPr>
      </w:pPr>
      <w:bookmarkStart w:id="48" w:name="_Hlk179548904"/>
      <w:bookmarkEnd w:id="47"/>
      <w:r w:rsidRPr="00A24550">
        <w:rPr>
          <w:lang w:val="sv-SE"/>
        </w:rPr>
        <w:t>Pemahaman perpajakan sangat penting dalam menentukan sejauh mana wajib pajak mampu memenuhi kewajibannya. Semakin baik pemahaman wajib pajak terhadap regulasi perpajakan, semakin besar kemungkinan mereka untuk mematuhi kewajiban pajaknya</w:t>
      </w:r>
      <w:r w:rsidR="007063A7" w:rsidRPr="00A24550">
        <w:rPr>
          <w:lang w:val="sv-SE"/>
        </w:rPr>
        <w:t xml:space="preserve">. </w:t>
      </w:r>
      <w:r w:rsidR="007063A7" w:rsidRPr="000377EA">
        <w:rPr>
          <w:lang w:val="sv-SE"/>
        </w:rPr>
        <w:t xml:space="preserve">Berdasarkan </w:t>
      </w:r>
      <w:r w:rsidR="00595740">
        <w:rPr>
          <w:lang w:val="sv-SE"/>
        </w:rPr>
        <w:t>t</w:t>
      </w:r>
      <w:r w:rsidR="007063A7" w:rsidRPr="000377EA">
        <w:rPr>
          <w:lang w:val="sv-SE"/>
        </w:rPr>
        <w:t xml:space="preserve">eori </w:t>
      </w:r>
      <w:r w:rsidR="00595740">
        <w:rPr>
          <w:lang w:val="sv-SE"/>
        </w:rPr>
        <w:t>a</w:t>
      </w:r>
      <w:r w:rsidR="007063A7" w:rsidRPr="000377EA">
        <w:rPr>
          <w:lang w:val="sv-SE"/>
        </w:rPr>
        <w:t>tribusi, pemahaman perpajakan ini merupakan faktor disposisional yang berasal dari diri wajib pajak itu sendiri, yang secara signifikan mempengaruhi niat dan perilaku kepatuhan pajak.</w:t>
      </w:r>
      <w:r w:rsidR="001C450E" w:rsidRPr="00A24550">
        <w:rPr>
          <w:lang w:val="sv-SE"/>
        </w:rPr>
        <w:t xml:space="preserve"> </w:t>
      </w:r>
      <w:r w:rsidRPr="00A24550">
        <w:rPr>
          <w:lang w:val="sv-SE"/>
        </w:rPr>
        <w:t xml:space="preserve">Penelitian yang dilakukan oleh Kusuma dan Widyastuti (2019) mengungkapkan bahwa </w:t>
      </w:r>
      <w:r w:rsidRPr="00A24550">
        <w:rPr>
          <w:lang w:val="sv-SE"/>
        </w:rPr>
        <w:lastRenderedPageBreak/>
        <w:t>pemahaman perpajakan memiliki dampak signifikan terhadap kepatuhan pajak. Namun, pada beberapa kasus, meskipun pemahaman perpajakan sudah cukup baik, kompleksitas aturan pajak masih menjadi kendala bagi wajib pajak badan, khususnya di daerah-daerah yang belum terakses sepenuhnya oleh edukasi perpajakan. Penelitian ini mencoba memperdalam aspek pemahaman pajak dengan mengevaluasi bagaimana faktor ini berkontribusi terhadap kepatuhan di KPP Pratama Samarinda.</w:t>
      </w:r>
    </w:p>
    <w:p w14:paraId="12893534" w14:textId="77777777" w:rsidR="00D2071E" w:rsidRPr="00A24550" w:rsidRDefault="00D2071E" w:rsidP="00EE7E76">
      <w:pPr>
        <w:pStyle w:val="NormalWeb"/>
        <w:spacing w:before="0" w:beforeAutospacing="0" w:after="0" w:afterAutospacing="0" w:line="480" w:lineRule="auto"/>
        <w:ind w:firstLine="720"/>
        <w:jc w:val="both"/>
        <w:rPr>
          <w:lang w:val="sv-SE"/>
        </w:rPr>
      </w:pPr>
      <w:r w:rsidRPr="00A24550">
        <w:rPr>
          <w:lang w:val="sv-SE"/>
        </w:rPr>
        <w:t>Sanksi perpajakan berfungsi sebagai alat penegakan hukum dalam rangka memaksa wajib pajak untuk mematuhi kewajibannya.</w:t>
      </w:r>
      <w:r w:rsidR="000D5C45">
        <w:rPr>
          <w:lang w:val="sv-SE"/>
        </w:rPr>
        <w:t xml:space="preserve"> Teori atribusi (faktor eksternal) </w:t>
      </w:r>
      <w:r w:rsidR="000D5C45" w:rsidRPr="007154DA">
        <w:rPr>
          <w:lang w:val="sv-SE"/>
        </w:rPr>
        <w:t>merupakan salah satu faktor penentu dorongan seseorang untuk berperilaku, di mana individu memiliki keyakinan tentang keberadaan hal-hal yang mendukung atau menghambat suatu kegiatan dan persepsinya tentang seberapa kuat hal-hal tersebut akan berpengaruh</w:t>
      </w:r>
      <w:r w:rsidR="000D5C45" w:rsidRPr="000D5C45">
        <w:rPr>
          <w:lang w:val="sv-SE"/>
        </w:rPr>
        <w:t>.</w:t>
      </w:r>
      <w:r w:rsidR="000D5C45">
        <w:rPr>
          <w:color w:val="FF0000"/>
          <w:lang w:val="sv-SE"/>
        </w:rPr>
        <w:t xml:space="preserve"> </w:t>
      </w:r>
      <w:r w:rsidR="001C450E" w:rsidRPr="00A24550">
        <w:rPr>
          <w:lang w:val="sv-SE"/>
        </w:rPr>
        <w:t xml:space="preserve"> </w:t>
      </w:r>
      <w:r w:rsidRPr="00A24550">
        <w:rPr>
          <w:lang w:val="sv-SE"/>
        </w:rPr>
        <w:t>Penelitian Wulandari dan Nuraini (2021) mengidentifikasi bahwa penerapan sanksi perpajakan yang efektif memiliki pengaruh positif terhadap kepatuhan wajib pajak badan</w:t>
      </w:r>
      <w:r w:rsidR="006D5DFB">
        <w:rPr>
          <w:lang w:val="sv-SE"/>
        </w:rPr>
        <w:t xml:space="preserve">. </w:t>
      </w:r>
      <w:r w:rsidRPr="00A24550">
        <w:rPr>
          <w:lang w:val="sv-SE"/>
        </w:rPr>
        <w:t xml:space="preserve">Akan tetapi, penelitian ini menyarankan bahwa sanksi harus diimbangi dengan edukasi yang memadai agar tidak menimbulkan </w:t>
      </w:r>
      <w:r w:rsidR="0094613F">
        <w:rPr>
          <w:lang w:val="sv-SE"/>
        </w:rPr>
        <w:t xml:space="preserve">penolakan </w:t>
      </w:r>
      <w:r w:rsidRPr="00A24550">
        <w:rPr>
          <w:lang w:val="sv-SE"/>
        </w:rPr>
        <w:t>atau ketidakpahaman di kalangan wajib pajak. Dengan demikian, penelitian ini bertujuan untuk mengidentifikasi bagaimana sanksi perpajakan di KPP Pratama Samarinda mempengaruhi perilaku wajib pajak badan.</w:t>
      </w:r>
    </w:p>
    <w:p w14:paraId="34CAD16D" w14:textId="79084840" w:rsidR="006C52AA" w:rsidRDefault="00D2071E" w:rsidP="007C2C4A">
      <w:pPr>
        <w:pStyle w:val="NormalWeb"/>
        <w:spacing w:before="0" w:beforeAutospacing="0" w:after="0" w:afterAutospacing="0" w:line="480" w:lineRule="auto"/>
        <w:ind w:firstLine="720"/>
        <w:jc w:val="both"/>
        <w:rPr>
          <w:lang w:val="sv-SE"/>
        </w:rPr>
      </w:pPr>
      <w:r w:rsidRPr="00A24550">
        <w:rPr>
          <w:lang w:val="sv-SE"/>
        </w:rPr>
        <w:t xml:space="preserve">Reformasi administrasi perpajakan, khususnya digitalisasi layanan perpajakan seperti </w:t>
      </w:r>
      <w:r w:rsidR="00723FC6">
        <w:rPr>
          <w:i/>
          <w:iCs/>
          <w:lang w:val="sv-SE"/>
        </w:rPr>
        <w:t>coretax</w:t>
      </w:r>
      <w:r w:rsidRPr="00A24550">
        <w:rPr>
          <w:lang w:val="sv-SE"/>
        </w:rPr>
        <w:t xml:space="preserve">, bertujuan untuk mempermudah wajib pajak dalam melaksanakan kewajibannya. Dalam beberapa tahun terakhir, pemerintah melalui </w:t>
      </w:r>
      <w:r w:rsidRPr="00A24550">
        <w:rPr>
          <w:lang w:val="sv-SE"/>
        </w:rPr>
        <w:lastRenderedPageBreak/>
        <w:t>DJP telah melakukan serangkaian reformasi untuk meningkatkan efisiensi dan transparansi dalam administrasi perpajakan. Namun, implementasi reformasi ini belum sepenuhnya optimal di berbagai wilayah, termasuk di KPP Pratama Samarinda, yang masih menghadapi sejumlah kendala teknis.</w:t>
      </w:r>
      <w:r w:rsidR="001C450E" w:rsidRPr="00A24550">
        <w:rPr>
          <w:lang w:val="sv-SE"/>
        </w:rPr>
        <w:t xml:space="preserve"> </w:t>
      </w:r>
      <w:r w:rsidRPr="00A24550">
        <w:rPr>
          <w:lang w:val="sv-SE"/>
        </w:rPr>
        <w:t xml:space="preserve">Penelitian oleh Heriyanto dan Sari (2020) menemukan bahwa digitalisasi sistem perpajakan melalui </w:t>
      </w:r>
      <w:r w:rsidRPr="00A24550">
        <w:rPr>
          <w:i/>
          <w:iCs/>
          <w:lang w:val="sv-SE"/>
        </w:rPr>
        <w:t>e-filing</w:t>
      </w:r>
      <w:r w:rsidRPr="00A24550">
        <w:rPr>
          <w:lang w:val="sv-SE"/>
        </w:rPr>
        <w:t xml:space="preserve"> memiliki dampak positif terhadap peningkatan kepatuhan wajib pajak badan. Namun, penelitian ini juga mengidentifikasi adanya gap dalam implementasi teknologi tersebut, terutama di wilayah yang infrastruktur digitalnya belum memadai. Penelitian ini bertujuan untuk mengkaji lebih dalam bagaimana reformasi administrasi perpajakan memengaruhi tingkat kepatuhan wajib pajak badan di KPP Pratama Samarinda.</w:t>
      </w:r>
      <w:bookmarkStart w:id="49" w:name="_Hlk179550255"/>
      <w:bookmarkStart w:id="50" w:name="_Hlk191045648"/>
      <w:bookmarkEnd w:id="48"/>
    </w:p>
    <w:p w14:paraId="63D10BA7" w14:textId="77777777" w:rsidR="006C52AA" w:rsidRDefault="006C52AA" w:rsidP="00724402">
      <w:pPr>
        <w:pStyle w:val="NormalWeb"/>
        <w:spacing w:before="0" w:beforeAutospacing="0" w:after="0" w:afterAutospacing="0" w:line="480" w:lineRule="auto"/>
        <w:ind w:firstLine="720"/>
        <w:jc w:val="both"/>
        <w:rPr>
          <w:lang w:val="sv-SE"/>
        </w:rPr>
      </w:pPr>
      <w:r w:rsidRPr="00A24550">
        <w:rPr>
          <w:lang w:val="sv-SE"/>
        </w:rPr>
        <w:t>Berikut adalah data kepatuhan wajib pajak badan di KPP Pratama Samarinda Ulu</w:t>
      </w:r>
      <w:r>
        <w:rPr>
          <w:lang w:val="sv-SE"/>
        </w:rPr>
        <w:t xml:space="preserve"> dan Ilir</w:t>
      </w:r>
      <w:r w:rsidRPr="00A24550">
        <w:rPr>
          <w:lang w:val="sv-SE"/>
        </w:rPr>
        <w:t xml:space="preserve"> dari tahun 2020 hingga 2024:</w:t>
      </w:r>
    </w:p>
    <w:p w14:paraId="65B8E354" w14:textId="77777777" w:rsidR="006C52AA" w:rsidRPr="00A24550" w:rsidRDefault="006C52AA" w:rsidP="006C52AA">
      <w:pPr>
        <w:pStyle w:val="Heading9"/>
        <w:rPr>
          <w:lang w:val="sv-SE"/>
        </w:rPr>
      </w:pPr>
      <w:bookmarkStart w:id="51" w:name="_Toc196924599"/>
      <w:r w:rsidRPr="00B3426E">
        <w:rPr>
          <w:lang w:val="sv-SE"/>
        </w:rPr>
        <w:t>Data Kepatuhan Wajib Pajak Badan di KPP Pratama Samarinda Ulu dari tahun 2020 hingga 2024</w:t>
      </w:r>
      <w:bookmarkEnd w:id="51"/>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75"/>
        <w:gridCol w:w="1890"/>
        <w:gridCol w:w="1583"/>
        <w:gridCol w:w="1672"/>
        <w:gridCol w:w="1716"/>
      </w:tblGrid>
      <w:tr w:rsidR="006C52AA" w:rsidRPr="00D2071E" w14:paraId="33FB3311" w14:textId="77777777">
        <w:trPr>
          <w:trHeight w:val="986"/>
          <w:tblHeader/>
          <w:tblCellSpacing w:w="15" w:type="dxa"/>
        </w:trPr>
        <w:tc>
          <w:tcPr>
            <w:tcW w:w="1030" w:type="dxa"/>
            <w:vAlign w:val="center"/>
            <w:hideMark/>
          </w:tcPr>
          <w:p w14:paraId="00F5E94F" w14:textId="77777777" w:rsidR="006C52AA" w:rsidRPr="00AB0D05" w:rsidRDefault="006C52AA" w:rsidP="003721AF">
            <w:pPr>
              <w:spacing w:after="0" w:line="480" w:lineRule="auto"/>
              <w:jc w:val="center"/>
              <w:rPr>
                <w:rFonts w:ascii="Times New Roman" w:hAnsi="Times New Roman"/>
                <w:b/>
                <w:bCs/>
              </w:rPr>
            </w:pPr>
            <w:proofErr w:type="spellStart"/>
            <w:r w:rsidRPr="00AB0D05">
              <w:rPr>
                <w:rFonts w:ascii="Times New Roman" w:hAnsi="Times New Roman"/>
                <w:b/>
                <w:bCs/>
              </w:rPr>
              <w:t>Tahun</w:t>
            </w:r>
            <w:proofErr w:type="spellEnd"/>
          </w:p>
        </w:tc>
        <w:tc>
          <w:tcPr>
            <w:tcW w:w="1860" w:type="dxa"/>
            <w:vAlign w:val="center"/>
            <w:hideMark/>
          </w:tcPr>
          <w:p w14:paraId="75041C5D" w14:textId="77777777" w:rsidR="006C52AA" w:rsidRPr="00AB0D05" w:rsidRDefault="006C52AA" w:rsidP="003721AF">
            <w:pPr>
              <w:spacing w:after="0" w:line="480" w:lineRule="auto"/>
              <w:jc w:val="center"/>
              <w:rPr>
                <w:rFonts w:ascii="Times New Roman" w:hAnsi="Times New Roman"/>
                <w:b/>
                <w:bCs/>
              </w:rPr>
            </w:pPr>
            <w:r w:rsidRPr="00AB0D05">
              <w:rPr>
                <w:rFonts w:ascii="Times New Roman" w:hAnsi="Times New Roman"/>
                <w:b/>
                <w:bCs/>
              </w:rPr>
              <w:t xml:space="preserve">Wajib Pajak Badan </w:t>
            </w:r>
            <w:proofErr w:type="spellStart"/>
            <w:r w:rsidRPr="00AB0D05">
              <w:rPr>
                <w:rFonts w:ascii="Times New Roman" w:hAnsi="Times New Roman"/>
                <w:b/>
                <w:bCs/>
              </w:rPr>
              <w:t>Terdaftar</w:t>
            </w:r>
            <w:proofErr w:type="spellEnd"/>
          </w:p>
        </w:tc>
        <w:tc>
          <w:tcPr>
            <w:tcW w:w="1553" w:type="dxa"/>
            <w:vAlign w:val="center"/>
            <w:hideMark/>
          </w:tcPr>
          <w:p w14:paraId="39C1237B" w14:textId="77777777" w:rsidR="006C52AA" w:rsidRPr="00AB0D05" w:rsidRDefault="006C52AA" w:rsidP="003721AF">
            <w:pPr>
              <w:spacing w:after="0" w:line="480" w:lineRule="auto"/>
              <w:jc w:val="center"/>
              <w:rPr>
                <w:rFonts w:ascii="Times New Roman" w:hAnsi="Times New Roman"/>
                <w:b/>
                <w:bCs/>
              </w:rPr>
            </w:pPr>
            <w:r w:rsidRPr="00AB0D05">
              <w:rPr>
                <w:rFonts w:ascii="Times New Roman" w:hAnsi="Times New Roman"/>
                <w:b/>
                <w:bCs/>
              </w:rPr>
              <w:t xml:space="preserve">WP Badan </w:t>
            </w:r>
          </w:p>
          <w:p w14:paraId="417B0943" w14:textId="77777777" w:rsidR="006C52AA" w:rsidRPr="00AB0D05" w:rsidRDefault="006C52AA" w:rsidP="003721AF">
            <w:pPr>
              <w:spacing w:after="0" w:line="480" w:lineRule="auto"/>
              <w:jc w:val="center"/>
              <w:rPr>
                <w:rFonts w:ascii="Times New Roman" w:hAnsi="Times New Roman"/>
                <w:b/>
                <w:bCs/>
              </w:rPr>
            </w:pPr>
            <w:r w:rsidRPr="00AB0D05">
              <w:rPr>
                <w:rFonts w:ascii="Times New Roman" w:hAnsi="Times New Roman"/>
                <w:b/>
                <w:bCs/>
              </w:rPr>
              <w:t xml:space="preserve">(Pusat – </w:t>
            </w:r>
            <w:proofErr w:type="spellStart"/>
            <w:r w:rsidRPr="00AB0D05">
              <w:rPr>
                <w:rFonts w:ascii="Times New Roman" w:hAnsi="Times New Roman"/>
                <w:b/>
                <w:bCs/>
              </w:rPr>
              <w:t>Aktif</w:t>
            </w:r>
            <w:proofErr w:type="spellEnd"/>
            <w:r w:rsidRPr="00AB0D05">
              <w:rPr>
                <w:rFonts w:ascii="Times New Roman" w:hAnsi="Times New Roman"/>
                <w:b/>
                <w:bCs/>
              </w:rPr>
              <w:t>)</w:t>
            </w:r>
          </w:p>
        </w:tc>
        <w:tc>
          <w:tcPr>
            <w:tcW w:w="0" w:type="auto"/>
            <w:vAlign w:val="center"/>
            <w:hideMark/>
          </w:tcPr>
          <w:p w14:paraId="281F388A" w14:textId="77777777" w:rsidR="006C52AA" w:rsidRPr="00AB0D05" w:rsidRDefault="006C52AA" w:rsidP="003721AF">
            <w:pPr>
              <w:spacing w:after="0" w:line="480" w:lineRule="auto"/>
              <w:jc w:val="center"/>
              <w:rPr>
                <w:rFonts w:ascii="Times New Roman" w:hAnsi="Times New Roman"/>
                <w:b/>
                <w:bCs/>
              </w:rPr>
            </w:pPr>
            <w:proofErr w:type="spellStart"/>
            <w:r w:rsidRPr="00AB0D05">
              <w:rPr>
                <w:rFonts w:ascii="Times New Roman" w:hAnsi="Times New Roman"/>
                <w:b/>
                <w:bCs/>
              </w:rPr>
              <w:t>Melaporkan</w:t>
            </w:r>
            <w:proofErr w:type="spellEnd"/>
            <w:r w:rsidRPr="00AB0D05">
              <w:rPr>
                <w:rFonts w:ascii="Times New Roman" w:hAnsi="Times New Roman"/>
                <w:b/>
                <w:bCs/>
              </w:rPr>
              <w:t xml:space="preserve"> SPT</w:t>
            </w:r>
          </w:p>
        </w:tc>
        <w:tc>
          <w:tcPr>
            <w:tcW w:w="0" w:type="auto"/>
            <w:vAlign w:val="center"/>
            <w:hideMark/>
          </w:tcPr>
          <w:p w14:paraId="50C8E0DF" w14:textId="77777777" w:rsidR="006C52AA" w:rsidRPr="00AB0D05" w:rsidRDefault="006C52AA" w:rsidP="003721AF">
            <w:pPr>
              <w:spacing w:after="0" w:line="480" w:lineRule="auto"/>
              <w:jc w:val="center"/>
              <w:rPr>
                <w:rFonts w:ascii="Times New Roman" w:hAnsi="Times New Roman"/>
                <w:b/>
                <w:bCs/>
              </w:rPr>
            </w:pPr>
            <w:proofErr w:type="spellStart"/>
            <w:r w:rsidRPr="00AB0D05">
              <w:rPr>
                <w:rFonts w:ascii="Times New Roman" w:hAnsi="Times New Roman"/>
                <w:b/>
                <w:bCs/>
              </w:rPr>
              <w:t>Persentase</w:t>
            </w:r>
            <w:proofErr w:type="spellEnd"/>
            <w:r w:rsidRPr="00AB0D05">
              <w:rPr>
                <w:rFonts w:ascii="Times New Roman" w:hAnsi="Times New Roman"/>
                <w:b/>
                <w:bCs/>
              </w:rPr>
              <w:t xml:space="preserve"> </w:t>
            </w:r>
          </w:p>
          <w:p w14:paraId="4567A394" w14:textId="77777777" w:rsidR="006C52AA" w:rsidRPr="00AB0D05" w:rsidRDefault="006C52AA" w:rsidP="003721AF">
            <w:pPr>
              <w:spacing w:after="0" w:line="480" w:lineRule="auto"/>
              <w:jc w:val="center"/>
              <w:rPr>
                <w:rFonts w:ascii="Times New Roman" w:hAnsi="Times New Roman"/>
                <w:b/>
                <w:bCs/>
              </w:rPr>
            </w:pPr>
            <w:proofErr w:type="spellStart"/>
            <w:r w:rsidRPr="00AB0D05">
              <w:rPr>
                <w:rFonts w:ascii="Times New Roman" w:hAnsi="Times New Roman"/>
                <w:b/>
                <w:bCs/>
              </w:rPr>
              <w:t>Kepatuhan</w:t>
            </w:r>
            <w:proofErr w:type="spellEnd"/>
            <w:r w:rsidRPr="00AB0D05">
              <w:rPr>
                <w:rFonts w:ascii="Times New Roman" w:hAnsi="Times New Roman"/>
                <w:b/>
                <w:bCs/>
              </w:rPr>
              <w:t xml:space="preserve"> Pajak</w:t>
            </w:r>
          </w:p>
        </w:tc>
      </w:tr>
      <w:tr w:rsidR="006C52AA" w:rsidRPr="00D2071E" w14:paraId="62457D98" w14:textId="77777777">
        <w:trPr>
          <w:tblCellSpacing w:w="15" w:type="dxa"/>
        </w:trPr>
        <w:tc>
          <w:tcPr>
            <w:tcW w:w="1030" w:type="dxa"/>
            <w:vAlign w:val="center"/>
            <w:hideMark/>
          </w:tcPr>
          <w:p w14:paraId="46E2E5E6" w14:textId="77777777" w:rsidR="006C52AA" w:rsidRPr="00AB0D05" w:rsidRDefault="006C52AA" w:rsidP="003721AF">
            <w:pPr>
              <w:spacing w:after="0" w:line="480" w:lineRule="auto"/>
              <w:jc w:val="center"/>
              <w:rPr>
                <w:rFonts w:ascii="Times New Roman" w:hAnsi="Times New Roman"/>
              </w:rPr>
            </w:pPr>
            <w:r w:rsidRPr="00AB0D05">
              <w:rPr>
                <w:rFonts w:ascii="Times New Roman" w:hAnsi="Times New Roman"/>
              </w:rPr>
              <w:t>2020</w:t>
            </w:r>
          </w:p>
        </w:tc>
        <w:tc>
          <w:tcPr>
            <w:tcW w:w="1860" w:type="dxa"/>
            <w:vAlign w:val="center"/>
            <w:hideMark/>
          </w:tcPr>
          <w:p w14:paraId="099A706A" w14:textId="77777777" w:rsidR="006C52AA" w:rsidRPr="00AB0D05" w:rsidRDefault="006C52AA" w:rsidP="003721AF">
            <w:pPr>
              <w:spacing w:after="0" w:line="480" w:lineRule="auto"/>
              <w:jc w:val="center"/>
              <w:rPr>
                <w:rFonts w:ascii="Times New Roman" w:hAnsi="Times New Roman"/>
              </w:rPr>
            </w:pPr>
            <w:r w:rsidRPr="00AB0D05">
              <w:rPr>
                <w:rFonts w:ascii="Times New Roman" w:hAnsi="Times New Roman"/>
              </w:rPr>
              <w:t>16.604</w:t>
            </w:r>
          </w:p>
        </w:tc>
        <w:tc>
          <w:tcPr>
            <w:tcW w:w="1553" w:type="dxa"/>
            <w:vAlign w:val="center"/>
            <w:hideMark/>
          </w:tcPr>
          <w:p w14:paraId="04D74D68" w14:textId="77777777" w:rsidR="006C52AA" w:rsidRPr="00AB0D05" w:rsidRDefault="006C52AA" w:rsidP="003721AF">
            <w:pPr>
              <w:spacing w:after="0" w:line="480" w:lineRule="auto"/>
              <w:jc w:val="center"/>
              <w:rPr>
                <w:rFonts w:ascii="Times New Roman" w:hAnsi="Times New Roman"/>
              </w:rPr>
            </w:pPr>
            <w:r w:rsidRPr="00AB0D05">
              <w:rPr>
                <w:rFonts w:ascii="Times New Roman" w:hAnsi="Times New Roman"/>
              </w:rPr>
              <w:t>5.078</w:t>
            </w:r>
          </w:p>
        </w:tc>
        <w:tc>
          <w:tcPr>
            <w:tcW w:w="0" w:type="auto"/>
            <w:vAlign w:val="center"/>
          </w:tcPr>
          <w:p w14:paraId="52C1396A" w14:textId="77777777" w:rsidR="006C52AA" w:rsidRPr="00AB0D05" w:rsidRDefault="006C52AA" w:rsidP="003721AF">
            <w:pPr>
              <w:spacing w:after="0" w:line="480" w:lineRule="auto"/>
              <w:jc w:val="center"/>
              <w:rPr>
                <w:rFonts w:ascii="Times New Roman" w:hAnsi="Times New Roman"/>
              </w:rPr>
            </w:pPr>
            <w:r w:rsidRPr="00AB0D05">
              <w:rPr>
                <w:rFonts w:ascii="Times New Roman" w:hAnsi="Times New Roman"/>
              </w:rPr>
              <w:t>2.687</w:t>
            </w:r>
          </w:p>
        </w:tc>
        <w:tc>
          <w:tcPr>
            <w:tcW w:w="0" w:type="auto"/>
            <w:vAlign w:val="center"/>
          </w:tcPr>
          <w:p w14:paraId="59C47EE8" w14:textId="77777777" w:rsidR="006C52AA" w:rsidRPr="00AB0D05" w:rsidRDefault="006C52AA" w:rsidP="003721AF">
            <w:pPr>
              <w:spacing w:after="0" w:line="480" w:lineRule="auto"/>
              <w:jc w:val="center"/>
              <w:rPr>
                <w:rFonts w:ascii="Times New Roman" w:hAnsi="Times New Roman"/>
              </w:rPr>
            </w:pPr>
            <w:r w:rsidRPr="00AB0D05">
              <w:rPr>
                <w:rFonts w:ascii="Times New Roman" w:hAnsi="Times New Roman"/>
              </w:rPr>
              <w:t>52,91%</w:t>
            </w:r>
          </w:p>
        </w:tc>
      </w:tr>
      <w:tr w:rsidR="006C52AA" w:rsidRPr="00D2071E" w14:paraId="559D33CA" w14:textId="77777777">
        <w:trPr>
          <w:tblCellSpacing w:w="15" w:type="dxa"/>
        </w:trPr>
        <w:tc>
          <w:tcPr>
            <w:tcW w:w="1030" w:type="dxa"/>
            <w:vAlign w:val="center"/>
            <w:hideMark/>
          </w:tcPr>
          <w:p w14:paraId="1EF01EF7" w14:textId="77777777" w:rsidR="006C52AA" w:rsidRPr="00AB0D05" w:rsidRDefault="006C52AA" w:rsidP="003721AF">
            <w:pPr>
              <w:spacing w:after="0" w:line="480" w:lineRule="auto"/>
              <w:jc w:val="center"/>
              <w:rPr>
                <w:rFonts w:ascii="Times New Roman" w:hAnsi="Times New Roman"/>
              </w:rPr>
            </w:pPr>
            <w:r w:rsidRPr="00AB0D05">
              <w:rPr>
                <w:rFonts w:ascii="Times New Roman" w:hAnsi="Times New Roman"/>
              </w:rPr>
              <w:t>2021</w:t>
            </w:r>
          </w:p>
        </w:tc>
        <w:tc>
          <w:tcPr>
            <w:tcW w:w="1860" w:type="dxa"/>
            <w:vAlign w:val="center"/>
            <w:hideMark/>
          </w:tcPr>
          <w:p w14:paraId="7CE0AF09" w14:textId="77777777" w:rsidR="006C52AA" w:rsidRPr="00AB0D05" w:rsidRDefault="006C52AA" w:rsidP="003721AF">
            <w:pPr>
              <w:spacing w:after="0" w:line="480" w:lineRule="auto"/>
              <w:jc w:val="center"/>
              <w:rPr>
                <w:rFonts w:ascii="Times New Roman" w:hAnsi="Times New Roman"/>
              </w:rPr>
            </w:pPr>
            <w:r w:rsidRPr="00AB0D05">
              <w:rPr>
                <w:rFonts w:ascii="Times New Roman" w:hAnsi="Times New Roman"/>
              </w:rPr>
              <w:t>17.788</w:t>
            </w:r>
          </w:p>
        </w:tc>
        <w:tc>
          <w:tcPr>
            <w:tcW w:w="1553" w:type="dxa"/>
            <w:vAlign w:val="center"/>
            <w:hideMark/>
          </w:tcPr>
          <w:p w14:paraId="52A7ED25" w14:textId="77777777" w:rsidR="006C52AA" w:rsidRPr="00AB0D05" w:rsidRDefault="006C52AA" w:rsidP="003721AF">
            <w:pPr>
              <w:spacing w:after="0" w:line="480" w:lineRule="auto"/>
              <w:jc w:val="center"/>
              <w:rPr>
                <w:rFonts w:ascii="Times New Roman" w:hAnsi="Times New Roman"/>
              </w:rPr>
            </w:pPr>
            <w:r w:rsidRPr="00AB0D05">
              <w:rPr>
                <w:rFonts w:ascii="Times New Roman" w:hAnsi="Times New Roman"/>
              </w:rPr>
              <w:t>5.960</w:t>
            </w:r>
          </w:p>
        </w:tc>
        <w:tc>
          <w:tcPr>
            <w:tcW w:w="0" w:type="auto"/>
            <w:vAlign w:val="center"/>
          </w:tcPr>
          <w:p w14:paraId="0F418E78" w14:textId="77777777" w:rsidR="006C52AA" w:rsidRPr="00AB0D05" w:rsidRDefault="006C52AA" w:rsidP="003721AF">
            <w:pPr>
              <w:spacing w:after="0" w:line="480" w:lineRule="auto"/>
              <w:jc w:val="center"/>
              <w:rPr>
                <w:rFonts w:ascii="Times New Roman" w:hAnsi="Times New Roman"/>
              </w:rPr>
            </w:pPr>
            <w:r w:rsidRPr="00AB0D05">
              <w:rPr>
                <w:rFonts w:ascii="Times New Roman" w:hAnsi="Times New Roman"/>
              </w:rPr>
              <w:t>3.084</w:t>
            </w:r>
          </w:p>
        </w:tc>
        <w:tc>
          <w:tcPr>
            <w:tcW w:w="0" w:type="auto"/>
            <w:vAlign w:val="center"/>
          </w:tcPr>
          <w:p w14:paraId="610345E4" w14:textId="77777777" w:rsidR="006C52AA" w:rsidRPr="00AB0D05" w:rsidRDefault="006C52AA" w:rsidP="003721AF">
            <w:pPr>
              <w:spacing w:after="0" w:line="480" w:lineRule="auto"/>
              <w:jc w:val="center"/>
              <w:rPr>
                <w:rFonts w:ascii="Times New Roman" w:hAnsi="Times New Roman"/>
              </w:rPr>
            </w:pPr>
            <w:r w:rsidRPr="00AB0D05">
              <w:rPr>
                <w:rFonts w:ascii="Times New Roman" w:hAnsi="Times New Roman"/>
              </w:rPr>
              <w:t>51,74%</w:t>
            </w:r>
          </w:p>
        </w:tc>
      </w:tr>
      <w:tr w:rsidR="006C52AA" w:rsidRPr="00D2071E" w14:paraId="7631D409" w14:textId="77777777">
        <w:trPr>
          <w:tblCellSpacing w:w="15" w:type="dxa"/>
        </w:trPr>
        <w:tc>
          <w:tcPr>
            <w:tcW w:w="1030" w:type="dxa"/>
            <w:vAlign w:val="center"/>
            <w:hideMark/>
          </w:tcPr>
          <w:p w14:paraId="0AD89ECF" w14:textId="77777777" w:rsidR="006C52AA" w:rsidRPr="00AB0D05" w:rsidRDefault="006C52AA" w:rsidP="003721AF">
            <w:pPr>
              <w:spacing w:after="0" w:line="480" w:lineRule="auto"/>
              <w:jc w:val="center"/>
              <w:rPr>
                <w:rFonts w:ascii="Times New Roman" w:hAnsi="Times New Roman"/>
              </w:rPr>
            </w:pPr>
            <w:r w:rsidRPr="00AB0D05">
              <w:rPr>
                <w:rFonts w:ascii="Times New Roman" w:hAnsi="Times New Roman"/>
              </w:rPr>
              <w:t>2022</w:t>
            </w:r>
          </w:p>
        </w:tc>
        <w:tc>
          <w:tcPr>
            <w:tcW w:w="1860" w:type="dxa"/>
            <w:vAlign w:val="center"/>
            <w:hideMark/>
          </w:tcPr>
          <w:p w14:paraId="3351172F" w14:textId="77777777" w:rsidR="006C52AA" w:rsidRPr="00AB0D05" w:rsidRDefault="006C52AA" w:rsidP="003721AF">
            <w:pPr>
              <w:spacing w:after="0" w:line="480" w:lineRule="auto"/>
              <w:jc w:val="center"/>
              <w:rPr>
                <w:rFonts w:ascii="Times New Roman" w:hAnsi="Times New Roman"/>
              </w:rPr>
            </w:pPr>
            <w:r w:rsidRPr="00AB0D05">
              <w:rPr>
                <w:rFonts w:ascii="Times New Roman" w:hAnsi="Times New Roman"/>
              </w:rPr>
              <w:t>19.301</w:t>
            </w:r>
          </w:p>
        </w:tc>
        <w:tc>
          <w:tcPr>
            <w:tcW w:w="1553" w:type="dxa"/>
            <w:vAlign w:val="center"/>
            <w:hideMark/>
          </w:tcPr>
          <w:p w14:paraId="48F33174" w14:textId="77777777" w:rsidR="006C52AA" w:rsidRPr="00AB0D05" w:rsidRDefault="006C52AA" w:rsidP="003721AF">
            <w:pPr>
              <w:spacing w:after="0" w:line="480" w:lineRule="auto"/>
              <w:jc w:val="center"/>
              <w:rPr>
                <w:rFonts w:ascii="Times New Roman" w:hAnsi="Times New Roman"/>
              </w:rPr>
            </w:pPr>
            <w:r w:rsidRPr="00AB0D05">
              <w:rPr>
                <w:rFonts w:ascii="Times New Roman" w:hAnsi="Times New Roman"/>
              </w:rPr>
              <w:t>7.045</w:t>
            </w:r>
          </w:p>
        </w:tc>
        <w:tc>
          <w:tcPr>
            <w:tcW w:w="0" w:type="auto"/>
            <w:vAlign w:val="center"/>
          </w:tcPr>
          <w:p w14:paraId="34BCFEA4" w14:textId="77777777" w:rsidR="006C52AA" w:rsidRPr="00AB0D05" w:rsidRDefault="006C52AA" w:rsidP="003721AF">
            <w:pPr>
              <w:spacing w:after="0" w:line="480" w:lineRule="auto"/>
              <w:jc w:val="center"/>
              <w:rPr>
                <w:rFonts w:ascii="Times New Roman" w:hAnsi="Times New Roman"/>
              </w:rPr>
            </w:pPr>
            <w:r w:rsidRPr="00AB0D05">
              <w:rPr>
                <w:rFonts w:ascii="Times New Roman" w:hAnsi="Times New Roman"/>
              </w:rPr>
              <w:t>3.455</w:t>
            </w:r>
          </w:p>
        </w:tc>
        <w:tc>
          <w:tcPr>
            <w:tcW w:w="0" w:type="auto"/>
            <w:vAlign w:val="center"/>
          </w:tcPr>
          <w:p w14:paraId="5181A8B4" w14:textId="77777777" w:rsidR="006C52AA" w:rsidRPr="00AB0D05" w:rsidRDefault="006C52AA" w:rsidP="003721AF">
            <w:pPr>
              <w:spacing w:after="0" w:line="480" w:lineRule="auto"/>
              <w:jc w:val="center"/>
              <w:rPr>
                <w:rFonts w:ascii="Times New Roman" w:hAnsi="Times New Roman"/>
              </w:rPr>
            </w:pPr>
            <w:r w:rsidRPr="00AB0D05">
              <w:rPr>
                <w:rFonts w:ascii="Times New Roman" w:hAnsi="Times New Roman"/>
              </w:rPr>
              <w:t>49,04%</w:t>
            </w:r>
          </w:p>
        </w:tc>
      </w:tr>
      <w:tr w:rsidR="006C52AA" w:rsidRPr="00D2071E" w14:paraId="0B3E5120" w14:textId="77777777">
        <w:trPr>
          <w:tblCellSpacing w:w="15" w:type="dxa"/>
        </w:trPr>
        <w:tc>
          <w:tcPr>
            <w:tcW w:w="1030" w:type="dxa"/>
            <w:vAlign w:val="center"/>
            <w:hideMark/>
          </w:tcPr>
          <w:p w14:paraId="70A04485" w14:textId="77777777" w:rsidR="006C52AA" w:rsidRPr="00AB0D05" w:rsidRDefault="006C52AA" w:rsidP="003721AF">
            <w:pPr>
              <w:spacing w:after="0" w:line="480" w:lineRule="auto"/>
              <w:jc w:val="center"/>
              <w:rPr>
                <w:rFonts w:ascii="Times New Roman" w:hAnsi="Times New Roman"/>
              </w:rPr>
            </w:pPr>
            <w:r w:rsidRPr="00AB0D05">
              <w:rPr>
                <w:rFonts w:ascii="Times New Roman" w:hAnsi="Times New Roman"/>
              </w:rPr>
              <w:t>2023</w:t>
            </w:r>
          </w:p>
        </w:tc>
        <w:tc>
          <w:tcPr>
            <w:tcW w:w="1860" w:type="dxa"/>
            <w:vAlign w:val="center"/>
            <w:hideMark/>
          </w:tcPr>
          <w:p w14:paraId="4F7187D8" w14:textId="77777777" w:rsidR="006C52AA" w:rsidRPr="00AB0D05" w:rsidRDefault="006C52AA" w:rsidP="003721AF">
            <w:pPr>
              <w:spacing w:after="0" w:line="480" w:lineRule="auto"/>
              <w:jc w:val="center"/>
              <w:rPr>
                <w:rFonts w:ascii="Times New Roman" w:hAnsi="Times New Roman"/>
              </w:rPr>
            </w:pPr>
            <w:r w:rsidRPr="00AB0D05">
              <w:rPr>
                <w:rFonts w:ascii="Times New Roman" w:hAnsi="Times New Roman"/>
              </w:rPr>
              <w:t>20.944</w:t>
            </w:r>
          </w:p>
        </w:tc>
        <w:tc>
          <w:tcPr>
            <w:tcW w:w="1553" w:type="dxa"/>
            <w:vAlign w:val="center"/>
            <w:hideMark/>
          </w:tcPr>
          <w:p w14:paraId="5175481A" w14:textId="77777777" w:rsidR="006C52AA" w:rsidRPr="00AB0D05" w:rsidRDefault="006C52AA" w:rsidP="003721AF">
            <w:pPr>
              <w:spacing w:after="0" w:line="480" w:lineRule="auto"/>
              <w:jc w:val="center"/>
              <w:rPr>
                <w:rFonts w:ascii="Times New Roman" w:hAnsi="Times New Roman"/>
              </w:rPr>
            </w:pPr>
            <w:r w:rsidRPr="00AB0D05">
              <w:rPr>
                <w:rFonts w:ascii="Times New Roman" w:hAnsi="Times New Roman"/>
              </w:rPr>
              <w:t>8.461</w:t>
            </w:r>
          </w:p>
        </w:tc>
        <w:tc>
          <w:tcPr>
            <w:tcW w:w="0" w:type="auto"/>
            <w:vAlign w:val="center"/>
          </w:tcPr>
          <w:p w14:paraId="1B5BF719" w14:textId="77777777" w:rsidR="006C52AA" w:rsidRPr="00AB0D05" w:rsidRDefault="006C52AA" w:rsidP="003721AF">
            <w:pPr>
              <w:spacing w:after="0" w:line="480" w:lineRule="auto"/>
              <w:jc w:val="center"/>
              <w:rPr>
                <w:rFonts w:ascii="Times New Roman" w:hAnsi="Times New Roman"/>
              </w:rPr>
            </w:pPr>
            <w:r w:rsidRPr="00AB0D05">
              <w:rPr>
                <w:rFonts w:ascii="Times New Roman" w:hAnsi="Times New Roman"/>
              </w:rPr>
              <w:t>3.911</w:t>
            </w:r>
          </w:p>
        </w:tc>
        <w:tc>
          <w:tcPr>
            <w:tcW w:w="0" w:type="auto"/>
            <w:vAlign w:val="center"/>
          </w:tcPr>
          <w:p w14:paraId="322331E8" w14:textId="77777777" w:rsidR="006C52AA" w:rsidRPr="00AB0D05" w:rsidRDefault="006C52AA" w:rsidP="003721AF">
            <w:pPr>
              <w:spacing w:after="0" w:line="480" w:lineRule="auto"/>
              <w:jc w:val="center"/>
              <w:rPr>
                <w:rFonts w:ascii="Times New Roman" w:hAnsi="Times New Roman"/>
              </w:rPr>
            </w:pPr>
            <w:r w:rsidRPr="00AB0D05">
              <w:rPr>
                <w:rFonts w:ascii="Times New Roman" w:hAnsi="Times New Roman"/>
              </w:rPr>
              <w:t>46,22%</w:t>
            </w:r>
          </w:p>
        </w:tc>
      </w:tr>
      <w:tr w:rsidR="006C52AA" w:rsidRPr="00D2071E" w14:paraId="0887D916" w14:textId="77777777">
        <w:trPr>
          <w:tblCellSpacing w:w="15" w:type="dxa"/>
        </w:trPr>
        <w:tc>
          <w:tcPr>
            <w:tcW w:w="1030" w:type="dxa"/>
            <w:vAlign w:val="center"/>
            <w:hideMark/>
          </w:tcPr>
          <w:p w14:paraId="70BAE2CF" w14:textId="77777777" w:rsidR="006C52AA" w:rsidRPr="00AB0D05" w:rsidRDefault="006C52AA" w:rsidP="003721AF">
            <w:pPr>
              <w:spacing w:after="0" w:line="480" w:lineRule="auto"/>
              <w:jc w:val="center"/>
              <w:rPr>
                <w:rFonts w:ascii="Times New Roman" w:hAnsi="Times New Roman"/>
              </w:rPr>
            </w:pPr>
            <w:r w:rsidRPr="00AB0D05">
              <w:rPr>
                <w:rFonts w:ascii="Times New Roman" w:hAnsi="Times New Roman"/>
              </w:rPr>
              <w:t>2024</w:t>
            </w:r>
          </w:p>
        </w:tc>
        <w:tc>
          <w:tcPr>
            <w:tcW w:w="1860" w:type="dxa"/>
            <w:vAlign w:val="center"/>
            <w:hideMark/>
          </w:tcPr>
          <w:p w14:paraId="4C9C0327" w14:textId="77777777" w:rsidR="006C52AA" w:rsidRPr="00AB0D05" w:rsidRDefault="006C52AA" w:rsidP="003721AF">
            <w:pPr>
              <w:spacing w:after="0" w:line="480" w:lineRule="auto"/>
              <w:jc w:val="center"/>
              <w:rPr>
                <w:rFonts w:ascii="Times New Roman" w:hAnsi="Times New Roman"/>
              </w:rPr>
            </w:pPr>
            <w:r w:rsidRPr="00AB0D05">
              <w:rPr>
                <w:rFonts w:ascii="Times New Roman" w:hAnsi="Times New Roman"/>
              </w:rPr>
              <w:t>21.566</w:t>
            </w:r>
          </w:p>
        </w:tc>
        <w:tc>
          <w:tcPr>
            <w:tcW w:w="1553" w:type="dxa"/>
            <w:vAlign w:val="center"/>
            <w:hideMark/>
          </w:tcPr>
          <w:p w14:paraId="1831D500" w14:textId="77777777" w:rsidR="006C52AA" w:rsidRPr="00AB0D05" w:rsidRDefault="006C52AA" w:rsidP="003721AF">
            <w:pPr>
              <w:spacing w:after="0" w:line="480" w:lineRule="auto"/>
              <w:jc w:val="center"/>
              <w:rPr>
                <w:rFonts w:ascii="Times New Roman" w:hAnsi="Times New Roman"/>
              </w:rPr>
            </w:pPr>
            <w:r w:rsidRPr="00AB0D05">
              <w:rPr>
                <w:rFonts w:ascii="Times New Roman" w:hAnsi="Times New Roman"/>
              </w:rPr>
              <w:t>9.972</w:t>
            </w:r>
          </w:p>
        </w:tc>
        <w:tc>
          <w:tcPr>
            <w:tcW w:w="0" w:type="auto"/>
            <w:vAlign w:val="center"/>
          </w:tcPr>
          <w:p w14:paraId="4AC50EB5" w14:textId="77777777" w:rsidR="006C52AA" w:rsidRPr="00AB0D05" w:rsidRDefault="006C52AA" w:rsidP="003721AF">
            <w:pPr>
              <w:spacing w:after="0" w:line="480" w:lineRule="auto"/>
              <w:jc w:val="center"/>
              <w:rPr>
                <w:rFonts w:ascii="Times New Roman" w:hAnsi="Times New Roman"/>
              </w:rPr>
            </w:pPr>
            <w:r w:rsidRPr="00AB0D05">
              <w:rPr>
                <w:rFonts w:ascii="Times New Roman" w:hAnsi="Times New Roman"/>
              </w:rPr>
              <w:t>3.637</w:t>
            </w:r>
          </w:p>
        </w:tc>
        <w:tc>
          <w:tcPr>
            <w:tcW w:w="0" w:type="auto"/>
            <w:vAlign w:val="center"/>
            <w:hideMark/>
          </w:tcPr>
          <w:p w14:paraId="04D207F4" w14:textId="77777777" w:rsidR="006C52AA" w:rsidRPr="00AB0D05" w:rsidRDefault="006C52AA" w:rsidP="003721AF">
            <w:pPr>
              <w:spacing w:after="0" w:line="480" w:lineRule="auto"/>
              <w:jc w:val="center"/>
              <w:rPr>
                <w:rFonts w:ascii="Times New Roman" w:hAnsi="Times New Roman"/>
              </w:rPr>
            </w:pPr>
            <w:r w:rsidRPr="00AB0D05">
              <w:rPr>
                <w:rFonts w:ascii="Times New Roman" w:hAnsi="Times New Roman"/>
              </w:rPr>
              <w:t>36,47%</w:t>
            </w:r>
          </w:p>
        </w:tc>
      </w:tr>
    </w:tbl>
    <w:p w14:paraId="5E9FD25E" w14:textId="77777777" w:rsidR="006C52AA" w:rsidRPr="00207101" w:rsidRDefault="006C52AA" w:rsidP="006C52AA">
      <w:pPr>
        <w:spacing w:after="0" w:line="480" w:lineRule="auto"/>
        <w:rPr>
          <w:rFonts w:ascii="Times New Roman" w:eastAsia="Times New Roman" w:hAnsi="Times New Roman"/>
          <w:i/>
          <w:iCs/>
          <w:lang w:val="sv-SE"/>
        </w:rPr>
      </w:pPr>
      <w:r w:rsidRPr="00A457D2">
        <w:rPr>
          <w:rFonts w:ascii="Times New Roman" w:eastAsia="Times New Roman" w:hAnsi="Times New Roman"/>
          <w:i/>
          <w:iCs/>
          <w:lang w:val="sv-SE"/>
        </w:rPr>
        <w:t>Sumber : KPP Pratama Samarinda Ulu, (tercatat akhir juni 2024)</w:t>
      </w:r>
    </w:p>
    <w:p w14:paraId="345654E3" w14:textId="77777777" w:rsidR="009A6DA4" w:rsidRDefault="006C52AA" w:rsidP="006C52AA">
      <w:pPr>
        <w:spacing w:after="0" w:line="480" w:lineRule="auto"/>
        <w:jc w:val="both"/>
        <w:rPr>
          <w:rFonts w:ascii="Times New Roman" w:hAnsi="Times New Roman"/>
          <w:sz w:val="24"/>
          <w:szCs w:val="24"/>
          <w:lang w:val="sv-SE"/>
        </w:rPr>
      </w:pPr>
      <w:r>
        <w:rPr>
          <w:rFonts w:ascii="Times New Roman" w:hAnsi="Times New Roman"/>
          <w:sz w:val="24"/>
          <w:szCs w:val="24"/>
          <w:lang w:val="sv-SE"/>
        </w:rPr>
        <w:lastRenderedPageBreak/>
        <w:tab/>
      </w:r>
      <w:r w:rsidRPr="005A0812">
        <w:rPr>
          <w:rFonts w:ascii="Times New Roman" w:hAnsi="Times New Roman"/>
          <w:sz w:val="24"/>
          <w:szCs w:val="24"/>
          <w:lang w:val="sv-SE"/>
        </w:rPr>
        <w:t xml:space="preserve">Berdasarkan tabel 1.1 terlampir diatas terlihat bahwa pelaporan SPT </w:t>
      </w:r>
      <w:r>
        <w:rPr>
          <w:rFonts w:ascii="Times New Roman" w:hAnsi="Times New Roman"/>
          <w:sz w:val="24"/>
          <w:szCs w:val="24"/>
          <w:lang w:val="sv-SE"/>
        </w:rPr>
        <w:t>t</w:t>
      </w:r>
      <w:r w:rsidRPr="005A0812">
        <w:rPr>
          <w:rFonts w:ascii="Times New Roman" w:hAnsi="Times New Roman"/>
          <w:sz w:val="24"/>
          <w:szCs w:val="24"/>
          <w:lang w:val="sv-SE"/>
        </w:rPr>
        <w:t xml:space="preserve">ahunan oleh wajib pajak badan </w:t>
      </w:r>
      <w:r>
        <w:rPr>
          <w:rFonts w:ascii="Times New Roman" w:hAnsi="Times New Roman"/>
          <w:sz w:val="24"/>
          <w:szCs w:val="24"/>
          <w:lang w:val="sv-SE"/>
        </w:rPr>
        <w:t>mengalami p</w:t>
      </w:r>
      <w:r w:rsidRPr="005A0812">
        <w:rPr>
          <w:rFonts w:ascii="Times New Roman" w:hAnsi="Times New Roman"/>
          <w:sz w:val="24"/>
          <w:szCs w:val="24"/>
          <w:lang w:val="sv-SE"/>
        </w:rPr>
        <w:t>eningkat</w:t>
      </w:r>
      <w:r>
        <w:rPr>
          <w:rFonts w:ascii="Times New Roman" w:hAnsi="Times New Roman"/>
          <w:sz w:val="24"/>
          <w:szCs w:val="24"/>
          <w:lang w:val="sv-SE"/>
        </w:rPr>
        <w:t>an, t</w:t>
      </w:r>
      <w:r w:rsidRPr="005A0812">
        <w:rPr>
          <w:rFonts w:ascii="Times New Roman" w:hAnsi="Times New Roman"/>
          <w:sz w:val="24"/>
          <w:szCs w:val="24"/>
          <w:lang w:val="sv-SE"/>
        </w:rPr>
        <w:t xml:space="preserve">etapi </w:t>
      </w:r>
      <w:r>
        <w:rPr>
          <w:rFonts w:ascii="Times New Roman" w:hAnsi="Times New Roman"/>
          <w:sz w:val="24"/>
          <w:szCs w:val="24"/>
          <w:lang w:val="sv-SE"/>
        </w:rPr>
        <w:t xml:space="preserve">terdapat </w:t>
      </w:r>
      <w:r w:rsidRPr="005A0812">
        <w:rPr>
          <w:rFonts w:ascii="Times New Roman" w:hAnsi="Times New Roman"/>
          <w:sz w:val="24"/>
          <w:szCs w:val="24"/>
          <w:lang w:val="sv-SE"/>
        </w:rPr>
        <w:t>persentase kepatuhan wajib pajak badan mengalami penurunan yang cukup drastis</w:t>
      </w:r>
      <w:r w:rsidRPr="00415DD7">
        <w:rPr>
          <w:rFonts w:ascii="Times New Roman" w:hAnsi="Times New Roman"/>
          <w:sz w:val="24"/>
          <w:szCs w:val="24"/>
          <w:lang w:val="sv-SE"/>
        </w:rPr>
        <w:t xml:space="preserve">. Terhitung tingkat  kepatuhan wajib pajak badan pada tahun 2020 sebesar </w:t>
      </w:r>
      <w:r>
        <w:rPr>
          <w:rFonts w:ascii="Times New Roman" w:hAnsi="Times New Roman"/>
          <w:sz w:val="24"/>
          <w:szCs w:val="24"/>
          <w:lang w:val="sv-SE"/>
        </w:rPr>
        <w:t>52,91</w:t>
      </w:r>
      <w:r w:rsidRPr="00415DD7">
        <w:rPr>
          <w:rFonts w:ascii="Times New Roman" w:hAnsi="Times New Roman"/>
          <w:sz w:val="24"/>
          <w:szCs w:val="24"/>
          <w:lang w:val="sv-SE"/>
        </w:rPr>
        <w:t xml:space="preserve"> % </w:t>
      </w:r>
      <w:r>
        <w:rPr>
          <w:rFonts w:ascii="Times New Roman" w:hAnsi="Times New Roman"/>
          <w:sz w:val="24"/>
          <w:szCs w:val="24"/>
          <w:lang w:val="sv-SE"/>
        </w:rPr>
        <w:t xml:space="preserve"> </w:t>
      </w:r>
      <w:r w:rsidRPr="00415DD7">
        <w:rPr>
          <w:rFonts w:ascii="Times New Roman" w:hAnsi="Times New Roman"/>
          <w:sz w:val="24"/>
          <w:szCs w:val="24"/>
          <w:lang w:val="sv-SE"/>
        </w:rPr>
        <w:t xml:space="preserve">dan pada tahun 2024  hanya 36,47% . </w:t>
      </w:r>
      <w:r w:rsidR="00724402">
        <w:rPr>
          <w:rFonts w:ascii="Times New Roman" w:hAnsi="Times New Roman"/>
          <w:sz w:val="24"/>
          <w:szCs w:val="24"/>
          <w:lang w:val="sv-SE"/>
        </w:rPr>
        <w:t xml:space="preserve">Hal ini menunjukkan adanya permasalahan yang kompleks dalam mendorong kepatuhan wajib pajak. Meskipun pemerintah telah melakukan berbagai upaya seperti sanksi dan reformasi perpajakan, fenomena penurunan </w:t>
      </w:r>
      <w:r w:rsidR="00DB2304">
        <w:rPr>
          <w:rFonts w:ascii="Times New Roman" w:hAnsi="Times New Roman"/>
          <w:sz w:val="24"/>
          <w:szCs w:val="24"/>
          <w:lang w:val="sv-SE"/>
        </w:rPr>
        <w:t>kepatuhan tetap terjadi.</w:t>
      </w:r>
    </w:p>
    <w:p w14:paraId="6F036227" w14:textId="77777777" w:rsidR="006C52AA" w:rsidRPr="00AB0D05" w:rsidRDefault="006C52AA" w:rsidP="006C52AA">
      <w:pPr>
        <w:pStyle w:val="Heading9"/>
        <w:rPr>
          <w:lang w:val="sv-SE"/>
        </w:rPr>
      </w:pPr>
      <w:bookmarkStart w:id="52" w:name="_Toc196924600"/>
      <w:r w:rsidRPr="00B3426E">
        <w:rPr>
          <w:lang w:val="sv-SE"/>
        </w:rPr>
        <w:t xml:space="preserve">Data Kepatuhan Wajib Pajak Badan di KPP Pratama Samarinda </w:t>
      </w:r>
      <w:r>
        <w:rPr>
          <w:lang w:val="sv-SE"/>
        </w:rPr>
        <w:t xml:space="preserve">Ilir </w:t>
      </w:r>
      <w:r w:rsidRPr="00B3426E">
        <w:rPr>
          <w:lang w:val="sv-SE"/>
        </w:rPr>
        <w:t>dari tahun 2020 hingga 2024</w:t>
      </w:r>
      <w:bookmarkEnd w:id="52"/>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75"/>
        <w:gridCol w:w="2070"/>
        <w:gridCol w:w="1515"/>
        <w:gridCol w:w="1624"/>
        <w:gridCol w:w="1652"/>
      </w:tblGrid>
      <w:tr w:rsidR="006C52AA" w:rsidRPr="00D2071E" w14:paraId="4983CDD0" w14:textId="77777777">
        <w:trPr>
          <w:trHeight w:val="986"/>
          <w:tblHeader/>
          <w:tblCellSpacing w:w="15" w:type="dxa"/>
        </w:trPr>
        <w:tc>
          <w:tcPr>
            <w:tcW w:w="1030" w:type="dxa"/>
            <w:vAlign w:val="center"/>
            <w:hideMark/>
          </w:tcPr>
          <w:p w14:paraId="6FD95C44" w14:textId="77777777" w:rsidR="006C52AA" w:rsidRPr="00AB0D05" w:rsidRDefault="006C52AA">
            <w:pPr>
              <w:spacing w:after="0" w:line="360" w:lineRule="auto"/>
              <w:jc w:val="center"/>
              <w:rPr>
                <w:rFonts w:ascii="Times New Roman" w:hAnsi="Times New Roman"/>
                <w:b/>
                <w:bCs/>
              </w:rPr>
            </w:pPr>
            <w:proofErr w:type="spellStart"/>
            <w:r w:rsidRPr="00AB0D05">
              <w:rPr>
                <w:rFonts w:ascii="Times New Roman" w:hAnsi="Times New Roman"/>
                <w:b/>
                <w:bCs/>
              </w:rPr>
              <w:t>Tahun</w:t>
            </w:r>
            <w:proofErr w:type="spellEnd"/>
          </w:p>
        </w:tc>
        <w:tc>
          <w:tcPr>
            <w:tcW w:w="2040" w:type="dxa"/>
            <w:vAlign w:val="center"/>
            <w:hideMark/>
          </w:tcPr>
          <w:p w14:paraId="00B57E57" w14:textId="77777777" w:rsidR="006C52AA" w:rsidRPr="00AB0D05" w:rsidRDefault="006C52AA">
            <w:pPr>
              <w:spacing w:after="0" w:line="360" w:lineRule="auto"/>
              <w:jc w:val="center"/>
              <w:rPr>
                <w:rFonts w:ascii="Times New Roman" w:hAnsi="Times New Roman"/>
                <w:b/>
                <w:bCs/>
              </w:rPr>
            </w:pPr>
            <w:r w:rsidRPr="00AB0D05">
              <w:rPr>
                <w:rFonts w:ascii="Times New Roman" w:hAnsi="Times New Roman"/>
                <w:b/>
                <w:bCs/>
              </w:rPr>
              <w:t xml:space="preserve">Wajib Pajak Badan </w:t>
            </w:r>
            <w:proofErr w:type="spellStart"/>
            <w:r w:rsidRPr="00AB0D05">
              <w:rPr>
                <w:rFonts w:ascii="Times New Roman" w:hAnsi="Times New Roman"/>
                <w:b/>
                <w:bCs/>
              </w:rPr>
              <w:t>Terdaftar</w:t>
            </w:r>
            <w:proofErr w:type="spellEnd"/>
          </w:p>
        </w:tc>
        <w:tc>
          <w:tcPr>
            <w:tcW w:w="1485" w:type="dxa"/>
            <w:vAlign w:val="center"/>
            <w:hideMark/>
          </w:tcPr>
          <w:p w14:paraId="4DBC76CB" w14:textId="77777777" w:rsidR="006C52AA" w:rsidRPr="00AB0D05" w:rsidRDefault="006C52AA">
            <w:pPr>
              <w:spacing w:after="0" w:line="360" w:lineRule="auto"/>
              <w:jc w:val="center"/>
              <w:rPr>
                <w:rFonts w:ascii="Times New Roman" w:hAnsi="Times New Roman"/>
                <w:b/>
                <w:bCs/>
              </w:rPr>
            </w:pPr>
            <w:r w:rsidRPr="00AB0D05">
              <w:rPr>
                <w:rFonts w:ascii="Times New Roman" w:hAnsi="Times New Roman"/>
                <w:b/>
                <w:bCs/>
              </w:rPr>
              <w:t xml:space="preserve">WP Badan </w:t>
            </w:r>
          </w:p>
          <w:p w14:paraId="52262383" w14:textId="77777777" w:rsidR="006C52AA" w:rsidRPr="00AB0D05" w:rsidRDefault="006C52AA">
            <w:pPr>
              <w:spacing w:after="0" w:line="360" w:lineRule="auto"/>
              <w:jc w:val="center"/>
              <w:rPr>
                <w:rFonts w:ascii="Times New Roman" w:hAnsi="Times New Roman"/>
                <w:b/>
                <w:bCs/>
              </w:rPr>
            </w:pPr>
            <w:r w:rsidRPr="00AB0D05">
              <w:rPr>
                <w:rFonts w:ascii="Times New Roman" w:hAnsi="Times New Roman"/>
                <w:b/>
                <w:bCs/>
              </w:rPr>
              <w:t xml:space="preserve">(Pusat – </w:t>
            </w:r>
            <w:proofErr w:type="spellStart"/>
            <w:r w:rsidRPr="00AB0D05">
              <w:rPr>
                <w:rFonts w:ascii="Times New Roman" w:hAnsi="Times New Roman"/>
                <w:b/>
                <w:bCs/>
              </w:rPr>
              <w:t>Aktif</w:t>
            </w:r>
            <w:proofErr w:type="spellEnd"/>
            <w:r w:rsidRPr="00AB0D05">
              <w:rPr>
                <w:rFonts w:ascii="Times New Roman" w:hAnsi="Times New Roman"/>
                <w:b/>
                <w:bCs/>
              </w:rPr>
              <w:t xml:space="preserve">) </w:t>
            </w:r>
          </w:p>
        </w:tc>
        <w:tc>
          <w:tcPr>
            <w:tcW w:w="0" w:type="auto"/>
            <w:vAlign w:val="center"/>
            <w:hideMark/>
          </w:tcPr>
          <w:p w14:paraId="1C2D2EC3" w14:textId="77777777" w:rsidR="006C52AA" w:rsidRPr="00AB0D05" w:rsidRDefault="006C52AA">
            <w:pPr>
              <w:spacing w:after="0" w:line="360" w:lineRule="auto"/>
              <w:jc w:val="center"/>
              <w:rPr>
                <w:rFonts w:ascii="Times New Roman" w:hAnsi="Times New Roman"/>
                <w:b/>
                <w:bCs/>
              </w:rPr>
            </w:pPr>
            <w:proofErr w:type="spellStart"/>
            <w:r w:rsidRPr="00AB0D05">
              <w:rPr>
                <w:rFonts w:ascii="Times New Roman" w:hAnsi="Times New Roman"/>
                <w:b/>
                <w:bCs/>
              </w:rPr>
              <w:t>Melaporkan</w:t>
            </w:r>
            <w:proofErr w:type="spellEnd"/>
            <w:r w:rsidRPr="00AB0D05">
              <w:rPr>
                <w:rFonts w:ascii="Times New Roman" w:hAnsi="Times New Roman"/>
                <w:b/>
                <w:bCs/>
              </w:rPr>
              <w:t xml:space="preserve"> SPT</w:t>
            </w:r>
          </w:p>
        </w:tc>
        <w:tc>
          <w:tcPr>
            <w:tcW w:w="0" w:type="auto"/>
            <w:vAlign w:val="center"/>
            <w:hideMark/>
          </w:tcPr>
          <w:p w14:paraId="0C679DF9" w14:textId="77777777" w:rsidR="006C52AA" w:rsidRPr="00AB0D05" w:rsidRDefault="006C52AA">
            <w:pPr>
              <w:spacing w:after="0" w:line="360" w:lineRule="auto"/>
              <w:jc w:val="center"/>
              <w:rPr>
                <w:rFonts w:ascii="Times New Roman" w:hAnsi="Times New Roman"/>
                <w:b/>
                <w:bCs/>
              </w:rPr>
            </w:pPr>
            <w:proofErr w:type="spellStart"/>
            <w:r w:rsidRPr="00AB0D05">
              <w:rPr>
                <w:rFonts w:ascii="Times New Roman" w:hAnsi="Times New Roman"/>
                <w:b/>
                <w:bCs/>
              </w:rPr>
              <w:t>Persentase</w:t>
            </w:r>
            <w:proofErr w:type="spellEnd"/>
            <w:r w:rsidRPr="00AB0D05">
              <w:rPr>
                <w:rFonts w:ascii="Times New Roman" w:hAnsi="Times New Roman"/>
                <w:b/>
                <w:bCs/>
              </w:rPr>
              <w:t xml:space="preserve"> </w:t>
            </w:r>
          </w:p>
          <w:p w14:paraId="7E241698" w14:textId="77777777" w:rsidR="006C52AA" w:rsidRPr="00AB0D05" w:rsidRDefault="006C52AA">
            <w:pPr>
              <w:spacing w:after="0" w:line="360" w:lineRule="auto"/>
              <w:jc w:val="center"/>
              <w:rPr>
                <w:rFonts w:ascii="Times New Roman" w:hAnsi="Times New Roman"/>
                <w:b/>
                <w:bCs/>
              </w:rPr>
            </w:pPr>
            <w:proofErr w:type="spellStart"/>
            <w:r w:rsidRPr="00AB0D05">
              <w:rPr>
                <w:rFonts w:ascii="Times New Roman" w:hAnsi="Times New Roman"/>
                <w:b/>
                <w:bCs/>
              </w:rPr>
              <w:t>Kepatuhan</w:t>
            </w:r>
            <w:proofErr w:type="spellEnd"/>
            <w:r w:rsidRPr="00AB0D05">
              <w:rPr>
                <w:rFonts w:ascii="Times New Roman" w:hAnsi="Times New Roman"/>
                <w:b/>
                <w:bCs/>
              </w:rPr>
              <w:t xml:space="preserve"> Pajak</w:t>
            </w:r>
          </w:p>
        </w:tc>
      </w:tr>
      <w:tr w:rsidR="006C52AA" w:rsidRPr="00D2071E" w14:paraId="1AF5CDE4" w14:textId="77777777">
        <w:trPr>
          <w:tblCellSpacing w:w="15" w:type="dxa"/>
        </w:trPr>
        <w:tc>
          <w:tcPr>
            <w:tcW w:w="1030" w:type="dxa"/>
            <w:vAlign w:val="center"/>
            <w:hideMark/>
          </w:tcPr>
          <w:p w14:paraId="607B837F" w14:textId="77777777" w:rsidR="006C52AA" w:rsidRPr="00AB0D05" w:rsidRDefault="006C52AA">
            <w:pPr>
              <w:spacing w:line="360" w:lineRule="auto"/>
              <w:jc w:val="center"/>
              <w:rPr>
                <w:rFonts w:ascii="Times New Roman" w:hAnsi="Times New Roman"/>
              </w:rPr>
            </w:pPr>
            <w:r w:rsidRPr="00AB0D05">
              <w:rPr>
                <w:rFonts w:ascii="Times New Roman" w:hAnsi="Times New Roman"/>
              </w:rPr>
              <w:t>2020</w:t>
            </w:r>
          </w:p>
        </w:tc>
        <w:tc>
          <w:tcPr>
            <w:tcW w:w="2040" w:type="dxa"/>
            <w:vAlign w:val="center"/>
            <w:hideMark/>
          </w:tcPr>
          <w:p w14:paraId="7D707E4B" w14:textId="77777777" w:rsidR="006C52AA" w:rsidRPr="00AB0D05" w:rsidRDefault="006C52AA">
            <w:pPr>
              <w:spacing w:line="360" w:lineRule="auto"/>
              <w:jc w:val="center"/>
              <w:rPr>
                <w:rFonts w:ascii="Times New Roman" w:hAnsi="Times New Roman"/>
              </w:rPr>
            </w:pPr>
            <w:r w:rsidRPr="00AB0D05">
              <w:rPr>
                <w:rFonts w:ascii="Times New Roman" w:hAnsi="Times New Roman"/>
              </w:rPr>
              <w:t>15.862</w:t>
            </w:r>
          </w:p>
        </w:tc>
        <w:tc>
          <w:tcPr>
            <w:tcW w:w="1485" w:type="dxa"/>
            <w:vAlign w:val="center"/>
          </w:tcPr>
          <w:p w14:paraId="5FA9F74F" w14:textId="77777777" w:rsidR="006C52AA" w:rsidRPr="00AB0D05" w:rsidRDefault="006C52AA">
            <w:pPr>
              <w:spacing w:line="360" w:lineRule="auto"/>
              <w:jc w:val="center"/>
              <w:rPr>
                <w:rFonts w:ascii="Times New Roman" w:hAnsi="Times New Roman"/>
              </w:rPr>
            </w:pPr>
            <w:r w:rsidRPr="00AB0D05">
              <w:rPr>
                <w:rFonts w:ascii="Times New Roman" w:hAnsi="Times New Roman"/>
              </w:rPr>
              <w:t>4.252</w:t>
            </w:r>
          </w:p>
        </w:tc>
        <w:tc>
          <w:tcPr>
            <w:tcW w:w="0" w:type="auto"/>
            <w:vAlign w:val="center"/>
          </w:tcPr>
          <w:p w14:paraId="1681797A" w14:textId="77777777" w:rsidR="006C52AA" w:rsidRPr="00AB0D05" w:rsidRDefault="006C52AA">
            <w:pPr>
              <w:spacing w:line="360" w:lineRule="auto"/>
              <w:jc w:val="center"/>
              <w:rPr>
                <w:rFonts w:ascii="Times New Roman" w:hAnsi="Times New Roman"/>
              </w:rPr>
            </w:pPr>
            <w:r w:rsidRPr="00AB0D05">
              <w:rPr>
                <w:rFonts w:ascii="Times New Roman" w:hAnsi="Times New Roman"/>
              </w:rPr>
              <w:t>3.986</w:t>
            </w:r>
          </w:p>
        </w:tc>
        <w:tc>
          <w:tcPr>
            <w:tcW w:w="0" w:type="auto"/>
            <w:vAlign w:val="center"/>
          </w:tcPr>
          <w:p w14:paraId="001E06C1" w14:textId="77777777" w:rsidR="006C52AA" w:rsidRPr="00AB0D05" w:rsidRDefault="006C52AA">
            <w:pPr>
              <w:spacing w:line="360" w:lineRule="auto"/>
              <w:jc w:val="center"/>
              <w:rPr>
                <w:rFonts w:ascii="Times New Roman" w:hAnsi="Times New Roman"/>
              </w:rPr>
            </w:pPr>
            <w:r w:rsidRPr="00AB0D05">
              <w:rPr>
                <w:rFonts w:ascii="Times New Roman" w:hAnsi="Times New Roman"/>
              </w:rPr>
              <w:t>93,74%</w:t>
            </w:r>
          </w:p>
        </w:tc>
      </w:tr>
      <w:tr w:rsidR="006C52AA" w:rsidRPr="00D2071E" w14:paraId="0D493368" w14:textId="77777777">
        <w:trPr>
          <w:tblCellSpacing w:w="15" w:type="dxa"/>
        </w:trPr>
        <w:tc>
          <w:tcPr>
            <w:tcW w:w="1030" w:type="dxa"/>
            <w:vAlign w:val="center"/>
            <w:hideMark/>
          </w:tcPr>
          <w:p w14:paraId="62E86B02" w14:textId="77777777" w:rsidR="006C52AA" w:rsidRPr="00AB0D05" w:rsidRDefault="006C52AA">
            <w:pPr>
              <w:spacing w:line="360" w:lineRule="auto"/>
              <w:jc w:val="center"/>
              <w:rPr>
                <w:rFonts w:ascii="Times New Roman" w:hAnsi="Times New Roman"/>
              </w:rPr>
            </w:pPr>
            <w:r w:rsidRPr="00AB0D05">
              <w:rPr>
                <w:rFonts w:ascii="Times New Roman" w:hAnsi="Times New Roman"/>
              </w:rPr>
              <w:t>2021</w:t>
            </w:r>
          </w:p>
        </w:tc>
        <w:tc>
          <w:tcPr>
            <w:tcW w:w="2040" w:type="dxa"/>
            <w:vAlign w:val="center"/>
            <w:hideMark/>
          </w:tcPr>
          <w:p w14:paraId="095E2963" w14:textId="77777777" w:rsidR="006C52AA" w:rsidRPr="00AB0D05" w:rsidRDefault="006C52AA">
            <w:pPr>
              <w:spacing w:line="360" w:lineRule="auto"/>
              <w:jc w:val="center"/>
              <w:rPr>
                <w:rFonts w:ascii="Times New Roman" w:hAnsi="Times New Roman"/>
              </w:rPr>
            </w:pPr>
            <w:r w:rsidRPr="00AB0D05">
              <w:rPr>
                <w:rFonts w:ascii="Times New Roman" w:hAnsi="Times New Roman"/>
              </w:rPr>
              <w:t>16.845</w:t>
            </w:r>
          </w:p>
        </w:tc>
        <w:tc>
          <w:tcPr>
            <w:tcW w:w="1485" w:type="dxa"/>
            <w:vAlign w:val="center"/>
          </w:tcPr>
          <w:p w14:paraId="7C665F87" w14:textId="77777777" w:rsidR="006C52AA" w:rsidRPr="00AB0D05" w:rsidRDefault="006C52AA">
            <w:pPr>
              <w:spacing w:line="360" w:lineRule="auto"/>
              <w:jc w:val="center"/>
              <w:rPr>
                <w:rFonts w:ascii="Times New Roman" w:hAnsi="Times New Roman"/>
              </w:rPr>
            </w:pPr>
            <w:r w:rsidRPr="00AB0D05">
              <w:rPr>
                <w:rFonts w:ascii="Times New Roman" w:hAnsi="Times New Roman"/>
              </w:rPr>
              <w:t>4.869</w:t>
            </w:r>
          </w:p>
        </w:tc>
        <w:tc>
          <w:tcPr>
            <w:tcW w:w="0" w:type="auto"/>
            <w:vAlign w:val="center"/>
          </w:tcPr>
          <w:p w14:paraId="7E6BB074" w14:textId="77777777" w:rsidR="006C52AA" w:rsidRPr="00AB0D05" w:rsidRDefault="006C52AA">
            <w:pPr>
              <w:spacing w:line="360" w:lineRule="auto"/>
              <w:jc w:val="center"/>
              <w:rPr>
                <w:rFonts w:ascii="Times New Roman" w:hAnsi="Times New Roman"/>
              </w:rPr>
            </w:pPr>
            <w:r w:rsidRPr="00AB0D05">
              <w:rPr>
                <w:rFonts w:ascii="Times New Roman" w:hAnsi="Times New Roman"/>
              </w:rPr>
              <w:t>4.266</w:t>
            </w:r>
          </w:p>
        </w:tc>
        <w:tc>
          <w:tcPr>
            <w:tcW w:w="0" w:type="auto"/>
            <w:vAlign w:val="center"/>
          </w:tcPr>
          <w:p w14:paraId="045D606F" w14:textId="77777777" w:rsidR="006C52AA" w:rsidRPr="00AB0D05" w:rsidRDefault="006C52AA">
            <w:pPr>
              <w:spacing w:line="360" w:lineRule="auto"/>
              <w:jc w:val="center"/>
              <w:rPr>
                <w:rFonts w:ascii="Times New Roman" w:hAnsi="Times New Roman"/>
              </w:rPr>
            </w:pPr>
            <w:r w:rsidRPr="00AB0D05">
              <w:rPr>
                <w:rFonts w:ascii="Times New Roman" w:hAnsi="Times New Roman"/>
              </w:rPr>
              <w:t>87,62%</w:t>
            </w:r>
          </w:p>
        </w:tc>
      </w:tr>
      <w:tr w:rsidR="006C52AA" w:rsidRPr="00D2071E" w14:paraId="6098D478" w14:textId="77777777">
        <w:trPr>
          <w:tblCellSpacing w:w="15" w:type="dxa"/>
        </w:trPr>
        <w:tc>
          <w:tcPr>
            <w:tcW w:w="1030" w:type="dxa"/>
            <w:vAlign w:val="center"/>
            <w:hideMark/>
          </w:tcPr>
          <w:p w14:paraId="4C45CF48" w14:textId="77777777" w:rsidR="006C52AA" w:rsidRPr="00AB0D05" w:rsidRDefault="006C52AA">
            <w:pPr>
              <w:spacing w:line="360" w:lineRule="auto"/>
              <w:jc w:val="center"/>
              <w:rPr>
                <w:rFonts w:ascii="Times New Roman" w:hAnsi="Times New Roman"/>
              </w:rPr>
            </w:pPr>
            <w:r w:rsidRPr="00AB0D05">
              <w:rPr>
                <w:rFonts w:ascii="Times New Roman" w:hAnsi="Times New Roman"/>
              </w:rPr>
              <w:t>2022</w:t>
            </w:r>
          </w:p>
        </w:tc>
        <w:tc>
          <w:tcPr>
            <w:tcW w:w="2040" w:type="dxa"/>
            <w:vAlign w:val="center"/>
            <w:hideMark/>
          </w:tcPr>
          <w:p w14:paraId="2D2DE755" w14:textId="77777777" w:rsidR="006C52AA" w:rsidRPr="00AB0D05" w:rsidRDefault="006C52AA">
            <w:pPr>
              <w:spacing w:line="360" w:lineRule="auto"/>
              <w:jc w:val="center"/>
              <w:rPr>
                <w:rFonts w:ascii="Times New Roman" w:hAnsi="Times New Roman"/>
              </w:rPr>
            </w:pPr>
            <w:r w:rsidRPr="00AB0D05">
              <w:rPr>
                <w:rFonts w:ascii="Times New Roman" w:hAnsi="Times New Roman"/>
              </w:rPr>
              <w:t>18.063</w:t>
            </w:r>
          </w:p>
        </w:tc>
        <w:tc>
          <w:tcPr>
            <w:tcW w:w="1485" w:type="dxa"/>
            <w:vAlign w:val="center"/>
          </w:tcPr>
          <w:p w14:paraId="55106A1D" w14:textId="77777777" w:rsidR="006C52AA" w:rsidRPr="00AB0D05" w:rsidRDefault="006C52AA">
            <w:pPr>
              <w:spacing w:line="360" w:lineRule="auto"/>
              <w:jc w:val="center"/>
              <w:rPr>
                <w:rFonts w:ascii="Times New Roman" w:hAnsi="Times New Roman"/>
              </w:rPr>
            </w:pPr>
            <w:r w:rsidRPr="00AB0D05">
              <w:rPr>
                <w:rFonts w:ascii="Times New Roman" w:hAnsi="Times New Roman"/>
              </w:rPr>
              <w:t>5.629</w:t>
            </w:r>
          </w:p>
        </w:tc>
        <w:tc>
          <w:tcPr>
            <w:tcW w:w="0" w:type="auto"/>
            <w:vAlign w:val="center"/>
          </w:tcPr>
          <w:p w14:paraId="71C3CA40" w14:textId="77777777" w:rsidR="006C52AA" w:rsidRPr="00AB0D05" w:rsidRDefault="006C52AA">
            <w:pPr>
              <w:spacing w:line="360" w:lineRule="auto"/>
              <w:jc w:val="center"/>
              <w:rPr>
                <w:rFonts w:ascii="Times New Roman" w:hAnsi="Times New Roman"/>
              </w:rPr>
            </w:pPr>
            <w:r w:rsidRPr="00AB0D05">
              <w:rPr>
                <w:rFonts w:ascii="Times New Roman" w:hAnsi="Times New Roman"/>
              </w:rPr>
              <w:t>4.568</w:t>
            </w:r>
          </w:p>
        </w:tc>
        <w:tc>
          <w:tcPr>
            <w:tcW w:w="0" w:type="auto"/>
            <w:vAlign w:val="center"/>
          </w:tcPr>
          <w:p w14:paraId="7F32F2C8" w14:textId="77777777" w:rsidR="006C52AA" w:rsidRPr="00AB0D05" w:rsidRDefault="006C52AA">
            <w:pPr>
              <w:spacing w:line="360" w:lineRule="auto"/>
              <w:jc w:val="center"/>
              <w:rPr>
                <w:rFonts w:ascii="Times New Roman" w:hAnsi="Times New Roman"/>
              </w:rPr>
            </w:pPr>
            <w:r w:rsidRPr="00AB0D05">
              <w:rPr>
                <w:rFonts w:ascii="Times New Roman" w:hAnsi="Times New Roman"/>
              </w:rPr>
              <w:t>81,15%</w:t>
            </w:r>
          </w:p>
        </w:tc>
      </w:tr>
      <w:tr w:rsidR="006C52AA" w:rsidRPr="00D2071E" w14:paraId="7836150D" w14:textId="77777777">
        <w:trPr>
          <w:tblCellSpacing w:w="15" w:type="dxa"/>
        </w:trPr>
        <w:tc>
          <w:tcPr>
            <w:tcW w:w="1030" w:type="dxa"/>
            <w:vAlign w:val="center"/>
            <w:hideMark/>
          </w:tcPr>
          <w:p w14:paraId="621BFC7F" w14:textId="77777777" w:rsidR="006C52AA" w:rsidRPr="00AB0D05" w:rsidRDefault="006C52AA">
            <w:pPr>
              <w:spacing w:line="360" w:lineRule="auto"/>
              <w:jc w:val="center"/>
              <w:rPr>
                <w:rFonts w:ascii="Times New Roman" w:hAnsi="Times New Roman"/>
              </w:rPr>
            </w:pPr>
            <w:r w:rsidRPr="00AB0D05">
              <w:rPr>
                <w:rFonts w:ascii="Times New Roman" w:hAnsi="Times New Roman"/>
              </w:rPr>
              <w:t>2023</w:t>
            </w:r>
          </w:p>
        </w:tc>
        <w:tc>
          <w:tcPr>
            <w:tcW w:w="2040" w:type="dxa"/>
            <w:vAlign w:val="center"/>
            <w:hideMark/>
          </w:tcPr>
          <w:p w14:paraId="66B28C78" w14:textId="77777777" w:rsidR="006C52AA" w:rsidRPr="00AB0D05" w:rsidRDefault="006C52AA">
            <w:pPr>
              <w:spacing w:line="360" w:lineRule="auto"/>
              <w:jc w:val="center"/>
              <w:rPr>
                <w:rFonts w:ascii="Times New Roman" w:hAnsi="Times New Roman"/>
              </w:rPr>
            </w:pPr>
            <w:r w:rsidRPr="00AB0D05">
              <w:rPr>
                <w:rFonts w:ascii="Times New Roman" w:hAnsi="Times New Roman"/>
              </w:rPr>
              <w:t>19.340</w:t>
            </w:r>
          </w:p>
        </w:tc>
        <w:tc>
          <w:tcPr>
            <w:tcW w:w="1485" w:type="dxa"/>
            <w:vAlign w:val="center"/>
          </w:tcPr>
          <w:p w14:paraId="6AC3CCDB" w14:textId="77777777" w:rsidR="006C52AA" w:rsidRPr="00AB0D05" w:rsidRDefault="006C52AA">
            <w:pPr>
              <w:spacing w:line="360" w:lineRule="auto"/>
              <w:jc w:val="center"/>
              <w:rPr>
                <w:rFonts w:ascii="Times New Roman" w:hAnsi="Times New Roman"/>
              </w:rPr>
            </w:pPr>
            <w:r w:rsidRPr="00AB0D05">
              <w:rPr>
                <w:rFonts w:ascii="Times New Roman" w:hAnsi="Times New Roman"/>
              </w:rPr>
              <w:t>6.514</w:t>
            </w:r>
          </w:p>
        </w:tc>
        <w:tc>
          <w:tcPr>
            <w:tcW w:w="0" w:type="auto"/>
            <w:vAlign w:val="center"/>
          </w:tcPr>
          <w:p w14:paraId="7496D1A9" w14:textId="77777777" w:rsidR="006C52AA" w:rsidRPr="00AB0D05" w:rsidRDefault="006C52AA">
            <w:pPr>
              <w:spacing w:line="360" w:lineRule="auto"/>
              <w:jc w:val="center"/>
              <w:rPr>
                <w:rFonts w:ascii="Times New Roman" w:hAnsi="Times New Roman"/>
              </w:rPr>
            </w:pPr>
            <w:r w:rsidRPr="00AB0D05">
              <w:rPr>
                <w:rFonts w:ascii="Times New Roman" w:hAnsi="Times New Roman"/>
              </w:rPr>
              <w:t>4.335</w:t>
            </w:r>
          </w:p>
        </w:tc>
        <w:tc>
          <w:tcPr>
            <w:tcW w:w="0" w:type="auto"/>
            <w:vAlign w:val="center"/>
          </w:tcPr>
          <w:p w14:paraId="58F63402" w14:textId="77777777" w:rsidR="006C52AA" w:rsidRPr="00AB0D05" w:rsidRDefault="006C52AA">
            <w:pPr>
              <w:spacing w:line="360" w:lineRule="auto"/>
              <w:jc w:val="center"/>
              <w:rPr>
                <w:rFonts w:ascii="Times New Roman" w:hAnsi="Times New Roman"/>
              </w:rPr>
            </w:pPr>
            <w:r w:rsidRPr="00AB0D05">
              <w:rPr>
                <w:rFonts w:ascii="Times New Roman" w:hAnsi="Times New Roman"/>
              </w:rPr>
              <w:t>66,55%</w:t>
            </w:r>
          </w:p>
        </w:tc>
      </w:tr>
      <w:tr w:rsidR="006C52AA" w:rsidRPr="00D2071E" w14:paraId="379FA4C5" w14:textId="77777777">
        <w:trPr>
          <w:tblCellSpacing w:w="15" w:type="dxa"/>
        </w:trPr>
        <w:tc>
          <w:tcPr>
            <w:tcW w:w="1030" w:type="dxa"/>
            <w:vAlign w:val="center"/>
            <w:hideMark/>
          </w:tcPr>
          <w:p w14:paraId="4DD29C3E" w14:textId="77777777" w:rsidR="006C52AA" w:rsidRPr="00AB0D05" w:rsidRDefault="006C52AA">
            <w:pPr>
              <w:spacing w:line="360" w:lineRule="auto"/>
              <w:jc w:val="center"/>
              <w:rPr>
                <w:rFonts w:ascii="Times New Roman" w:hAnsi="Times New Roman"/>
              </w:rPr>
            </w:pPr>
            <w:r w:rsidRPr="00AB0D05">
              <w:rPr>
                <w:rFonts w:ascii="Times New Roman" w:hAnsi="Times New Roman"/>
              </w:rPr>
              <w:t>2024</w:t>
            </w:r>
          </w:p>
        </w:tc>
        <w:tc>
          <w:tcPr>
            <w:tcW w:w="2040" w:type="dxa"/>
            <w:vAlign w:val="center"/>
            <w:hideMark/>
          </w:tcPr>
          <w:p w14:paraId="23C0CE91" w14:textId="77777777" w:rsidR="006C52AA" w:rsidRPr="00AB0D05" w:rsidRDefault="006C52AA">
            <w:pPr>
              <w:spacing w:line="360" w:lineRule="auto"/>
              <w:jc w:val="center"/>
              <w:rPr>
                <w:rFonts w:ascii="Times New Roman" w:hAnsi="Times New Roman"/>
              </w:rPr>
            </w:pPr>
            <w:r w:rsidRPr="00AB0D05">
              <w:rPr>
                <w:rFonts w:ascii="Times New Roman" w:hAnsi="Times New Roman"/>
              </w:rPr>
              <w:t>20.602</w:t>
            </w:r>
          </w:p>
        </w:tc>
        <w:tc>
          <w:tcPr>
            <w:tcW w:w="1485" w:type="dxa"/>
            <w:vAlign w:val="center"/>
          </w:tcPr>
          <w:p w14:paraId="36C15490" w14:textId="77777777" w:rsidR="006C52AA" w:rsidRPr="00AB0D05" w:rsidRDefault="006C52AA">
            <w:pPr>
              <w:spacing w:line="360" w:lineRule="auto"/>
              <w:jc w:val="center"/>
              <w:rPr>
                <w:rFonts w:ascii="Times New Roman" w:hAnsi="Times New Roman"/>
              </w:rPr>
            </w:pPr>
            <w:r w:rsidRPr="00AB0D05">
              <w:rPr>
                <w:rFonts w:ascii="Times New Roman" w:hAnsi="Times New Roman"/>
              </w:rPr>
              <w:t>7.548</w:t>
            </w:r>
          </w:p>
        </w:tc>
        <w:tc>
          <w:tcPr>
            <w:tcW w:w="0" w:type="auto"/>
            <w:vAlign w:val="center"/>
          </w:tcPr>
          <w:p w14:paraId="31D5E185" w14:textId="77777777" w:rsidR="006C52AA" w:rsidRPr="00AB0D05" w:rsidRDefault="006C52AA">
            <w:pPr>
              <w:spacing w:line="360" w:lineRule="auto"/>
              <w:jc w:val="center"/>
              <w:rPr>
                <w:rFonts w:ascii="Times New Roman" w:hAnsi="Times New Roman"/>
              </w:rPr>
            </w:pPr>
            <w:r w:rsidRPr="00AB0D05">
              <w:rPr>
                <w:rFonts w:ascii="Times New Roman" w:hAnsi="Times New Roman"/>
              </w:rPr>
              <w:t>221</w:t>
            </w:r>
          </w:p>
        </w:tc>
        <w:tc>
          <w:tcPr>
            <w:tcW w:w="0" w:type="auto"/>
            <w:vAlign w:val="center"/>
            <w:hideMark/>
          </w:tcPr>
          <w:p w14:paraId="7539708C" w14:textId="77777777" w:rsidR="006C52AA" w:rsidRPr="00AB0D05" w:rsidRDefault="006C52AA">
            <w:pPr>
              <w:spacing w:line="360" w:lineRule="auto"/>
              <w:jc w:val="center"/>
              <w:rPr>
                <w:rFonts w:ascii="Times New Roman" w:hAnsi="Times New Roman"/>
              </w:rPr>
            </w:pPr>
            <w:r w:rsidRPr="00AB0D05">
              <w:rPr>
                <w:rFonts w:ascii="Times New Roman" w:hAnsi="Times New Roman"/>
              </w:rPr>
              <w:t>2,93%</w:t>
            </w:r>
          </w:p>
        </w:tc>
      </w:tr>
    </w:tbl>
    <w:p w14:paraId="0280E16D" w14:textId="77777777" w:rsidR="006C52AA" w:rsidRDefault="006C52AA" w:rsidP="006C52AA">
      <w:pPr>
        <w:spacing w:after="0" w:line="480" w:lineRule="auto"/>
        <w:rPr>
          <w:rFonts w:ascii="Times New Roman" w:eastAsia="Times New Roman" w:hAnsi="Times New Roman"/>
          <w:i/>
          <w:iCs/>
          <w:lang w:val="sv-SE"/>
        </w:rPr>
      </w:pPr>
      <w:r w:rsidRPr="00A457D2">
        <w:rPr>
          <w:rFonts w:ascii="Times New Roman" w:eastAsia="Times New Roman" w:hAnsi="Times New Roman"/>
          <w:i/>
          <w:iCs/>
          <w:lang w:val="sv-SE"/>
        </w:rPr>
        <w:t xml:space="preserve">Sumber : KPP Pratama Samarinda </w:t>
      </w:r>
      <w:r>
        <w:rPr>
          <w:rFonts w:ascii="Times New Roman" w:eastAsia="Times New Roman" w:hAnsi="Times New Roman"/>
          <w:i/>
          <w:iCs/>
          <w:lang w:val="sv-SE"/>
        </w:rPr>
        <w:t>Ilir</w:t>
      </w:r>
      <w:r w:rsidRPr="00A457D2">
        <w:rPr>
          <w:rFonts w:ascii="Times New Roman" w:eastAsia="Times New Roman" w:hAnsi="Times New Roman"/>
          <w:i/>
          <w:iCs/>
          <w:lang w:val="sv-SE"/>
        </w:rPr>
        <w:t>, (tercatat akhir 2024)</w:t>
      </w:r>
    </w:p>
    <w:p w14:paraId="2554CD7E" w14:textId="77777777" w:rsidR="004A2E22" w:rsidRDefault="006C52AA" w:rsidP="00DB2304">
      <w:pPr>
        <w:spacing w:after="0" w:line="480" w:lineRule="auto"/>
        <w:ind w:firstLine="720"/>
        <w:jc w:val="both"/>
        <w:rPr>
          <w:rFonts w:ascii="Times New Roman" w:hAnsi="Times New Roman"/>
          <w:sz w:val="24"/>
          <w:szCs w:val="24"/>
          <w:lang w:val="sv-SE"/>
        </w:rPr>
      </w:pPr>
      <w:r w:rsidRPr="00A504D9">
        <w:rPr>
          <w:rFonts w:ascii="Times New Roman" w:eastAsia="Times New Roman" w:hAnsi="Times New Roman"/>
          <w:sz w:val="24"/>
          <w:szCs w:val="24"/>
          <w:lang w:val="sv-SE"/>
        </w:rPr>
        <w:t xml:space="preserve">Berdasarkan tabel 1.2 terlampir diatas terlihat </w:t>
      </w:r>
      <w:r>
        <w:rPr>
          <w:rFonts w:ascii="Times New Roman" w:eastAsia="Times New Roman" w:hAnsi="Times New Roman"/>
          <w:sz w:val="24"/>
          <w:szCs w:val="24"/>
          <w:lang w:val="sv-SE"/>
        </w:rPr>
        <w:t xml:space="preserve">bahwa pelaporan SPT tahunan oleh wajib pajak badan mengalami peningkatan, tetapi terdapat persentase kepatuhan wajib pajak badan mengalami penurunan  yang cukup drastis. Terhitung tingkat kepatuhan wajib pajak badan pada tahun 2020 sebesar 93,74% dan pada tahun 2024 baru 2,93% wajib pajak yang melaporkan, karna jatuh tempo pelaporan </w:t>
      </w:r>
      <w:r>
        <w:rPr>
          <w:rFonts w:ascii="Times New Roman" w:eastAsia="Times New Roman" w:hAnsi="Times New Roman"/>
          <w:sz w:val="24"/>
          <w:szCs w:val="24"/>
          <w:lang w:val="sv-SE"/>
        </w:rPr>
        <w:lastRenderedPageBreak/>
        <w:t xml:space="preserve">SPT Tahunan 2024 pada 31 Maret 2025 jadi mungkin belum semua wajib pajak yang melaporkan SPT. </w:t>
      </w:r>
      <w:r w:rsidRPr="00415DD7">
        <w:rPr>
          <w:rFonts w:ascii="Times New Roman" w:hAnsi="Times New Roman"/>
          <w:sz w:val="24"/>
          <w:szCs w:val="24"/>
          <w:lang w:val="sv-SE"/>
        </w:rPr>
        <w:t>Hal tersebut mengalami penurunan terus-menerus setiap tahunnya.</w:t>
      </w:r>
      <w:r>
        <w:rPr>
          <w:rFonts w:ascii="Times New Roman" w:hAnsi="Times New Roman"/>
          <w:sz w:val="24"/>
          <w:szCs w:val="24"/>
          <w:lang w:val="sv-SE"/>
        </w:rPr>
        <w:t xml:space="preserve">  </w:t>
      </w:r>
      <w:r w:rsidRPr="005A0812">
        <w:rPr>
          <w:rFonts w:ascii="Times New Roman" w:hAnsi="Times New Roman"/>
          <w:sz w:val="24"/>
          <w:szCs w:val="24"/>
          <w:lang w:val="sv-SE"/>
        </w:rPr>
        <w:t xml:space="preserve">Penurunan persentase kepatuhan wajib pajak badan </w:t>
      </w:r>
      <w:r>
        <w:rPr>
          <w:rFonts w:ascii="Times New Roman" w:hAnsi="Times New Roman"/>
          <w:sz w:val="24"/>
          <w:szCs w:val="24"/>
          <w:lang w:val="sv-SE"/>
        </w:rPr>
        <w:t xml:space="preserve">ini </w:t>
      </w:r>
      <w:r w:rsidRPr="005A0812">
        <w:rPr>
          <w:rFonts w:ascii="Times New Roman" w:hAnsi="Times New Roman"/>
          <w:sz w:val="24"/>
          <w:szCs w:val="24"/>
          <w:lang w:val="sv-SE"/>
        </w:rPr>
        <w:t xml:space="preserve">dapat disebabkan oleh beberapa faktor. </w:t>
      </w:r>
    </w:p>
    <w:p w14:paraId="415C2BC6" w14:textId="77777777" w:rsidR="006C52AA" w:rsidRPr="009A6DA4" w:rsidRDefault="006C52AA" w:rsidP="004A2E22">
      <w:pPr>
        <w:spacing w:after="0" w:line="480" w:lineRule="auto"/>
        <w:ind w:firstLine="720"/>
        <w:jc w:val="both"/>
        <w:rPr>
          <w:rFonts w:ascii="Times New Roman" w:hAnsi="Times New Roman"/>
          <w:sz w:val="24"/>
          <w:szCs w:val="24"/>
          <w:lang w:val="sv-SE"/>
        </w:rPr>
      </w:pPr>
      <w:r w:rsidRPr="005A0812">
        <w:rPr>
          <w:rFonts w:ascii="Times New Roman" w:hAnsi="Times New Roman"/>
          <w:sz w:val="24"/>
          <w:szCs w:val="24"/>
          <w:lang w:val="sv-SE"/>
        </w:rPr>
        <w:t xml:space="preserve">Salah satunya adalah adanya wajib pajak yang terdaftar namun non-efektif, yaitu perusahaan yang masih terdaftar namun tidak lagi aktif menjalankan kegiatan usahanya. Selain itu, kesulitan dalam memahami </w:t>
      </w:r>
      <w:r>
        <w:rPr>
          <w:rFonts w:ascii="Times New Roman" w:hAnsi="Times New Roman"/>
          <w:sz w:val="24"/>
          <w:szCs w:val="24"/>
          <w:lang w:val="sv-SE"/>
        </w:rPr>
        <w:t>peraturan</w:t>
      </w:r>
      <w:r w:rsidRPr="005A0812">
        <w:rPr>
          <w:rFonts w:ascii="Times New Roman" w:hAnsi="Times New Roman"/>
          <w:sz w:val="24"/>
          <w:szCs w:val="24"/>
          <w:lang w:val="sv-SE"/>
        </w:rPr>
        <w:t xml:space="preserve"> perpajakan yang sering mengalami perubahan juga dapat menjadi</w:t>
      </w:r>
      <w:r>
        <w:rPr>
          <w:rFonts w:ascii="Times New Roman" w:hAnsi="Times New Roman"/>
          <w:sz w:val="24"/>
          <w:szCs w:val="24"/>
          <w:lang w:val="sv-SE"/>
        </w:rPr>
        <w:t xml:space="preserve"> salah satu</w:t>
      </w:r>
      <w:r w:rsidRPr="005A0812">
        <w:rPr>
          <w:rFonts w:ascii="Times New Roman" w:hAnsi="Times New Roman"/>
          <w:sz w:val="24"/>
          <w:szCs w:val="24"/>
          <w:lang w:val="sv-SE"/>
        </w:rPr>
        <w:t xml:space="preserve"> penyebab</w:t>
      </w:r>
      <w:r>
        <w:rPr>
          <w:rFonts w:ascii="Times New Roman" w:hAnsi="Times New Roman"/>
          <w:sz w:val="24"/>
          <w:szCs w:val="24"/>
          <w:lang w:val="sv-SE"/>
        </w:rPr>
        <w:t>nya</w:t>
      </w:r>
      <w:r w:rsidRPr="005A0812">
        <w:rPr>
          <w:rFonts w:ascii="Times New Roman" w:hAnsi="Times New Roman"/>
          <w:sz w:val="24"/>
          <w:szCs w:val="24"/>
          <w:lang w:val="sv-SE"/>
        </w:rPr>
        <w:t>.</w:t>
      </w:r>
      <w:r>
        <w:rPr>
          <w:rFonts w:ascii="Times New Roman" w:hAnsi="Times New Roman"/>
          <w:sz w:val="24"/>
          <w:szCs w:val="24"/>
          <w:lang w:val="sv-SE"/>
        </w:rPr>
        <w:t xml:space="preserve"> Perusahaan kecil dan menengah mungkin menghadapi kendala dalam mengakses informasi atau mendapatkan bantuan profesional untuk mengelola kewajiban perpajakannya.</w:t>
      </w:r>
    </w:p>
    <w:p w14:paraId="080822F9" w14:textId="77777777" w:rsidR="00EE7E76" w:rsidRPr="00A24550" w:rsidRDefault="00D2071E" w:rsidP="006C52AA">
      <w:pPr>
        <w:pStyle w:val="NormalWeb"/>
        <w:spacing w:before="0" w:beforeAutospacing="0" w:after="0" w:afterAutospacing="0" w:line="480" w:lineRule="auto"/>
        <w:ind w:firstLine="720"/>
        <w:jc w:val="both"/>
        <w:rPr>
          <w:lang w:val="sv-SE"/>
        </w:rPr>
      </w:pPr>
      <w:r w:rsidRPr="00A24550">
        <w:rPr>
          <w:lang w:val="sv-SE"/>
        </w:rPr>
        <w:t>Objek penelitian ini adalah wajib pajak badan yang terdaftar di KPP Pratama Samarinda. Pemilihan objek penelitian ini didasarkan pada fenomena penurunan kepatuhan pajak yang terjadi secara signifikan dalam kurun waktu lima tahun terakhir. Dari 2020 hingga 2024, persentase kepatuhan wajib pajak badan mengalami penurunan drastis, meskipun jumlah wajib pajak yang terdaftar terus meningkat</w:t>
      </w:r>
      <w:r w:rsidR="00EE7E76">
        <w:rPr>
          <w:lang w:val="sv-SE"/>
        </w:rPr>
        <w:t>.</w:t>
      </w:r>
    </w:p>
    <w:p w14:paraId="3B326E58" w14:textId="679B601A" w:rsidR="00D2071E" w:rsidRPr="00A24550" w:rsidRDefault="00D2071E" w:rsidP="004C7393">
      <w:pPr>
        <w:pStyle w:val="NormalWeb"/>
        <w:spacing w:before="0" w:beforeAutospacing="0" w:after="0" w:afterAutospacing="0" w:line="480" w:lineRule="auto"/>
        <w:ind w:firstLine="720"/>
        <w:jc w:val="both"/>
        <w:rPr>
          <w:lang w:val="sv-SE"/>
        </w:rPr>
      </w:pPr>
      <w:bookmarkStart w:id="53" w:name="_Hlk179554161"/>
      <w:bookmarkEnd w:id="49"/>
      <w:r w:rsidRPr="00A24550">
        <w:rPr>
          <w:lang w:val="sv-SE"/>
        </w:rPr>
        <w:t xml:space="preserve">Penelitian terdahulu yang relevan, </w:t>
      </w:r>
      <w:r w:rsidR="005E2612">
        <w:rPr>
          <w:lang w:val="sv-SE"/>
        </w:rPr>
        <w:t>yaitu</w:t>
      </w:r>
      <w:r w:rsidRPr="00A24550">
        <w:rPr>
          <w:lang w:val="sv-SE"/>
        </w:rPr>
        <w:t xml:space="preserve"> Suparman (2020), hanya meneliti pengaruh satu variabel, misalnya sanksi perpajakan terhadap kepatuhan pajak. Penelitian ini mencoba mengisi </w:t>
      </w:r>
      <w:r w:rsidRPr="005E2612">
        <w:rPr>
          <w:i/>
          <w:iCs/>
          <w:lang w:val="sv-SE"/>
        </w:rPr>
        <w:t>gap</w:t>
      </w:r>
      <w:r w:rsidRPr="00A24550">
        <w:rPr>
          <w:lang w:val="sv-SE"/>
        </w:rPr>
        <w:t xml:space="preserve"> penelitian dengan menggabungkan tiga variabel (pemahaman perpajakan, sanksi perpajakan, dan reformasi administrasi perpajakan) untuk mengidentifikasi pengaruh simultan terhadap kepatuhan wajib pajak badan di KPP Pratama Samarinda. Selain itu, penelitian ini lebih fokus pada </w:t>
      </w:r>
      <w:r w:rsidRPr="00A24550">
        <w:rPr>
          <w:lang w:val="sv-SE"/>
        </w:rPr>
        <w:lastRenderedPageBreak/>
        <w:t>periode terbaru (20</w:t>
      </w:r>
      <w:r w:rsidR="00A01084">
        <w:rPr>
          <w:lang w:val="sv-SE"/>
        </w:rPr>
        <w:t>20</w:t>
      </w:r>
      <w:r w:rsidRPr="00A24550">
        <w:rPr>
          <w:lang w:val="sv-SE"/>
        </w:rPr>
        <w:t xml:space="preserve">-2024), di mana banyak perubahan kebijakan pajak </w:t>
      </w:r>
      <w:r w:rsidR="00D266F4">
        <w:rPr>
          <w:lang w:val="sv-SE"/>
        </w:rPr>
        <w:t xml:space="preserve">yang </w:t>
      </w:r>
      <w:r w:rsidRPr="00A24550">
        <w:rPr>
          <w:lang w:val="sv-SE"/>
        </w:rPr>
        <w:t>terjadi, serta dengan objek yang berbeda, yaitu wajib pajak badan di Samarinda.</w:t>
      </w:r>
    </w:p>
    <w:p w14:paraId="18BFEF2D" w14:textId="77777777" w:rsidR="00D2071E" w:rsidRPr="00A24550" w:rsidRDefault="00D2071E" w:rsidP="006C52AA">
      <w:pPr>
        <w:pStyle w:val="NormalWeb"/>
        <w:spacing w:before="0" w:beforeAutospacing="0" w:after="0" w:afterAutospacing="0" w:line="480" w:lineRule="auto"/>
        <w:ind w:firstLine="720"/>
        <w:jc w:val="both"/>
        <w:rPr>
          <w:lang w:val="sv-SE"/>
        </w:rPr>
      </w:pPr>
      <w:r w:rsidRPr="00A24550">
        <w:rPr>
          <w:lang w:val="sv-SE"/>
        </w:rPr>
        <w:t xml:space="preserve">Penelitian ini berbeda dari penelitian sebelumnya dengan menggunakan pendekatan yang lebih </w:t>
      </w:r>
      <w:r w:rsidR="00AB0D05">
        <w:rPr>
          <w:lang w:val="sv-SE"/>
        </w:rPr>
        <w:t>menyeluruh</w:t>
      </w:r>
      <w:r w:rsidRPr="00A24550">
        <w:rPr>
          <w:lang w:val="sv-SE"/>
        </w:rPr>
        <w:t>, yang tidak hanya melihat satu variabel, melainkan melihat keterkaitan ketiga variabel tersebut dan bagaimana pengaruhnya terhadap kepatuhan pajak di objek yang lebih spesifik, yaitu KPP Pratama Samarinda.</w:t>
      </w:r>
    </w:p>
    <w:p w14:paraId="16475696" w14:textId="77777777" w:rsidR="00AB0D05" w:rsidRPr="00590C47" w:rsidRDefault="00D2071E" w:rsidP="006C52AA">
      <w:pPr>
        <w:pStyle w:val="NormalWeb"/>
        <w:spacing w:before="0" w:beforeAutospacing="0" w:after="0" w:afterAutospacing="0" w:line="480" w:lineRule="auto"/>
        <w:ind w:firstLine="720"/>
        <w:jc w:val="both"/>
        <w:rPr>
          <w:lang w:val="sv-SE"/>
        </w:rPr>
      </w:pPr>
      <w:bookmarkStart w:id="54" w:name="_Hlk179550281"/>
      <w:bookmarkEnd w:id="53"/>
      <w:r w:rsidRPr="00A24550">
        <w:rPr>
          <w:lang w:val="sv-SE"/>
        </w:rPr>
        <w:t xml:space="preserve">Gejala yang tampak di lapangan meliputi rendahnya tingkat pelaporan SPT tepat waktu, meningkatnya keluhan dari wajib pajak terkait kesulitan dalam memahami </w:t>
      </w:r>
      <w:r w:rsidR="00590C47">
        <w:rPr>
          <w:lang w:val="sv-SE"/>
        </w:rPr>
        <w:t>peraturan</w:t>
      </w:r>
      <w:r w:rsidRPr="00A24550">
        <w:rPr>
          <w:lang w:val="sv-SE"/>
        </w:rPr>
        <w:t xml:space="preserve"> pajak yang sering berubah, dan hambatan dalam penerapan reformasi administrasi perpajakan seperti masalah teknis dalam penggunaan </w:t>
      </w:r>
      <w:r w:rsidR="00590C47">
        <w:rPr>
          <w:i/>
          <w:iCs/>
          <w:lang w:val="sv-SE"/>
        </w:rPr>
        <w:t>coretax</w:t>
      </w:r>
      <w:r w:rsidRPr="00A24550">
        <w:rPr>
          <w:i/>
          <w:iCs/>
          <w:lang w:val="sv-SE"/>
        </w:rPr>
        <w:t>.</w:t>
      </w:r>
      <w:r w:rsidRPr="00A24550">
        <w:rPr>
          <w:lang w:val="sv-SE"/>
        </w:rPr>
        <w:t xml:space="preserve"> Identifikasi gejala ini memperkuat pentingnya penelitian untuk menganalisis lebih mendalam terkait faktor-faktor yang menyebabkan penurunan kepatuhan wajib pajak badan.</w:t>
      </w:r>
      <w:bookmarkEnd w:id="54"/>
    </w:p>
    <w:p w14:paraId="49D165AC" w14:textId="77777777" w:rsidR="00D341B0" w:rsidRDefault="00D341B0" w:rsidP="00E27302">
      <w:pPr>
        <w:spacing w:after="0" w:line="480" w:lineRule="auto"/>
        <w:ind w:firstLine="720"/>
        <w:jc w:val="both"/>
        <w:rPr>
          <w:rFonts w:ascii="Times New Roman" w:hAnsi="Times New Roman"/>
          <w:sz w:val="24"/>
          <w:szCs w:val="24"/>
          <w:lang w:val="sv-SE"/>
        </w:rPr>
      </w:pPr>
      <w:r>
        <w:rPr>
          <w:rFonts w:ascii="Times New Roman" w:hAnsi="Times New Roman"/>
          <w:sz w:val="24"/>
          <w:szCs w:val="24"/>
          <w:lang w:val="sv-SE"/>
        </w:rPr>
        <w:t xml:space="preserve">Faktor lainnya adalah rendahnya tingkat kesadaran atas kewajiban tersebut, dan ketidakpuasan masyarakat </w:t>
      </w:r>
      <w:r w:rsidRPr="00B966D5">
        <w:rPr>
          <w:rFonts w:ascii="Times New Roman" w:hAnsi="Times New Roman"/>
          <w:sz w:val="24"/>
          <w:szCs w:val="24"/>
          <w:lang w:val="sv-SE"/>
        </w:rPr>
        <w:t>terhada</w:t>
      </w:r>
      <w:r>
        <w:rPr>
          <w:rFonts w:ascii="Times New Roman" w:hAnsi="Times New Roman"/>
          <w:sz w:val="24"/>
          <w:szCs w:val="24"/>
          <w:lang w:val="sv-SE"/>
        </w:rPr>
        <w:t xml:space="preserve">p pelayanan publik, pembangunan </w:t>
      </w:r>
      <w:r w:rsidRPr="00B966D5">
        <w:rPr>
          <w:rFonts w:ascii="Times New Roman" w:hAnsi="Times New Roman"/>
          <w:sz w:val="24"/>
          <w:szCs w:val="24"/>
          <w:lang w:val="sv-SE"/>
        </w:rPr>
        <w:t>infras</w:t>
      </w:r>
      <w:r>
        <w:rPr>
          <w:rFonts w:ascii="Times New Roman" w:hAnsi="Times New Roman"/>
          <w:sz w:val="24"/>
          <w:szCs w:val="24"/>
          <w:lang w:val="sv-SE"/>
        </w:rPr>
        <w:t xml:space="preserve">truktur tidak merata, hingga masih </w:t>
      </w:r>
      <w:r w:rsidRPr="00B966D5">
        <w:rPr>
          <w:rFonts w:ascii="Times New Roman" w:hAnsi="Times New Roman"/>
          <w:sz w:val="24"/>
          <w:szCs w:val="24"/>
          <w:lang w:val="sv-SE"/>
        </w:rPr>
        <w:t>tingginy</w:t>
      </w:r>
      <w:r>
        <w:rPr>
          <w:rFonts w:ascii="Times New Roman" w:hAnsi="Times New Roman"/>
          <w:sz w:val="24"/>
          <w:szCs w:val="24"/>
          <w:lang w:val="sv-SE"/>
        </w:rPr>
        <w:t xml:space="preserve">a kasus korupsi pejabat. Masyarakat sangat kurang dapat merasakan manfaat </w:t>
      </w:r>
      <w:r w:rsidRPr="00B966D5">
        <w:rPr>
          <w:rFonts w:ascii="Times New Roman" w:hAnsi="Times New Roman"/>
          <w:sz w:val="24"/>
          <w:szCs w:val="24"/>
          <w:lang w:val="sv-SE"/>
        </w:rPr>
        <w:t>dari pajak yang telah dibayarkan</w:t>
      </w:r>
      <w:r>
        <w:rPr>
          <w:rFonts w:ascii="Times New Roman" w:hAnsi="Times New Roman"/>
          <w:sz w:val="24"/>
          <w:szCs w:val="24"/>
          <w:lang w:val="sv-SE"/>
        </w:rPr>
        <w:t xml:space="preserve">, </w:t>
      </w:r>
      <w:r w:rsidRPr="00B966D5">
        <w:rPr>
          <w:rFonts w:ascii="Times New Roman" w:hAnsi="Times New Roman"/>
          <w:sz w:val="24"/>
          <w:szCs w:val="24"/>
          <w:lang w:val="sv-SE"/>
        </w:rPr>
        <w:t>misalnya</w:t>
      </w:r>
      <w:r>
        <w:rPr>
          <w:rFonts w:ascii="Times New Roman" w:hAnsi="Times New Roman"/>
          <w:sz w:val="24"/>
          <w:szCs w:val="24"/>
          <w:lang w:val="sv-SE"/>
        </w:rPr>
        <w:t xml:space="preserve"> masih tingginya jumlah kewajiban tetapi fasilitas jalan </w:t>
      </w:r>
      <w:r w:rsidRPr="00B966D5">
        <w:rPr>
          <w:rFonts w:ascii="Times New Roman" w:hAnsi="Times New Roman"/>
          <w:sz w:val="24"/>
          <w:szCs w:val="24"/>
          <w:lang w:val="sv-SE"/>
        </w:rPr>
        <w:t>um</w:t>
      </w:r>
      <w:r>
        <w:rPr>
          <w:rFonts w:ascii="Times New Roman" w:hAnsi="Times New Roman"/>
          <w:sz w:val="24"/>
          <w:szCs w:val="24"/>
          <w:lang w:val="sv-SE"/>
        </w:rPr>
        <w:t xml:space="preserve">um masih rusak dan sarana publik </w:t>
      </w:r>
      <w:r w:rsidRPr="00B966D5">
        <w:rPr>
          <w:rFonts w:ascii="Times New Roman" w:hAnsi="Times New Roman"/>
          <w:sz w:val="24"/>
          <w:szCs w:val="24"/>
          <w:lang w:val="sv-SE"/>
        </w:rPr>
        <w:t>um</w:t>
      </w:r>
      <w:r>
        <w:rPr>
          <w:rFonts w:ascii="Times New Roman" w:hAnsi="Times New Roman"/>
          <w:sz w:val="24"/>
          <w:szCs w:val="24"/>
          <w:lang w:val="sv-SE"/>
        </w:rPr>
        <w:t xml:space="preserve">um yang masih atau tidak memadai </w:t>
      </w:r>
      <w:r w:rsidRPr="00B966D5">
        <w:rPr>
          <w:rFonts w:ascii="Times New Roman" w:hAnsi="Times New Roman"/>
          <w:sz w:val="24"/>
          <w:szCs w:val="24"/>
          <w:lang w:val="sv-SE"/>
        </w:rPr>
        <w:t>serta tingg</w:t>
      </w:r>
      <w:r>
        <w:rPr>
          <w:rFonts w:ascii="Times New Roman" w:hAnsi="Times New Roman"/>
          <w:sz w:val="24"/>
          <w:szCs w:val="24"/>
          <w:lang w:val="sv-SE"/>
        </w:rPr>
        <w:t xml:space="preserve">inya tingkat kasus korupsi yang </w:t>
      </w:r>
      <w:r w:rsidRPr="00B966D5">
        <w:rPr>
          <w:rFonts w:ascii="Times New Roman" w:hAnsi="Times New Roman"/>
          <w:sz w:val="24"/>
          <w:szCs w:val="24"/>
          <w:lang w:val="sv-SE"/>
        </w:rPr>
        <w:t>kerap dial</w:t>
      </w:r>
      <w:r>
        <w:rPr>
          <w:rFonts w:ascii="Times New Roman" w:hAnsi="Times New Roman"/>
          <w:sz w:val="24"/>
          <w:szCs w:val="24"/>
          <w:lang w:val="sv-SE"/>
        </w:rPr>
        <w:t xml:space="preserve">ami oleh pejabat eksekutif baik </w:t>
      </w:r>
      <w:r w:rsidRPr="00B966D5">
        <w:rPr>
          <w:rFonts w:ascii="Times New Roman" w:hAnsi="Times New Roman"/>
          <w:sz w:val="24"/>
          <w:szCs w:val="24"/>
          <w:lang w:val="sv-SE"/>
        </w:rPr>
        <w:t xml:space="preserve">itu </w:t>
      </w:r>
      <w:r>
        <w:rPr>
          <w:rFonts w:ascii="Times New Roman" w:hAnsi="Times New Roman"/>
          <w:sz w:val="24"/>
          <w:szCs w:val="24"/>
          <w:lang w:val="sv-SE"/>
        </w:rPr>
        <w:t xml:space="preserve">dari pemerintahan pusat ataupun </w:t>
      </w:r>
      <w:r w:rsidRPr="00B966D5">
        <w:rPr>
          <w:rFonts w:ascii="Times New Roman" w:hAnsi="Times New Roman"/>
          <w:sz w:val="24"/>
          <w:szCs w:val="24"/>
          <w:lang w:val="sv-SE"/>
        </w:rPr>
        <w:t>daerah </w:t>
      </w:r>
      <w:r w:rsidR="00E27302">
        <w:rPr>
          <w:rFonts w:ascii="Times New Roman" w:hAnsi="Times New Roman"/>
          <w:sz w:val="24"/>
          <w:szCs w:val="24"/>
          <w:lang w:val="sv-SE"/>
        </w:rPr>
        <w:fldChar w:fldCharType="begin" w:fldLock="1"/>
      </w:r>
      <w:r w:rsidR="00E960DC">
        <w:rPr>
          <w:rFonts w:ascii="Times New Roman" w:hAnsi="Times New Roman"/>
          <w:sz w:val="24"/>
          <w:szCs w:val="24"/>
          <w:lang w:val="sv-SE"/>
        </w:rPr>
        <w:instrText>ADDIN CSL_CITATION {"citationItems":[{"id":"ITEM-1","itemData":{"author":[{"dropping-particle":"","family":"Saeroji","given":"","non-dropping-particle":"","parse-names":false,"suffix":""}],"container-title":"O","id":"ITEM-1","issued":{"date-parts":[["2021"]]},"title":"Menakar Kadar Kepatuhan Wajib Pajak. Direktorat Jenderal Pajak.","type":"entry-encyclopedia"},"uris":["http://www.mendeley.com/documents/?uuid=ca2346a6-8ebf-4c80-8a51-00acd8b8e69d"]}],"mendeley":{"formattedCitation":"(Saeroji, 2021)","plainTextFormattedCitation":"(Saeroji, 2021)","previouslyFormattedCitation":"(Saeroji, 2021)"},"properties":{"noteIndex":0},"schema":"https://github.com/citation-style-language/schema/raw/master/csl-citation.json"}</w:instrText>
      </w:r>
      <w:r w:rsidR="00E27302">
        <w:rPr>
          <w:rFonts w:ascii="Times New Roman" w:hAnsi="Times New Roman"/>
          <w:sz w:val="24"/>
          <w:szCs w:val="24"/>
          <w:lang w:val="sv-SE"/>
        </w:rPr>
        <w:fldChar w:fldCharType="separate"/>
      </w:r>
      <w:r w:rsidR="00E27302" w:rsidRPr="00E27302">
        <w:rPr>
          <w:rFonts w:ascii="Times New Roman" w:hAnsi="Times New Roman"/>
          <w:noProof/>
          <w:sz w:val="24"/>
          <w:szCs w:val="24"/>
          <w:lang w:val="sv-SE"/>
        </w:rPr>
        <w:t>(Saeroji, 2021)</w:t>
      </w:r>
      <w:r w:rsidR="00E27302">
        <w:rPr>
          <w:rFonts w:ascii="Times New Roman" w:hAnsi="Times New Roman"/>
          <w:sz w:val="24"/>
          <w:szCs w:val="24"/>
          <w:lang w:val="sv-SE"/>
        </w:rPr>
        <w:fldChar w:fldCharType="end"/>
      </w:r>
    </w:p>
    <w:p w14:paraId="013665A2" w14:textId="77777777" w:rsidR="00E97F93" w:rsidRDefault="00D341B0" w:rsidP="00E97F93">
      <w:pPr>
        <w:spacing w:after="0" w:line="480" w:lineRule="auto"/>
        <w:jc w:val="both"/>
        <w:rPr>
          <w:rFonts w:ascii="Times New Roman" w:hAnsi="Times New Roman"/>
          <w:sz w:val="24"/>
          <w:szCs w:val="24"/>
          <w:lang w:val="sv-SE"/>
        </w:rPr>
      </w:pPr>
      <w:r>
        <w:rPr>
          <w:rFonts w:ascii="Times New Roman" w:hAnsi="Times New Roman"/>
          <w:sz w:val="24"/>
          <w:szCs w:val="24"/>
          <w:lang w:val="sv-SE"/>
        </w:rPr>
        <w:lastRenderedPageBreak/>
        <w:tab/>
        <w:t xml:space="preserve">Selain itu, </w:t>
      </w:r>
      <w:r w:rsidR="00E97F93" w:rsidRPr="005A0812">
        <w:rPr>
          <w:rFonts w:ascii="Times New Roman" w:hAnsi="Times New Roman"/>
          <w:sz w:val="24"/>
          <w:szCs w:val="24"/>
          <w:lang w:val="sv-SE"/>
        </w:rPr>
        <w:t>beban administrasi</w:t>
      </w:r>
      <w:r w:rsidR="00F338EF">
        <w:rPr>
          <w:rFonts w:ascii="Times New Roman" w:hAnsi="Times New Roman"/>
          <w:sz w:val="24"/>
          <w:szCs w:val="24"/>
          <w:lang w:val="sv-SE"/>
        </w:rPr>
        <w:t xml:space="preserve"> yang</w:t>
      </w:r>
      <w:r w:rsidR="00E97F93" w:rsidRPr="005A0812">
        <w:rPr>
          <w:rFonts w:ascii="Times New Roman" w:hAnsi="Times New Roman"/>
          <w:sz w:val="24"/>
          <w:szCs w:val="24"/>
          <w:lang w:val="sv-SE"/>
        </w:rPr>
        <w:t xml:space="preserve"> tinggi</w:t>
      </w:r>
      <w:r>
        <w:rPr>
          <w:rFonts w:ascii="Times New Roman" w:hAnsi="Times New Roman"/>
          <w:sz w:val="24"/>
          <w:szCs w:val="24"/>
          <w:lang w:val="sv-SE"/>
        </w:rPr>
        <w:t xml:space="preserve"> juga</w:t>
      </w:r>
      <w:r w:rsidR="00E97F93" w:rsidRPr="005A0812">
        <w:rPr>
          <w:rFonts w:ascii="Times New Roman" w:hAnsi="Times New Roman"/>
          <w:sz w:val="24"/>
          <w:szCs w:val="24"/>
          <w:lang w:val="sv-SE"/>
        </w:rPr>
        <w:t xml:space="preserve"> dapat membuat wajib pajak enggan atau menunda-nunda pelaporan SPT </w:t>
      </w:r>
      <w:r w:rsidR="00F338EF">
        <w:rPr>
          <w:rFonts w:ascii="Times New Roman" w:hAnsi="Times New Roman"/>
          <w:sz w:val="24"/>
          <w:szCs w:val="24"/>
          <w:lang w:val="sv-SE"/>
        </w:rPr>
        <w:t>t</w:t>
      </w:r>
      <w:r w:rsidR="00E97F93" w:rsidRPr="005A0812">
        <w:rPr>
          <w:rFonts w:ascii="Times New Roman" w:hAnsi="Times New Roman"/>
          <w:sz w:val="24"/>
          <w:szCs w:val="24"/>
          <w:lang w:val="sv-SE"/>
        </w:rPr>
        <w:t xml:space="preserve">ahunan. </w:t>
      </w:r>
      <w:r w:rsidR="005E2612">
        <w:rPr>
          <w:rFonts w:ascii="Times New Roman" w:hAnsi="Times New Roman"/>
          <w:sz w:val="24"/>
          <w:szCs w:val="24"/>
          <w:lang w:val="sv-SE"/>
        </w:rPr>
        <w:t>T</w:t>
      </w:r>
      <w:r w:rsidR="00E97F93" w:rsidRPr="005A0812">
        <w:rPr>
          <w:rFonts w:ascii="Times New Roman" w:hAnsi="Times New Roman"/>
          <w:sz w:val="24"/>
          <w:szCs w:val="24"/>
          <w:lang w:val="sv-SE"/>
        </w:rPr>
        <w:t xml:space="preserve">ingkat kepercayaan wajib pajak terhadap sistem perpajakan dan otoritas pajak juga berpengaruh apabila wajib pajak merasa bahwa sistem perpajakan tidak adil atau transparan, mereka mungkin kurang termotivasi untuk mematuhi kewajiban perpajakan. </w:t>
      </w:r>
      <w:r w:rsidR="00F338EF">
        <w:rPr>
          <w:rFonts w:ascii="Times New Roman" w:hAnsi="Times New Roman"/>
          <w:sz w:val="24"/>
          <w:szCs w:val="24"/>
          <w:lang w:val="sv-SE"/>
        </w:rPr>
        <w:t>Hal tersebut me</w:t>
      </w:r>
      <w:r>
        <w:rPr>
          <w:rFonts w:ascii="Times New Roman" w:hAnsi="Times New Roman"/>
          <w:sz w:val="24"/>
          <w:szCs w:val="24"/>
          <w:lang w:val="sv-SE"/>
        </w:rPr>
        <w:t xml:space="preserve">mbuat </w:t>
      </w:r>
      <w:r w:rsidR="00E97F93" w:rsidRPr="005A0812">
        <w:rPr>
          <w:rFonts w:ascii="Times New Roman" w:hAnsi="Times New Roman"/>
          <w:sz w:val="24"/>
          <w:szCs w:val="24"/>
          <w:lang w:val="sv-SE"/>
        </w:rPr>
        <w:t>kondisi ekonomi yang tidak stabil juga dapat mempengaruhi kemampuan perusahaan untuk memenuhi kewajiban perpajakan tepat waktu.</w:t>
      </w:r>
    </w:p>
    <w:p w14:paraId="1EE5ABC7" w14:textId="77777777" w:rsidR="00D341B0" w:rsidRPr="00A24550" w:rsidRDefault="00D341B0" w:rsidP="00590C47">
      <w:pPr>
        <w:spacing w:after="0" w:line="480" w:lineRule="auto"/>
        <w:ind w:firstLine="720"/>
        <w:jc w:val="both"/>
        <w:rPr>
          <w:rFonts w:ascii="Times New Roman" w:hAnsi="Times New Roman"/>
          <w:sz w:val="24"/>
          <w:szCs w:val="24"/>
          <w:lang w:val="sv-SE"/>
        </w:rPr>
      </w:pPr>
      <w:r w:rsidRPr="00D341B0">
        <w:rPr>
          <w:rFonts w:ascii="Times New Roman" w:hAnsi="Times New Roman"/>
          <w:sz w:val="24"/>
          <w:szCs w:val="24"/>
          <w:lang w:val="sv-SE"/>
        </w:rPr>
        <w:t>Menurut teor</w:t>
      </w:r>
      <w:r>
        <w:rPr>
          <w:rFonts w:ascii="Times New Roman" w:hAnsi="Times New Roman"/>
          <w:sz w:val="24"/>
          <w:szCs w:val="24"/>
          <w:lang w:val="sv-SE"/>
        </w:rPr>
        <w:t xml:space="preserve">i </w:t>
      </w:r>
      <w:r w:rsidRPr="00D341B0">
        <w:rPr>
          <w:rFonts w:ascii="Times New Roman" w:hAnsi="Times New Roman"/>
          <w:sz w:val="24"/>
          <w:szCs w:val="24"/>
          <w:lang w:val="sv-SE"/>
        </w:rPr>
        <w:t>atribusi  seseorang individu yang mencari penyebab atas perilaku seperti kepatuhan dalam melaporkan dan membayar kewajiban dalam perpajakan. Dari data diatas maka peneliti memilih teori ini  agar dapat digunakan untuk memahami faktor – faktor apa saja yang dapat  mempengaruhi wajib pajak khususnya badan yang mengakibatkan menurunnya persentase kepatuhan setiap tahunnya. Dalam teori ini juga berfokus pada cara seseorang menberikan penjelasan mengenai apa yang terjadi dilingkungan sekitar, baik dari internal maupun eksternal seperti pemahaman perpajakan sebagai faktor internal serta sanksi dan reformasi adiministrasi perpajakan sebagai faktor eksternal dalam penelitian ini</w:t>
      </w:r>
      <w:r w:rsidRPr="00D341B0">
        <w:rPr>
          <w:rFonts w:ascii="Times New Roman" w:hAnsi="Times New Roman"/>
          <w:sz w:val="28"/>
          <w:szCs w:val="28"/>
          <w:lang w:val="sv-SE"/>
        </w:rPr>
        <w:t>.</w:t>
      </w:r>
      <w:r>
        <w:rPr>
          <w:rFonts w:ascii="Times New Roman" w:hAnsi="Times New Roman"/>
          <w:sz w:val="28"/>
          <w:szCs w:val="28"/>
          <w:lang w:val="sv-SE"/>
        </w:rPr>
        <w:t xml:space="preserve"> </w:t>
      </w:r>
    </w:p>
    <w:p w14:paraId="6BFBC669" w14:textId="77777777" w:rsidR="00D341B0" w:rsidRDefault="00D341B0" w:rsidP="00590C47">
      <w:pPr>
        <w:spacing w:after="0" w:line="480" w:lineRule="auto"/>
        <w:ind w:firstLine="720"/>
        <w:jc w:val="both"/>
        <w:rPr>
          <w:rFonts w:ascii="Times New Roman" w:hAnsi="Times New Roman"/>
          <w:sz w:val="24"/>
          <w:szCs w:val="24"/>
          <w:lang w:val="sv-SE"/>
        </w:rPr>
      </w:pPr>
      <w:bookmarkStart w:id="55" w:name="_Hlk179548280"/>
      <w:r w:rsidRPr="0049441D">
        <w:rPr>
          <w:rFonts w:ascii="Times New Roman" w:hAnsi="Times New Roman"/>
          <w:sz w:val="24"/>
          <w:szCs w:val="24"/>
          <w:lang w:val="sv-SE"/>
        </w:rPr>
        <w:t xml:space="preserve">Kepatuhan dalam melaksanakan kewajiban perpajakan merupakan bentuk tanggungjawab dari wajib pajak badan (entitas) maupun wajib pajak orang pribadi dalam melaksanakan kewajiban perpajakan sesuai dengan peraturan yang berlaku. </w:t>
      </w:r>
      <w:r>
        <w:rPr>
          <w:rFonts w:ascii="Times New Roman" w:hAnsi="Times New Roman"/>
          <w:sz w:val="24"/>
          <w:szCs w:val="24"/>
          <w:lang w:val="sv-SE"/>
        </w:rPr>
        <w:t xml:space="preserve">Dalam penelitian </w:t>
      </w:r>
      <w:r w:rsidR="00E27302">
        <w:rPr>
          <w:rFonts w:ascii="Times New Roman" w:hAnsi="Times New Roman"/>
          <w:sz w:val="24"/>
          <w:szCs w:val="24"/>
          <w:lang w:val="sv-SE"/>
        </w:rPr>
        <w:fldChar w:fldCharType="begin" w:fldLock="1"/>
      </w:r>
      <w:r w:rsidR="00D627C3">
        <w:rPr>
          <w:rFonts w:ascii="Times New Roman" w:hAnsi="Times New Roman"/>
          <w:sz w:val="24"/>
          <w:szCs w:val="24"/>
          <w:lang w:val="sv-SE"/>
        </w:rPr>
        <w:instrText>ADDIN CSL_CITATION {"citationItems":[{"id":"ITEM-1","itemData":{"DOI":"10.33395/owner.v4i2.238","ISSN":"2548-7507","abstract":"This study aims to determine whether the variable tax fairness and understanding of taxes can affect the taxpayer compliance of Micro and Small Enterprises in the city of Palembang. The theory used in this research is attribution theory. The population in this study were all Micro and Small Enterprises in the city of Palembang. The sampling technique uses purposive sampling. The data analysis technique used is multiple regression analysis used to determine the effect of tax fairness variables and understanding of taxes on tax compliance of Micro and Small Businesses in Palembang. The results obtained indicate that the tax fairness variable does not affect the taxpayer compliance of Micro and Small Enterprises in fulfilling the obligations of their tax, while understanding of taxes affects the taxpayer compliance of Micro and Small Enterprises in fulfilling the obligations of their tax","author":[{"dropping-particle":"","family":"Amalia","given":"Rizki Fitri","non-dropping-particle":"","parse-names":false,"suffix":""}],"container-title":"Owner (Riset dan Jurnal Akuntansi)","id":"ITEM-1","issue":"2","issued":{"date-parts":[["2020"]]},"page":"540","title":"Analisis Pemahaman Pajak dan Keadilan Pajak Terhadap Kepatuhan Wajib Pajak Usaha Mikro dan Kecil di Kota Palembang","type":"article-journal","volume":"4"},"uris":["http://www.mendeley.com/documents/?uuid=d4ea96cc-cfa6-429e-b441-9bce14e0189e"]}],"mendeley":{"formattedCitation":"(Amalia, 2020)","manualFormatting":"Amalia (2020)","plainTextFormattedCitation":"(Amalia, 2020)","previouslyFormattedCitation":"(Amalia, 2020)"},"properties":{"noteIndex":0},"schema":"https://github.com/citation-style-language/schema/raw/master/csl-citation.json"}</w:instrText>
      </w:r>
      <w:r w:rsidR="00E27302">
        <w:rPr>
          <w:rFonts w:ascii="Times New Roman" w:hAnsi="Times New Roman"/>
          <w:sz w:val="24"/>
          <w:szCs w:val="24"/>
          <w:lang w:val="sv-SE"/>
        </w:rPr>
        <w:fldChar w:fldCharType="separate"/>
      </w:r>
      <w:r w:rsidR="00E27302" w:rsidRPr="00E27302">
        <w:rPr>
          <w:rFonts w:ascii="Times New Roman" w:hAnsi="Times New Roman"/>
          <w:noProof/>
          <w:sz w:val="24"/>
          <w:szCs w:val="24"/>
          <w:lang w:val="sv-SE"/>
        </w:rPr>
        <w:t>Amalia</w:t>
      </w:r>
      <w:r w:rsidR="00E27302">
        <w:rPr>
          <w:rFonts w:ascii="Times New Roman" w:hAnsi="Times New Roman"/>
          <w:noProof/>
          <w:sz w:val="24"/>
          <w:szCs w:val="24"/>
          <w:lang w:val="sv-SE"/>
        </w:rPr>
        <w:t xml:space="preserve"> (</w:t>
      </w:r>
      <w:r w:rsidR="00E27302" w:rsidRPr="00E27302">
        <w:rPr>
          <w:rFonts w:ascii="Times New Roman" w:hAnsi="Times New Roman"/>
          <w:noProof/>
          <w:sz w:val="24"/>
          <w:szCs w:val="24"/>
          <w:lang w:val="sv-SE"/>
        </w:rPr>
        <w:t>2020)</w:t>
      </w:r>
      <w:r w:rsidR="00E27302">
        <w:rPr>
          <w:rFonts w:ascii="Times New Roman" w:hAnsi="Times New Roman"/>
          <w:sz w:val="24"/>
          <w:szCs w:val="24"/>
          <w:lang w:val="sv-SE"/>
        </w:rPr>
        <w:fldChar w:fldCharType="end"/>
      </w:r>
      <w:r w:rsidR="00313459">
        <w:rPr>
          <w:rFonts w:ascii="Times New Roman" w:hAnsi="Times New Roman"/>
          <w:sz w:val="24"/>
          <w:szCs w:val="24"/>
          <w:lang w:val="sv-SE"/>
        </w:rPr>
        <w:t xml:space="preserve">  </w:t>
      </w:r>
      <w:r>
        <w:rPr>
          <w:rFonts w:ascii="Times New Roman" w:hAnsi="Times New Roman"/>
          <w:sz w:val="24"/>
          <w:szCs w:val="24"/>
          <w:lang w:val="sv-SE"/>
        </w:rPr>
        <w:t>menyatakan bahwa kepatuhan perpajakan adalah suatu keadaan wajib pajak yang memenuhi semua kewajiban perpajakan dan melaksanakan hak perpajakannya. Kepatuhan an</w:t>
      </w:r>
      <w:r w:rsidRPr="0049441D">
        <w:rPr>
          <w:rFonts w:ascii="Times New Roman" w:hAnsi="Times New Roman"/>
          <w:sz w:val="24"/>
          <w:szCs w:val="24"/>
          <w:lang w:val="sv-SE"/>
        </w:rPr>
        <w:t>tar</w:t>
      </w:r>
      <w:r>
        <w:rPr>
          <w:rFonts w:ascii="Times New Roman" w:hAnsi="Times New Roman"/>
          <w:sz w:val="24"/>
          <w:szCs w:val="24"/>
          <w:lang w:val="sv-SE"/>
        </w:rPr>
        <w:t>a</w:t>
      </w:r>
      <w:r w:rsidRPr="0049441D">
        <w:rPr>
          <w:rFonts w:ascii="Times New Roman" w:hAnsi="Times New Roman"/>
          <w:sz w:val="24"/>
          <w:szCs w:val="24"/>
          <w:lang w:val="sv-SE"/>
        </w:rPr>
        <w:t xml:space="preserve"> lain pelaporan yang dilakukan tepat waktu,</w:t>
      </w:r>
      <w:r>
        <w:rPr>
          <w:rFonts w:ascii="Times New Roman" w:hAnsi="Times New Roman"/>
          <w:sz w:val="24"/>
          <w:szCs w:val="24"/>
          <w:lang w:val="sv-SE"/>
        </w:rPr>
        <w:t xml:space="preserve"> </w:t>
      </w:r>
      <w:r w:rsidRPr="0049441D">
        <w:rPr>
          <w:rFonts w:ascii="Times New Roman" w:hAnsi="Times New Roman"/>
          <w:sz w:val="24"/>
          <w:szCs w:val="24"/>
          <w:lang w:val="sv-SE"/>
        </w:rPr>
        <w:t>pembayaran pajak sesuai faktanya atau akurat</w:t>
      </w:r>
      <w:r>
        <w:rPr>
          <w:rFonts w:ascii="Times New Roman" w:hAnsi="Times New Roman"/>
          <w:sz w:val="24"/>
          <w:szCs w:val="24"/>
          <w:lang w:val="sv-SE"/>
        </w:rPr>
        <w:t xml:space="preserve">. </w:t>
      </w:r>
    </w:p>
    <w:p w14:paraId="34F79CAC" w14:textId="77777777" w:rsidR="00D341B0" w:rsidRPr="0049441D" w:rsidRDefault="00D341B0" w:rsidP="003B0285">
      <w:pPr>
        <w:spacing w:after="0" w:line="480" w:lineRule="auto"/>
        <w:ind w:firstLine="720"/>
        <w:jc w:val="both"/>
        <w:rPr>
          <w:rFonts w:ascii="Times New Roman" w:hAnsi="Times New Roman"/>
          <w:sz w:val="24"/>
          <w:szCs w:val="24"/>
          <w:lang w:val="sv-SE"/>
        </w:rPr>
      </w:pPr>
      <w:bookmarkStart w:id="56" w:name="_Hlk179548314"/>
      <w:bookmarkEnd w:id="55"/>
      <w:r w:rsidRPr="0049441D">
        <w:rPr>
          <w:rFonts w:ascii="Times New Roman" w:hAnsi="Times New Roman"/>
          <w:sz w:val="24"/>
          <w:szCs w:val="24"/>
          <w:lang w:val="sv-SE"/>
        </w:rPr>
        <w:lastRenderedPageBreak/>
        <w:t>Pemahaman Perpajakan</w:t>
      </w:r>
      <w:r>
        <w:rPr>
          <w:rFonts w:ascii="Times New Roman" w:hAnsi="Times New Roman"/>
          <w:sz w:val="24"/>
          <w:szCs w:val="24"/>
          <w:lang w:val="sv-SE"/>
        </w:rPr>
        <w:t xml:space="preserve"> dapat diakui sebagai faktor penting yang dapat mempengaruhi tingkat kepatuhan wajib pajak dan meminimalisirkan penurunan persentase kepatuhan setiap tahunnya, karena wajib pajak yang memiliki pengetahuan yang memadai lebih cenderung patuh terhadap peraturan dan kewajiban perpajakannya. Menurut penelitian </w:t>
      </w:r>
      <w:r w:rsidR="000D31F0">
        <w:rPr>
          <w:rFonts w:ascii="Times New Roman" w:hAnsi="Times New Roman"/>
          <w:sz w:val="24"/>
          <w:szCs w:val="24"/>
          <w:lang w:val="sv-SE"/>
        </w:rPr>
        <w:fldChar w:fldCharType="begin" w:fldLock="1"/>
      </w:r>
      <w:r w:rsidR="00D627C3">
        <w:rPr>
          <w:rFonts w:ascii="Times New Roman" w:hAnsi="Times New Roman"/>
          <w:sz w:val="24"/>
          <w:szCs w:val="24"/>
          <w:lang w:val="sv-SE"/>
        </w:rPr>
        <w:instrText>ADDIN CSL_CITATION {"citationItems":[{"id":"ITEM-1","itemData":{"ISSN":"2302-8556","abstract":"Upaya mengurangi hutang pajak secara legal dengan cara memanfaatkan loophole dari peraturan perpajakan didefinisikan sebagai tax avoidance. Penelitian ini memiliki tujuan menguji dan memberikan bukti empiris pengaruh corporate governance, profitabilitas, dan koneksi politik pada tax avoidance. Seluruh perusahaan industri properti dan real estate yang terdaftar di BEI periode 2012–2015 merupakan populasi yang diambil. Metode pemilihan sampel didapatkan melalui teknik purposive sampling sehingga diperoleh 128 observasian. Analisis linear berganda digunakan untuk menganalisa data penelitian. Berdasarkan hasil analisis, proporsi komisaris independen dan keberadaan komite audit merupakan proksi dari corporate governance berpengaruh negatif dan tidak signifikan pada tax avoidance. Profitabilitas diukur menggunakan return on assets berpengaruh negatif dan signifikan pada tax avoidance, serta koneksi politik yang diukur dengan variabel dummy berpengaruh positif dan signifikan pada tax avoidance.","author":[{"dropping-particle":"","family":"Utari","given":"Ni Kadek Yuliani","non-dropping-particle":"","parse-names":false,"suffix":""},{"dropping-particle":"","family":"Supadmi","given":"Ni Luh","non-dropping-particle":"","parse-names":false,"suffix":""}],"container-title":"E-Jurnal Akuntansi Universitas Udayana","id":"ITEM-1","issue":"3","issued":{"date-parts":[["2017"]]},"page":"2202-2230","title":"Pengaruh corporate governance, profitabilitas dan koneksi politik pada tax avoidance","type":"article-journal","volume":"18"},"uris":["http://www.mendeley.com/documents/?uuid=48a66d85-c4c6-43de-b9ab-376c4ab9d57a"]}],"mendeley":{"formattedCitation":"(Utari &amp; Supadmi, 2017)","manualFormatting":"Utari dan Supadmi (2017)","plainTextFormattedCitation":"(Utari &amp; Supadmi, 2017)","previouslyFormattedCitation":"(Utari &amp; Supadmi, 2017)"},"properties":{"noteIndex":0},"schema":"https://github.com/citation-style-language/schema/raw/master/csl-citation.json"}</w:instrText>
      </w:r>
      <w:r w:rsidR="000D31F0">
        <w:rPr>
          <w:rFonts w:ascii="Times New Roman" w:hAnsi="Times New Roman"/>
          <w:sz w:val="24"/>
          <w:szCs w:val="24"/>
          <w:lang w:val="sv-SE"/>
        </w:rPr>
        <w:fldChar w:fldCharType="separate"/>
      </w:r>
      <w:r w:rsidR="000D31F0" w:rsidRPr="000D31F0">
        <w:rPr>
          <w:rFonts w:ascii="Times New Roman" w:hAnsi="Times New Roman"/>
          <w:noProof/>
          <w:sz w:val="24"/>
          <w:szCs w:val="24"/>
          <w:lang w:val="sv-SE"/>
        </w:rPr>
        <w:t xml:space="preserve">Utari </w:t>
      </w:r>
      <w:r w:rsidR="005E2612">
        <w:rPr>
          <w:rFonts w:ascii="Times New Roman" w:hAnsi="Times New Roman"/>
          <w:noProof/>
          <w:sz w:val="24"/>
          <w:szCs w:val="24"/>
          <w:lang w:val="sv-SE"/>
        </w:rPr>
        <w:t>dan</w:t>
      </w:r>
      <w:r w:rsidR="000D31F0" w:rsidRPr="000D31F0">
        <w:rPr>
          <w:rFonts w:ascii="Times New Roman" w:hAnsi="Times New Roman"/>
          <w:noProof/>
          <w:sz w:val="24"/>
          <w:szCs w:val="24"/>
          <w:lang w:val="sv-SE"/>
        </w:rPr>
        <w:t xml:space="preserve"> Supadmi </w:t>
      </w:r>
      <w:r w:rsidR="005E2612">
        <w:rPr>
          <w:rFonts w:ascii="Times New Roman" w:hAnsi="Times New Roman"/>
          <w:noProof/>
          <w:sz w:val="24"/>
          <w:szCs w:val="24"/>
          <w:lang w:val="sv-SE"/>
        </w:rPr>
        <w:t>(</w:t>
      </w:r>
      <w:r w:rsidR="000D31F0" w:rsidRPr="000D31F0">
        <w:rPr>
          <w:rFonts w:ascii="Times New Roman" w:hAnsi="Times New Roman"/>
          <w:noProof/>
          <w:sz w:val="24"/>
          <w:szCs w:val="24"/>
          <w:lang w:val="sv-SE"/>
        </w:rPr>
        <w:t>2017)</w:t>
      </w:r>
      <w:r w:rsidR="000D31F0">
        <w:rPr>
          <w:rFonts w:ascii="Times New Roman" w:hAnsi="Times New Roman"/>
          <w:sz w:val="24"/>
          <w:szCs w:val="24"/>
          <w:lang w:val="sv-SE"/>
        </w:rPr>
        <w:fldChar w:fldCharType="end"/>
      </w:r>
      <w:r w:rsidR="00313459">
        <w:rPr>
          <w:rFonts w:ascii="Times New Roman" w:hAnsi="Times New Roman"/>
          <w:sz w:val="24"/>
          <w:szCs w:val="24"/>
          <w:lang w:val="sv-SE"/>
        </w:rPr>
        <w:t xml:space="preserve"> </w:t>
      </w:r>
      <w:r>
        <w:rPr>
          <w:rFonts w:ascii="Times New Roman" w:hAnsi="Times New Roman"/>
          <w:sz w:val="24"/>
          <w:szCs w:val="24"/>
          <w:lang w:val="sv-SE"/>
        </w:rPr>
        <w:t>faktor yang mempe</w:t>
      </w:r>
      <w:r w:rsidR="000D31F0">
        <w:rPr>
          <w:rFonts w:ascii="Times New Roman" w:hAnsi="Times New Roman"/>
          <w:sz w:val="24"/>
          <w:szCs w:val="24"/>
          <w:lang w:val="sv-SE"/>
        </w:rPr>
        <w:t>n</w:t>
      </w:r>
      <w:r>
        <w:rPr>
          <w:rFonts w:ascii="Times New Roman" w:hAnsi="Times New Roman"/>
          <w:sz w:val="24"/>
          <w:szCs w:val="24"/>
          <w:lang w:val="sv-SE"/>
        </w:rPr>
        <w:t>g</w:t>
      </w:r>
      <w:r w:rsidR="000D31F0">
        <w:rPr>
          <w:rFonts w:ascii="Times New Roman" w:hAnsi="Times New Roman"/>
          <w:sz w:val="24"/>
          <w:szCs w:val="24"/>
          <w:lang w:val="sv-SE"/>
        </w:rPr>
        <w:t>a</w:t>
      </w:r>
      <w:r>
        <w:rPr>
          <w:rFonts w:ascii="Times New Roman" w:hAnsi="Times New Roman"/>
          <w:sz w:val="24"/>
          <w:szCs w:val="24"/>
          <w:lang w:val="sv-SE"/>
        </w:rPr>
        <w:t xml:space="preserve">ruhi kepatuhan wajib pajak diantaranya ada pemahaman dan pengetahuan perpajakan. </w:t>
      </w:r>
    </w:p>
    <w:bookmarkEnd w:id="56"/>
    <w:p w14:paraId="1A4251B9" w14:textId="77777777" w:rsidR="00D341B0" w:rsidRPr="0049441D" w:rsidRDefault="00D341B0" w:rsidP="003B0285">
      <w:pPr>
        <w:spacing w:after="0" w:line="480" w:lineRule="auto"/>
        <w:jc w:val="both"/>
        <w:rPr>
          <w:rFonts w:ascii="Times New Roman" w:hAnsi="Times New Roman"/>
          <w:sz w:val="24"/>
          <w:szCs w:val="24"/>
          <w:lang w:val="sv-SE"/>
        </w:rPr>
      </w:pPr>
      <w:r w:rsidRPr="0049441D">
        <w:rPr>
          <w:rFonts w:ascii="Times New Roman" w:hAnsi="Times New Roman"/>
          <w:sz w:val="24"/>
          <w:szCs w:val="24"/>
          <w:lang w:val="sv-SE"/>
        </w:rPr>
        <w:t xml:space="preserve"> </w:t>
      </w:r>
      <w:r>
        <w:rPr>
          <w:rFonts w:ascii="Times New Roman" w:hAnsi="Times New Roman"/>
          <w:sz w:val="24"/>
          <w:szCs w:val="24"/>
          <w:lang w:val="sv-SE"/>
        </w:rPr>
        <w:tab/>
      </w:r>
      <w:bookmarkStart w:id="57" w:name="_Hlk179548337"/>
      <w:r w:rsidRPr="0049441D">
        <w:rPr>
          <w:rFonts w:ascii="Times New Roman" w:hAnsi="Times New Roman"/>
          <w:sz w:val="24"/>
          <w:szCs w:val="24"/>
          <w:lang w:val="sv-SE"/>
        </w:rPr>
        <w:t>Sanksi Pe</w:t>
      </w:r>
      <w:r w:rsidR="005E2612">
        <w:rPr>
          <w:rFonts w:ascii="Times New Roman" w:hAnsi="Times New Roman"/>
          <w:sz w:val="24"/>
          <w:szCs w:val="24"/>
          <w:lang w:val="sv-SE"/>
        </w:rPr>
        <w:t>r</w:t>
      </w:r>
      <w:r w:rsidRPr="0049441D">
        <w:rPr>
          <w:rFonts w:ascii="Times New Roman" w:hAnsi="Times New Roman"/>
          <w:sz w:val="24"/>
          <w:szCs w:val="24"/>
          <w:lang w:val="sv-SE"/>
        </w:rPr>
        <w:t>pajakan</w:t>
      </w:r>
      <w:r>
        <w:rPr>
          <w:rFonts w:ascii="Times New Roman" w:hAnsi="Times New Roman"/>
          <w:sz w:val="24"/>
          <w:szCs w:val="24"/>
          <w:lang w:val="sv-SE"/>
        </w:rPr>
        <w:t xml:space="preserve"> diberikan kepada wajib pajak agar wajib pajak mempunyai kesadaran atas kewajiban perpajakannya.  Dalam penelitian </w:t>
      </w:r>
      <w:r w:rsidR="007C5A0D">
        <w:rPr>
          <w:rFonts w:ascii="Times New Roman" w:hAnsi="Times New Roman"/>
          <w:sz w:val="24"/>
          <w:szCs w:val="24"/>
          <w:lang w:val="sv-SE"/>
        </w:rPr>
        <w:fldChar w:fldCharType="begin" w:fldLock="1"/>
      </w:r>
      <w:r w:rsidR="00D627C3">
        <w:rPr>
          <w:rFonts w:ascii="Times New Roman" w:hAnsi="Times New Roman"/>
          <w:sz w:val="24"/>
          <w:szCs w:val="24"/>
          <w:lang w:val="sv-SE"/>
        </w:rPr>
        <w:instrText>ADDIN CSL_CITATION {"citationItems":[{"id":"ITEM-1","itemData":{"ISSN":"2549-8991","abstract":"The research that has been conducted aims to determine the effect of lowering income tax rates, tax services, and tax penalties on the compliance of UMKM taxpayers in Rembang Regency. This research was conducted on UMKM respondents in the Rembang Regency with a sample of 104 respondents. The sampling technique uses purposive sampling technique, namely the sample taken meets predetermined criteria. Respondents' data were collected using questionnaires with a Likert scale of 1-5 categories. The quantitative data analysis method used is the classical assumption test, multiple linear analysis, hypothesis testing using the t test and the coefficient of determination (R2). The results of this study indicate that the reduction in income tax rates, tax services, and tax sanctions have a significant effect on the compliance of MSME taxpayers in Rembang Regency. The practical implications of the results of this study can become a reference for further research and as a basis for policy making from interested parties.","author":[{"dropping-particle":"","family":"Widodo","given":"Agus","non-dropping-particle":"","parse-names":false,"suffix":""},{"dropping-particle":"","family":"Muniroh","given":"Hetty","non-dropping-particle":"","parse-names":false,"suffix":""}],"container-title":"Jurnal Ilmiah Ekonomi","id":"ITEM-1","issue":"1","issued":{"date-parts":[["2021"]]},"page":"58-78","title":"Pengaruh Penurunan Tarif PPh, Pelayanan Pajak Serta Sanksi Pajak Terhadap Kepatuhan Wajib Pajak UMKM","type":"article-journal","volume":"16"},"uris":["http://www.mendeley.com/documents/?uuid=107ae7b8-e68b-4b40-b435-be15577b0ea0"]}],"mendeley":{"formattedCitation":"(Widodo &amp; Muniroh, 2021)","manualFormatting":"Widodo dan Muniroh (2021)","plainTextFormattedCitation":"(Widodo &amp; Muniroh, 2021)","previouslyFormattedCitation":"(Widodo &amp; Muniroh, 2021)"},"properties":{"noteIndex":0},"schema":"https://github.com/citation-style-language/schema/raw/master/csl-citation.json"}</w:instrText>
      </w:r>
      <w:r w:rsidR="007C5A0D">
        <w:rPr>
          <w:rFonts w:ascii="Times New Roman" w:hAnsi="Times New Roman"/>
          <w:sz w:val="24"/>
          <w:szCs w:val="24"/>
          <w:lang w:val="sv-SE"/>
        </w:rPr>
        <w:fldChar w:fldCharType="separate"/>
      </w:r>
      <w:r w:rsidR="007C5A0D" w:rsidRPr="007C5A0D">
        <w:rPr>
          <w:rFonts w:ascii="Times New Roman" w:hAnsi="Times New Roman"/>
          <w:noProof/>
          <w:sz w:val="24"/>
          <w:szCs w:val="24"/>
          <w:lang w:val="sv-SE"/>
        </w:rPr>
        <w:t xml:space="preserve">Widodo </w:t>
      </w:r>
      <w:r w:rsidR="005E2612">
        <w:rPr>
          <w:rFonts w:ascii="Times New Roman" w:hAnsi="Times New Roman"/>
          <w:noProof/>
          <w:sz w:val="24"/>
          <w:szCs w:val="24"/>
          <w:lang w:val="sv-SE"/>
        </w:rPr>
        <w:t>dan</w:t>
      </w:r>
      <w:r w:rsidR="007C5A0D" w:rsidRPr="007C5A0D">
        <w:rPr>
          <w:rFonts w:ascii="Times New Roman" w:hAnsi="Times New Roman"/>
          <w:noProof/>
          <w:sz w:val="24"/>
          <w:szCs w:val="24"/>
          <w:lang w:val="sv-SE"/>
        </w:rPr>
        <w:t xml:space="preserve"> Muniroh </w:t>
      </w:r>
      <w:r w:rsidR="005E2612">
        <w:rPr>
          <w:rFonts w:ascii="Times New Roman" w:hAnsi="Times New Roman"/>
          <w:noProof/>
          <w:sz w:val="24"/>
          <w:szCs w:val="24"/>
          <w:lang w:val="sv-SE"/>
        </w:rPr>
        <w:t>(</w:t>
      </w:r>
      <w:r w:rsidR="007C5A0D" w:rsidRPr="007C5A0D">
        <w:rPr>
          <w:rFonts w:ascii="Times New Roman" w:hAnsi="Times New Roman"/>
          <w:noProof/>
          <w:sz w:val="24"/>
          <w:szCs w:val="24"/>
          <w:lang w:val="sv-SE"/>
        </w:rPr>
        <w:t>2021)</w:t>
      </w:r>
      <w:r w:rsidR="007C5A0D">
        <w:rPr>
          <w:rFonts w:ascii="Times New Roman" w:hAnsi="Times New Roman"/>
          <w:sz w:val="24"/>
          <w:szCs w:val="24"/>
          <w:lang w:val="sv-SE"/>
        </w:rPr>
        <w:fldChar w:fldCharType="end"/>
      </w:r>
      <w:r w:rsidR="007C5A0D">
        <w:rPr>
          <w:rFonts w:ascii="Times New Roman" w:hAnsi="Times New Roman"/>
          <w:sz w:val="24"/>
          <w:szCs w:val="24"/>
          <w:lang w:val="sv-SE"/>
        </w:rPr>
        <w:t xml:space="preserve"> </w:t>
      </w:r>
      <w:r>
        <w:rPr>
          <w:rFonts w:ascii="Times New Roman" w:hAnsi="Times New Roman"/>
          <w:sz w:val="24"/>
          <w:szCs w:val="24"/>
          <w:lang w:val="sv-SE"/>
        </w:rPr>
        <w:t xml:space="preserve">menyatakan bahwa sanksi dapat menyebabkan wajib pajak melakukan kewajiban perpajakannya,  dikarenakan wajib pajak yang memikirkan adanya sanksi berat berupa denda atas tindakan ilegal yang mengarah kepada penyeludupan. Dengan adanya sanksi di harapkan dapat meningkatkan jumlah kepatuhan wajib pajak dalam melaksanakan kewajibannya dan meminimalisirkan menurunnya persentase kepatuhan wajib pajak </w:t>
      </w:r>
      <w:r w:rsidR="007C5A0D">
        <w:rPr>
          <w:rFonts w:ascii="Times New Roman" w:hAnsi="Times New Roman"/>
          <w:sz w:val="24"/>
          <w:szCs w:val="24"/>
          <w:lang w:val="sv-SE"/>
        </w:rPr>
        <w:fldChar w:fldCharType="begin" w:fldLock="1"/>
      </w:r>
      <w:r w:rsidR="00D627C3">
        <w:rPr>
          <w:rFonts w:ascii="Times New Roman" w:hAnsi="Times New Roman"/>
          <w:sz w:val="24"/>
          <w:szCs w:val="24"/>
          <w:lang w:val="sv-SE"/>
        </w:rPr>
        <w:instrText>ADDIN CSL_CITATION {"citationItems":[{"id":"ITEM-1","itemData":{"abstract":"Penelitian ini bertujuan untuk mengetahui dan menganalisis sistem pengendalian intern penerimaan Pajak Reklame Pada Dinas Penanaman Modal dan Pelayanan Terpadu Satu Pintu Kota Medan. Pendekatan penelitian ini bersifat deskriptif dengan menggunakan jenis data kualitatif, penelitian ini dilakukan dengan data yang diterima dari Dinas Penanaman Modal dan Pelayanan Terpadu Satu Pintu Kota Medan berupa data target dan realisasi penerimaan pajak reklame Kota Medan yang cukup jelas untuk menganalisis serta membandingkan dengan teori yang ada. Data penelitian yang dilakukan berupa data primer dan data skunder. Dimana data primer dilakukan dengan wawancara, dan data skunder berupa target dan realisasi penerimaan pajak reklame. Hasil penelitian menunjukkan bahwa sistem pengendalian intern Dinas Penanaman Modal dan Pelayanan Terpadu Satu Pintu Kota Medan belum efektif, hal ini terlihat dari masih adanya beberapa unsur pengendalian intern yang masih lemah hal ini terlihat dari lingkungan pengendalian dimana masih adanya terjadinya rangkap kerja yang dilakukan oleh beberapa pegawai, masih adanya formulir-formulir dalam pemungutan pajak reklame yang tidak menggunakan nomor urut tercetak dalam dokumen atas pemungutan pajak reklame dan belum jelasnya alur dokumen yang akan digunakan pada setiap fungsi yang ada dalam pemungutan dan perhitungan dari pajak reklame.","author":[{"dropping-particle":"","family":"Hanum","given":"Zulia","non-dropping-particle":"","parse-names":false,"suffix":""},{"dropping-particle":"","family":"Ultari","given":"Wesi","non-dropping-particle":"","parse-names":false,"suffix":""}],"container-title":"Seminar Nasional Multidisiplin Ilmu “ Inovasi Produk Penelitian Pengabdian Masyarakat &amp; Tantangan Era Revolusi 4.0 Industri “","id":"ITEM-1","issue":"1","issued":{"date-parts":[["2019"]]},"page":"10","title":"Analisis Sistem Pengendalian Intern Penerimaan Pajak Reklame","type":"article-journal","volume":"2"},"uris":["http://www.mendeley.com/documents/?uuid=f9a68b95-8cef-48da-b937-643de05e7406"]}],"mendeley":{"formattedCitation":"(Hanum &amp; Ultari, 2019)","manualFormatting":"Hanum &amp; Ultari (2019)","plainTextFormattedCitation":"(Hanum &amp; Ultari, 2019)","previouslyFormattedCitation":"(Hanum &amp; Ultari, 2019)"},"properties":{"noteIndex":0},"schema":"https://github.com/citation-style-language/schema/raw/master/csl-citation.json"}</w:instrText>
      </w:r>
      <w:r w:rsidR="007C5A0D">
        <w:rPr>
          <w:rFonts w:ascii="Times New Roman" w:hAnsi="Times New Roman"/>
          <w:sz w:val="24"/>
          <w:szCs w:val="24"/>
          <w:lang w:val="sv-SE"/>
        </w:rPr>
        <w:fldChar w:fldCharType="separate"/>
      </w:r>
      <w:r w:rsidR="007C5A0D" w:rsidRPr="007C5A0D">
        <w:rPr>
          <w:rFonts w:ascii="Times New Roman" w:hAnsi="Times New Roman"/>
          <w:noProof/>
          <w:sz w:val="24"/>
          <w:szCs w:val="24"/>
          <w:lang w:val="sv-SE"/>
        </w:rPr>
        <w:t>Hanum &amp; Ultari</w:t>
      </w:r>
      <w:r w:rsidR="004E23EC">
        <w:rPr>
          <w:rFonts w:ascii="Times New Roman" w:hAnsi="Times New Roman"/>
          <w:noProof/>
          <w:sz w:val="24"/>
          <w:szCs w:val="24"/>
          <w:lang w:val="sv-SE"/>
        </w:rPr>
        <w:t xml:space="preserve"> (</w:t>
      </w:r>
      <w:r w:rsidR="007C5A0D" w:rsidRPr="007C5A0D">
        <w:rPr>
          <w:rFonts w:ascii="Times New Roman" w:hAnsi="Times New Roman"/>
          <w:noProof/>
          <w:sz w:val="24"/>
          <w:szCs w:val="24"/>
          <w:lang w:val="sv-SE"/>
        </w:rPr>
        <w:t>2019)</w:t>
      </w:r>
      <w:r w:rsidR="007C5A0D">
        <w:rPr>
          <w:rFonts w:ascii="Times New Roman" w:hAnsi="Times New Roman"/>
          <w:sz w:val="24"/>
          <w:szCs w:val="24"/>
          <w:lang w:val="sv-SE"/>
        </w:rPr>
        <w:fldChar w:fldCharType="end"/>
      </w:r>
      <w:r>
        <w:rPr>
          <w:rFonts w:ascii="Times New Roman" w:hAnsi="Times New Roman"/>
          <w:sz w:val="24"/>
          <w:szCs w:val="24"/>
          <w:lang w:val="sv-SE"/>
        </w:rPr>
        <w:t xml:space="preserve"> ditahun yang akan datang khususnya wajib pajak badan dikota samarinda. </w:t>
      </w:r>
      <w:bookmarkEnd w:id="57"/>
    </w:p>
    <w:p w14:paraId="7D45D482" w14:textId="77777777" w:rsidR="004A2E22" w:rsidRPr="005A0812" w:rsidRDefault="00D341B0" w:rsidP="004A2E22">
      <w:pPr>
        <w:spacing w:after="0" w:line="480" w:lineRule="auto"/>
        <w:ind w:firstLine="720"/>
        <w:jc w:val="both"/>
        <w:rPr>
          <w:rFonts w:ascii="Times New Roman" w:hAnsi="Times New Roman"/>
          <w:sz w:val="24"/>
          <w:szCs w:val="24"/>
          <w:lang w:val="sv-SE"/>
        </w:rPr>
      </w:pPr>
      <w:bookmarkStart w:id="58" w:name="_Hlk179548355"/>
      <w:r>
        <w:rPr>
          <w:rFonts w:ascii="Times New Roman" w:hAnsi="Times New Roman"/>
          <w:sz w:val="24"/>
          <w:szCs w:val="24"/>
          <w:lang w:val="sv-SE"/>
        </w:rPr>
        <w:t xml:space="preserve">Reformasi perpajakan sebagian dari perubahan yang mendasar dari segala aspek perpajakan. </w:t>
      </w:r>
      <w:r w:rsidRPr="0049441D">
        <w:rPr>
          <w:rFonts w:ascii="Times New Roman" w:hAnsi="Times New Roman"/>
          <w:sz w:val="24"/>
          <w:szCs w:val="24"/>
          <w:lang w:val="sv-SE"/>
        </w:rPr>
        <w:t xml:space="preserve">Reformasi Administrasi </w:t>
      </w:r>
      <w:r>
        <w:rPr>
          <w:rFonts w:ascii="Times New Roman" w:hAnsi="Times New Roman"/>
          <w:sz w:val="24"/>
          <w:szCs w:val="24"/>
          <w:lang w:val="sv-SE"/>
        </w:rPr>
        <w:t>Perpajakan adalah penyempurnaan atau perbaikan kinerja administrasi,</w:t>
      </w:r>
      <w:r w:rsidR="00F7207E">
        <w:rPr>
          <w:rFonts w:ascii="Times New Roman" w:hAnsi="Times New Roman"/>
          <w:sz w:val="24"/>
          <w:szCs w:val="24"/>
          <w:lang w:val="sv-SE"/>
        </w:rPr>
        <w:t xml:space="preserve"> </w:t>
      </w:r>
      <w:r>
        <w:rPr>
          <w:rFonts w:ascii="Times New Roman" w:hAnsi="Times New Roman"/>
          <w:sz w:val="24"/>
          <w:szCs w:val="24"/>
          <w:lang w:val="sv-SE"/>
        </w:rPr>
        <w:t>baik yang dilakukan secara individu, berkelompok a</w:t>
      </w:r>
      <w:r w:rsidR="007C5A0D">
        <w:rPr>
          <w:rFonts w:ascii="Times New Roman" w:hAnsi="Times New Roman"/>
          <w:sz w:val="24"/>
          <w:szCs w:val="24"/>
          <w:lang w:val="sv-SE"/>
        </w:rPr>
        <w:t>ta</w:t>
      </w:r>
      <w:r>
        <w:rPr>
          <w:rFonts w:ascii="Times New Roman" w:hAnsi="Times New Roman"/>
          <w:sz w:val="24"/>
          <w:szCs w:val="24"/>
          <w:lang w:val="sv-SE"/>
        </w:rPr>
        <w:t xml:space="preserve">upun kelembagaan </w:t>
      </w:r>
      <w:r w:rsidR="007C5A0D">
        <w:rPr>
          <w:rFonts w:ascii="Times New Roman" w:hAnsi="Times New Roman"/>
          <w:sz w:val="24"/>
          <w:szCs w:val="24"/>
          <w:lang w:val="sv-SE"/>
        </w:rPr>
        <w:fldChar w:fldCharType="begin" w:fldLock="1"/>
      </w:r>
      <w:r w:rsidR="00D627C3">
        <w:rPr>
          <w:rFonts w:ascii="Times New Roman" w:hAnsi="Times New Roman"/>
          <w:sz w:val="24"/>
          <w:szCs w:val="24"/>
          <w:lang w:val="sv-SE"/>
        </w:rPr>
        <w:instrText>ADDIN CSL_CITATION {"citationItems":[{"id":"ITEM-1","itemData":{"author":[{"dropping-particle":"","family":"Heriyanto","given":"Yayak","non-dropping-particle":"","parse-names":false,"suffix":""},{"dropping-particle":"","family":"Sari","given":"Nila","non-dropping-particle":"","parse-names":false,"suffix":""}],"container-title":"Jurnal Pajak Vokasi (JUPASI)","id":"ITEM-1","issue":"1","issued":{"date-parts":[["2021"]]},"page":"1-10","title":"Pengaruh Good Governance, Reformasi Administrasi Perpajakan, dan Sanksi Administrasi Pajak Terhadap Kepatuhan Wajib Pajak Restoran pada Wilayah Administrasi Kec. Cempaka Putih","type":"article-journal","volume":"3 No 1"},"uris":["http://www.mendeley.com/documents/?uuid=3563e742-5658-4df2-9d71-02e6131a90bc"]}],"mendeley":{"formattedCitation":"(Heriyanto &amp; Sari, 2021)","manualFormatting":"Heriyanto dan Sari (2021)","plainTextFormattedCitation":"(Heriyanto &amp; Sari, 2021)","previouslyFormattedCitation":"(Heriyanto &amp; Sari, 2021)"},"properties":{"noteIndex":0},"schema":"https://github.com/citation-style-language/schema/raw/master/csl-citation.json"}</w:instrText>
      </w:r>
      <w:r w:rsidR="007C5A0D">
        <w:rPr>
          <w:rFonts w:ascii="Times New Roman" w:hAnsi="Times New Roman"/>
          <w:sz w:val="24"/>
          <w:szCs w:val="24"/>
          <w:lang w:val="sv-SE"/>
        </w:rPr>
        <w:fldChar w:fldCharType="separate"/>
      </w:r>
      <w:r w:rsidR="007C5A0D" w:rsidRPr="007C5A0D">
        <w:rPr>
          <w:rFonts w:ascii="Times New Roman" w:hAnsi="Times New Roman"/>
          <w:noProof/>
          <w:sz w:val="24"/>
          <w:szCs w:val="24"/>
          <w:lang w:val="sv-SE"/>
        </w:rPr>
        <w:t xml:space="preserve">Heriyanto </w:t>
      </w:r>
      <w:r w:rsidR="004E23EC">
        <w:rPr>
          <w:rFonts w:ascii="Times New Roman" w:hAnsi="Times New Roman"/>
          <w:noProof/>
          <w:sz w:val="24"/>
          <w:szCs w:val="24"/>
          <w:lang w:val="sv-SE"/>
        </w:rPr>
        <w:t>dan</w:t>
      </w:r>
      <w:r w:rsidR="007C5A0D" w:rsidRPr="007C5A0D">
        <w:rPr>
          <w:rFonts w:ascii="Times New Roman" w:hAnsi="Times New Roman"/>
          <w:noProof/>
          <w:sz w:val="24"/>
          <w:szCs w:val="24"/>
          <w:lang w:val="sv-SE"/>
        </w:rPr>
        <w:t xml:space="preserve"> Sari</w:t>
      </w:r>
      <w:r w:rsidR="00A63E41">
        <w:rPr>
          <w:rFonts w:ascii="Times New Roman" w:hAnsi="Times New Roman"/>
          <w:noProof/>
          <w:sz w:val="24"/>
          <w:szCs w:val="24"/>
          <w:lang w:val="sv-SE"/>
        </w:rPr>
        <w:t xml:space="preserve"> (</w:t>
      </w:r>
      <w:r w:rsidR="007C5A0D" w:rsidRPr="007C5A0D">
        <w:rPr>
          <w:rFonts w:ascii="Times New Roman" w:hAnsi="Times New Roman"/>
          <w:noProof/>
          <w:sz w:val="24"/>
          <w:szCs w:val="24"/>
          <w:lang w:val="sv-SE"/>
        </w:rPr>
        <w:t>2021)</w:t>
      </w:r>
      <w:r w:rsidR="007C5A0D">
        <w:rPr>
          <w:rFonts w:ascii="Times New Roman" w:hAnsi="Times New Roman"/>
          <w:sz w:val="24"/>
          <w:szCs w:val="24"/>
          <w:lang w:val="sv-SE"/>
        </w:rPr>
        <w:fldChar w:fldCharType="end"/>
      </w:r>
      <w:r w:rsidR="00A63E41">
        <w:rPr>
          <w:rFonts w:ascii="Times New Roman" w:hAnsi="Times New Roman"/>
          <w:sz w:val="24"/>
          <w:szCs w:val="24"/>
          <w:lang w:val="sv-SE"/>
        </w:rPr>
        <w:t xml:space="preserve">. </w:t>
      </w:r>
      <w:r>
        <w:rPr>
          <w:rFonts w:ascii="Times New Roman" w:hAnsi="Times New Roman"/>
          <w:sz w:val="24"/>
          <w:szCs w:val="24"/>
          <w:lang w:val="sv-SE"/>
        </w:rPr>
        <w:t xml:space="preserve">Dengan adanya reformasi administrasi perpajakan diharapkan dapat membantu meningkatkan kepatuhan wajib pajak sehingga meningkat juga penerimaan negara dari sisi perpajakan. </w:t>
      </w:r>
      <w:bookmarkStart w:id="59" w:name="_Hlk179553935"/>
      <w:bookmarkEnd w:id="58"/>
      <w:r>
        <w:rPr>
          <w:rFonts w:ascii="Times New Roman" w:hAnsi="Times New Roman"/>
          <w:sz w:val="24"/>
          <w:szCs w:val="24"/>
          <w:lang w:val="sv-SE"/>
        </w:rPr>
        <w:t xml:space="preserve">Berdasarkan </w:t>
      </w:r>
      <w:r w:rsidR="00DB2304">
        <w:rPr>
          <w:rFonts w:ascii="Times New Roman" w:hAnsi="Times New Roman"/>
          <w:sz w:val="24"/>
          <w:szCs w:val="24"/>
          <w:lang w:val="sv-SE"/>
        </w:rPr>
        <w:t xml:space="preserve">fenomena dan research gaph </w:t>
      </w:r>
      <w:r>
        <w:rPr>
          <w:rFonts w:ascii="Times New Roman" w:hAnsi="Times New Roman"/>
          <w:sz w:val="24"/>
          <w:szCs w:val="24"/>
          <w:lang w:val="sv-SE"/>
        </w:rPr>
        <w:t xml:space="preserve">diatas diliat dari permasalahan yang ada </w:t>
      </w:r>
      <w:r>
        <w:rPr>
          <w:rFonts w:ascii="Times New Roman" w:hAnsi="Times New Roman"/>
          <w:sz w:val="24"/>
          <w:szCs w:val="24"/>
          <w:lang w:val="sv-SE"/>
        </w:rPr>
        <w:lastRenderedPageBreak/>
        <w:t>terkait penurunan jumlah kepatuhan wajib pajak badan yang tercatat di KPP Kota Samarinda Ulu pada tahun 2024. Maka peneliti termotivasi untuk melakukan penelitian dengan judul  ”</w:t>
      </w:r>
      <w:r w:rsidRPr="007732E7">
        <w:rPr>
          <w:rFonts w:ascii="Times New Roman" w:hAnsi="Times New Roman"/>
          <w:b/>
          <w:sz w:val="24"/>
          <w:szCs w:val="24"/>
          <w:lang w:val="sv-SE"/>
        </w:rPr>
        <w:t>Pengaruh Pemahaman Perpajakan,</w:t>
      </w:r>
      <w:r w:rsidR="00313459">
        <w:rPr>
          <w:rFonts w:ascii="Times New Roman" w:hAnsi="Times New Roman"/>
          <w:b/>
          <w:sz w:val="24"/>
          <w:szCs w:val="24"/>
          <w:lang w:val="sv-SE"/>
        </w:rPr>
        <w:t xml:space="preserve"> </w:t>
      </w:r>
      <w:r w:rsidRPr="007732E7">
        <w:rPr>
          <w:rFonts w:ascii="Times New Roman" w:hAnsi="Times New Roman"/>
          <w:b/>
          <w:sz w:val="24"/>
          <w:szCs w:val="24"/>
          <w:lang w:val="sv-SE"/>
        </w:rPr>
        <w:t>Sanksi Perpajakan dan Reformasi Administrasi Perpajakan terhadap Ke</w:t>
      </w:r>
      <w:r>
        <w:rPr>
          <w:rFonts w:ascii="Times New Roman" w:hAnsi="Times New Roman"/>
          <w:b/>
          <w:sz w:val="24"/>
          <w:szCs w:val="24"/>
          <w:lang w:val="sv-SE"/>
        </w:rPr>
        <w:t>pa</w:t>
      </w:r>
      <w:r w:rsidRPr="007732E7">
        <w:rPr>
          <w:rFonts w:ascii="Times New Roman" w:hAnsi="Times New Roman"/>
          <w:b/>
          <w:sz w:val="24"/>
          <w:szCs w:val="24"/>
          <w:lang w:val="sv-SE"/>
        </w:rPr>
        <w:t>tuhan Wajib Pajak Badan yang Tercatat di KPP Pratama Kota Samarinda.</w:t>
      </w:r>
      <w:r>
        <w:rPr>
          <w:rFonts w:ascii="Times New Roman" w:hAnsi="Times New Roman"/>
          <w:sz w:val="24"/>
          <w:szCs w:val="24"/>
          <w:lang w:val="sv-SE"/>
        </w:rPr>
        <w:t xml:space="preserve"> ” </w:t>
      </w:r>
      <w:bookmarkEnd w:id="50"/>
    </w:p>
    <w:p w14:paraId="7AF6892B" w14:textId="77777777" w:rsidR="00E97F93" w:rsidRPr="00B12259" w:rsidRDefault="00E97F93" w:rsidP="00AC0C24">
      <w:pPr>
        <w:pStyle w:val="Heading2"/>
      </w:pPr>
      <w:bookmarkStart w:id="60" w:name="_Toc172292723"/>
      <w:bookmarkStart w:id="61" w:name="_Toc172639082"/>
      <w:bookmarkStart w:id="62" w:name="_Toc180576751"/>
      <w:bookmarkStart w:id="63" w:name="_Toc196924504"/>
      <w:bookmarkEnd w:id="59"/>
      <w:proofErr w:type="spellStart"/>
      <w:r w:rsidRPr="00B12259">
        <w:t>Rumusan</w:t>
      </w:r>
      <w:proofErr w:type="spellEnd"/>
      <w:r w:rsidRPr="00B12259">
        <w:t xml:space="preserve"> </w:t>
      </w:r>
      <w:proofErr w:type="spellStart"/>
      <w:r w:rsidRPr="00B12259">
        <w:t>Masalah</w:t>
      </w:r>
      <w:bookmarkEnd w:id="60"/>
      <w:bookmarkEnd w:id="61"/>
      <w:bookmarkEnd w:id="62"/>
      <w:bookmarkEnd w:id="63"/>
      <w:proofErr w:type="spellEnd"/>
    </w:p>
    <w:p w14:paraId="5EF91FE5" w14:textId="77777777" w:rsidR="00E97F93" w:rsidRDefault="00E97F93" w:rsidP="00E97F93">
      <w:pPr>
        <w:spacing w:after="0" w:line="480" w:lineRule="auto"/>
        <w:jc w:val="both"/>
        <w:rPr>
          <w:rFonts w:ascii="Times New Roman" w:hAnsi="Times New Roman"/>
          <w:sz w:val="24"/>
          <w:szCs w:val="24"/>
          <w:lang w:val="sv-SE"/>
        </w:rPr>
      </w:pPr>
      <w:r>
        <w:rPr>
          <w:lang w:val="sv-SE"/>
        </w:rPr>
        <w:tab/>
      </w:r>
      <w:r w:rsidRPr="00CB44E9">
        <w:rPr>
          <w:rFonts w:ascii="Times New Roman" w:hAnsi="Times New Roman"/>
          <w:sz w:val="24"/>
          <w:szCs w:val="24"/>
          <w:lang w:val="sv-SE"/>
        </w:rPr>
        <w:t>Berdasarkan latar belakang di atas dan identifikasi masalah yang telah di kemukakan di atas, maka rumusan masalah pada penelitian ini adalah:</w:t>
      </w:r>
    </w:p>
    <w:p w14:paraId="164975FA" w14:textId="77777777" w:rsidR="00E97F93" w:rsidRPr="001F27B1" w:rsidRDefault="00E97F93" w:rsidP="00E97F93">
      <w:pPr>
        <w:numPr>
          <w:ilvl w:val="0"/>
          <w:numId w:val="2"/>
        </w:numPr>
        <w:spacing w:after="0" w:line="480" w:lineRule="auto"/>
        <w:jc w:val="both"/>
        <w:rPr>
          <w:rFonts w:ascii="Times New Roman" w:hAnsi="Times New Roman"/>
          <w:sz w:val="24"/>
          <w:szCs w:val="24"/>
          <w:lang w:val="sv-SE"/>
        </w:rPr>
      </w:pPr>
      <w:r>
        <w:rPr>
          <w:rFonts w:ascii="Times New Roman" w:hAnsi="Times New Roman"/>
          <w:sz w:val="24"/>
          <w:szCs w:val="24"/>
          <w:lang w:val="sv-SE"/>
        </w:rPr>
        <w:t>Apakah Pemahaman perpajakan berpengaruh</w:t>
      </w:r>
      <w:r w:rsidR="00DB2304">
        <w:rPr>
          <w:rFonts w:ascii="Times New Roman" w:hAnsi="Times New Roman"/>
          <w:sz w:val="24"/>
          <w:szCs w:val="24"/>
          <w:lang w:val="sv-SE"/>
        </w:rPr>
        <w:t xml:space="preserve"> </w:t>
      </w:r>
      <w:r>
        <w:rPr>
          <w:rFonts w:ascii="Times New Roman" w:hAnsi="Times New Roman"/>
          <w:sz w:val="24"/>
          <w:szCs w:val="24"/>
          <w:lang w:val="sv-SE"/>
        </w:rPr>
        <w:t>terhadap wajib pajak badan di KPP Pratama Samarinda</w:t>
      </w:r>
      <w:r w:rsidR="000253E7">
        <w:rPr>
          <w:rFonts w:ascii="Times New Roman" w:hAnsi="Times New Roman"/>
          <w:sz w:val="24"/>
          <w:szCs w:val="24"/>
          <w:lang w:val="sv-SE"/>
        </w:rPr>
        <w:t xml:space="preserve"> </w:t>
      </w:r>
      <w:r>
        <w:rPr>
          <w:rFonts w:ascii="Times New Roman" w:hAnsi="Times New Roman"/>
          <w:sz w:val="24"/>
          <w:szCs w:val="24"/>
          <w:lang w:val="sv-SE"/>
        </w:rPr>
        <w:t>?</w:t>
      </w:r>
    </w:p>
    <w:p w14:paraId="1B3FACDF" w14:textId="77777777" w:rsidR="00E97F93" w:rsidRPr="00A63E41" w:rsidRDefault="00E97F93" w:rsidP="00A63E41">
      <w:pPr>
        <w:numPr>
          <w:ilvl w:val="0"/>
          <w:numId w:val="2"/>
        </w:numPr>
        <w:spacing w:after="0" w:line="480" w:lineRule="auto"/>
        <w:jc w:val="both"/>
        <w:rPr>
          <w:rFonts w:ascii="Times New Roman" w:hAnsi="Times New Roman"/>
          <w:sz w:val="24"/>
          <w:szCs w:val="24"/>
          <w:lang w:val="sv-SE"/>
        </w:rPr>
      </w:pPr>
      <w:r w:rsidRPr="002700E8">
        <w:rPr>
          <w:rFonts w:ascii="Times New Roman" w:hAnsi="Times New Roman"/>
          <w:bCs/>
          <w:sz w:val="24"/>
          <w:szCs w:val="24"/>
          <w:lang w:val="sv-SE"/>
        </w:rPr>
        <w:t>Apakah Sanksi Perpajakan berpengaruh terha</w:t>
      </w:r>
      <w:r>
        <w:rPr>
          <w:rFonts w:ascii="Times New Roman" w:hAnsi="Times New Roman"/>
          <w:bCs/>
          <w:sz w:val="24"/>
          <w:szCs w:val="24"/>
          <w:lang w:val="sv-SE"/>
        </w:rPr>
        <w:t>dap kepatuhan wajib</w:t>
      </w:r>
      <w:r w:rsidR="00A63E41">
        <w:rPr>
          <w:rFonts w:ascii="Times New Roman" w:hAnsi="Times New Roman"/>
          <w:sz w:val="24"/>
          <w:szCs w:val="24"/>
          <w:lang w:val="sv-SE"/>
        </w:rPr>
        <w:t xml:space="preserve"> </w:t>
      </w:r>
      <w:r w:rsidRPr="00A63E41">
        <w:rPr>
          <w:rFonts w:ascii="Times New Roman" w:hAnsi="Times New Roman"/>
          <w:bCs/>
          <w:sz w:val="24"/>
          <w:szCs w:val="24"/>
          <w:lang w:val="sv-SE"/>
        </w:rPr>
        <w:t>pajak badan di KPP Pratama Samarinda ?</w:t>
      </w:r>
    </w:p>
    <w:p w14:paraId="74D7B190" w14:textId="77777777" w:rsidR="007063A7" w:rsidRPr="00A63E41" w:rsidRDefault="00E97F93" w:rsidP="00ED3C9A">
      <w:pPr>
        <w:numPr>
          <w:ilvl w:val="0"/>
          <w:numId w:val="2"/>
        </w:numPr>
        <w:spacing w:after="0" w:line="480" w:lineRule="auto"/>
        <w:jc w:val="both"/>
        <w:rPr>
          <w:rFonts w:ascii="Times New Roman" w:hAnsi="Times New Roman"/>
          <w:bCs/>
          <w:sz w:val="24"/>
          <w:szCs w:val="24"/>
          <w:lang w:val="sv-SE"/>
        </w:rPr>
      </w:pPr>
      <w:r w:rsidRPr="002700E8">
        <w:rPr>
          <w:rFonts w:ascii="Times New Roman" w:hAnsi="Times New Roman"/>
          <w:bCs/>
          <w:sz w:val="24"/>
          <w:szCs w:val="24"/>
          <w:lang w:val="sv-SE"/>
        </w:rPr>
        <w:t>Apakah Reformasi</w:t>
      </w:r>
      <w:r w:rsidR="00DB2304">
        <w:rPr>
          <w:rFonts w:ascii="Times New Roman" w:hAnsi="Times New Roman"/>
          <w:bCs/>
          <w:sz w:val="24"/>
          <w:szCs w:val="24"/>
          <w:lang w:val="sv-SE"/>
        </w:rPr>
        <w:t xml:space="preserve"> Administrasi</w:t>
      </w:r>
      <w:r w:rsidRPr="002700E8">
        <w:rPr>
          <w:rFonts w:ascii="Times New Roman" w:hAnsi="Times New Roman"/>
          <w:bCs/>
          <w:sz w:val="24"/>
          <w:szCs w:val="24"/>
          <w:lang w:val="sv-SE"/>
        </w:rPr>
        <w:t xml:space="preserve"> Perpajakan berpe</w:t>
      </w:r>
      <w:r>
        <w:rPr>
          <w:rFonts w:ascii="Times New Roman" w:hAnsi="Times New Roman"/>
          <w:bCs/>
          <w:sz w:val="24"/>
          <w:szCs w:val="24"/>
          <w:lang w:val="sv-SE"/>
        </w:rPr>
        <w:t>ngaruh terhadap kepatuhan wajib</w:t>
      </w:r>
      <w:r w:rsidR="00A63E41">
        <w:rPr>
          <w:rFonts w:ascii="Times New Roman" w:hAnsi="Times New Roman"/>
          <w:bCs/>
          <w:sz w:val="24"/>
          <w:szCs w:val="24"/>
          <w:lang w:val="sv-SE"/>
        </w:rPr>
        <w:t xml:space="preserve"> </w:t>
      </w:r>
      <w:r w:rsidRPr="00A63E41">
        <w:rPr>
          <w:rFonts w:ascii="Times New Roman" w:hAnsi="Times New Roman"/>
          <w:bCs/>
          <w:sz w:val="24"/>
          <w:szCs w:val="24"/>
          <w:lang w:val="sv-SE"/>
        </w:rPr>
        <w:t>pajak badan di KPP Pratama Samarinda ?</w:t>
      </w:r>
    </w:p>
    <w:p w14:paraId="11C3D741" w14:textId="77777777" w:rsidR="00E97F93" w:rsidRPr="00B12259" w:rsidRDefault="00E97F93" w:rsidP="00AC0C24">
      <w:pPr>
        <w:pStyle w:val="Heading2"/>
      </w:pPr>
      <w:bookmarkStart w:id="64" w:name="_Toc172192558"/>
      <w:bookmarkStart w:id="65" w:name="_Toc172192774"/>
      <w:bookmarkStart w:id="66" w:name="_Toc172192814"/>
      <w:bookmarkStart w:id="67" w:name="_Toc172292724"/>
      <w:bookmarkStart w:id="68" w:name="_Toc172639083"/>
      <w:bookmarkStart w:id="69" w:name="_Toc180576752"/>
      <w:bookmarkStart w:id="70" w:name="_Toc196924505"/>
      <w:r w:rsidRPr="00B12259">
        <w:t xml:space="preserve">Tujuan </w:t>
      </w:r>
      <w:proofErr w:type="spellStart"/>
      <w:r w:rsidRPr="00B12259">
        <w:t>Masalah</w:t>
      </w:r>
      <w:bookmarkEnd w:id="64"/>
      <w:bookmarkEnd w:id="65"/>
      <w:bookmarkEnd w:id="66"/>
      <w:bookmarkEnd w:id="67"/>
      <w:bookmarkEnd w:id="68"/>
      <w:bookmarkEnd w:id="69"/>
      <w:bookmarkEnd w:id="70"/>
      <w:proofErr w:type="spellEnd"/>
    </w:p>
    <w:p w14:paraId="2125887F" w14:textId="77777777" w:rsidR="00E97F93" w:rsidRDefault="00E97F93" w:rsidP="003B0285">
      <w:pPr>
        <w:spacing w:after="0" w:line="480" w:lineRule="auto"/>
        <w:jc w:val="both"/>
        <w:rPr>
          <w:rFonts w:ascii="Times New Roman" w:hAnsi="Times New Roman"/>
          <w:bCs/>
          <w:sz w:val="24"/>
          <w:szCs w:val="24"/>
          <w:lang w:val="sv-SE"/>
        </w:rPr>
      </w:pPr>
      <w:r w:rsidRPr="002700E8">
        <w:rPr>
          <w:rFonts w:ascii="Times New Roman" w:hAnsi="Times New Roman"/>
          <w:bCs/>
          <w:sz w:val="24"/>
          <w:szCs w:val="24"/>
          <w:lang w:val="sv-SE"/>
        </w:rPr>
        <w:tab/>
      </w:r>
      <w:r>
        <w:rPr>
          <w:rFonts w:ascii="Times New Roman" w:hAnsi="Times New Roman"/>
          <w:bCs/>
          <w:sz w:val="24"/>
          <w:szCs w:val="24"/>
          <w:lang w:val="sv-SE"/>
        </w:rPr>
        <w:t>Berdasarkan rumusan masalah pada penelitian di atas, maka tujuan penelitian ini adalah:</w:t>
      </w:r>
    </w:p>
    <w:p w14:paraId="37F2263C" w14:textId="77777777" w:rsidR="00E97F93" w:rsidRDefault="00E97F93" w:rsidP="003B0285">
      <w:pPr>
        <w:numPr>
          <w:ilvl w:val="0"/>
          <w:numId w:val="3"/>
        </w:numPr>
        <w:spacing w:after="0" w:line="480" w:lineRule="auto"/>
        <w:ind w:left="993" w:hanging="284"/>
        <w:jc w:val="both"/>
        <w:rPr>
          <w:rFonts w:ascii="Times New Roman" w:hAnsi="Times New Roman"/>
          <w:bCs/>
          <w:sz w:val="24"/>
          <w:szCs w:val="24"/>
          <w:lang w:val="sv-SE"/>
        </w:rPr>
      </w:pPr>
      <w:r w:rsidRPr="002700E8">
        <w:rPr>
          <w:rFonts w:ascii="Times New Roman" w:hAnsi="Times New Roman"/>
          <w:color w:val="0D0D0D"/>
          <w:sz w:val="24"/>
          <w:szCs w:val="24"/>
          <w:shd w:val="clear" w:color="auto" w:fill="FFFFFF"/>
          <w:lang w:val="sv-SE"/>
        </w:rPr>
        <w:t xml:space="preserve">Untuk </w:t>
      </w:r>
      <w:r>
        <w:rPr>
          <w:rFonts w:ascii="Times New Roman" w:hAnsi="Times New Roman"/>
          <w:color w:val="0D0D0D"/>
          <w:sz w:val="24"/>
          <w:szCs w:val="24"/>
          <w:shd w:val="clear" w:color="auto" w:fill="FFFFFF"/>
          <w:lang w:val="sv-SE"/>
        </w:rPr>
        <w:t>mengetahui pengaruh pemahaman perpajakan terhadap kepatuhan wajib pajak badan di KPP Pratama Samarinda</w:t>
      </w:r>
    </w:p>
    <w:p w14:paraId="5FB1AB2E" w14:textId="77777777" w:rsidR="00E97F93" w:rsidRDefault="00E97F93" w:rsidP="003B0285">
      <w:pPr>
        <w:numPr>
          <w:ilvl w:val="0"/>
          <w:numId w:val="3"/>
        </w:numPr>
        <w:spacing w:after="0" w:line="480" w:lineRule="auto"/>
        <w:ind w:left="993" w:hanging="284"/>
        <w:jc w:val="both"/>
        <w:rPr>
          <w:rFonts w:ascii="Times New Roman" w:hAnsi="Times New Roman"/>
          <w:bCs/>
          <w:sz w:val="24"/>
          <w:szCs w:val="24"/>
          <w:lang w:val="sv-SE"/>
        </w:rPr>
      </w:pPr>
      <w:r w:rsidRPr="006A79CC">
        <w:rPr>
          <w:rFonts w:ascii="Times New Roman" w:hAnsi="Times New Roman"/>
          <w:bCs/>
          <w:sz w:val="24"/>
          <w:szCs w:val="24"/>
          <w:lang w:val="sv-SE"/>
        </w:rPr>
        <w:t>Untuk mengetahui pengaruh sanksi perpajakan terhadap kepatuhan wajib pajak badan di KPP Pratama Samarinda</w:t>
      </w:r>
    </w:p>
    <w:p w14:paraId="3E00E651" w14:textId="77777777" w:rsidR="00A63E41" w:rsidRPr="00F17521" w:rsidRDefault="00E97F93" w:rsidP="00F17521">
      <w:pPr>
        <w:numPr>
          <w:ilvl w:val="0"/>
          <w:numId w:val="3"/>
        </w:numPr>
        <w:spacing w:after="0" w:line="480" w:lineRule="auto"/>
        <w:ind w:left="993" w:hanging="284"/>
        <w:jc w:val="both"/>
        <w:rPr>
          <w:rFonts w:ascii="Times New Roman" w:hAnsi="Times New Roman"/>
          <w:bCs/>
          <w:sz w:val="24"/>
          <w:szCs w:val="24"/>
          <w:lang w:val="sv-SE"/>
        </w:rPr>
      </w:pPr>
      <w:r w:rsidRPr="006A79CC">
        <w:rPr>
          <w:rFonts w:ascii="Times New Roman" w:hAnsi="Times New Roman"/>
          <w:bCs/>
          <w:sz w:val="24"/>
          <w:szCs w:val="24"/>
          <w:lang w:val="sv-SE"/>
        </w:rPr>
        <w:t>Untuk mengetahui pengaruh</w:t>
      </w:r>
      <w:r w:rsidR="008C6C85">
        <w:rPr>
          <w:rFonts w:ascii="Times New Roman" w:hAnsi="Times New Roman"/>
          <w:bCs/>
          <w:sz w:val="24"/>
          <w:szCs w:val="24"/>
          <w:lang w:val="sv-SE"/>
        </w:rPr>
        <w:t xml:space="preserve"> </w:t>
      </w:r>
      <w:r w:rsidRPr="006A79CC">
        <w:rPr>
          <w:rFonts w:ascii="Times New Roman" w:hAnsi="Times New Roman"/>
          <w:bCs/>
          <w:sz w:val="24"/>
          <w:szCs w:val="24"/>
          <w:lang w:val="sv-SE"/>
        </w:rPr>
        <w:t>reformasi administrasi perpajakan terhada</w:t>
      </w:r>
      <w:r w:rsidR="008C6C85">
        <w:rPr>
          <w:rFonts w:ascii="Times New Roman" w:hAnsi="Times New Roman"/>
          <w:bCs/>
          <w:sz w:val="24"/>
          <w:szCs w:val="24"/>
          <w:lang w:val="sv-SE"/>
        </w:rPr>
        <w:t xml:space="preserve">p </w:t>
      </w:r>
      <w:r w:rsidRPr="006A79CC">
        <w:rPr>
          <w:rFonts w:ascii="Times New Roman" w:hAnsi="Times New Roman"/>
          <w:bCs/>
          <w:sz w:val="24"/>
          <w:szCs w:val="24"/>
          <w:lang w:val="sv-SE"/>
        </w:rPr>
        <w:t xml:space="preserve">kepatuhan wajib pajak badan di KPP Pratama Samarinda </w:t>
      </w:r>
    </w:p>
    <w:p w14:paraId="43908CC3" w14:textId="77777777" w:rsidR="00E97F93" w:rsidRPr="00B12259" w:rsidRDefault="00E97F93" w:rsidP="00AC0C24">
      <w:pPr>
        <w:pStyle w:val="Heading2"/>
      </w:pPr>
      <w:bookmarkStart w:id="71" w:name="_Toc172192559"/>
      <w:bookmarkStart w:id="72" w:name="_Toc172192775"/>
      <w:bookmarkStart w:id="73" w:name="_Toc172192815"/>
      <w:bookmarkStart w:id="74" w:name="_Toc172292725"/>
      <w:bookmarkStart w:id="75" w:name="_Toc172639084"/>
      <w:bookmarkStart w:id="76" w:name="_Toc180576753"/>
      <w:bookmarkStart w:id="77" w:name="_Toc196924506"/>
      <w:r w:rsidRPr="00B12259">
        <w:lastRenderedPageBreak/>
        <w:t>Manfaat Penelitian</w:t>
      </w:r>
      <w:bookmarkEnd w:id="71"/>
      <w:bookmarkEnd w:id="72"/>
      <w:bookmarkEnd w:id="73"/>
      <w:bookmarkEnd w:id="74"/>
      <w:bookmarkEnd w:id="75"/>
      <w:bookmarkEnd w:id="76"/>
      <w:bookmarkEnd w:id="77"/>
    </w:p>
    <w:p w14:paraId="1B74FECA" w14:textId="77777777" w:rsidR="004A2E22" w:rsidRDefault="00E97F93" w:rsidP="00E97F93">
      <w:pPr>
        <w:pStyle w:val="ListParagraph"/>
        <w:spacing w:after="0" w:line="480" w:lineRule="auto"/>
        <w:ind w:left="0"/>
        <w:jc w:val="both"/>
        <w:rPr>
          <w:rFonts w:ascii="Times New Roman" w:hAnsi="Times New Roman"/>
          <w:bCs/>
          <w:sz w:val="24"/>
          <w:szCs w:val="24"/>
          <w:lang w:val="sv-SE"/>
        </w:rPr>
      </w:pPr>
      <w:r>
        <w:rPr>
          <w:rFonts w:ascii="Times New Roman" w:hAnsi="Times New Roman"/>
          <w:bCs/>
          <w:sz w:val="24"/>
          <w:szCs w:val="24"/>
          <w:lang w:val="sv-SE"/>
        </w:rPr>
        <w:tab/>
      </w:r>
      <w:r w:rsidRPr="002700E8">
        <w:rPr>
          <w:rFonts w:ascii="Times New Roman" w:hAnsi="Times New Roman"/>
          <w:bCs/>
          <w:sz w:val="24"/>
          <w:szCs w:val="24"/>
          <w:lang w:val="sv-SE"/>
        </w:rPr>
        <w:t xml:space="preserve">Penelitian ini diharapkan </w:t>
      </w:r>
      <w:r>
        <w:rPr>
          <w:rFonts w:ascii="Times New Roman" w:hAnsi="Times New Roman"/>
          <w:bCs/>
          <w:sz w:val="24"/>
          <w:szCs w:val="24"/>
          <w:lang w:val="sv-SE"/>
        </w:rPr>
        <w:t>dapat memberikan manfaat bagi perihal berbagai pihak. Adapun manfaat dari penelitian ini adalah:</w:t>
      </w:r>
    </w:p>
    <w:p w14:paraId="725F5F13" w14:textId="77777777" w:rsidR="00E97F93" w:rsidRDefault="00E97F93" w:rsidP="00E97F93">
      <w:pPr>
        <w:pStyle w:val="ListParagraph"/>
        <w:numPr>
          <w:ilvl w:val="0"/>
          <w:numId w:val="4"/>
        </w:numPr>
        <w:spacing w:after="0" w:line="480" w:lineRule="auto"/>
        <w:jc w:val="both"/>
        <w:rPr>
          <w:rFonts w:ascii="Times New Roman" w:hAnsi="Times New Roman"/>
          <w:bCs/>
          <w:sz w:val="24"/>
          <w:szCs w:val="24"/>
          <w:lang w:val="sv-SE"/>
        </w:rPr>
      </w:pPr>
      <w:r w:rsidRPr="002700E8">
        <w:rPr>
          <w:rFonts w:ascii="Times New Roman" w:hAnsi="Times New Roman"/>
          <w:bCs/>
          <w:sz w:val="24"/>
          <w:szCs w:val="24"/>
          <w:lang w:val="sv-SE"/>
        </w:rPr>
        <w:t xml:space="preserve">Manfaat Teoritis </w:t>
      </w:r>
    </w:p>
    <w:p w14:paraId="4FCF57FC" w14:textId="77777777" w:rsidR="00F8307C" w:rsidRDefault="00E97F93" w:rsidP="00E97F93">
      <w:pPr>
        <w:pStyle w:val="ListParagraph"/>
        <w:spacing w:after="0" w:line="480" w:lineRule="auto"/>
        <w:ind w:left="270"/>
        <w:jc w:val="both"/>
        <w:rPr>
          <w:rFonts w:ascii="Times New Roman" w:hAnsi="Times New Roman"/>
          <w:bCs/>
          <w:sz w:val="24"/>
          <w:szCs w:val="24"/>
          <w:lang w:val="sv-SE"/>
        </w:rPr>
      </w:pPr>
      <w:r>
        <w:rPr>
          <w:rFonts w:ascii="Times New Roman" w:hAnsi="Times New Roman"/>
          <w:bCs/>
          <w:sz w:val="24"/>
          <w:szCs w:val="24"/>
          <w:lang w:val="sv-SE"/>
        </w:rPr>
        <w:tab/>
      </w:r>
      <w:r w:rsidRPr="00736FED">
        <w:rPr>
          <w:rFonts w:ascii="Times New Roman" w:hAnsi="Times New Roman"/>
          <w:bCs/>
          <w:sz w:val="24"/>
          <w:szCs w:val="24"/>
          <w:lang w:val="sv-SE"/>
        </w:rPr>
        <w:t>Penelitian ini bertujuan untuk meningkatkan pemahaman dan kepatuhan wajib pajak badan mengenai kewajiban perpajakan, serta mengurangi kesalahan dalam pelaporan dan pembayaran paja</w:t>
      </w:r>
      <w:r w:rsidR="00884B2D">
        <w:rPr>
          <w:rFonts w:ascii="Times New Roman" w:hAnsi="Times New Roman"/>
          <w:bCs/>
          <w:sz w:val="24"/>
          <w:szCs w:val="24"/>
          <w:lang w:val="sv-SE"/>
        </w:rPr>
        <w:t>k juga</w:t>
      </w:r>
      <w:r w:rsidRPr="00736FED">
        <w:rPr>
          <w:rFonts w:ascii="Times New Roman" w:hAnsi="Times New Roman"/>
          <w:bCs/>
          <w:sz w:val="24"/>
          <w:szCs w:val="24"/>
          <w:lang w:val="sv-SE"/>
        </w:rPr>
        <w:t>, penelitian ini akan mengevaluasi pengaruh sanksi perpajakan dan dampak reformasi administrasi perpajakan terhadap kepatuhan wajib pajak badan.</w:t>
      </w:r>
    </w:p>
    <w:p w14:paraId="606F3097" w14:textId="77777777" w:rsidR="00E97F93" w:rsidRPr="006D4741" w:rsidRDefault="00E97F93" w:rsidP="00E97F93">
      <w:pPr>
        <w:pStyle w:val="ListParagraph"/>
        <w:numPr>
          <w:ilvl w:val="0"/>
          <w:numId w:val="4"/>
        </w:numPr>
        <w:spacing w:after="0" w:line="480" w:lineRule="auto"/>
        <w:jc w:val="both"/>
        <w:rPr>
          <w:rFonts w:ascii="Times New Roman" w:hAnsi="Times New Roman"/>
          <w:bCs/>
          <w:sz w:val="24"/>
          <w:szCs w:val="24"/>
          <w:lang w:val="sv-SE"/>
        </w:rPr>
      </w:pPr>
      <w:r w:rsidRPr="006D4741">
        <w:rPr>
          <w:rFonts w:ascii="Times New Roman" w:hAnsi="Times New Roman"/>
          <w:sz w:val="24"/>
          <w:szCs w:val="24"/>
          <w:lang w:val="sv-SE"/>
        </w:rPr>
        <w:t xml:space="preserve">Manfaat Praktis </w:t>
      </w:r>
    </w:p>
    <w:p w14:paraId="24A80D17" w14:textId="77777777" w:rsidR="00E97F93" w:rsidRPr="00576FE6" w:rsidRDefault="00E97F93" w:rsidP="00E97F93">
      <w:pPr>
        <w:pStyle w:val="ListParagraph"/>
        <w:spacing w:after="0" w:line="480" w:lineRule="auto"/>
        <w:ind w:left="270"/>
        <w:jc w:val="both"/>
        <w:rPr>
          <w:rFonts w:ascii="Times New Roman" w:hAnsi="Times New Roman"/>
          <w:sz w:val="24"/>
          <w:szCs w:val="24"/>
          <w:lang w:val="sv-SE"/>
        </w:rPr>
      </w:pPr>
      <w:r w:rsidRPr="00576FE6">
        <w:rPr>
          <w:rFonts w:ascii="Times New Roman" w:hAnsi="Times New Roman"/>
          <w:sz w:val="24"/>
          <w:szCs w:val="24"/>
          <w:lang w:val="sv-SE"/>
        </w:rPr>
        <w:tab/>
      </w:r>
      <w:r w:rsidR="00576FE6">
        <w:rPr>
          <w:rFonts w:ascii="Times New Roman" w:hAnsi="Times New Roman"/>
          <w:sz w:val="24"/>
          <w:szCs w:val="24"/>
          <w:lang w:val="sv-SE"/>
        </w:rPr>
        <w:t>P</w:t>
      </w:r>
      <w:r w:rsidR="00576FE6" w:rsidRPr="00576FE6">
        <w:rPr>
          <w:rFonts w:ascii="Times New Roman" w:hAnsi="Times New Roman"/>
          <w:sz w:val="24"/>
          <w:szCs w:val="24"/>
          <w:lang w:val="sv-SE"/>
        </w:rPr>
        <w:t xml:space="preserve">enelitian ini </w:t>
      </w:r>
      <w:r w:rsidR="00576FE6">
        <w:rPr>
          <w:rFonts w:ascii="Times New Roman" w:hAnsi="Times New Roman"/>
          <w:sz w:val="24"/>
          <w:szCs w:val="24"/>
          <w:lang w:val="sv-SE"/>
        </w:rPr>
        <w:t xml:space="preserve">diharapkan </w:t>
      </w:r>
      <w:r w:rsidR="00BB3114">
        <w:rPr>
          <w:rFonts w:ascii="Times New Roman" w:hAnsi="Times New Roman"/>
          <w:sz w:val="24"/>
          <w:szCs w:val="24"/>
          <w:lang w:val="sv-SE"/>
        </w:rPr>
        <w:t xml:space="preserve">sebagai masukan </w:t>
      </w:r>
      <w:r w:rsidR="00576FE6" w:rsidRPr="00576FE6">
        <w:rPr>
          <w:rFonts w:ascii="Times New Roman" w:hAnsi="Times New Roman"/>
          <w:sz w:val="24"/>
          <w:szCs w:val="24"/>
          <w:lang w:val="sv-SE"/>
        </w:rPr>
        <w:t xml:space="preserve">bagi Kantor Pelayanan Pajak (KPP) untuk meningkatkan kepatuhan wajib pajak melalui program edukasi yang lebih efektif serta reformasi administrasi perpajakan yang lebih baik. Bagi peneliti </w:t>
      </w:r>
      <w:r w:rsidR="00BB3114">
        <w:rPr>
          <w:rFonts w:ascii="Times New Roman" w:hAnsi="Times New Roman"/>
          <w:sz w:val="24"/>
          <w:szCs w:val="24"/>
          <w:lang w:val="sv-SE"/>
        </w:rPr>
        <w:t>selanjutnya</w:t>
      </w:r>
      <w:r w:rsidR="00576FE6" w:rsidRPr="00576FE6">
        <w:rPr>
          <w:rFonts w:ascii="Times New Roman" w:hAnsi="Times New Roman"/>
          <w:sz w:val="24"/>
          <w:szCs w:val="24"/>
          <w:lang w:val="sv-SE"/>
        </w:rPr>
        <w:t xml:space="preserve">, penelitian ini dapat menjadi dasar untuk </w:t>
      </w:r>
      <w:r w:rsidR="00BB3114">
        <w:rPr>
          <w:rFonts w:ascii="Times New Roman" w:hAnsi="Times New Roman"/>
          <w:sz w:val="24"/>
          <w:szCs w:val="24"/>
          <w:lang w:val="sv-SE"/>
        </w:rPr>
        <w:t>menambah informasi</w:t>
      </w:r>
      <w:r w:rsidR="00576FE6" w:rsidRPr="00576FE6">
        <w:rPr>
          <w:rFonts w:ascii="Times New Roman" w:hAnsi="Times New Roman"/>
          <w:sz w:val="24"/>
          <w:szCs w:val="24"/>
          <w:lang w:val="sv-SE"/>
        </w:rPr>
        <w:t xml:space="preserve"> </w:t>
      </w:r>
      <w:r w:rsidR="00BB3114">
        <w:rPr>
          <w:rFonts w:ascii="Times New Roman" w:hAnsi="Times New Roman"/>
          <w:sz w:val="24"/>
          <w:szCs w:val="24"/>
          <w:lang w:val="sv-SE"/>
        </w:rPr>
        <w:t>terkait faktor-faktor yang dapat meningkatkan kepatuhan wajib pajak badan</w:t>
      </w:r>
      <w:r w:rsidR="00576FE6" w:rsidRPr="00576FE6">
        <w:rPr>
          <w:rFonts w:ascii="Times New Roman" w:hAnsi="Times New Roman"/>
          <w:sz w:val="24"/>
          <w:szCs w:val="24"/>
          <w:lang w:val="sv-SE"/>
        </w:rPr>
        <w:t xml:space="preserve">. Dalam konteks akademis, penelitian ini dapat dijadikan bahan ajar yang </w:t>
      </w:r>
      <w:r w:rsidR="00BB3114">
        <w:rPr>
          <w:rFonts w:ascii="Times New Roman" w:hAnsi="Times New Roman"/>
          <w:sz w:val="24"/>
          <w:szCs w:val="24"/>
          <w:lang w:val="sv-SE"/>
        </w:rPr>
        <w:t xml:space="preserve">berkaitan tentang </w:t>
      </w:r>
      <w:r w:rsidR="00576FE6" w:rsidRPr="00576FE6">
        <w:rPr>
          <w:rFonts w:ascii="Times New Roman" w:hAnsi="Times New Roman"/>
          <w:sz w:val="24"/>
          <w:szCs w:val="24"/>
          <w:lang w:val="sv-SE"/>
        </w:rPr>
        <w:t>memperdalam ilmu perpajakan.</w:t>
      </w:r>
      <w:r w:rsidRPr="00576FE6">
        <w:rPr>
          <w:rFonts w:ascii="Times New Roman" w:hAnsi="Times New Roman"/>
          <w:sz w:val="24"/>
          <w:szCs w:val="24"/>
          <w:lang w:val="sv-SE"/>
        </w:rPr>
        <w:t xml:space="preserve"> </w:t>
      </w:r>
    </w:p>
    <w:p w14:paraId="5E0AE4F9" w14:textId="77777777" w:rsidR="003F1707" w:rsidRPr="00207E67" w:rsidRDefault="003F1707" w:rsidP="003721AF">
      <w:pPr>
        <w:spacing w:after="0" w:line="480" w:lineRule="auto"/>
        <w:jc w:val="both"/>
        <w:rPr>
          <w:rFonts w:ascii="Times New Roman" w:hAnsi="Times New Roman"/>
          <w:sz w:val="24"/>
          <w:szCs w:val="24"/>
          <w:lang w:val="sv-SE"/>
        </w:rPr>
      </w:pPr>
    </w:p>
    <w:p w14:paraId="48502291" w14:textId="77777777" w:rsidR="00446ADF" w:rsidRPr="00207E67" w:rsidRDefault="00446ADF" w:rsidP="003721AF">
      <w:pPr>
        <w:spacing w:after="0" w:line="480" w:lineRule="auto"/>
        <w:jc w:val="both"/>
        <w:rPr>
          <w:rFonts w:ascii="Times New Roman" w:hAnsi="Times New Roman"/>
          <w:sz w:val="24"/>
          <w:szCs w:val="24"/>
          <w:lang w:val="sv-SE"/>
        </w:rPr>
      </w:pPr>
    </w:p>
    <w:p w14:paraId="6DB868F4" w14:textId="77777777" w:rsidR="003721AF" w:rsidRPr="00207E67" w:rsidRDefault="003721AF" w:rsidP="003721AF">
      <w:pPr>
        <w:spacing w:after="0" w:line="480" w:lineRule="auto"/>
        <w:jc w:val="both"/>
        <w:rPr>
          <w:rFonts w:ascii="Times New Roman" w:hAnsi="Times New Roman"/>
          <w:sz w:val="24"/>
          <w:szCs w:val="24"/>
          <w:lang w:val="sv-SE"/>
        </w:rPr>
      </w:pPr>
    </w:p>
    <w:p w14:paraId="62DFECD1" w14:textId="77777777" w:rsidR="003721AF" w:rsidRDefault="003721AF" w:rsidP="00D74705">
      <w:pPr>
        <w:pStyle w:val="Heading1"/>
        <w:rPr>
          <w:lang w:val="sv-SE"/>
        </w:rPr>
        <w:sectPr w:rsidR="003721AF" w:rsidSect="003721AF">
          <w:headerReference w:type="default" r:id="rId11"/>
          <w:footerReference w:type="default" r:id="rId12"/>
          <w:headerReference w:type="first" r:id="rId13"/>
          <w:footerReference w:type="first" r:id="rId14"/>
          <w:pgSz w:w="11906" w:h="16838" w:code="9"/>
          <w:pgMar w:top="2261" w:right="1699" w:bottom="1699" w:left="2261" w:header="850" w:footer="850" w:gutter="0"/>
          <w:pgNumType w:start="1"/>
          <w:cols w:space="720"/>
          <w:titlePg/>
          <w:docGrid w:linePitch="360"/>
        </w:sectPr>
      </w:pPr>
      <w:bookmarkStart w:id="78" w:name="_Toc172292726"/>
      <w:bookmarkStart w:id="79" w:name="_Toc172639085"/>
      <w:bookmarkStart w:id="80" w:name="_Toc172152488"/>
      <w:bookmarkStart w:id="81" w:name="_Toc172192561"/>
      <w:bookmarkStart w:id="82" w:name="_Toc172192777"/>
      <w:bookmarkStart w:id="83" w:name="_Toc172192817"/>
    </w:p>
    <w:p w14:paraId="6F59AE25" w14:textId="77777777" w:rsidR="00E97F93" w:rsidRDefault="00B12259" w:rsidP="00D74705">
      <w:pPr>
        <w:pStyle w:val="Heading1"/>
        <w:rPr>
          <w:lang w:val="sv-SE"/>
        </w:rPr>
      </w:pPr>
      <w:r>
        <w:rPr>
          <w:lang w:val="sv-SE"/>
        </w:rPr>
        <w:lastRenderedPageBreak/>
        <w:br/>
      </w:r>
      <w:bookmarkStart w:id="84" w:name="_Toc180576754"/>
      <w:bookmarkStart w:id="85" w:name="_Toc196924507"/>
      <w:r w:rsidR="00E97F93" w:rsidRPr="00982091">
        <w:rPr>
          <w:lang w:val="sv-SE"/>
        </w:rPr>
        <w:t>KAJIAN PUSTAKA</w:t>
      </w:r>
      <w:bookmarkEnd w:id="78"/>
      <w:bookmarkEnd w:id="79"/>
      <w:bookmarkEnd w:id="80"/>
      <w:bookmarkEnd w:id="81"/>
      <w:bookmarkEnd w:id="82"/>
      <w:bookmarkEnd w:id="83"/>
      <w:bookmarkEnd w:id="84"/>
      <w:bookmarkEnd w:id="85"/>
    </w:p>
    <w:p w14:paraId="5E7AAE63" w14:textId="77777777" w:rsidR="007F0611" w:rsidRPr="007F0611" w:rsidRDefault="007F0611" w:rsidP="00D74705">
      <w:pPr>
        <w:spacing w:after="0" w:line="480" w:lineRule="auto"/>
        <w:jc w:val="both"/>
        <w:rPr>
          <w:rFonts w:ascii="Times New Roman" w:hAnsi="Times New Roman"/>
          <w:sz w:val="24"/>
          <w:szCs w:val="24"/>
        </w:rPr>
      </w:pPr>
    </w:p>
    <w:p w14:paraId="2380EA00" w14:textId="77777777" w:rsidR="00E97F93" w:rsidRPr="00B12259" w:rsidRDefault="00E97F93" w:rsidP="00D74705">
      <w:pPr>
        <w:pStyle w:val="Heading2"/>
      </w:pPr>
      <w:bookmarkStart w:id="86" w:name="_Toc172192562"/>
      <w:bookmarkStart w:id="87" w:name="_Toc172192778"/>
      <w:bookmarkStart w:id="88" w:name="_Toc172192818"/>
      <w:bookmarkStart w:id="89" w:name="_Toc172292727"/>
      <w:bookmarkStart w:id="90" w:name="_Toc172639086"/>
      <w:bookmarkStart w:id="91" w:name="_Toc180576755"/>
      <w:bookmarkStart w:id="92" w:name="_Toc196924508"/>
      <w:r w:rsidRPr="00B12259">
        <w:t>Teori</w:t>
      </w:r>
      <w:bookmarkEnd w:id="86"/>
      <w:bookmarkEnd w:id="87"/>
      <w:bookmarkEnd w:id="88"/>
      <w:bookmarkEnd w:id="89"/>
      <w:bookmarkEnd w:id="90"/>
      <w:r w:rsidR="006824EE" w:rsidRPr="00B12259">
        <w:t xml:space="preserve"> Atribusi</w:t>
      </w:r>
      <w:bookmarkEnd w:id="91"/>
      <w:bookmarkEnd w:id="92"/>
    </w:p>
    <w:p w14:paraId="239DDA45" w14:textId="16EACC42" w:rsidR="00317459" w:rsidRPr="000D634B" w:rsidRDefault="00E97F93" w:rsidP="00D74705">
      <w:pPr>
        <w:spacing w:after="0" w:line="480" w:lineRule="auto"/>
        <w:jc w:val="both"/>
        <w:rPr>
          <w:rFonts w:ascii="Times New Roman" w:hAnsi="Times New Roman"/>
          <w:sz w:val="24"/>
          <w:szCs w:val="24"/>
        </w:rPr>
      </w:pPr>
      <w:r w:rsidRPr="007154DA">
        <w:rPr>
          <w:rFonts w:ascii="Times New Roman" w:hAnsi="Times New Roman"/>
          <w:sz w:val="24"/>
          <w:szCs w:val="24"/>
        </w:rPr>
        <w:tab/>
        <w:t xml:space="preserve">Teori Atribusi </w:t>
      </w:r>
      <w:proofErr w:type="spellStart"/>
      <w:r w:rsidRPr="007154DA">
        <w:rPr>
          <w:rFonts w:ascii="Times New Roman" w:hAnsi="Times New Roman"/>
          <w:sz w:val="24"/>
          <w:szCs w:val="24"/>
        </w:rPr>
        <w:t>pertama</w:t>
      </w:r>
      <w:proofErr w:type="spellEnd"/>
      <w:r w:rsidRPr="007154DA">
        <w:rPr>
          <w:rFonts w:ascii="Times New Roman" w:hAnsi="Times New Roman"/>
          <w:sz w:val="24"/>
          <w:szCs w:val="24"/>
        </w:rPr>
        <w:t xml:space="preserve"> kali </w:t>
      </w:r>
      <w:proofErr w:type="spellStart"/>
      <w:r w:rsidRPr="007154DA">
        <w:rPr>
          <w:rFonts w:ascii="Times New Roman" w:hAnsi="Times New Roman"/>
          <w:sz w:val="24"/>
          <w:szCs w:val="24"/>
        </w:rPr>
        <w:t>dikenalkan</w:t>
      </w:r>
      <w:proofErr w:type="spellEnd"/>
      <w:r w:rsidRPr="007154DA">
        <w:rPr>
          <w:rFonts w:ascii="Times New Roman" w:hAnsi="Times New Roman"/>
          <w:sz w:val="24"/>
          <w:szCs w:val="24"/>
        </w:rPr>
        <w:t xml:space="preserve"> oleh Fritz Heider pada </w:t>
      </w:r>
      <w:proofErr w:type="spellStart"/>
      <w:r w:rsidRPr="007154DA">
        <w:rPr>
          <w:rFonts w:ascii="Times New Roman" w:hAnsi="Times New Roman"/>
          <w:sz w:val="24"/>
          <w:szCs w:val="24"/>
        </w:rPr>
        <w:t>tahun</w:t>
      </w:r>
      <w:proofErr w:type="spellEnd"/>
      <w:r w:rsidRPr="007154DA">
        <w:rPr>
          <w:rFonts w:ascii="Times New Roman" w:hAnsi="Times New Roman"/>
          <w:sz w:val="24"/>
          <w:szCs w:val="24"/>
        </w:rPr>
        <w:t xml:space="preserve"> 1958 yang </w:t>
      </w:r>
      <w:proofErr w:type="spellStart"/>
      <w:r w:rsidRPr="007154DA">
        <w:rPr>
          <w:rFonts w:ascii="Times New Roman" w:hAnsi="Times New Roman"/>
          <w:sz w:val="24"/>
          <w:szCs w:val="24"/>
        </w:rPr>
        <w:t>kemudian</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dikembangkan</w:t>
      </w:r>
      <w:proofErr w:type="spellEnd"/>
      <w:r w:rsidRPr="007154DA">
        <w:rPr>
          <w:rFonts w:ascii="Times New Roman" w:hAnsi="Times New Roman"/>
          <w:sz w:val="24"/>
          <w:szCs w:val="24"/>
        </w:rPr>
        <w:t xml:space="preserve"> oleh Harold Kelley di </w:t>
      </w:r>
      <w:proofErr w:type="spellStart"/>
      <w:r w:rsidRPr="007154DA">
        <w:rPr>
          <w:rFonts w:ascii="Times New Roman" w:hAnsi="Times New Roman"/>
          <w:sz w:val="24"/>
          <w:szCs w:val="24"/>
        </w:rPr>
        <w:t>tahun</w:t>
      </w:r>
      <w:proofErr w:type="spellEnd"/>
      <w:r w:rsidRPr="007154DA">
        <w:rPr>
          <w:rFonts w:ascii="Times New Roman" w:hAnsi="Times New Roman"/>
          <w:sz w:val="24"/>
          <w:szCs w:val="24"/>
        </w:rPr>
        <w:t xml:space="preserve"> 1972 </w:t>
      </w:r>
      <w:proofErr w:type="spellStart"/>
      <w:r w:rsidRPr="007154DA">
        <w:rPr>
          <w:rFonts w:ascii="Times New Roman" w:hAnsi="Times New Roman"/>
          <w:sz w:val="24"/>
          <w:szCs w:val="24"/>
        </w:rPr>
        <w:t>menjelaskan</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bahwa</w:t>
      </w:r>
      <w:proofErr w:type="spellEnd"/>
      <w:r w:rsidRPr="007154DA">
        <w:rPr>
          <w:rFonts w:ascii="Times New Roman" w:hAnsi="Times New Roman"/>
          <w:sz w:val="24"/>
          <w:szCs w:val="24"/>
        </w:rPr>
        <w:t xml:space="preserve"> yang </w:t>
      </w:r>
      <w:proofErr w:type="spellStart"/>
      <w:r w:rsidRPr="007154DA">
        <w:rPr>
          <w:rFonts w:ascii="Times New Roman" w:hAnsi="Times New Roman"/>
          <w:sz w:val="24"/>
          <w:szCs w:val="24"/>
        </w:rPr>
        <w:t>dimaksud</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teori</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atribusi</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yaitu</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perilaku</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seseorang</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ditentukan</w:t>
      </w:r>
      <w:proofErr w:type="spellEnd"/>
      <w:r w:rsidRPr="007154DA">
        <w:rPr>
          <w:rFonts w:ascii="Times New Roman" w:hAnsi="Times New Roman"/>
          <w:sz w:val="24"/>
          <w:szCs w:val="24"/>
        </w:rPr>
        <w:t xml:space="preserve"> oleh </w:t>
      </w:r>
      <w:proofErr w:type="spellStart"/>
      <w:r w:rsidRPr="007154DA">
        <w:rPr>
          <w:rFonts w:ascii="Times New Roman" w:hAnsi="Times New Roman"/>
          <w:sz w:val="24"/>
          <w:szCs w:val="24"/>
        </w:rPr>
        <w:t>kombinasi</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antara</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kekuatan</w:t>
      </w:r>
      <w:proofErr w:type="spellEnd"/>
      <w:r w:rsidRPr="007154DA">
        <w:rPr>
          <w:rFonts w:ascii="Times New Roman" w:hAnsi="Times New Roman"/>
          <w:sz w:val="24"/>
          <w:szCs w:val="24"/>
        </w:rPr>
        <w:t xml:space="preserve"> internal </w:t>
      </w:r>
      <w:r w:rsidRPr="007154DA">
        <w:rPr>
          <w:rFonts w:ascii="Times New Roman" w:hAnsi="Times New Roman"/>
          <w:i/>
          <w:iCs/>
          <w:sz w:val="24"/>
          <w:szCs w:val="24"/>
        </w:rPr>
        <w:t>(internal forces)</w:t>
      </w:r>
      <w:r w:rsidRPr="007154DA">
        <w:rPr>
          <w:rFonts w:ascii="Times New Roman" w:hAnsi="Times New Roman"/>
          <w:sz w:val="24"/>
          <w:szCs w:val="24"/>
        </w:rPr>
        <w:t xml:space="preserve"> dan </w:t>
      </w:r>
      <w:proofErr w:type="spellStart"/>
      <w:r w:rsidRPr="007154DA">
        <w:rPr>
          <w:rFonts w:ascii="Times New Roman" w:hAnsi="Times New Roman"/>
          <w:sz w:val="24"/>
          <w:szCs w:val="24"/>
        </w:rPr>
        <w:t>kekuatan</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eksternal</w:t>
      </w:r>
      <w:proofErr w:type="spellEnd"/>
      <w:r w:rsidRPr="007154DA">
        <w:rPr>
          <w:rFonts w:ascii="Times New Roman" w:hAnsi="Times New Roman"/>
          <w:sz w:val="24"/>
          <w:szCs w:val="24"/>
        </w:rPr>
        <w:t xml:space="preserve"> </w:t>
      </w:r>
      <w:r w:rsidRPr="007154DA">
        <w:rPr>
          <w:rFonts w:ascii="Times New Roman" w:hAnsi="Times New Roman"/>
          <w:i/>
          <w:iCs/>
          <w:sz w:val="24"/>
          <w:szCs w:val="24"/>
        </w:rPr>
        <w:t>(external forces).</w:t>
      </w:r>
      <w:r w:rsidRPr="007154DA">
        <w:rPr>
          <w:rFonts w:ascii="Times New Roman" w:hAnsi="Times New Roman"/>
          <w:sz w:val="24"/>
          <w:szCs w:val="24"/>
        </w:rPr>
        <w:t xml:space="preserve"> </w:t>
      </w:r>
      <w:r w:rsidR="008800F7" w:rsidRPr="008800F7">
        <w:rPr>
          <w:rFonts w:ascii="Times New Roman" w:hAnsi="Times New Roman"/>
          <w:sz w:val="24"/>
          <w:szCs w:val="24"/>
        </w:rPr>
        <w:t xml:space="preserve">Teori </w:t>
      </w:r>
      <w:proofErr w:type="spellStart"/>
      <w:r w:rsidR="008800F7" w:rsidRPr="008800F7">
        <w:rPr>
          <w:rFonts w:ascii="Times New Roman" w:hAnsi="Times New Roman"/>
          <w:sz w:val="24"/>
          <w:szCs w:val="24"/>
        </w:rPr>
        <w:t>atribusi</w:t>
      </w:r>
      <w:proofErr w:type="spellEnd"/>
      <w:r w:rsidR="008800F7" w:rsidRPr="008800F7">
        <w:rPr>
          <w:rFonts w:ascii="Times New Roman" w:hAnsi="Times New Roman"/>
          <w:sz w:val="24"/>
          <w:szCs w:val="24"/>
        </w:rPr>
        <w:t xml:space="preserve"> </w:t>
      </w:r>
      <w:proofErr w:type="spellStart"/>
      <w:r w:rsidR="008800F7" w:rsidRPr="008800F7">
        <w:rPr>
          <w:rFonts w:ascii="Times New Roman" w:hAnsi="Times New Roman"/>
          <w:sz w:val="24"/>
          <w:szCs w:val="24"/>
        </w:rPr>
        <w:t>menurut</w:t>
      </w:r>
      <w:proofErr w:type="spellEnd"/>
      <w:r w:rsidR="008800F7" w:rsidRPr="008800F7">
        <w:rPr>
          <w:rFonts w:ascii="Times New Roman" w:hAnsi="Times New Roman"/>
          <w:sz w:val="24"/>
          <w:szCs w:val="24"/>
        </w:rPr>
        <w:t xml:space="preserve"> Muhamad et al (2019) </w:t>
      </w:r>
      <w:proofErr w:type="spellStart"/>
      <w:r w:rsidR="008800F7" w:rsidRPr="008800F7">
        <w:rPr>
          <w:rFonts w:ascii="Times New Roman" w:hAnsi="Times New Roman"/>
          <w:sz w:val="24"/>
          <w:szCs w:val="24"/>
        </w:rPr>
        <w:t>menyatakan</w:t>
      </w:r>
      <w:proofErr w:type="spellEnd"/>
      <w:r w:rsidR="008800F7" w:rsidRPr="008800F7">
        <w:rPr>
          <w:rFonts w:ascii="Times New Roman" w:hAnsi="Times New Roman"/>
          <w:sz w:val="24"/>
          <w:szCs w:val="24"/>
        </w:rPr>
        <w:t xml:space="preserve"> </w:t>
      </w:r>
      <w:proofErr w:type="spellStart"/>
      <w:r w:rsidR="008800F7" w:rsidRPr="008800F7">
        <w:rPr>
          <w:rFonts w:ascii="Times New Roman" w:hAnsi="Times New Roman"/>
          <w:sz w:val="24"/>
          <w:szCs w:val="24"/>
        </w:rPr>
        <w:t>bila</w:t>
      </w:r>
      <w:proofErr w:type="spellEnd"/>
      <w:r w:rsidR="008800F7" w:rsidRPr="008800F7">
        <w:rPr>
          <w:rFonts w:ascii="Times New Roman" w:hAnsi="Times New Roman"/>
          <w:sz w:val="24"/>
          <w:szCs w:val="24"/>
        </w:rPr>
        <w:t xml:space="preserve"> </w:t>
      </w:r>
      <w:proofErr w:type="spellStart"/>
      <w:proofErr w:type="gramStart"/>
      <w:r w:rsidR="008800F7" w:rsidRPr="008800F7">
        <w:rPr>
          <w:rFonts w:ascii="Times New Roman" w:hAnsi="Times New Roman"/>
          <w:sz w:val="24"/>
          <w:szCs w:val="24"/>
        </w:rPr>
        <w:t>individu</w:t>
      </w:r>
      <w:proofErr w:type="spellEnd"/>
      <w:r w:rsidR="008800F7">
        <w:rPr>
          <w:rFonts w:ascii="Times New Roman" w:hAnsi="Times New Roman"/>
          <w:sz w:val="24"/>
          <w:szCs w:val="24"/>
        </w:rPr>
        <w:t xml:space="preserve"> </w:t>
      </w:r>
      <w:r w:rsidR="008800F7" w:rsidRPr="008800F7">
        <w:rPr>
          <w:rFonts w:ascii="Times New Roman" w:hAnsi="Times New Roman"/>
          <w:sz w:val="24"/>
          <w:szCs w:val="24"/>
        </w:rPr>
        <w:t xml:space="preserve"> </w:t>
      </w:r>
      <w:proofErr w:type="spellStart"/>
      <w:r w:rsidR="008800F7" w:rsidRPr="008800F7">
        <w:rPr>
          <w:rFonts w:ascii="Times New Roman" w:hAnsi="Times New Roman"/>
          <w:sz w:val="24"/>
          <w:szCs w:val="24"/>
        </w:rPr>
        <w:t>mengamati</w:t>
      </w:r>
      <w:proofErr w:type="spellEnd"/>
      <w:proofErr w:type="gramEnd"/>
      <w:r w:rsidR="008800F7" w:rsidRPr="008800F7">
        <w:rPr>
          <w:rFonts w:ascii="Times New Roman" w:hAnsi="Times New Roman"/>
          <w:sz w:val="24"/>
          <w:szCs w:val="24"/>
        </w:rPr>
        <w:t xml:space="preserve"> </w:t>
      </w:r>
      <w:proofErr w:type="spellStart"/>
      <w:r w:rsidR="008800F7" w:rsidRPr="008800F7">
        <w:rPr>
          <w:rFonts w:ascii="Times New Roman" w:hAnsi="Times New Roman"/>
          <w:sz w:val="24"/>
          <w:szCs w:val="24"/>
        </w:rPr>
        <w:t>perilaku</w:t>
      </w:r>
      <w:proofErr w:type="spellEnd"/>
      <w:r w:rsidR="008800F7" w:rsidRPr="008800F7">
        <w:rPr>
          <w:rFonts w:ascii="Times New Roman" w:hAnsi="Times New Roman"/>
          <w:sz w:val="24"/>
          <w:szCs w:val="24"/>
        </w:rPr>
        <w:t xml:space="preserve"> </w:t>
      </w:r>
      <w:proofErr w:type="spellStart"/>
      <w:r w:rsidR="008800F7" w:rsidRPr="008800F7">
        <w:rPr>
          <w:rFonts w:ascii="Times New Roman" w:hAnsi="Times New Roman"/>
          <w:sz w:val="24"/>
          <w:szCs w:val="24"/>
        </w:rPr>
        <w:t>seseorang</w:t>
      </w:r>
      <w:proofErr w:type="spellEnd"/>
      <w:r w:rsidR="008800F7" w:rsidRPr="008800F7">
        <w:rPr>
          <w:rFonts w:ascii="Times New Roman" w:hAnsi="Times New Roman"/>
          <w:sz w:val="24"/>
          <w:szCs w:val="24"/>
        </w:rPr>
        <w:t xml:space="preserve">, </w:t>
      </w:r>
      <w:proofErr w:type="spellStart"/>
      <w:r w:rsidR="008800F7" w:rsidRPr="008800F7">
        <w:rPr>
          <w:rFonts w:ascii="Times New Roman" w:hAnsi="Times New Roman"/>
          <w:sz w:val="24"/>
          <w:szCs w:val="24"/>
        </w:rPr>
        <w:t>kemudian</w:t>
      </w:r>
      <w:proofErr w:type="spellEnd"/>
      <w:r w:rsidR="008800F7" w:rsidRPr="008800F7">
        <w:rPr>
          <w:rFonts w:ascii="Times New Roman" w:hAnsi="Times New Roman"/>
          <w:sz w:val="24"/>
          <w:szCs w:val="24"/>
        </w:rPr>
        <w:t xml:space="preserve"> </w:t>
      </w:r>
      <w:proofErr w:type="spellStart"/>
      <w:r w:rsidR="008800F7" w:rsidRPr="008800F7">
        <w:rPr>
          <w:rFonts w:ascii="Times New Roman" w:hAnsi="Times New Roman"/>
          <w:sz w:val="24"/>
          <w:szCs w:val="24"/>
        </w:rPr>
        <w:t>mencoba</w:t>
      </w:r>
      <w:proofErr w:type="spellEnd"/>
      <w:r w:rsidR="008800F7" w:rsidRPr="008800F7">
        <w:rPr>
          <w:rFonts w:ascii="Times New Roman" w:hAnsi="Times New Roman"/>
          <w:sz w:val="24"/>
          <w:szCs w:val="24"/>
        </w:rPr>
        <w:t xml:space="preserve"> </w:t>
      </w:r>
      <w:proofErr w:type="spellStart"/>
      <w:r w:rsidR="008800F7" w:rsidRPr="008800F7">
        <w:rPr>
          <w:rFonts w:ascii="Times New Roman" w:hAnsi="Times New Roman"/>
          <w:sz w:val="24"/>
          <w:szCs w:val="24"/>
        </w:rPr>
        <w:t>menentukan</w:t>
      </w:r>
      <w:proofErr w:type="spellEnd"/>
      <w:r w:rsidR="008800F7" w:rsidRPr="008800F7">
        <w:rPr>
          <w:rFonts w:ascii="Times New Roman" w:hAnsi="Times New Roman"/>
          <w:sz w:val="24"/>
          <w:szCs w:val="24"/>
        </w:rPr>
        <w:t xml:space="preserve"> </w:t>
      </w:r>
      <w:proofErr w:type="spellStart"/>
      <w:r w:rsidR="008800F7" w:rsidRPr="008800F7">
        <w:rPr>
          <w:rFonts w:ascii="Times New Roman" w:hAnsi="Times New Roman"/>
          <w:sz w:val="24"/>
          <w:szCs w:val="24"/>
        </w:rPr>
        <w:t>apakah</w:t>
      </w:r>
      <w:proofErr w:type="spellEnd"/>
      <w:r w:rsidR="008800F7" w:rsidRPr="008800F7">
        <w:rPr>
          <w:rFonts w:ascii="Times New Roman" w:hAnsi="Times New Roman"/>
          <w:sz w:val="24"/>
          <w:szCs w:val="24"/>
        </w:rPr>
        <w:t xml:space="preserve"> </w:t>
      </w:r>
      <w:proofErr w:type="spellStart"/>
      <w:r w:rsidR="008800F7" w:rsidRPr="008800F7">
        <w:rPr>
          <w:rFonts w:ascii="Times New Roman" w:hAnsi="Times New Roman"/>
          <w:sz w:val="24"/>
          <w:szCs w:val="24"/>
        </w:rPr>
        <w:t>perilaku</w:t>
      </w:r>
      <w:proofErr w:type="spellEnd"/>
      <w:r w:rsidR="008800F7" w:rsidRPr="008800F7">
        <w:rPr>
          <w:rFonts w:ascii="Times New Roman" w:hAnsi="Times New Roman"/>
          <w:sz w:val="24"/>
          <w:szCs w:val="24"/>
        </w:rPr>
        <w:t xml:space="preserve"> </w:t>
      </w:r>
      <w:proofErr w:type="spellStart"/>
      <w:r w:rsidR="008800F7" w:rsidRPr="008800F7">
        <w:rPr>
          <w:rFonts w:ascii="Times New Roman" w:hAnsi="Times New Roman"/>
          <w:sz w:val="24"/>
          <w:szCs w:val="24"/>
        </w:rPr>
        <w:t>tersebut</w:t>
      </w:r>
      <w:proofErr w:type="spellEnd"/>
      <w:r w:rsidR="008800F7" w:rsidRPr="008800F7">
        <w:rPr>
          <w:rFonts w:ascii="Times New Roman" w:hAnsi="Times New Roman"/>
          <w:sz w:val="24"/>
          <w:szCs w:val="24"/>
        </w:rPr>
        <w:t xml:space="preserve"> </w:t>
      </w:r>
      <w:proofErr w:type="spellStart"/>
      <w:r w:rsidR="008800F7" w:rsidRPr="008800F7">
        <w:rPr>
          <w:rFonts w:ascii="Times New Roman" w:hAnsi="Times New Roman"/>
          <w:sz w:val="24"/>
          <w:szCs w:val="24"/>
        </w:rPr>
        <w:t>ditimbulkan</w:t>
      </w:r>
      <w:proofErr w:type="spellEnd"/>
      <w:r w:rsidR="008800F7" w:rsidRPr="008800F7">
        <w:rPr>
          <w:rFonts w:ascii="Times New Roman" w:hAnsi="Times New Roman"/>
          <w:sz w:val="24"/>
          <w:szCs w:val="24"/>
        </w:rPr>
        <w:t xml:space="preserve"> </w:t>
      </w:r>
      <w:proofErr w:type="spellStart"/>
      <w:r w:rsidR="008800F7" w:rsidRPr="008800F7">
        <w:rPr>
          <w:rFonts w:ascii="Times New Roman" w:hAnsi="Times New Roman"/>
          <w:sz w:val="24"/>
          <w:szCs w:val="24"/>
        </w:rPr>
        <w:t>secara</w:t>
      </w:r>
      <w:proofErr w:type="spellEnd"/>
      <w:r w:rsidR="008800F7" w:rsidRPr="008800F7">
        <w:rPr>
          <w:rFonts w:ascii="Times New Roman" w:hAnsi="Times New Roman"/>
          <w:sz w:val="24"/>
          <w:szCs w:val="24"/>
        </w:rPr>
        <w:t xml:space="preserve"> internal </w:t>
      </w:r>
      <w:proofErr w:type="spellStart"/>
      <w:r w:rsidR="008800F7" w:rsidRPr="008800F7">
        <w:rPr>
          <w:rFonts w:ascii="Times New Roman" w:hAnsi="Times New Roman"/>
          <w:sz w:val="24"/>
          <w:szCs w:val="24"/>
        </w:rPr>
        <w:t>atau</w:t>
      </w:r>
      <w:proofErr w:type="spellEnd"/>
      <w:r w:rsidR="008800F7" w:rsidRPr="008800F7">
        <w:rPr>
          <w:rFonts w:ascii="Times New Roman" w:hAnsi="Times New Roman"/>
          <w:sz w:val="24"/>
          <w:szCs w:val="24"/>
        </w:rPr>
        <w:t xml:space="preserve"> </w:t>
      </w:r>
      <w:proofErr w:type="spellStart"/>
      <w:r w:rsidR="008800F7" w:rsidRPr="008800F7">
        <w:rPr>
          <w:rFonts w:ascii="Times New Roman" w:hAnsi="Times New Roman"/>
          <w:sz w:val="24"/>
          <w:szCs w:val="24"/>
        </w:rPr>
        <w:t>eksternal</w:t>
      </w:r>
      <w:proofErr w:type="spellEnd"/>
      <w:r w:rsidR="008800F7" w:rsidRPr="008800F7">
        <w:rPr>
          <w:rFonts w:ascii="Times New Roman" w:hAnsi="Times New Roman"/>
          <w:sz w:val="24"/>
          <w:szCs w:val="24"/>
        </w:rPr>
        <w:t>.</w:t>
      </w:r>
      <w:r w:rsidR="000D634B">
        <w:rPr>
          <w:rFonts w:ascii="Times New Roman" w:hAnsi="Times New Roman"/>
          <w:sz w:val="24"/>
          <w:szCs w:val="24"/>
        </w:rPr>
        <w:t xml:space="preserve"> </w:t>
      </w:r>
      <w:r w:rsidRPr="00966013">
        <w:rPr>
          <w:rFonts w:ascii="Times New Roman" w:hAnsi="Times New Roman"/>
          <w:sz w:val="24"/>
          <w:szCs w:val="24"/>
          <w:lang w:val="sv-SE"/>
        </w:rPr>
        <w:t xml:space="preserve">Perilaku yang disebabkan faktor internal adalah perilaku yang kita percaya berada di bawah kendali pribadi individu. Sedangkan perilaku yang disebabkan oleh faktor </w:t>
      </w:r>
      <w:r w:rsidRPr="00E97F93">
        <w:rPr>
          <w:rFonts w:ascii="Times New Roman" w:hAnsi="Times New Roman"/>
          <w:sz w:val="24"/>
          <w:szCs w:val="24"/>
          <w:lang w:val="sv-SE"/>
        </w:rPr>
        <w:t>eksternal ialah perilaku seseorang disebabkan dari lingkungan sekitar ataupun pengaruh dari orang lain atau bahkan karena adanya suatu paksaan dari suatu pihak</w:t>
      </w:r>
      <w:r>
        <w:rPr>
          <w:rFonts w:ascii="Times New Roman" w:hAnsi="Times New Roman"/>
          <w:sz w:val="24"/>
          <w:szCs w:val="24"/>
          <w:lang w:val="sv-SE"/>
        </w:rPr>
        <w:t>.</w:t>
      </w:r>
    </w:p>
    <w:p w14:paraId="79CB3B7D" w14:textId="57403FFC" w:rsidR="00FA2B17" w:rsidRDefault="001D4D7E" w:rsidP="001D4D7E">
      <w:pPr>
        <w:spacing w:after="0" w:line="480" w:lineRule="auto"/>
        <w:ind w:firstLine="720"/>
        <w:jc w:val="both"/>
        <w:rPr>
          <w:rFonts w:ascii="Times New Roman" w:hAnsi="Times New Roman"/>
          <w:sz w:val="24"/>
          <w:szCs w:val="24"/>
          <w:lang w:val="sv-SE"/>
        </w:rPr>
      </w:pPr>
      <w:r>
        <w:rPr>
          <w:rFonts w:ascii="Times New Roman" w:hAnsi="Times New Roman"/>
          <w:sz w:val="24"/>
          <w:szCs w:val="24"/>
          <w:lang w:val="sv-SE"/>
        </w:rPr>
        <w:t>T</w:t>
      </w:r>
      <w:r w:rsidRPr="00C72E1E">
        <w:rPr>
          <w:rFonts w:ascii="Times New Roman" w:hAnsi="Times New Roman"/>
          <w:sz w:val="24"/>
          <w:szCs w:val="24"/>
          <w:lang w:val="sv-SE"/>
        </w:rPr>
        <w:t xml:space="preserve">eori atribusi memberikan kerangka kerja yang berguna untuk memahami perilaku </w:t>
      </w:r>
      <w:r>
        <w:rPr>
          <w:rFonts w:ascii="Times New Roman" w:hAnsi="Times New Roman"/>
          <w:sz w:val="24"/>
          <w:szCs w:val="24"/>
          <w:lang w:val="sv-SE"/>
        </w:rPr>
        <w:t xml:space="preserve">kepatuhan </w:t>
      </w:r>
      <w:r w:rsidRPr="00C72E1E">
        <w:rPr>
          <w:rFonts w:ascii="Times New Roman" w:hAnsi="Times New Roman"/>
          <w:sz w:val="24"/>
          <w:szCs w:val="24"/>
          <w:lang w:val="sv-SE"/>
        </w:rPr>
        <w:t>wajib pajak</w:t>
      </w:r>
      <w:r>
        <w:rPr>
          <w:rFonts w:ascii="Times New Roman" w:hAnsi="Times New Roman"/>
          <w:sz w:val="24"/>
          <w:szCs w:val="24"/>
          <w:lang w:val="sv-SE"/>
        </w:rPr>
        <w:t xml:space="preserve"> badan</w:t>
      </w:r>
      <w:r w:rsidRPr="00C72E1E">
        <w:rPr>
          <w:rFonts w:ascii="Times New Roman" w:hAnsi="Times New Roman"/>
          <w:sz w:val="24"/>
          <w:szCs w:val="24"/>
          <w:lang w:val="sv-SE"/>
        </w:rPr>
        <w:t xml:space="preserve"> dan faktor-faktor yang memengaruhi kepatuhan </w:t>
      </w:r>
      <w:r>
        <w:rPr>
          <w:rFonts w:ascii="Times New Roman" w:hAnsi="Times New Roman"/>
          <w:sz w:val="24"/>
          <w:szCs w:val="24"/>
          <w:lang w:val="sv-SE"/>
        </w:rPr>
        <w:t>wajib pajak badan</w:t>
      </w:r>
      <w:r w:rsidRPr="00C72E1E">
        <w:rPr>
          <w:rFonts w:ascii="Times New Roman" w:hAnsi="Times New Roman"/>
          <w:sz w:val="24"/>
          <w:szCs w:val="24"/>
          <w:lang w:val="sv-SE"/>
        </w:rPr>
        <w:t>. Dengan menggunakan teori ini</w:t>
      </w:r>
      <w:r>
        <w:rPr>
          <w:rFonts w:ascii="Times New Roman" w:hAnsi="Times New Roman"/>
          <w:sz w:val="24"/>
          <w:szCs w:val="24"/>
          <w:lang w:val="sv-SE"/>
        </w:rPr>
        <w:t xml:space="preserve"> peneliti</w:t>
      </w:r>
      <w:r w:rsidRPr="00C72E1E">
        <w:rPr>
          <w:rFonts w:ascii="Times New Roman" w:hAnsi="Times New Roman"/>
          <w:sz w:val="24"/>
          <w:szCs w:val="24"/>
          <w:lang w:val="sv-SE"/>
        </w:rPr>
        <w:t xml:space="preserve"> dapat men</w:t>
      </w:r>
      <w:r w:rsidR="000D634B">
        <w:rPr>
          <w:rFonts w:ascii="Times New Roman" w:hAnsi="Times New Roman"/>
          <w:sz w:val="24"/>
          <w:szCs w:val="24"/>
          <w:lang w:val="sv-SE"/>
        </w:rPr>
        <w:t>e</w:t>
      </w:r>
      <w:r>
        <w:rPr>
          <w:rFonts w:ascii="Times New Roman" w:hAnsi="Times New Roman"/>
          <w:sz w:val="24"/>
          <w:szCs w:val="24"/>
          <w:lang w:val="sv-SE"/>
        </w:rPr>
        <w:t>lusuri l</w:t>
      </w:r>
      <w:r w:rsidRPr="00C72E1E">
        <w:rPr>
          <w:rFonts w:ascii="Times New Roman" w:hAnsi="Times New Roman"/>
          <w:sz w:val="24"/>
          <w:szCs w:val="24"/>
          <w:lang w:val="sv-SE"/>
        </w:rPr>
        <w:t xml:space="preserve">ebih dalam </w:t>
      </w:r>
      <w:r>
        <w:rPr>
          <w:rFonts w:ascii="Times New Roman" w:hAnsi="Times New Roman"/>
          <w:sz w:val="24"/>
          <w:szCs w:val="24"/>
          <w:lang w:val="sv-SE"/>
        </w:rPr>
        <w:t xml:space="preserve">terkait </w:t>
      </w:r>
      <w:r w:rsidRPr="00C72E1E">
        <w:rPr>
          <w:rFonts w:ascii="Times New Roman" w:hAnsi="Times New Roman"/>
          <w:sz w:val="24"/>
          <w:szCs w:val="24"/>
          <w:lang w:val="sv-SE"/>
        </w:rPr>
        <w:t>motivasi dan persepsi wajib pajak</w:t>
      </w:r>
      <w:r>
        <w:rPr>
          <w:rFonts w:ascii="Times New Roman" w:hAnsi="Times New Roman"/>
          <w:sz w:val="24"/>
          <w:szCs w:val="24"/>
          <w:lang w:val="sv-SE"/>
        </w:rPr>
        <w:t xml:space="preserve"> badan</w:t>
      </w:r>
      <w:r w:rsidRPr="00C72E1E">
        <w:rPr>
          <w:rFonts w:ascii="Times New Roman" w:hAnsi="Times New Roman"/>
          <w:sz w:val="24"/>
          <w:szCs w:val="24"/>
          <w:lang w:val="sv-SE"/>
        </w:rPr>
        <w:t>, se</w:t>
      </w:r>
      <w:r>
        <w:rPr>
          <w:rFonts w:ascii="Times New Roman" w:hAnsi="Times New Roman"/>
          <w:sz w:val="24"/>
          <w:szCs w:val="24"/>
          <w:lang w:val="sv-SE"/>
        </w:rPr>
        <w:t xml:space="preserve">rta </w:t>
      </w:r>
      <w:r w:rsidRPr="00C72E1E">
        <w:rPr>
          <w:rFonts w:ascii="Times New Roman" w:hAnsi="Times New Roman"/>
          <w:sz w:val="24"/>
          <w:szCs w:val="24"/>
          <w:lang w:val="sv-SE"/>
        </w:rPr>
        <w:t xml:space="preserve">dapat memberikan kontribusi yang signifikan </w:t>
      </w:r>
      <w:r>
        <w:rPr>
          <w:rFonts w:ascii="Times New Roman" w:hAnsi="Times New Roman"/>
          <w:sz w:val="24"/>
          <w:szCs w:val="24"/>
          <w:lang w:val="sv-SE"/>
        </w:rPr>
        <w:t>dalam</w:t>
      </w:r>
      <w:r w:rsidRPr="00C72E1E">
        <w:rPr>
          <w:rFonts w:ascii="Times New Roman" w:hAnsi="Times New Roman"/>
          <w:sz w:val="24"/>
          <w:szCs w:val="24"/>
          <w:lang w:val="sv-SE"/>
        </w:rPr>
        <w:t xml:space="preserve"> penelitian</w:t>
      </w:r>
      <w:r>
        <w:rPr>
          <w:rFonts w:ascii="Times New Roman" w:hAnsi="Times New Roman"/>
          <w:sz w:val="24"/>
          <w:szCs w:val="24"/>
          <w:lang w:val="sv-SE"/>
        </w:rPr>
        <w:t xml:space="preserve">. </w:t>
      </w:r>
      <w:r w:rsidR="00142F8D">
        <w:rPr>
          <w:rFonts w:ascii="Times New Roman" w:hAnsi="Times New Roman"/>
          <w:sz w:val="24"/>
          <w:szCs w:val="24"/>
          <w:lang w:val="sv-SE"/>
        </w:rPr>
        <w:t xml:space="preserve">Menurut </w:t>
      </w:r>
      <w:r w:rsidR="00142F8D">
        <w:rPr>
          <w:rFonts w:ascii="Times New Roman" w:hAnsi="Times New Roman"/>
          <w:sz w:val="24"/>
          <w:szCs w:val="24"/>
          <w:lang w:val="sv-SE"/>
        </w:rPr>
        <w:fldChar w:fldCharType="begin" w:fldLock="1"/>
      </w:r>
      <w:r w:rsidR="00821004">
        <w:rPr>
          <w:rFonts w:ascii="Times New Roman" w:hAnsi="Times New Roman"/>
          <w:sz w:val="24"/>
          <w:szCs w:val="24"/>
          <w:lang w:val="sv-SE"/>
        </w:rPr>
        <w:instrText>ADDIN CSL_CITATION {"citationItems":[{"id":"ITEM-1","itemData":{"DOI":"10.25181/esai.v14i1.2382","ISSN":"1978-6034","abstract":"The low level of Indonesia tax ratio, tax revenue realizations, and tax compliance are facts that continue to occur in spite of several efforts made by government to conquer these problems. This imparity comes up with the notion to explore determinants of tax compliance, because by identifying factors that can influence tax compliance, spesific solutions related to those factors can be proposed. This research was conducted by qualitative approach using literature review, through the perspective of attribution theory. By reviewing various articles related to the research topic, it can be inferred that antecedents of tax compliance can be categorized into three factors (internal, external and relational). The implication of this paper for the government is to improve voluntary tax compliance through education, socialization, service quality, institutional governance while maintaining programs to enforce tax payer compliance","author":[{"dropping-particle":"","family":"Romadhon","given":"Fitri","non-dropping-particle":"","parse-names":false,"suffix":""},{"dropping-particle":"","family":"Diamastuti","given":"Erlina","non-dropping-particle":"","parse-names":false,"suffix":""}],"container-title":"Jurnal Ilmiah ESAI","id":"ITEM-1","issue":"1","issued":{"date-parts":[["2020"]]},"page":"17-35","title":"Kepatuhan Pajak: Sebuah Analisis Teoritis Berdasarkan Perspektif Teori Atribusi","type":"article-journal","volume":"14"},"uris":["http://www.mendeley.com/documents/?uuid=d47463bf-c92f-48c9-a45b-a64a61f3944b"]}],"mendeley":{"formattedCitation":"(Romadhon &amp; Diamastuti, 2020)","manualFormatting":"Romadhon dan Diamastuti (2020)","plainTextFormattedCitation":"(Romadhon &amp; Diamastuti, 2020)","previouslyFormattedCitation":"(Romadhon &amp; Diamastuti, 2020)"},"properties":{"noteIndex":0},"schema":"https://github.com/citation-style-language/schema/raw/master/csl-citation.json"}</w:instrText>
      </w:r>
      <w:r w:rsidR="00142F8D">
        <w:rPr>
          <w:rFonts w:ascii="Times New Roman" w:hAnsi="Times New Roman"/>
          <w:sz w:val="24"/>
          <w:szCs w:val="24"/>
          <w:lang w:val="sv-SE"/>
        </w:rPr>
        <w:fldChar w:fldCharType="separate"/>
      </w:r>
      <w:r w:rsidR="00142F8D" w:rsidRPr="00142F8D">
        <w:rPr>
          <w:rFonts w:ascii="Times New Roman" w:hAnsi="Times New Roman"/>
          <w:noProof/>
          <w:sz w:val="24"/>
          <w:szCs w:val="24"/>
          <w:lang w:val="sv-SE"/>
        </w:rPr>
        <w:t>Romadhon</w:t>
      </w:r>
      <w:r w:rsidR="00142F8D">
        <w:rPr>
          <w:rFonts w:ascii="Times New Roman" w:hAnsi="Times New Roman"/>
          <w:noProof/>
          <w:sz w:val="24"/>
          <w:szCs w:val="24"/>
          <w:lang w:val="sv-SE"/>
        </w:rPr>
        <w:t xml:space="preserve"> dan</w:t>
      </w:r>
      <w:r w:rsidR="00142F8D" w:rsidRPr="00142F8D">
        <w:rPr>
          <w:rFonts w:ascii="Times New Roman" w:hAnsi="Times New Roman"/>
          <w:noProof/>
          <w:sz w:val="24"/>
          <w:szCs w:val="24"/>
          <w:lang w:val="sv-SE"/>
        </w:rPr>
        <w:t xml:space="preserve"> Diamastuti </w:t>
      </w:r>
      <w:r w:rsidR="00142F8D">
        <w:rPr>
          <w:rFonts w:ascii="Times New Roman" w:hAnsi="Times New Roman"/>
          <w:noProof/>
          <w:sz w:val="24"/>
          <w:szCs w:val="24"/>
          <w:lang w:val="sv-SE"/>
        </w:rPr>
        <w:t>(</w:t>
      </w:r>
      <w:r w:rsidR="00142F8D" w:rsidRPr="00142F8D">
        <w:rPr>
          <w:rFonts w:ascii="Times New Roman" w:hAnsi="Times New Roman"/>
          <w:noProof/>
          <w:sz w:val="24"/>
          <w:szCs w:val="24"/>
          <w:lang w:val="sv-SE"/>
        </w:rPr>
        <w:t>2020)</w:t>
      </w:r>
      <w:r w:rsidR="00142F8D">
        <w:rPr>
          <w:rFonts w:ascii="Times New Roman" w:hAnsi="Times New Roman"/>
          <w:sz w:val="24"/>
          <w:szCs w:val="24"/>
          <w:lang w:val="sv-SE"/>
        </w:rPr>
        <w:fldChar w:fldCharType="end"/>
      </w:r>
      <w:r>
        <w:rPr>
          <w:rFonts w:ascii="Times New Roman" w:hAnsi="Times New Roman"/>
          <w:sz w:val="24"/>
          <w:szCs w:val="24"/>
          <w:lang w:val="sv-SE"/>
        </w:rPr>
        <w:t xml:space="preserve"> </w:t>
      </w:r>
      <w:r w:rsidR="003E31DD" w:rsidRPr="007154DA">
        <w:rPr>
          <w:rFonts w:ascii="Times New Roman" w:hAnsi="Times New Roman"/>
          <w:sz w:val="24"/>
          <w:szCs w:val="24"/>
          <w:lang w:val="sv-SE"/>
        </w:rPr>
        <w:t>teori atribusi juga dapat diterapkan dalam konteks kepatuhan pajak, yaitu untuk mengidentfikasi faktor internal dan eksternal yang dapat menentukan tingkat kepatuhan pajak setiap wajib pajak.</w:t>
      </w:r>
      <w:r w:rsidR="00FA2B17">
        <w:rPr>
          <w:rFonts w:ascii="Times New Roman" w:hAnsi="Times New Roman"/>
          <w:sz w:val="24"/>
          <w:szCs w:val="24"/>
          <w:lang w:val="sv-SE"/>
        </w:rPr>
        <w:t xml:space="preserve"> </w:t>
      </w:r>
    </w:p>
    <w:p w14:paraId="04B633FC" w14:textId="69078B03" w:rsidR="00574C83" w:rsidRPr="00C72E1E" w:rsidRDefault="00E97F93" w:rsidP="004A2E22">
      <w:pPr>
        <w:spacing w:after="0" w:line="480" w:lineRule="auto"/>
        <w:ind w:firstLine="720"/>
        <w:jc w:val="both"/>
        <w:rPr>
          <w:rFonts w:ascii="Times New Roman" w:hAnsi="Times New Roman"/>
          <w:sz w:val="24"/>
          <w:szCs w:val="24"/>
          <w:lang w:val="sv-SE"/>
        </w:rPr>
      </w:pPr>
      <w:r>
        <w:rPr>
          <w:rFonts w:ascii="Times New Roman" w:hAnsi="Times New Roman"/>
          <w:sz w:val="24"/>
          <w:szCs w:val="24"/>
          <w:lang w:val="sv-SE"/>
        </w:rPr>
        <w:lastRenderedPageBreak/>
        <w:t xml:space="preserve">Teori atribusi berperan penting dalam penelitian ini dan </w:t>
      </w:r>
      <w:r w:rsidR="008800F7">
        <w:rPr>
          <w:rFonts w:ascii="Times New Roman" w:hAnsi="Times New Roman"/>
          <w:sz w:val="24"/>
          <w:szCs w:val="24"/>
          <w:lang w:val="sv-SE"/>
        </w:rPr>
        <w:t>memiliki keterkaitan</w:t>
      </w:r>
      <w:r>
        <w:rPr>
          <w:rFonts w:ascii="Times New Roman" w:hAnsi="Times New Roman"/>
          <w:sz w:val="24"/>
          <w:szCs w:val="24"/>
          <w:lang w:val="sv-SE"/>
        </w:rPr>
        <w:t xml:space="preserve"> dalam menjelaskan bagaimana </w:t>
      </w:r>
      <w:r w:rsidR="00CD022C">
        <w:rPr>
          <w:rFonts w:ascii="Times New Roman" w:hAnsi="Times New Roman"/>
          <w:sz w:val="24"/>
          <w:szCs w:val="24"/>
          <w:lang w:val="sv-SE"/>
        </w:rPr>
        <w:t>pemahaman perpajakan merupakan faktor internal yang mempengaruhi perilaku kepatuhan wajib pajak dalam menjalankan kewajiban perpajakannya</w:t>
      </w:r>
      <w:r w:rsidR="001D4D7E">
        <w:rPr>
          <w:rFonts w:ascii="Times New Roman" w:hAnsi="Times New Roman"/>
          <w:sz w:val="24"/>
          <w:szCs w:val="24"/>
          <w:lang w:val="sv-SE"/>
        </w:rPr>
        <w:t xml:space="preserve">, </w:t>
      </w:r>
      <w:r w:rsidR="00CD022C">
        <w:rPr>
          <w:rFonts w:ascii="Times New Roman" w:hAnsi="Times New Roman"/>
          <w:sz w:val="24"/>
          <w:szCs w:val="24"/>
          <w:lang w:val="sv-SE"/>
        </w:rPr>
        <w:t>sedangkan sanksi perpajakan dan reformasi administrasi perpajakan merupakan faktor eksternal yang mempengaruhi kepatuhan wajib pajak dalam menjalankan kewajiban perpajakannya</w:t>
      </w:r>
      <w:r w:rsidR="00260005">
        <w:rPr>
          <w:rFonts w:ascii="Times New Roman" w:hAnsi="Times New Roman"/>
          <w:sz w:val="24"/>
          <w:szCs w:val="24"/>
          <w:lang w:val="sv-SE"/>
        </w:rPr>
        <w:t xml:space="preserve">. Menurut </w:t>
      </w:r>
      <w:r w:rsidR="00307F31">
        <w:rPr>
          <w:rFonts w:ascii="Times New Roman" w:hAnsi="Times New Roman"/>
          <w:color w:val="0D0D0D"/>
          <w:sz w:val="24"/>
          <w:szCs w:val="24"/>
          <w:shd w:val="clear" w:color="auto" w:fill="FFFFFF"/>
          <w:lang w:val="sv-SE"/>
        </w:rPr>
        <w:fldChar w:fldCharType="begin" w:fldLock="1"/>
      </w:r>
      <w:r w:rsidR="00307F31">
        <w:rPr>
          <w:rFonts w:ascii="Times New Roman" w:hAnsi="Times New Roman"/>
          <w:color w:val="0D0D0D"/>
          <w:sz w:val="24"/>
          <w:szCs w:val="24"/>
          <w:shd w:val="clear" w:color="auto" w:fill="FFFFFF"/>
          <w:lang w:val="sv-SE"/>
        </w:rPr>
        <w:instrText>ADDIN CSL_CITATION {"citationItems":[{"id":"ITEM-1","itemData":{"DOI":"10.22225/kr.12.2.2022.303-319","ISSN":"2301-8879","abstract":"Each taxpayer must comply with the general provisions of taxation that already exist, but the taxpayer cannot be separated from his negligence in fulfilling tax obligations, for that tax compliance is an attempt by a taxpayer in fulfilling and implementing the tax liability is in accordance with the rules in the tax laws. Therefore this study aims to analyze and determine the effect of understanding tax regulations and tax sanctions on the compliance of individual taxpayers who are registered at KPP Pratama Cirebon Satu. The sample used in this study were 100 personal taxpayers. This type of research is basic research. The primary data collection method used is a survey method using questionnaire media. Data analysis method used is multiple regression analysis using SPSS software version 25. The results of this study indicate that the understanding of tax regulations and tax penalties affect the personal taxpayers compliance registered at KPP Pratama Cirebon Satu.","author":[{"dropping-particle":"","family":"Jihin","given":"Sukma Ayu Fardha","non-dropping-particle":"","parse-names":false,"suffix":""},{"dropping-particle":"","family":"Sulistyowati","given":"Wiwit Apit","non-dropping-particle":"","parse-names":false,"suffix":""},{"dropping-particle":"","family":"Salta","given":"","non-dropping-particle":"","parse-names":false,"suffix":""}],"container-title":"KRISNA: Kumpulan Riset Akuntansi","id":"ITEM-1","issue":"2","issued":{"date-parts":[["2021"]]},"page":"303-319","title":"Kajian Kepatuhan Wajib Pajak Pribadi Ditinjau Dari Pemahaman Peraturan Perpajakan Dan Sanksi Perpajakan","type":"article-journal","volume":"12"},"uris":["http://www.mendeley.com/documents/?uuid=decfeec7-68a7-489c-ad15-0b97bbc3d930"]}],"mendeley":{"formattedCitation":"(Jihin et al., 2021)","plainTextFormattedCitation":"(Jihin et al., 2021)","previouslyFormattedCitation":"(Jihin et al., 2021)"},"properties":{"noteIndex":0},"schema":"https://github.com/citation-style-language/schema/raw/master/csl-citation.json"}</w:instrText>
      </w:r>
      <w:r w:rsidR="00307F31">
        <w:rPr>
          <w:rFonts w:ascii="Times New Roman" w:hAnsi="Times New Roman"/>
          <w:color w:val="0D0D0D"/>
          <w:sz w:val="24"/>
          <w:szCs w:val="24"/>
          <w:shd w:val="clear" w:color="auto" w:fill="FFFFFF"/>
          <w:lang w:val="sv-SE"/>
        </w:rPr>
        <w:fldChar w:fldCharType="separate"/>
      </w:r>
      <w:r w:rsidR="00307F31" w:rsidRPr="00307F31">
        <w:rPr>
          <w:rFonts w:ascii="Times New Roman" w:hAnsi="Times New Roman"/>
          <w:noProof/>
          <w:color w:val="0D0D0D"/>
          <w:sz w:val="24"/>
          <w:szCs w:val="24"/>
          <w:shd w:val="clear" w:color="auto" w:fill="FFFFFF"/>
          <w:lang w:val="sv-SE"/>
        </w:rPr>
        <w:t xml:space="preserve">(Jihin </w:t>
      </w:r>
      <w:r w:rsidR="00307F31" w:rsidRPr="00307F31">
        <w:rPr>
          <w:rFonts w:ascii="Times New Roman" w:hAnsi="Times New Roman"/>
          <w:i/>
          <w:iCs/>
          <w:noProof/>
          <w:color w:val="0D0D0D"/>
          <w:sz w:val="24"/>
          <w:szCs w:val="24"/>
          <w:shd w:val="clear" w:color="auto" w:fill="FFFFFF"/>
          <w:lang w:val="sv-SE"/>
        </w:rPr>
        <w:t>et al.,</w:t>
      </w:r>
      <w:r w:rsidR="00307F31" w:rsidRPr="00307F31">
        <w:rPr>
          <w:rFonts w:ascii="Times New Roman" w:hAnsi="Times New Roman"/>
          <w:noProof/>
          <w:color w:val="0D0D0D"/>
          <w:sz w:val="24"/>
          <w:szCs w:val="24"/>
          <w:shd w:val="clear" w:color="auto" w:fill="FFFFFF"/>
          <w:lang w:val="sv-SE"/>
        </w:rPr>
        <w:t xml:space="preserve"> 2021)</w:t>
      </w:r>
      <w:r w:rsidR="00307F31">
        <w:rPr>
          <w:rFonts w:ascii="Times New Roman" w:hAnsi="Times New Roman"/>
          <w:color w:val="0D0D0D"/>
          <w:sz w:val="24"/>
          <w:szCs w:val="24"/>
          <w:shd w:val="clear" w:color="auto" w:fill="FFFFFF"/>
          <w:lang w:val="sv-SE"/>
        </w:rPr>
        <w:fldChar w:fldCharType="end"/>
      </w:r>
      <w:r w:rsidR="00307F31">
        <w:rPr>
          <w:rFonts w:ascii="Times New Roman" w:hAnsi="Times New Roman"/>
          <w:color w:val="0D0D0D"/>
          <w:sz w:val="24"/>
          <w:szCs w:val="24"/>
          <w:shd w:val="clear" w:color="auto" w:fill="FFFFFF"/>
          <w:lang w:val="sv-SE"/>
        </w:rPr>
        <w:t xml:space="preserve"> </w:t>
      </w:r>
      <w:r w:rsidR="00D81B55">
        <w:rPr>
          <w:rFonts w:ascii="Times New Roman" w:hAnsi="Times New Roman"/>
          <w:sz w:val="24"/>
          <w:szCs w:val="24"/>
          <w:lang w:val="sv-SE"/>
        </w:rPr>
        <w:t>f</w:t>
      </w:r>
      <w:r w:rsidR="00260005" w:rsidRPr="00260005">
        <w:rPr>
          <w:rFonts w:ascii="Times New Roman" w:hAnsi="Times New Roman"/>
          <w:sz w:val="24"/>
          <w:szCs w:val="24"/>
          <w:lang w:val="sv-SE"/>
        </w:rPr>
        <w:t>aktor internal dan eksternal tersebut dapat mempengaruhi wajib pajak dalam mengambil keputusan untuk patuh atau tidak patuh dalam membayar pajak</w:t>
      </w:r>
      <w:r w:rsidR="004A2E22">
        <w:rPr>
          <w:rFonts w:ascii="Times New Roman" w:hAnsi="Times New Roman"/>
          <w:sz w:val="24"/>
          <w:szCs w:val="24"/>
          <w:lang w:val="sv-SE"/>
        </w:rPr>
        <w:t>.</w:t>
      </w:r>
    </w:p>
    <w:p w14:paraId="5CF4EA8A" w14:textId="77777777" w:rsidR="00CD022C" w:rsidRPr="00B12259" w:rsidRDefault="00CD022C" w:rsidP="00D74705">
      <w:pPr>
        <w:pStyle w:val="Heading2"/>
      </w:pPr>
      <w:bookmarkStart w:id="93" w:name="_Toc180576756"/>
      <w:bookmarkStart w:id="94" w:name="_Toc196924509"/>
      <w:proofErr w:type="spellStart"/>
      <w:r w:rsidRPr="00B12259">
        <w:t>Kepatuhan</w:t>
      </w:r>
      <w:proofErr w:type="spellEnd"/>
      <w:r w:rsidRPr="00B12259">
        <w:t xml:space="preserve"> Wajib Pajak</w:t>
      </w:r>
      <w:bookmarkEnd w:id="93"/>
      <w:bookmarkEnd w:id="94"/>
    </w:p>
    <w:p w14:paraId="3AD69F7A" w14:textId="77777777" w:rsidR="00CD022C" w:rsidRPr="00260005" w:rsidRDefault="00CD022C" w:rsidP="00D74705">
      <w:pPr>
        <w:spacing w:after="0" w:line="480" w:lineRule="auto"/>
        <w:jc w:val="both"/>
        <w:rPr>
          <w:lang w:val="sv-SE"/>
        </w:rPr>
      </w:pPr>
      <w:r w:rsidRPr="007154DA">
        <w:tab/>
      </w:r>
      <w:proofErr w:type="spellStart"/>
      <w:r w:rsidRPr="007154DA">
        <w:rPr>
          <w:rFonts w:ascii="Times New Roman" w:hAnsi="Times New Roman"/>
          <w:color w:val="0D0D0D"/>
          <w:sz w:val="24"/>
          <w:szCs w:val="24"/>
          <w:shd w:val="clear" w:color="auto" w:fill="FFFFFF"/>
        </w:rPr>
        <w:t>Kepatuhan</w:t>
      </w:r>
      <w:proofErr w:type="spellEnd"/>
      <w:r w:rsidRPr="007154DA">
        <w:rPr>
          <w:rFonts w:ascii="Times New Roman" w:hAnsi="Times New Roman"/>
          <w:color w:val="0D0D0D"/>
          <w:sz w:val="24"/>
          <w:szCs w:val="24"/>
          <w:shd w:val="clear" w:color="auto" w:fill="FFFFFF"/>
        </w:rPr>
        <w:t xml:space="preserve"> </w:t>
      </w:r>
      <w:proofErr w:type="spellStart"/>
      <w:r w:rsidRPr="007154DA">
        <w:rPr>
          <w:rFonts w:ascii="Times New Roman" w:hAnsi="Times New Roman"/>
          <w:color w:val="0D0D0D"/>
          <w:sz w:val="24"/>
          <w:szCs w:val="24"/>
          <w:shd w:val="clear" w:color="auto" w:fill="FFFFFF"/>
        </w:rPr>
        <w:t>wajib</w:t>
      </w:r>
      <w:proofErr w:type="spellEnd"/>
      <w:r w:rsidRPr="007154DA">
        <w:rPr>
          <w:rFonts w:ascii="Times New Roman" w:hAnsi="Times New Roman"/>
          <w:color w:val="0D0D0D"/>
          <w:sz w:val="24"/>
          <w:szCs w:val="24"/>
          <w:shd w:val="clear" w:color="auto" w:fill="FFFFFF"/>
        </w:rPr>
        <w:t xml:space="preserve"> pajak </w:t>
      </w:r>
      <w:proofErr w:type="spellStart"/>
      <w:r w:rsidRPr="007154DA">
        <w:rPr>
          <w:rFonts w:ascii="Times New Roman" w:hAnsi="Times New Roman"/>
          <w:color w:val="0D0D0D"/>
          <w:sz w:val="24"/>
          <w:szCs w:val="24"/>
          <w:shd w:val="clear" w:color="auto" w:fill="FFFFFF"/>
        </w:rPr>
        <w:t>adalah</w:t>
      </w:r>
      <w:proofErr w:type="spellEnd"/>
      <w:r w:rsidRPr="007154DA">
        <w:rPr>
          <w:rFonts w:ascii="Times New Roman" w:hAnsi="Times New Roman"/>
          <w:color w:val="0D0D0D"/>
          <w:sz w:val="24"/>
          <w:szCs w:val="24"/>
          <w:shd w:val="clear" w:color="auto" w:fill="FFFFFF"/>
        </w:rPr>
        <w:t xml:space="preserve"> </w:t>
      </w:r>
      <w:proofErr w:type="spellStart"/>
      <w:r w:rsidRPr="007154DA">
        <w:rPr>
          <w:rFonts w:ascii="Times New Roman" w:hAnsi="Times New Roman"/>
          <w:color w:val="0D0D0D"/>
          <w:sz w:val="24"/>
          <w:szCs w:val="24"/>
          <w:shd w:val="clear" w:color="auto" w:fill="FFFFFF"/>
        </w:rPr>
        <w:t>kesediaan</w:t>
      </w:r>
      <w:proofErr w:type="spellEnd"/>
      <w:r w:rsidRPr="007154DA">
        <w:rPr>
          <w:rFonts w:ascii="Times New Roman" w:hAnsi="Times New Roman"/>
          <w:color w:val="0D0D0D"/>
          <w:sz w:val="24"/>
          <w:szCs w:val="24"/>
          <w:shd w:val="clear" w:color="auto" w:fill="FFFFFF"/>
        </w:rPr>
        <w:t xml:space="preserve"> </w:t>
      </w:r>
      <w:proofErr w:type="spellStart"/>
      <w:r w:rsidRPr="007154DA">
        <w:rPr>
          <w:rFonts w:ascii="Times New Roman" w:hAnsi="Times New Roman"/>
          <w:color w:val="0D0D0D"/>
          <w:sz w:val="24"/>
          <w:szCs w:val="24"/>
          <w:shd w:val="clear" w:color="auto" w:fill="FFFFFF"/>
        </w:rPr>
        <w:t>individu</w:t>
      </w:r>
      <w:proofErr w:type="spellEnd"/>
      <w:r w:rsidRPr="007154DA">
        <w:rPr>
          <w:rFonts w:ascii="Times New Roman" w:hAnsi="Times New Roman"/>
          <w:color w:val="0D0D0D"/>
          <w:sz w:val="24"/>
          <w:szCs w:val="24"/>
          <w:shd w:val="clear" w:color="auto" w:fill="FFFFFF"/>
        </w:rPr>
        <w:t xml:space="preserve"> </w:t>
      </w:r>
      <w:proofErr w:type="spellStart"/>
      <w:r w:rsidRPr="007154DA">
        <w:rPr>
          <w:rFonts w:ascii="Times New Roman" w:hAnsi="Times New Roman"/>
          <w:color w:val="0D0D0D"/>
          <w:sz w:val="24"/>
          <w:szCs w:val="24"/>
          <w:shd w:val="clear" w:color="auto" w:fill="FFFFFF"/>
        </w:rPr>
        <w:t>atau</w:t>
      </w:r>
      <w:proofErr w:type="spellEnd"/>
      <w:r w:rsidRPr="007154DA">
        <w:rPr>
          <w:rFonts w:ascii="Times New Roman" w:hAnsi="Times New Roman"/>
          <w:color w:val="0D0D0D"/>
          <w:sz w:val="24"/>
          <w:szCs w:val="24"/>
          <w:shd w:val="clear" w:color="auto" w:fill="FFFFFF"/>
        </w:rPr>
        <w:t xml:space="preserve"> badan </w:t>
      </w:r>
      <w:proofErr w:type="spellStart"/>
      <w:r w:rsidRPr="007154DA">
        <w:rPr>
          <w:rFonts w:ascii="Times New Roman" w:hAnsi="Times New Roman"/>
          <w:color w:val="0D0D0D"/>
          <w:sz w:val="24"/>
          <w:szCs w:val="24"/>
          <w:shd w:val="clear" w:color="auto" w:fill="FFFFFF"/>
        </w:rPr>
        <w:t>usaha</w:t>
      </w:r>
      <w:proofErr w:type="spellEnd"/>
      <w:r w:rsidRPr="007154DA">
        <w:rPr>
          <w:rFonts w:ascii="Times New Roman" w:hAnsi="Times New Roman"/>
          <w:color w:val="0D0D0D"/>
          <w:sz w:val="24"/>
          <w:szCs w:val="24"/>
          <w:shd w:val="clear" w:color="auto" w:fill="FFFFFF"/>
        </w:rPr>
        <w:t xml:space="preserve"> </w:t>
      </w:r>
      <w:proofErr w:type="spellStart"/>
      <w:r w:rsidRPr="007154DA">
        <w:rPr>
          <w:rFonts w:ascii="Times New Roman" w:hAnsi="Times New Roman"/>
          <w:color w:val="0D0D0D"/>
          <w:sz w:val="24"/>
          <w:szCs w:val="24"/>
          <w:shd w:val="clear" w:color="auto" w:fill="FFFFFF"/>
        </w:rPr>
        <w:t>untuk</w:t>
      </w:r>
      <w:proofErr w:type="spellEnd"/>
      <w:r w:rsidRPr="007154DA">
        <w:rPr>
          <w:rFonts w:ascii="Times New Roman" w:hAnsi="Times New Roman"/>
          <w:color w:val="0D0D0D"/>
          <w:sz w:val="24"/>
          <w:szCs w:val="24"/>
          <w:shd w:val="clear" w:color="auto" w:fill="FFFFFF"/>
        </w:rPr>
        <w:t xml:space="preserve"> </w:t>
      </w:r>
      <w:proofErr w:type="spellStart"/>
      <w:r w:rsidRPr="007154DA">
        <w:rPr>
          <w:rFonts w:ascii="Times New Roman" w:hAnsi="Times New Roman"/>
          <w:color w:val="0D0D0D"/>
          <w:sz w:val="24"/>
          <w:szCs w:val="24"/>
          <w:shd w:val="clear" w:color="auto" w:fill="FFFFFF"/>
        </w:rPr>
        <w:t>memenuhi</w:t>
      </w:r>
      <w:proofErr w:type="spellEnd"/>
      <w:r w:rsidRPr="007154DA">
        <w:rPr>
          <w:rFonts w:ascii="Times New Roman" w:hAnsi="Times New Roman"/>
          <w:color w:val="0D0D0D"/>
          <w:sz w:val="24"/>
          <w:szCs w:val="24"/>
          <w:shd w:val="clear" w:color="auto" w:fill="FFFFFF"/>
        </w:rPr>
        <w:t xml:space="preserve"> </w:t>
      </w:r>
      <w:proofErr w:type="spellStart"/>
      <w:r w:rsidRPr="007154DA">
        <w:rPr>
          <w:rFonts w:ascii="Times New Roman" w:hAnsi="Times New Roman"/>
          <w:color w:val="0D0D0D"/>
          <w:sz w:val="24"/>
          <w:szCs w:val="24"/>
          <w:shd w:val="clear" w:color="auto" w:fill="FFFFFF"/>
        </w:rPr>
        <w:t>kewajiban</w:t>
      </w:r>
      <w:proofErr w:type="spellEnd"/>
      <w:r w:rsidRPr="007154DA">
        <w:rPr>
          <w:rFonts w:ascii="Times New Roman" w:hAnsi="Times New Roman"/>
          <w:color w:val="0D0D0D"/>
          <w:sz w:val="24"/>
          <w:szCs w:val="24"/>
          <w:shd w:val="clear" w:color="auto" w:fill="FFFFFF"/>
        </w:rPr>
        <w:t xml:space="preserve"> </w:t>
      </w:r>
      <w:proofErr w:type="spellStart"/>
      <w:r w:rsidRPr="007154DA">
        <w:rPr>
          <w:rFonts w:ascii="Times New Roman" w:hAnsi="Times New Roman"/>
          <w:color w:val="0D0D0D"/>
          <w:sz w:val="24"/>
          <w:szCs w:val="24"/>
          <w:shd w:val="clear" w:color="auto" w:fill="FFFFFF"/>
        </w:rPr>
        <w:t>perpajakan</w:t>
      </w:r>
      <w:proofErr w:type="spellEnd"/>
      <w:r w:rsidRPr="007154DA">
        <w:rPr>
          <w:rFonts w:ascii="Times New Roman" w:hAnsi="Times New Roman"/>
          <w:color w:val="0D0D0D"/>
          <w:sz w:val="24"/>
          <w:szCs w:val="24"/>
          <w:shd w:val="clear" w:color="auto" w:fill="FFFFFF"/>
        </w:rPr>
        <w:t xml:space="preserve"> </w:t>
      </w:r>
      <w:proofErr w:type="spellStart"/>
      <w:r w:rsidRPr="007154DA">
        <w:rPr>
          <w:rFonts w:ascii="Times New Roman" w:hAnsi="Times New Roman"/>
          <w:color w:val="0D0D0D"/>
          <w:sz w:val="24"/>
          <w:szCs w:val="24"/>
          <w:shd w:val="clear" w:color="auto" w:fill="FFFFFF"/>
        </w:rPr>
        <w:t>mereka</w:t>
      </w:r>
      <w:proofErr w:type="spellEnd"/>
      <w:r w:rsidRPr="007154DA">
        <w:rPr>
          <w:rFonts w:ascii="Times New Roman" w:hAnsi="Times New Roman"/>
          <w:color w:val="0D0D0D"/>
          <w:sz w:val="24"/>
          <w:szCs w:val="24"/>
          <w:shd w:val="clear" w:color="auto" w:fill="FFFFFF"/>
        </w:rPr>
        <w:t xml:space="preserve"> </w:t>
      </w:r>
      <w:proofErr w:type="spellStart"/>
      <w:r w:rsidRPr="007154DA">
        <w:rPr>
          <w:rFonts w:ascii="Times New Roman" w:hAnsi="Times New Roman"/>
          <w:color w:val="0D0D0D"/>
          <w:sz w:val="24"/>
          <w:szCs w:val="24"/>
          <w:shd w:val="clear" w:color="auto" w:fill="FFFFFF"/>
        </w:rPr>
        <w:t>sesuai</w:t>
      </w:r>
      <w:proofErr w:type="spellEnd"/>
      <w:r w:rsidRPr="007154DA">
        <w:rPr>
          <w:rFonts w:ascii="Times New Roman" w:hAnsi="Times New Roman"/>
          <w:color w:val="0D0D0D"/>
          <w:sz w:val="24"/>
          <w:szCs w:val="24"/>
          <w:shd w:val="clear" w:color="auto" w:fill="FFFFFF"/>
        </w:rPr>
        <w:t xml:space="preserve"> </w:t>
      </w:r>
      <w:proofErr w:type="spellStart"/>
      <w:r w:rsidRPr="007154DA">
        <w:rPr>
          <w:rFonts w:ascii="Times New Roman" w:hAnsi="Times New Roman"/>
          <w:color w:val="0D0D0D"/>
          <w:sz w:val="24"/>
          <w:szCs w:val="24"/>
          <w:shd w:val="clear" w:color="auto" w:fill="FFFFFF"/>
        </w:rPr>
        <w:t>dengan</w:t>
      </w:r>
      <w:proofErr w:type="spellEnd"/>
      <w:r w:rsidRPr="007154DA">
        <w:rPr>
          <w:rFonts w:ascii="Times New Roman" w:hAnsi="Times New Roman"/>
          <w:color w:val="0D0D0D"/>
          <w:sz w:val="24"/>
          <w:szCs w:val="24"/>
          <w:shd w:val="clear" w:color="auto" w:fill="FFFFFF"/>
        </w:rPr>
        <w:t xml:space="preserve"> </w:t>
      </w:r>
      <w:proofErr w:type="spellStart"/>
      <w:r w:rsidRPr="007154DA">
        <w:rPr>
          <w:rFonts w:ascii="Times New Roman" w:hAnsi="Times New Roman"/>
          <w:color w:val="0D0D0D"/>
          <w:sz w:val="24"/>
          <w:szCs w:val="24"/>
          <w:shd w:val="clear" w:color="auto" w:fill="FFFFFF"/>
        </w:rPr>
        <w:t>peraturan</w:t>
      </w:r>
      <w:proofErr w:type="spellEnd"/>
      <w:r w:rsidRPr="007154DA">
        <w:rPr>
          <w:rFonts w:ascii="Times New Roman" w:hAnsi="Times New Roman"/>
          <w:color w:val="0D0D0D"/>
          <w:sz w:val="24"/>
          <w:szCs w:val="24"/>
          <w:shd w:val="clear" w:color="auto" w:fill="FFFFFF"/>
        </w:rPr>
        <w:t xml:space="preserve"> yang </w:t>
      </w:r>
      <w:proofErr w:type="spellStart"/>
      <w:r w:rsidRPr="007154DA">
        <w:rPr>
          <w:rFonts w:ascii="Times New Roman" w:hAnsi="Times New Roman"/>
          <w:color w:val="0D0D0D"/>
          <w:sz w:val="24"/>
          <w:szCs w:val="24"/>
          <w:shd w:val="clear" w:color="auto" w:fill="FFFFFF"/>
        </w:rPr>
        <w:t>berlaku</w:t>
      </w:r>
      <w:proofErr w:type="spellEnd"/>
      <w:r w:rsidRPr="007154DA">
        <w:rPr>
          <w:rFonts w:ascii="Times New Roman" w:hAnsi="Times New Roman"/>
          <w:color w:val="0D0D0D"/>
          <w:sz w:val="24"/>
          <w:szCs w:val="24"/>
          <w:shd w:val="clear" w:color="auto" w:fill="FFFFFF"/>
        </w:rPr>
        <w:t xml:space="preserve">. </w:t>
      </w:r>
      <w:r w:rsidRPr="002700E8">
        <w:rPr>
          <w:rFonts w:ascii="Times New Roman" w:hAnsi="Times New Roman"/>
          <w:color w:val="0D0D0D"/>
          <w:sz w:val="24"/>
          <w:szCs w:val="24"/>
          <w:shd w:val="clear" w:color="auto" w:fill="FFFFFF"/>
          <w:lang w:val="sv-SE"/>
        </w:rPr>
        <w:t>Ini mencakup pelaporan pendapatan yang benar, penghitungan dan pembayaran pajak tepat waktu, serta mematuhi semua peraturan perpajakan lainnya.</w:t>
      </w:r>
      <w:r w:rsidR="005C7E74">
        <w:rPr>
          <w:rFonts w:ascii="Times New Roman" w:hAnsi="Times New Roman"/>
          <w:color w:val="0D0D0D"/>
          <w:sz w:val="24"/>
          <w:szCs w:val="24"/>
          <w:shd w:val="clear" w:color="auto" w:fill="FFFFFF"/>
          <w:lang w:val="sv-SE"/>
        </w:rPr>
        <w:t xml:space="preserve"> </w:t>
      </w:r>
      <w:r w:rsidR="005C7E74" w:rsidRPr="005C7E74">
        <w:rPr>
          <w:rFonts w:ascii="Times New Roman" w:hAnsi="Times New Roman"/>
          <w:color w:val="0D0D0D"/>
          <w:sz w:val="24"/>
          <w:szCs w:val="24"/>
          <w:shd w:val="clear" w:color="auto" w:fill="FFFFFF"/>
          <w:lang w:val="sv-SE"/>
        </w:rPr>
        <w:t>Setiap wajib pajak harus mematuhi ketentuan umum perpajakan yang telah ada, namun wajib pajak juga tidak terlepas dari kelalaiannya dalam memenuhi kewajiban perpajakan, untuk itu diharapkan setiap wajib pajak mampu untuk memenuhi kewajiban perpajakannya</w:t>
      </w:r>
      <w:r w:rsidR="00260005">
        <w:rPr>
          <w:rFonts w:ascii="Times New Roman" w:hAnsi="Times New Roman"/>
          <w:color w:val="0D0D0D"/>
          <w:sz w:val="24"/>
          <w:szCs w:val="24"/>
          <w:shd w:val="clear" w:color="auto" w:fill="FFFFFF"/>
          <w:lang w:val="sv-SE"/>
        </w:rPr>
        <w:t xml:space="preserve"> </w:t>
      </w:r>
      <w:r w:rsidR="00307F31">
        <w:rPr>
          <w:rFonts w:ascii="Times New Roman" w:hAnsi="Times New Roman"/>
          <w:color w:val="0D0D0D"/>
          <w:sz w:val="24"/>
          <w:szCs w:val="24"/>
          <w:shd w:val="clear" w:color="auto" w:fill="FFFFFF"/>
          <w:lang w:val="sv-SE"/>
        </w:rPr>
        <w:fldChar w:fldCharType="begin" w:fldLock="1"/>
      </w:r>
      <w:r w:rsidR="00307F31">
        <w:rPr>
          <w:rFonts w:ascii="Times New Roman" w:hAnsi="Times New Roman"/>
          <w:color w:val="0D0D0D"/>
          <w:sz w:val="24"/>
          <w:szCs w:val="24"/>
          <w:shd w:val="clear" w:color="auto" w:fill="FFFFFF"/>
          <w:lang w:val="sv-SE"/>
        </w:rPr>
        <w:instrText>ADDIN CSL_CITATION {"citationItems":[{"id":"ITEM-1","itemData":{"DOI":"10.22225/kr.12.2.2022.303-319","ISSN":"2301-8879","abstract":"Each taxpayer must comply with the general provisions of taxation that already exist, but the taxpayer cannot be separated from his negligence in fulfilling tax obligations, for that tax compliance is an attempt by a taxpayer in fulfilling and implementing the tax liability is in accordance with the rules in the tax laws. Therefore this study aims to analyze and determine the effect of understanding tax regulations and tax sanctions on the compliance of individual taxpayers who are registered at KPP Pratama Cirebon Satu. The sample used in this study were 100 personal taxpayers. This type of research is basic research. The primary data collection method used is a survey method using questionnaire media. Data analysis method used is multiple regression analysis using SPSS software version 25. The results of this study indicate that the understanding of tax regulations and tax penalties affect the personal taxpayers compliance registered at KPP Pratama Cirebon Satu.","author":[{"dropping-particle":"","family":"Jihin","given":"Sukma Ayu Fardha","non-dropping-particle":"","parse-names":false,"suffix":""},{"dropping-particle":"","family":"Sulistyowati","given":"Wiwit Apit","non-dropping-particle":"","parse-names":false,"suffix":""},{"dropping-particle":"","family":"Salta","given":"","non-dropping-particle":"","parse-names":false,"suffix":""}],"container-title":"KRISNA: Kumpulan Riset Akuntansi","id":"ITEM-1","issue":"2","issued":{"date-parts":[["2021"]]},"page":"303-319","title":"Kajian Kepatuhan Wajib Pajak Pribadi Ditinjau Dari Pemahaman Peraturan Perpajakan Dan Sanksi Perpajakan","type":"article-journal","volume":"12"},"uris":["http://www.mendeley.com/documents/?uuid=decfeec7-68a7-489c-ad15-0b97bbc3d930"]}],"mendeley":{"formattedCitation":"(Jihin et al., 2021)","plainTextFormattedCitation":"(Jihin et al., 2021)","previouslyFormattedCitation":"(Jihin et al., 2021)"},"properties":{"noteIndex":0},"schema":"https://github.com/citation-style-language/schema/raw/master/csl-citation.json"}</w:instrText>
      </w:r>
      <w:r w:rsidR="00307F31">
        <w:rPr>
          <w:rFonts w:ascii="Times New Roman" w:hAnsi="Times New Roman"/>
          <w:color w:val="0D0D0D"/>
          <w:sz w:val="24"/>
          <w:szCs w:val="24"/>
          <w:shd w:val="clear" w:color="auto" w:fill="FFFFFF"/>
          <w:lang w:val="sv-SE"/>
        </w:rPr>
        <w:fldChar w:fldCharType="separate"/>
      </w:r>
      <w:r w:rsidR="00307F31" w:rsidRPr="00307F31">
        <w:rPr>
          <w:rFonts w:ascii="Times New Roman" w:hAnsi="Times New Roman"/>
          <w:noProof/>
          <w:color w:val="0D0D0D"/>
          <w:sz w:val="24"/>
          <w:szCs w:val="24"/>
          <w:shd w:val="clear" w:color="auto" w:fill="FFFFFF"/>
          <w:lang w:val="sv-SE"/>
        </w:rPr>
        <w:t>(Jihin</w:t>
      </w:r>
      <w:r w:rsidR="00307F31" w:rsidRPr="00307F31">
        <w:rPr>
          <w:rFonts w:ascii="Times New Roman" w:hAnsi="Times New Roman"/>
          <w:i/>
          <w:iCs/>
          <w:noProof/>
          <w:color w:val="0D0D0D"/>
          <w:sz w:val="24"/>
          <w:szCs w:val="24"/>
          <w:shd w:val="clear" w:color="auto" w:fill="FFFFFF"/>
          <w:lang w:val="sv-SE"/>
        </w:rPr>
        <w:t xml:space="preserve"> et al., </w:t>
      </w:r>
      <w:r w:rsidR="00307F31" w:rsidRPr="00307F31">
        <w:rPr>
          <w:rFonts w:ascii="Times New Roman" w:hAnsi="Times New Roman"/>
          <w:noProof/>
          <w:color w:val="0D0D0D"/>
          <w:sz w:val="24"/>
          <w:szCs w:val="24"/>
          <w:shd w:val="clear" w:color="auto" w:fill="FFFFFF"/>
          <w:lang w:val="sv-SE"/>
        </w:rPr>
        <w:t>2021)</w:t>
      </w:r>
      <w:r w:rsidR="00307F31">
        <w:rPr>
          <w:rFonts w:ascii="Times New Roman" w:hAnsi="Times New Roman"/>
          <w:color w:val="0D0D0D"/>
          <w:sz w:val="24"/>
          <w:szCs w:val="24"/>
          <w:shd w:val="clear" w:color="auto" w:fill="FFFFFF"/>
          <w:lang w:val="sv-SE"/>
        </w:rPr>
        <w:fldChar w:fldCharType="end"/>
      </w:r>
    </w:p>
    <w:p w14:paraId="56B0E203" w14:textId="35E8BEA1" w:rsidR="00D739B7" w:rsidRPr="00D739B7" w:rsidRDefault="00D739B7" w:rsidP="00D74705">
      <w:pPr>
        <w:spacing w:after="0" w:line="480" w:lineRule="auto"/>
        <w:jc w:val="both"/>
        <w:rPr>
          <w:rFonts w:ascii="Times New Roman" w:eastAsia="Times New Roman" w:hAnsi="Times New Roman"/>
          <w:sz w:val="24"/>
          <w:szCs w:val="24"/>
          <w:lang w:val="sv-SE"/>
        </w:rPr>
      </w:pPr>
      <w:r>
        <w:rPr>
          <w:rFonts w:ascii="Times New Roman" w:eastAsia="Times New Roman" w:hAnsi="Times New Roman"/>
          <w:sz w:val="24"/>
          <w:szCs w:val="24"/>
          <w:lang w:val="sv-SE"/>
        </w:rPr>
        <w:tab/>
      </w:r>
      <w:r w:rsidRPr="00D739B7">
        <w:rPr>
          <w:rFonts w:ascii="Times New Roman" w:eastAsia="Times New Roman" w:hAnsi="Times New Roman"/>
          <w:sz w:val="24"/>
          <w:szCs w:val="24"/>
          <w:lang w:val="sv-SE"/>
        </w:rPr>
        <w:t>Kepatuhan  perpajakan  didefinisikan sebagai  Suatu  keadaan  dimana  Wajib  Pajak memenuhi  semua  kewajiban  perpajakan  dan melaksanakan    hak    dan    perpajakannya</w:t>
      </w:r>
      <w:r w:rsidR="00BE7F00">
        <w:rPr>
          <w:rFonts w:ascii="Times New Roman" w:eastAsia="Times New Roman" w:hAnsi="Times New Roman"/>
          <w:sz w:val="24"/>
          <w:szCs w:val="24"/>
          <w:lang w:val="sv-SE"/>
        </w:rPr>
        <w:t xml:space="preserve"> </w:t>
      </w:r>
      <w:r w:rsidR="00BE7F00">
        <w:rPr>
          <w:rFonts w:ascii="Times New Roman" w:eastAsia="Times New Roman" w:hAnsi="Times New Roman"/>
          <w:sz w:val="24"/>
          <w:szCs w:val="24"/>
          <w:lang w:val="sv-SE"/>
        </w:rPr>
        <w:fldChar w:fldCharType="begin" w:fldLock="1"/>
      </w:r>
      <w:r w:rsidR="00BE7F00">
        <w:rPr>
          <w:rFonts w:ascii="Times New Roman" w:eastAsia="Times New Roman" w:hAnsi="Times New Roman"/>
          <w:sz w:val="24"/>
          <w:szCs w:val="24"/>
          <w:lang w:val="sv-SE"/>
        </w:rPr>
        <w:instrText>ADDIN CSL_CITATION {"citationItems":[{"id":"ITEM-1","itemData":{"DOI":"10.22225/wicaksana.6.1.2022.23-31","ISSN":"2597-7555","abstract":"Kepatuhan Wajib Pajak Orang Pribadi sangat diperlukan dalam membantu pemerintah dalamupaya peningkatan penerimaan negara dari segi pajak. Agar dapat memaksimalkan usaha dalampenerimaan pajak, pemerintah harus fokus terhadap upaya dalam meningkatkan penerimaan denganberbagai macam program. Edukasi dari pemerintah dilakukan secara rutin dengan metoda pelatihanlangsung ke wajib pajak untuk peningkatan pengetahuan, melaksanakan sosialisasi peraturanperpajakan termasuk sanksi perpajakan untuk mengupdate informasi pajak. Fenomena yang terjadidiperpajakan Indonesia belakangan ini membuat Wajib Pajak dan masyarakat ragu untuk membayarpajak. Fenomena ini dapat mempengaruhi tingkat kepatuhan wajib pajak. Teknik pengambilan sampeldilakukan dengan metode probability sampling melalui pendekatan simple random sampling (sampelacak sederhana) dengan jumlah sampel sebanyak 100 wajib pajak (wajib pajak orang pribadi yangterdaftar di Kantor Pelayanan Pajak Pratama Ruteng). Analisis yang digunakan dalam penelitian iniadalah analisis regresi berganda. Berdasarkan hasil analisis bahwa pengetahuan perpajakan, sosialisasiperpajakan, sanksi perpajakan, dan kesadaran wajib pajak berpengaruh positif terhadap kepatuhanwajib pajak didalam membayarkan pajaknya. Seorang wajib pajak harus memiliki pengetahuan tentangperpajakan baik berupa kewajiban, hak, dan sanksi yang akan didapat ketika melanggar norma-normayang ada dalam perpajakan.","author":[{"dropping-particle":"","family":"Agun","given":"Winny Aprilia Nurita Ujur","non-dropping-particle":"","parse-names":false,"suffix":""},{"dropping-particle":"","family":"Datrini","given":"Luh Kade","non-dropping-particle":"","parse-names":false,"suffix":""},{"dropping-particle":"","family":"Amlayasa","given":"A. A. Bagus","non-dropping-particle":"","parse-names":false,"suffix":""}],"container-title":"WICAKSANA: Jurnal Lingkungan dan Pembangunan","id":"ITEM-1","issue":"1","issued":{"date-parts":[["2022"]]},"page":"23-31","title":"Kepatuhan Wajib Pajak Dalam Memenuhi Kewajiban Perpajakan Orang Pribadi","type":"article-journal","volume":"6"},"uris":["http://www.mendeley.com/documents/?uuid=8f462627-adc2-4962-a23d-a19a51dbf2a7"]}],"mendeley":{"formattedCitation":"(Agun et al., 2022)","manualFormatting":"Agun et al., (2022)","plainTextFormattedCitation":"(Agun et al., 2022)","previouslyFormattedCitation":"(Agun et al., 2022)"},"properties":{"noteIndex":0},"schema":"https://github.com/citation-style-language/schema/raw/master/csl-citation.json"}</w:instrText>
      </w:r>
      <w:r w:rsidR="00BE7F00">
        <w:rPr>
          <w:rFonts w:ascii="Times New Roman" w:eastAsia="Times New Roman" w:hAnsi="Times New Roman"/>
          <w:sz w:val="24"/>
          <w:szCs w:val="24"/>
          <w:lang w:val="sv-SE"/>
        </w:rPr>
        <w:fldChar w:fldCharType="separate"/>
      </w:r>
      <w:r w:rsidR="00BE7F00" w:rsidRPr="00307F31">
        <w:rPr>
          <w:rFonts w:ascii="Times New Roman" w:eastAsia="Times New Roman" w:hAnsi="Times New Roman"/>
          <w:noProof/>
          <w:sz w:val="24"/>
          <w:szCs w:val="24"/>
          <w:lang w:val="sv-SE"/>
        </w:rPr>
        <w:t xml:space="preserve">Agun </w:t>
      </w:r>
      <w:r w:rsidR="00BE7F00" w:rsidRPr="00307F31">
        <w:rPr>
          <w:rFonts w:ascii="Times New Roman" w:eastAsia="Times New Roman" w:hAnsi="Times New Roman"/>
          <w:i/>
          <w:iCs/>
          <w:noProof/>
          <w:sz w:val="24"/>
          <w:szCs w:val="24"/>
          <w:lang w:val="sv-SE"/>
        </w:rPr>
        <w:t xml:space="preserve">et al., </w:t>
      </w:r>
      <w:r w:rsidR="00BE7F00">
        <w:rPr>
          <w:rFonts w:ascii="Times New Roman" w:eastAsia="Times New Roman" w:hAnsi="Times New Roman"/>
          <w:noProof/>
          <w:sz w:val="24"/>
          <w:szCs w:val="24"/>
          <w:lang w:val="sv-SE"/>
        </w:rPr>
        <w:t>(</w:t>
      </w:r>
      <w:r w:rsidR="00BE7F00" w:rsidRPr="00307F31">
        <w:rPr>
          <w:rFonts w:ascii="Times New Roman" w:eastAsia="Times New Roman" w:hAnsi="Times New Roman"/>
          <w:noProof/>
          <w:sz w:val="24"/>
          <w:szCs w:val="24"/>
          <w:lang w:val="sv-SE"/>
        </w:rPr>
        <w:t>2022)</w:t>
      </w:r>
      <w:r w:rsidR="00BE7F00">
        <w:rPr>
          <w:rFonts w:ascii="Times New Roman" w:eastAsia="Times New Roman" w:hAnsi="Times New Roman"/>
          <w:sz w:val="24"/>
          <w:szCs w:val="24"/>
          <w:lang w:val="sv-SE"/>
        </w:rPr>
        <w:fldChar w:fldCharType="end"/>
      </w:r>
      <w:r>
        <w:rPr>
          <w:rFonts w:ascii="Times New Roman" w:eastAsia="Times New Roman" w:hAnsi="Times New Roman"/>
          <w:sz w:val="24"/>
          <w:szCs w:val="24"/>
          <w:lang w:val="sv-SE"/>
        </w:rPr>
        <w:t xml:space="preserve">. </w:t>
      </w:r>
      <w:r w:rsidRPr="00D739B7">
        <w:rPr>
          <w:rFonts w:ascii="Times New Roman" w:eastAsia="Times New Roman" w:hAnsi="Times New Roman"/>
          <w:sz w:val="24"/>
          <w:szCs w:val="24"/>
          <w:lang w:val="sv-SE"/>
        </w:rPr>
        <w:t xml:space="preserve">Terdapat   dua   macam   kepatuhan,   yakni kepatuhan  formal  dan  kepatuhan  material. Kepatuhan   formal   adalah   suatu   keadaan dimana  Wajib  Pajak  memenuhi  kewajiban perpajakannya  secara  formal  sesuai  dengan ketentuan  dalam  undang-undang  perpajakan. Wajib  Pajak  yang  </w:t>
      </w:r>
      <w:r w:rsidRPr="00D739B7">
        <w:rPr>
          <w:rFonts w:ascii="Times New Roman" w:eastAsia="Times New Roman" w:hAnsi="Times New Roman"/>
          <w:sz w:val="24"/>
          <w:szCs w:val="24"/>
          <w:lang w:val="sv-SE"/>
        </w:rPr>
        <w:lastRenderedPageBreak/>
        <w:t xml:space="preserve">memenuhi  kepatuhan material  adalah  Wajib  Pajak  yang  mengisi dengan jujur, lengkap, dan benar SPT sesuai dengan ketentuan dan menyampaikannya kekantor pelayanan pajak sebelum batas waktu berakhir </w:t>
      </w:r>
      <w:r w:rsidR="00307F31">
        <w:rPr>
          <w:rFonts w:ascii="Times New Roman" w:eastAsia="Times New Roman" w:hAnsi="Times New Roman"/>
          <w:sz w:val="24"/>
          <w:szCs w:val="24"/>
          <w:lang w:val="sv-SE"/>
        </w:rPr>
        <w:fldChar w:fldCharType="begin" w:fldLock="1"/>
      </w:r>
      <w:r w:rsidR="000549D8">
        <w:rPr>
          <w:rFonts w:ascii="Times New Roman" w:eastAsia="Times New Roman" w:hAnsi="Times New Roman"/>
          <w:sz w:val="24"/>
          <w:szCs w:val="24"/>
          <w:lang w:val="sv-SE"/>
        </w:rPr>
        <w:instrText>ADDIN CSL_CITATION {"citationItems":[{"id":"ITEM-1","itemData":{"author":[{"dropping-particle":"","family":"Nurmantu","given":"Safri","non-dropping-particle":"","parse-names":false,"suffix":""}],"id":"ITEM-1","issued":{"date-parts":[["2003"]]},"publisher-place":"Jakarta","title":"Pengantar perpajakan","type":"book"},"uris":["http://www.mendeley.com/documents/?uuid=77a4d129-f3b8-4f17-a7f1-966d3c8dd791"]}],"mendeley":{"formattedCitation":"(Nurmantu, 2003)","plainTextFormattedCitation":"(Nurmantu, 2003)","previouslyFormattedCitation":"(Nurmantu, 2003)"},"properties":{"noteIndex":0},"schema":"https://github.com/citation-style-language/schema/raw/master/csl-citation.json"}</w:instrText>
      </w:r>
      <w:r w:rsidR="00307F31">
        <w:rPr>
          <w:rFonts w:ascii="Times New Roman" w:eastAsia="Times New Roman" w:hAnsi="Times New Roman"/>
          <w:sz w:val="24"/>
          <w:szCs w:val="24"/>
          <w:lang w:val="sv-SE"/>
        </w:rPr>
        <w:fldChar w:fldCharType="separate"/>
      </w:r>
      <w:r w:rsidR="00307F31" w:rsidRPr="00307F31">
        <w:rPr>
          <w:rFonts w:ascii="Times New Roman" w:eastAsia="Times New Roman" w:hAnsi="Times New Roman"/>
          <w:noProof/>
          <w:sz w:val="24"/>
          <w:szCs w:val="24"/>
          <w:lang w:val="sv-SE"/>
        </w:rPr>
        <w:t>(Nurmantu, 2003)</w:t>
      </w:r>
      <w:r w:rsidR="00307F31">
        <w:rPr>
          <w:rFonts w:ascii="Times New Roman" w:eastAsia="Times New Roman" w:hAnsi="Times New Roman"/>
          <w:sz w:val="24"/>
          <w:szCs w:val="24"/>
          <w:lang w:val="sv-SE"/>
        </w:rPr>
        <w:fldChar w:fldCharType="end"/>
      </w:r>
      <w:r w:rsidR="00A63E41">
        <w:rPr>
          <w:rFonts w:ascii="Times New Roman" w:eastAsia="Times New Roman" w:hAnsi="Times New Roman"/>
          <w:sz w:val="24"/>
          <w:szCs w:val="24"/>
          <w:lang w:val="sv-SE"/>
        </w:rPr>
        <w:t>.</w:t>
      </w:r>
    </w:p>
    <w:p w14:paraId="5ADB6CFF" w14:textId="77777777" w:rsidR="00D739B7" w:rsidRDefault="00D739B7" w:rsidP="00D74705">
      <w:pPr>
        <w:spacing w:after="0" w:line="480" w:lineRule="auto"/>
        <w:jc w:val="both"/>
        <w:rPr>
          <w:rFonts w:ascii="Times New Roman" w:hAnsi="Times New Roman"/>
          <w:sz w:val="24"/>
          <w:szCs w:val="24"/>
          <w:lang w:val="sv-SE"/>
        </w:rPr>
      </w:pPr>
      <w:r>
        <w:rPr>
          <w:rFonts w:ascii="Times New Roman" w:hAnsi="Times New Roman"/>
          <w:sz w:val="24"/>
          <w:szCs w:val="24"/>
          <w:lang w:val="sv-SE"/>
        </w:rPr>
        <w:tab/>
      </w:r>
      <w:r w:rsidRPr="00D739B7">
        <w:rPr>
          <w:rFonts w:ascii="Times New Roman" w:hAnsi="Times New Roman"/>
          <w:sz w:val="24"/>
          <w:szCs w:val="24"/>
          <w:lang w:val="sv-SE"/>
        </w:rPr>
        <w:t xml:space="preserve">Menurut Keputusan Menteri Keuangan yang terakhir diubah dengan Peraturan Menteri Keuangan Nomor 39/PMK.03/2018 mengenai bagaimana penetapan kriteria pasti untuk pengembalian kelebihan pembayaran pajak dan terdapat suatu kriteria tertentu untuk disebut sebagai wajib pajak yang patuh jika memenuhi persyaratan berikut: </w:t>
      </w:r>
    </w:p>
    <w:p w14:paraId="2EF15FA9" w14:textId="77777777" w:rsidR="00D739B7" w:rsidRDefault="00D739B7">
      <w:pPr>
        <w:pStyle w:val="ListParagraph"/>
        <w:numPr>
          <w:ilvl w:val="0"/>
          <w:numId w:val="5"/>
        </w:numPr>
        <w:spacing w:after="0" w:line="480" w:lineRule="auto"/>
        <w:jc w:val="both"/>
        <w:rPr>
          <w:rFonts w:ascii="Times New Roman" w:hAnsi="Times New Roman"/>
          <w:sz w:val="24"/>
          <w:szCs w:val="24"/>
          <w:lang w:val="sv-SE"/>
        </w:rPr>
      </w:pPr>
      <w:r w:rsidRPr="00D739B7">
        <w:rPr>
          <w:rFonts w:ascii="Times New Roman" w:hAnsi="Times New Roman"/>
          <w:sz w:val="24"/>
          <w:szCs w:val="24"/>
          <w:lang w:val="sv-SE"/>
        </w:rPr>
        <w:t>Tepat waktu dalam memberikan Surat Pemberitahuan</w:t>
      </w:r>
    </w:p>
    <w:p w14:paraId="7CEF94E2" w14:textId="77777777" w:rsidR="00D739B7" w:rsidRDefault="00D739B7">
      <w:pPr>
        <w:pStyle w:val="ListParagraph"/>
        <w:numPr>
          <w:ilvl w:val="0"/>
          <w:numId w:val="5"/>
        </w:numPr>
        <w:spacing w:after="0" w:line="480" w:lineRule="auto"/>
        <w:jc w:val="both"/>
        <w:rPr>
          <w:rFonts w:ascii="Times New Roman" w:hAnsi="Times New Roman"/>
          <w:sz w:val="24"/>
          <w:szCs w:val="24"/>
          <w:lang w:val="sv-SE"/>
        </w:rPr>
      </w:pPr>
      <w:r w:rsidRPr="00D739B7">
        <w:rPr>
          <w:rFonts w:ascii="Times New Roman" w:hAnsi="Times New Roman"/>
          <w:sz w:val="24"/>
          <w:szCs w:val="24"/>
          <w:lang w:val="sv-SE"/>
        </w:rPr>
        <w:t>Tidak memiliki tunggakan pajak untuk semua jenis pajak, kecuali tunggakan pajak yang sudah mendapatkan izin angsuran atau menunda pembayaran pajak</w:t>
      </w:r>
    </w:p>
    <w:p w14:paraId="0E2F8EAD" w14:textId="77777777" w:rsidR="00F95CB5" w:rsidRDefault="00D739B7">
      <w:pPr>
        <w:pStyle w:val="ListParagraph"/>
        <w:numPr>
          <w:ilvl w:val="0"/>
          <w:numId w:val="5"/>
        </w:numPr>
        <w:spacing w:after="0" w:line="480" w:lineRule="auto"/>
        <w:jc w:val="both"/>
        <w:rPr>
          <w:rFonts w:ascii="Times New Roman" w:hAnsi="Times New Roman"/>
          <w:sz w:val="24"/>
          <w:szCs w:val="24"/>
          <w:lang w:val="sv-SE"/>
        </w:rPr>
      </w:pPr>
      <w:r w:rsidRPr="00D739B7">
        <w:rPr>
          <w:rFonts w:ascii="Times New Roman" w:hAnsi="Times New Roman"/>
          <w:sz w:val="24"/>
          <w:szCs w:val="24"/>
          <w:lang w:val="sv-SE"/>
        </w:rPr>
        <w:t>Tidak pernah dihukum karena melakukan tindak pidana di bidang pajak berdasarkan keputusan pengadilan yang telah mempunyai kekuatan hukum tetap dalam jangka panjang 5 (</w:t>
      </w:r>
      <w:r w:rsidR="00A63E41">
        <w:rPr>
          <w:rFonts w:ascii="Times New Roman" w:hAnsi="Times New Roman"/>
          <w:sz w:val="24"/>
          <w:szCs w:val="24"/>
          <w:lang w:val="sv-SE"/>
        </w:rPr>
        <w:t>l</w:t>
      </w:r>
      <w:r w:rsidRPr="00D739B7">
        <w:rPr>
          <w:rFonts w:ascii="Times New Roman" w:hAnsi="Times New Roman"/>
          <w:sz w:val="24"/>
          <w:szCs w:val="24"/>
          <w:lang w:val="sv-SE"/>
        </w:rPr>
        <w:t>ima) tahun terakhir</w:t>
      </w:r>
    </w:p>
    <w:p w14:paraId="51813DF7" w14:textId="77777777" w:rsidR="00A35872" w:rsidRPr="003B0285" w:rsidRDefault="00E70376" w:rsidP="00D74705">
      <w:pPr>
        <w:spacing w:after="0" w:line="480" w:lineRule="auto"/>
        <w:jc w:val="both"/>
        <w:rPr>
          <w:rFonts w:ascii="Times New Roman" w:hAnsi="Times New Roman"/>
          <w:sz w:val="24"/>
          <w:szCs w:val="24"/>
          <w:lang w:val="sv-SE"/>
        </w:rPr>
      </w:pPr>
      <w:r>
        <w:rPr>
          <w:rFonts w:ascii="Times New Roman" w:hAnsi="Times New Roman"/>
          <w:sz w:val="24"/>
          <w:szCs w:val="24"/>
          <w:lang w:val="sv-SE"/>
        </w:rPr>
        <w:t xml:space="preserve">Berdasarkan </w:t>
      </w:r>
      <w:r w:rsidRPr="00E70376">
        <w:rPr>
          <w:rFonts w:ascii="Times New Roman" w:hAnsi="Times New Roman"/>
          <w:sz w:val="24"/>
          <w:szCs w:val="24"/>
          <w:lang w:val="sv-SE"/>
        </w:rPr>
        <w:t>penjelasan diatas, bisa disimpulkan bahwa</w:t>
      </w:r>
      <w:r w:rsidR="00A63E41">
        <w:rPr>
          <w:rFonts w:ascii="Times New Roman" w:hAnsi="Times New Roman"/>
          <w:sz w:val="24"/>
          <w:szCs w:val="24"/>
          <w:lang w:val="sv-SE"/>
        </w:rPr>
        <w:t xml:space="preserve"> </w:t>
      </w:r>
      <w:r w:rsidRPr="00E70376">
        <w:rPr>
          <w:rFonts w:ascii="Times New Roman" w:hAnsi="Times New Roman"/>
          <w:sz w:val="24"/>
          <w:szCs w:val="24"/>
          <w:lang w:val="sv-SE"/>
        </w:rPr>
        <w:t xml:space="preserve">kepatuhan wajib pajak </w:t>
      </w:r>
      <w:r>
        <w:rPr>
          <w:rFonts w:ascii="Times New Roman" w:hAnsi="Times New Roman"/>
          <w:sz w:val="24"/>
          <w:szCs w:val="24"/>
          <w:lang w:val="sv-SE"/>
        </w:rPr>
        <w:t>merupakan</w:t>
      </w:r>
      <w:r w:rsidRPr="00E70376">
        <w:rPr>
          <w:rFonts w:ascii="Times New Roman" w:hAnsi="Times New Roman"/>
          <w:sz w:val="24"/>
          <w:szCs w:val="24"/>
          <w:lang w:val="sv-SE"/>
        </w:rPr>
        <w:t xml:space="preserve"> perilaku dari seorang wajib pajak yang patuh menjalankan kewajibannya untuk membayar pajak terhutangnya juga dalam menyampaikan SPT masa maupun tahunannya dengan tepat </w:t>
      </w:r>
      <w:r w:rsidRPr="003B0285">
        <w:rPr>
          <w:rFonts w:ascii="Times New Roman" w:hAnsi="Times New Roman"/>
          <w:sz w:val="24"/>
          <w:szCs w:val="24"/>
          <w:lang w:val="sv-SE"/>
        </w:rPr>
        <w:t>waktu sesuai yang telah dirancang dalam perundang-undangan perpajakan.</w:t>
      </w:r>
      <w:r w:rsidR="00C84E5E" w:rsidRPr="003B0285">
        <w:rPr>
          <w:rFonts w:ascii="Times New Roman" w:hAnsi="Times New Roman"/>
          <w:sz w:val="24"/>
          <w:szCs w:val="24"/>
          <w:lang w:val="sv-SE"/>
        </w:rPr>
        <w:t xml:space="preserve"> </w:t>
      </w:r>
    </w:p>
    <w:p w14:paraId="663312A2" w14:textId="77777777" w:rsidR="00062C56" w:rsidRPr="00B12259" w:rsidRDefault="00F02A34" w:rsidP="00D74705">
      <w:pPr>
        <w:pStyle w:val="Heading2"/>
      </w:pPr>
      <w:bookmarkStart w:id="95" w:name="_Toc180576757"/>
      <w:bookmarkStart w:id="96" w:name="_Toc196924510"/>
      <w:proofErr w:type="spellStart"/>
      <w:r w:rsidRPr="00B12259">
        <w:t>Pemahaman</w:t>
      </w:r>
      <w:proofErr w:type="spellEnd"/>
      <w:r w:rsidRPr="00B12259">
        <w:t xml:space="preserve"> </w:t>
      </w:r>
      <w:proofErr w:type="spellStart"/>
      <w:r w:rsidR="00062C56" w:rsidRPr="00B12259">
        <w:t>Perpajakan</w:t>
      </w:r>
      <w:bookmarkEnd w:id="95"/>
      <w:bookmarkEnd w:id="96"/>
      <w:proofErr w:type="spellEnd"/>
    </w:p>
    <w:p w14:paraId="505EABE4" w14:textId="77777777" w:rsidR="00155420" w:rsidRPr="007154DA" w:rsidRDefault="00F02A34" w:rsidP="00D74705">
      <w:pPr>
        <w:spacing w:after="0" w:line="480" w:lineRule="auto"/>
        <w:jc w:val="both"/>
        <w:rPr>
          <w:rFonts w:ascii="Times New Roman" w:hAnsi="Times New Roman"/>
          <w:sz w:val="24"/>
          <w:szCs w:val="24"/>
        </w:rPr>
      </w:pPr>
      <w:r w:rsidRPr="007154DA">
        <w:rPr>
          <w:rFonts w:ascii="Times New Roman" w:hAnsi="Times New Roman"/>
          <w:sz w:val="24"/>
          <w:szCs w:val="24"/>
        </w:rPr>
        <w:tab/>
      </w:r>
      <w:proofErr w:type="spellStart"/>
      <w:r w:rsidRPr="007154DA">
        <w:rPr>
          <w:rFonts w:ascii="Times New Roman" w:hAnsi="Times New Roman"/>
          <w:sz w:val="24"/>
          <w:szCs w:val="24"/>
        </w:rPr>
        <w:t>Pemahaman</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perpajakan</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adalah</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tingkat</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pengetahuan</w:t>
      </w:r>
      <w:proofErr w:type="spellEnd"/>
      <w:r w:rsidRPr="007154DA">
        <w:rPr>
          <w:rFonts w:ascii="Times New Roman" w:hAnsi="Times New Roman"/>
          <w:sz w:val="24"/>
          <w:szCs w:val="24"/>
        </w:rPr>
        <w:t xml:space="preserve"> dan </w:t>
      </w:r>
      <w:proofErr w:type="spellStart"/>
      <w:r w:rsidRPr="007154DA">
        <w:rPr>
          <w:rFonts w:ascii="Times New Roman" w:hAnsi="Times New Roman"/>
          <w:sz w:val="24"/>
          <w:szCs w:val="24"/>
        </w:rPr>
        <w:t>wawasan</w:t>
      </w:r>
      <w:proofErr w:type="spellEnd"/>
      <w:r w:rsidRPr="007154DA">
        <w:rPr>
          <w:rFonts w:ascii="Times New Roman" w:hAnsi="Times New Roman"/>
          <w:sz w:val="24"/>
          <w:szCs w:val="24"/>
        </w:rPr>
        <w:t xml:space="preserve"> yang </w:t>
      </w:r>
      <w:proofErr w:type="spellStart"/>
      <w:r w:rsidRPr="007154DA">
        <w:rPr>
          <w:rFonts w:ascii="Times New Roman" w:hAnsi="Times New Roman"/>
          <w:sz w:val="24"/>
          <w:szCs w:val="24"/>
        </w:rPr>
        <w:t>dimiliki</w:t>
      </w:r>
      <w:proofErr w:type="spellEnd"/>
      <w:r w:rsidRPr="007154DA">
        <w:rPr>
          <w:rFonts w:ascii="Times New Roman" w:hAnsi="Times New Roman"/>
          <w:sz w:val="24"/>
          <w:szCs w:val="24"/>
        </w:rPr>
        <w:t xml:space="preserve"> oleh </w:t>
      </w:r>
      <w:proofErr w:type="spellStart"/>
      <w:r w:rsidRPr="007154DA">
        <w:rPr>
          <w:rFonts w:ascii="Times New Roman" w:hAnsi="Times New Roman"/>
          <w:sz w:val="24"/>
          <w:szCs w:val="24"/>
        </w:rPr>
        <w:t>wajib</w:t>
      </w:r>
      <w:proofErr w:type="spellEnd"/>
      <w:r w:rsidRPr="007154DA">
        <w:rPr>
          <w:rFonts w:ascii="Times New Roman" w:hAnsi="Times New Roman"/>
          <w:sz w:val="24"/>
          <w:szCs w:val="24"/>
        </w:rPr>
        <w:t xml:space="preserve"> pajak </w:t>
      </w:r>
      <w:proofErr w:type="spellStart"/>
      <w:r w:rsidRPr="007154DA">
        <w:rPr>
          <w:rFonts w:ascii="Times New Roman" w:hAnsi="Times New Roman"/>
          <w:sz w:val="24"/>
          <w:szCs w:val="24"/>
        </w:rPr>
        <w:t>mengenai</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sistem</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perpajakan</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termasuk</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peraturan</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lastRenderedPageBreak/>
        <w:t>prosedur</w:t>
      </w:r>
      <w:proofErr w:type="spellEnd"/>
      <w:r w:rsidRPr="007154DA">
        <w:rPr>
          <w:rFonts w:ascii="Times New Roman" w:hAnsi="Times New Roman"/>
          <w:sz w:val="24"/>
          <w:szCs w:val="24"/>
        </w:rPr>
        <w:t xml:space="preserve">, dan </w:t>
      </w:r>
      <w:proofErr w:type="spellStart"/>
      <w:r w:rsidRPr="007154DA">
        <w:rPr>
          <w:rFonts w:ascii="Times New Roman" w:hAnsi="Times New Roman"/>
          <w:sz w:val="24"/>
          <w:szCs w:val="24"/>
        </w:rPr>
        <w:t>kewajiban</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perpajakan</w:t>
      </w:r>
      <w:proofErr w:type="spellEnd"/>
      <w:r w:rsidRPr="007154DA">
        <w:rPr>
          <w:rFonts w:ascii="Times New Roman" w:hAnsi="Times New Roman"/>
          <w:sz w:val="24"/>
          <w:szCs w:val="24"/>
        </w:rPr>
        <w:t xml:space="preserve"> yang </w:t>
      </w:r>
      <w:proofErr w:type="spellStart"/>
      <w:r w:rsidRPr="007154DA">
        <w:rPr>
          <w:rFonts w:ascii="Times New Roman" w:hAnsi="Times New Roman"/>
          <w:sz w:val="24"/>
          <w:szCs w:val="24"/>
        </w:rPr>
        <w:t>berlaku</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Pemahaman</w:t>
      </w:r>
      <w:proofErr w:type="spellEnd"/>
      <w:r w:rsidRPr="007154DA">
        <w:rPr>
          <w:rFonts w:ascii="Times New Roman" w:hAnsi="Times New Roman"/>
          <w:sz w:val="24"/>
          <w:szCs w:val="24"/>
        </w:rPr>
        <w:t xml:space="preserve"> ini </w:t>
      </w:r>
      <w:proofErr w:type="spellStart"/>
      <w:r w:rsidRPr="007154DA">
        <w:rPr>
          <w:rFonts w:ascii="Times New Roman" w:hAnsi="Times New Roman"/>
          <w:sz w:val="24"/>
          <w:szCs w:val="24"/>
        </w:rPr>
        <w:t>mencakup</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berbagai</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aspek</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seperti</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jenis-jenis</w:t>
      </w:r>
      <w:proofErr w:type="spellEnd"/>
      <w:r w:rsidRPr="007154DA">
        <w:rPr>
          <w:rFonts w:ascii="Times New Roman" w:hAnsi="Times New Roman"/>
          <w:sz w:val="24"/>
          <w:szCs w:val="24"/>
        </w:rPr>
        <w:t xml:space="preserve"> pajak, </w:t>
      </w:r>
      <w:proofErr w:type="spellStart"/>
      <w:r w:rsidRPr="007154DA">
        <w:rPr>
          <w:rFonts w:ascii="Times New Roman" w:hAnsi="Times New Roman"/>
          <w:sz w:val="24"/>
          <w:szCs w:val="24"/>
        </w:rPr>
        <w:t>cara</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perhitungan</w:t>
      </w:r>
      <w:proofErr w:type="spellEnd"/>
      <w:r w:rsidRPr="007154DA">
        <w:rPr>
          <w:rFonts w:ascii="Times New Roman" w:hAnsi="Times New Roman"/>
          <w:sz w:val="24"/>
          <w:szCs w:val="24"/>
        </w:rPr>
        <w:t xml:space="preserve"> pajak, </w:t>
      </w:r>
      <w:proofErr w:type="spellStart"/>
      <w:r w:rsidRPr="007154DA">
        <w:rPr>
          <w:rFonts w:ascii="Times New Roman" w:hAnsi="Times New Roman"/>
          <w:sz w:val="24"/>
          <w:szCs w:val="24"/>
        </w:rPr>
        <w:t>tenggat</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waktu</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pembayaran</w:t>
      </w:r>
      <w:proofErr w:type="spellEnd"/>
      <w:r w:rsidRPr="007154DA">
        <w:rPr>
          <w:rFonts w:ascii="Times New Roman" w:hAnsi="Times New Roman"/>
          <w:sz w:val="24"/>
          <w:szCs w:val="24"/>
        </w:rPr>
        <w:t xml:space="preserve">, dan </w:t>
      </w:r>
      <w:proofErr w:type="spellStart"/>
      <w:r w:rsidRPr="007154DA">
        <w:rPr>
          <w:rFonts w:ascii="Times New Roman" w:hAnsi="Times New Roman"/>
          <w:sz w:val="24"/>
          <w:szCs w:val="24"/>
        </w:rPr>
        <w:t>kewajiban</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pelaporan</w:t>
      </w:r>
      <w:proofErr w:type="spellEnd"/>
      <w:r w:rsidRPr="007154DA">
        <w:rPr>
          <w:rFonts w:ascii="Times New Roman" w:hAnsi="Times New Roman"/>
          <w:sz w:val="24"/>
          <w:szCs w:val="24"/>
        </w:rPr>
        <w:t xml:space="preserve"> pajak.</w:t>
      </w:r>
      <w:r w:rsidR="009A27F6" w:rsidRPr="007154DA">
        <w:rPr>
          <w:rFonts w:ascii="Times New Roman" w:hAnsi="Times New Roman"/>
          <w:sz w:val="24"/>
          <w:szCs w:val="24"/>
        </w:rPr>
        <w:t xml:space="preserve"> </w:t>
      </w:r>
      <w:proofErr w:type="spellStart"/>
      <w:r w:rsidR="009A27F6" w:rsidRPr="007154DA">
        <w:rPr>
          <w:rFonts w:ascii="Times New Roman" w:hAnsi="Times New Roman"/>
          <w:sz w:val="24"/>
          <w:szCs w:val="24"/>
        </w:rPr>
        <w:t>Pemahaman</w:t>
      </w:r>
      <w:proofErr w:type="spellEnd"/>
      <w:r w:rsidR="009A27F6" w:rsidRPr="007154DA">
        <w:rPr>
          <w:rFonts w:ascii="Times New Roman" w:hAnsi="Times New Roman"/>
          <w:sz w:val="24"/>
          <w:szCs w:val="24"/>
        </w:rPr>
        <w:t xml:space="preserve"> </w:t>
      </w:r>
      <w:proofErr w:type="spellStart"/>
      <w:r w:rsidR="009A27F6" w:rsidRPr="007154DA">
        <w:rPr>
          <w:rFonts w:ascii="Times New Roman" w:hAnsi="Times New Roman"/>
          <w:sz w:val="24"/>
          <w:szCs w:val="24"/>
        </w:rPr>
        <w:t>wajib</w:t>
      </w:r>
      <w:proofErr w:type="spellEnd"/>
      <w:r w:rsidR="009A27F6" w:rsidRPr="007154DA">
        <w:rPr>
          <w:rFonts w:ascii="Times New Roman" w:hAnsi="Times New Roman"/>
          <w:sz w:val="24"/>
          <w:szCs w:val="24"/>
        </w:rPr>
        <w:t xml:space="preserve"> pajak terhadap </w:t>
      </w:r>
      <w:proofErr w:type="spellStart"/>
      <w:r w:rsidR="009A27F6" w:rsidRPr="007154DA">
        <w:rPr>
          <w:rFonts w:ascii="Times New Roman" w:hAnsi="Times New Roman"/>
          <w:sz w:val="24"/>
          <w:szCs w:val="24"/>
        </w:rPr>
        <w:t>peraturan</w:t>
      </w:r>
      <w:proofErr w:type="spellEnd"/>
      <w:r w:rsidR="009A27F6" w:rsidRPr="007154DA">
        <w:rPr>
          <w:rFonts w:ascii="Times New Roman" w:hAnsi="Times New Roman"/>
          <w:sz w:val="24"/>
          <w:szCs w:val="24"/>
        </w:rPr>
        <w:t xml:space="preserve"> </w:t>
      </w:r>
      <w:proofErr w:type="spellStart"/>
      <w:r w:rsidR="009A27F6" w:rsidRPr="007154DA">
        <w:rPr>
          <w:rFonts w:ascii="Times New Roman" w:hAnsi="Times New Roman"/>
          <w:sz w:val="24"/>
          <w:szCs w:val="24"/>
        </w:rPr>
        <w:t>perpajakan</w:t>
      </w:r>
      <w:proofErr w:type="spellEnd"/>
      <w:r w:rsidR="009A27F6" w:rsidRPr="007154DA">
        <w:rPr>
          <w:rFonts w:ascii="Times New Roman" w:hAnsi="Times New Roman"/>
          <w:sz w:val="24"/>
          <w:szCs w:val="24"/>
        </w:rPr>
        <w:t xml:space="preserve"> </w:t>
      </w:r>
      <w:proofErr w:type="spellStart"/>
      <w:r w:rsidR="009A27F6" w:rsidRPr="007154DA">
        <w:rPr>
          <w:rFonts w:ascii="Times New Roman" w:hAnsi="Times New Roman"/>
          <w:sz w:val="24"/>
          <w:szCs w:val="24"/>
        </w:rPr>
        <w:t>merupakan</w:t>
      </w:r>
      <w:proofErr w:type="spellEnd"/>
      <w:r w:rsidR="009A27F6" w:rsidRPr="007154DA">
        <w:rPr>
          <w:rFonts w:ascii="Times New Roman" w:hAnsi="Times New Roman"/>
          <w:sz w:val="24"/>
          <w:szCs w:val="24"/>
        </w:rPr>
        <w:t xml:space="preserve"> </w:t>
      </w:r>
      <w:proofErr w:type="spellStart"/>
      <w:r w:rsidR="009A27F6" w:rsidRPr="007154DA">
        <w:rPr>
          <w:rFonts w:ascii="Times New Roman" w:hAnsi="Times New Roman"/>
          <w:sz w:val="24"/>
          <w:szCs w:val="24"/>
        </w:rPr>
        <w:t>cara</w:t>
      </w:r>
      <w:proofErr w:type="spellEnd"/>
      <w:r w:rsidR="009A27F6" w:rsidRPr="007154DA">
        <w:rPr>
          <w:rFonts w:ascii="Times New Roman" w:hAnsi="Times New Roman"/>
          <w:sz w:val="24"/>
          <w:szCs w:val="24"/>
        </w:rPr>
        <w:t xml:space="preserve"> </w:t>
      </w:r>
      <w:proofErr w:type="spellStart"/>
      <w:r w:rsidR="009A27F6" w:rsidRPr="007154DA">
        <w:rPr>
          <w:rFonts w:ascii="Times New Roman" w:hAnsi="Times New Roman"/>
          <w:sz w:val="24"/>
          <w:szCs w:val="24"/>
        </w:rPr>
        <w:t>wajib</w:t>
      </w:r>
      <w:proofErr w:type="spellEnd"/>
      <w:r w:rsidR="009A27F6" w:rsidRPr="007154DA">
        <w:rPr>
          <w:rFonts w:ascii="Times New Roman" w:hAnsi="Times New Roman"/>
          <w:sz w:val="24"/>
          <w:szCs w:val="24"/>
        </w:rPr>
        <w:t xml:space="preserve"> pajak </w:t>
      </w:r>
      <w:proofErr w:type="spellStart"/>
      <w:r w:rsidR="009A27F6" w:rsidRPr="007154DA">
        <w:rPr>
          <w:rFonts w:ascii="Times New Roman" w:hAnsi="Times New Roman"/>
          <w:sz w:val="24"/>
          <w:szCs w:val="24"/>
        </w:rPr>
        <w:t>dalam</w:t>
      </w:r>
      <w:proofErr w:type="spellEnd"/>
      <w:r w:rsidR="009A27F6" w:rsidRPr="007154DA">
        <w:rPr>
          <w:rFonts w:ascii="Times New Roman" w:hAnsi="Times New Roman"/>
          <w:sz w:val="24"/>
          <w:szCs w:val="24"/>
        </w:rPr>
        <w:t xml:space="preserve"> </w:t>
      </w:r>
      <w:proofErr w:type="spellStart"/>
      <w:r w:rsidR="009A27F6" w:rsidRPr="007154DA">
        <w:rPr>
          <w:rFonts w:ascii="Times New Roman" w:hAnsi="Times New Roman"/>
          <w:sz w:val="24"/>
          <w:szCs w:val="24"/>
        </w:rPr>
        <w:t>memahami</w:t>
      </w:r>
      <w:proofErr w:type="spellEnd"/>
      <w:r w:rsidR="009A27F6" w:rsidRPr="007154DA">
        <w:rPr>
          <w:rFonts w:ascii="Times New Roman" w:hAnsi="Times New Roman"/>
          <w:sz w:val="24"/>
          <w:szCs w:val="24"/>
        </w:rPr>
        <w:t xml:space="preserve"> </w:t>
      </w:r>
      <w:proofErr w:type="spellStart"/>
      <w:r w:rsidR="009A27F6" w:rsidRPr="007154DA">
        <w:rPr>
          <w:rFonts w:ascii="Times New Roman" w:hAnsi="Times New Roman"/>
          <w:sz w:val="24"/>
          <w:szCs w:val="24"/>
        </w:rPr>
        <w:t>peraturan</w:t>
      </w:r>
      <w:proofErr w:type="spellEnd"/>
      <w:r w:rsidR="009A27F6" w:rsidRPr="007154DA">
        <w:rPr>
          <w:rFonts w:ascii="Times New Roman" w:hAnsi="Times New Roman"/>
          <w:sz w:val="24"/>
          <w:szCs w:val="24"/>
        </w:rPr>
        <w:t xml:space="preserve"> </w:t>
      </w:r>
      <w:proofErr w:type="spellStart"/>
      <w:r w:rsidR="009A27F6" w:rsidRPr="007154DA">
        <w:rPr>
          <w:rFonts w:ascii="Times New Roman" w:hAnsi="Times New Roman"/>
          <w:sz w:val="24"/>
          <w:szCs w:val="24"/>
        </w:rPr>
        <w:t>perpajakan</w:t>
      </w:r>
      <w:proofErr w:type="spellEnd"/>
      <w:r w:rsidR="009A27F6" w:rsidRPr="007154DA">
        <w:rPr>
          <w:rFonts w:ascii="Times New Roman" w:hAnsi="Times New Roman"/>
          <w:sz w:val="24"/>
          <w:szCs w:val="24"/>
        </w:rPr>
        <w:t xml:space="preserve"> yang </w:t>
      </w:r>
      <w:proofErr w:type="spellStart"/>
      <w:r w:rsidR="009A27F6" w:rsidRPr="007154DA">
        <w:rPr>
          <w:rFonts w:ascii="Times New Roman" w:hAnsi="Times New Roman"/>
          <w:sz w:val="24"/>
          <w:szCs w:val="24"/>
        </w:rPr>
        <w:t>ada</w:t>
      </w:r>
      <w:proofErr w:type="spellEnd"/>
      <w:r w:rsidR="009A27F6" w:rsidRPr="007154DA">
        <w:rPr>
          <w:rFonts w:ascii="Times New Roman" w:hAnsi="Times New Roman"/>
          <w:sz w:val="24"/>
          <w:szCs w:val="24"/>
        </w:rPr>
        <w:t xml:space="preserve">. </w:t>
      </w:r>
    </w:p>
    <w:p w14:paraId="5AF517E7" w14:textId="77777777" w:rsidR="007356F0" w:rsidRPr="007154DA" w:rsidRDefault="00155420" w:rsidP="00D74705">
      <w:pPr>
        <w:spacing w:after="0" w:line="480" w:lineRule="auto"/>
        <w:jc w:val="both"/>
        <w:rPr>
          <w:rFonts w:ascii="Times New Roman" w:hAnsi="Times New Roman"/>
          <w:sz w:val="24"/>
          <w:szCs w:val="24"/>
        </w:rPr>
      </w:pPr>
      <w:r w:rsidRPr="007154DA">
        <w:rPr>
          <w:rFonts w:ascii="Times New Roman" w:hAnsi="Times New Roman"/>
          <w:sz w:val="24"/>
          <w:szCs w:val="24"/>
        </w:rPr>
        <w:tab/>
      </w:r>
      <w:r w:rsidR="000D6CD7" w:rsidRPr="007154DA">
        <w:rPr>
          <w:rFonts w:ascii="Times New Roman" w:hAnsi="Times New Roman"/>
          <w:sz w:val="24"/>
          <w:szCs w:val="24"/>
        </w:rPr>
        <w:t xml:space="preserve">Wajib Pajak yang </w:t>
      </w:r>
      <w:proofErr w:type="spellStart"/>
      <w:r w:rsidR="000D6CD7" w:rsidRPr="007154DA">
        <w:rPr>
          <w:rFonts w:ascii="Times New Roman" w:hAnsi="Times New Roman"/>
          <w:sz w:val="24"/>
          <w:szCs w:val="24"/>
        </w:rPr>
        <w:t>tidak</w:t>
      </w:r>
      <w:proofErr w:type="spellEnd"/>
      <w:r w:rsidR="000D6CD7" w:rsidRPr="007154DA">
        <w:rPr>
          <w:rFonts w:ascii="Times New Roman" w:hAnsi="Times New Roman"/>
          <w:sz w:val="24"/>
          <w:szCs w:val="24"/>
        </w:rPr>
        <w:t xml:space="preserve"> </w:t>
      </w:r>
      <w:proofErr w:type="spellStart"/>
      <w:r w:rsidR="000D6CD7" w:rsidRPr="007154DA">
        <w:rPr>
          <w:rFonts w:ascii="Times New Roman" w:hAnsi="Times New Roman"/>
          <w:sz w:val="24"/>
          <w:szCs w:val="24"/>
        </w:rPr>
        <w:t>memahami</w:t>
      </w:r>
      <w:proofErr w:type="spellEnd"/>
      <w:r w:rsidR="000D6CD7" w:rsidRPr="007154DA">
        <w:rPr>
          <w:rFonts w:ascii="Times New Roman" w:hAnsi="Times New Roman"/>
          <w:sz w:val="24"/>
          <w:szCs w:val="24"/>
        </w:rPr>
        <w:t xml:space="preserve"> </w:t>
      </w:r>
      <w:proofErr w:type="spellStart"/>
      <w:r w:rsidR="000D6CD7" w:rsidRPr="007154DA">
        <w:rPr>
          <w:rFonts w:ascii="Times New Roman" w:hAnsi="Times New Roman"/>
          <w:sz w:val="24"/>
          <w:szCs w:val="24"/>
        </w:rPr>
        <w:t>aturan</w:t>
      </w:r>
      <w:proofErr w:type="spellEnd"/>
      <w:r w:rsidR="000D6CD7" w:rsidRPr="007154DA">
        <w:rPr>
          <w:rFonts w:ascii="Times New Roman" w:hAnsi="Times New Roman"/>
          <w:sz w:val="24"/>
          <w:szCs w:val="24"/>
        </w:rPr>
        <w:t xml:space="preserve"> </w:t>
      </w:r>
      <w:proofErr w:type="spellStart"/>
      <w:r w:rsidR="000D6CD7" w:rsidRPr="007154DA">
        <w:rPr>
          <w:rFonts w:ascii="Times New Roman" w:hAnsi="Times New Roman"/>
          <w:sz w:val="24"/>
          <w:szCs w:val="24"/>
        </w:rPr>
        <w:t>perpajakan</w:t>
      </w:r>
      <w:proofErr w:type="spellEnd"/>
      <w:r w:rsidR="000D6CD7" w:rsidRPr="007154DA">
        <w:rPr>
          <w:rFonts w:ascii="Times New Roman" w:hAnsi="Times New Roman"/>
          <w:sz w:val="24"/>
          <w:szCs w:val="24"/>
        </w:rPr>
        <w:t xml:space="preserve"> </w:t>
      </w:r>
      <w:proofErr w:type="spellStart"/>
      <w:r w:rsidR="000D6CD7" w:rsidRPr="007154DA">
        <w:rPr>
          <w:rFonts w:ascii="Times New Roman" w:hAnsi="Times New Roman"/>
          <w:sz w:val="24"/>
          <w:szCs w:val="24"/>
        </w:rPr>
        <w:t>jelas</w:t>
      </w:r>
      <w:proofErr w:type="spellEnd"/>
      <w:r w:rsidR="000D6CD7" w:rsidRPr="007154DA">
        <w:rPr>
          <w:rFonts w:ascii="Times New Roman" w:hAnsi="Times New Roman"/>
          <w:sz w:val="24"/>
          <w:szCs w:val="24"/>
        </w:rPr>
        <w:t xml:space="preserve"> </w:t>
      </w:r>
      <w:proofErr w:type="spellStart"/>
      <w:r w:rsidR="000D6CD7" w:rsidRPr="007154DA">
        <w:rPr>
          <w:rFonts w:ascii="Times New Roman" w:hAnsi="Times New Roman"/>
          <w:sz w:val="24"/>
          <w:szCs w:val="24"/>
        </w:rPr>
        <w:t>mempunyai</w:t>
      </w:r>
      <w:proofErr w:type="spellEnd"/>
      <w:r w:rsidR="000D6CD7" w:rsidRPr="007154DA">
        <w:rPr>
          <w:rFonts w:ascii="Times New Roman" w:hAnsi="Times New Roman"/>
          <w:sz w:val="24"/>
          <w:szCs w:val="24"/>
        </w:rPr>
        <w:t xml:space="preserve"> </w:t>
      </w:r>
      <w:proofErr w:type="spellStart"/>
      <w:r w:rsidR="000D6CD7" w:rsidRPr="007154DA">
        <w:rPr>
          <w:rFonts w:ascii="Times New Roman" w:hAnsi="Times New Roman"/>
          <w:sz w:val="24"/>
          <w:szCs w:val="24"/>
        </w:rPr>
        <w:t>kecenderungan</w:t>
      </w:r>
      <w:proofErr w:type="spellEnd"/>
      <w:r w:rsidR="000D6CD7" w:rsidRPr="007154DA">
        <w:rPr>
          <w:rFonts w:ascii="Times New Roman" w:hAnsi="Times New Roman"/>
          <w:sz w:val="24"/>
          <w:szCs w:val="24"/>
        </w:rPr>
        <w:t xml:space="preserve"> </w:t>
      </w:r>
      <w:proofErr w:type="spellStart"/>
      <w:r w:rsidR="000D6CD7" w:rsidRPr="007154DA">
        <w:rPr>
          <w:rFonts w:ascii="Times New Roman" w:hAnsi="Times New Roman"/>
          <w:sz w:val="24"/>
          <w:szCs w:val="24"/>
        </w:rPr>
        <w:t>menjadi</w:t>
      </w:r>
      <w:proofErr w:type="spellEnd"/>
      <w:r w:rsidR="000D6CD7" w:rsidRPr="007154DA">
        <w:rPr>
          <w:rFonts w:ascii="Times New Roman" w:hAnsi="Times New Roman"/>
          <w:sz w:val="24"/>
          <w:szCs w:val="24"/>
        </w:rPr>
        <w:t xml:space="preserve"> Wajib Pajak yang </w:t>
      </w:r>
      <w:proofErr w:type="spellStart"/>
      <w:r w:rsidR="000D6CD7" w:rsidRPr="007154DA">
        <w:rPr>
          <w:rFonts w:ascii="Times New Roman" w:hAnsi="Times New Roman"/>
          <w:sz w:val="24"/>
          <w:szCs w:val="24"/>
        </w:rPr>
        <w:t>tidak</w:t>
      </w:r>
      <w:proofErr w:type="spellEnd"/>
      <w:r w:rsidR="000D6CD7" w:rsidRPr="007154DA">
        <w:rPr>
          <w:rFonts w:ascii="Times New Roman" w:hAnsi="Times New Roman"/>
          <w:sz w:val="24"/>
          <w:szCs w:val="24"/>
        </w:rPr>
        <w:t xml:space="preserve"> </w:t>
      </w:r>
      <w:proofErr w:type="spellStart"/>
      <w:r w:rsidR="000D6CD7" w:rsidRPr="007154DA">
        <w:rPr>
          <w:rFonts w:ascii="Times New Roman" w:hAnsi="Times New Roman"/>
          <w:sz w:val="24"/>
          <w:szCs w:val="24"/>
        </w:rPr>
        <w:t>patuh</w:t>
      </w:r>
      <w:proofErr w:type="spellEnd"/>
      <w:r w:rsidR="000D6CD7" w:rsidRPr="007154DA">
        <w:rPr>
          <w:rFonts w:ascii="Times New Roman" w:hAnsi="Times New Roman"/>
          <w:sz w:val="24"/>
          <w:szCs w:val="24"/>
        </w:rPr>
        <w:t xml:space="preserve">. Jelas </w:t>
      </w:r>
      <w:proofErr w:type="spellStart"/>
      <w:r w:rsidR="000D6CD7" w:rsidRPr="007154DA">
        <w:rPr>
          <w:rFonts w:ascii="Times New Roman" w:hAnsi="Times New Roman"/>
          <w:sz w:val="24"/>
          <w:szCs w:val="24"/>
        </w:rPr>
        <w:t>terlihat</w:t>
      </w:r>
      <w:proofErr w:type="spellEnd"/>
      <w:r w:rsidR="000D6CD7" w:rsidRPr="007154DA">
        <w:rPr>
          <w:rFonts w:ascii="Times New Roman" w:hAnsi="Times New Roman"/>
          <w:sz w:val="24"/>
          <w:szCs w:val="24"/>
        </w:rPr>
        <w:t xml:space="preserve"> </w:t>
      </w:r>
      <w:proofErr w:type="spellStart"/>
      <w:r w:rsidR="000D6CD7" w:rsidRPr="007154DA">
        <w:rPr>
          <w:rFonts w:ascii="Times New Roman" w:hAnsi="Times New Roman"/>
          <w:sz w:val="24"/>
          <w:szCs w:val="24"/>
        </w:rPr>
        <w:t>bahwa</w:t>
      </w:r>
      <w:proofErr w:type="spellEnd"/>
      <w:r w:rsidR="000D6CD7" w:rsidRPr="007154DA">
        <w:rPr>
          <w:rFonts w:ascii="Times New Roman" w:hAnsi="Times New Roman"/>
          <w:sz w:val="24"/>
          <w:szCs w:val="24"/>
        </w:rPr>
        <w:t xml:space="preserve"> </w:t>
      </w:r>
      <w:proofErr w:type="spellStart"/>
      <w:r w:rsidR="000D6CD7" w:rsidRPr="007154DA">
        <w:rPr>
          <w:rFonts w:ascii="Times New Roman" w:hAnsi="Times New Roman"/>
          <w:sz w:val="24"/>
          <w:szCs w:val="24"/>
        </w:rPr>
        <w:t>semakin</w:t>
      </w:r>
      <w:proofErr w:type="spellEnd"/>
      <w:r w:rsidR="000D6CD7" w:rsidRPr="007154DA">
        <w:rPr>
          <w:rFonts w:ascii="Times New Roman" w:hAnsi="Times New Roman"/>
          <w:sz w:val="24"/>
          <w:szCs w:val="24"/>
        </w:rPr>
        <w:t xml:space="preserve"> </w:t>
      </w:r>
      <w:proofErr w:type="spellStart"/>
      <w:r w:rsidR="000D6CD7" w:rsidRPr="007154DA">
        <w:rPr>
          <w:rFonts w:ascii="Times New Roman" w:hAnsi="Times New Roman"/>
          <w:sz w:val="24"/>
          <w:szCs w:val="24"/>
        </w:rPr>
        <w:t>wajib</w:t>
      </w:r>
      <w:proofErr w:type="spellEnd"/>
      <w:r w:rsidR="000D6CD7" w:rsidRPr="007154DA">
        <w:rPr>
          <w:rFonts w:ascii="Times New Roman" w:hAnsi="Times New Roman"/>
          <w:sz w:val="24"/>
          <w:szCs w:val="24"/>
        </w:rPr>
        <w:t xml:space="preserve"> pajak </w:t>
      </w:r>
      <w:proofErr w:type="spellStart"/>
      <w:r w:rsidR="000D6CD7" w:rsidRPr="007154DA">
        <w:rPr>
          <w:rFonts w:ascii="Times New Roman" w:hAnsi="Times New Roman"/>
          <w:sz w:val="24"/>
          <w:szCs w:val="24"/>
        </w:rPr>
        <w:t>memahami</w:t>
      </w:r>
      <w:proofErr w:type="spellEnd"/>
      <w:r w:rsidR="000D6CD7" w:rsidRPr="007154DA">
        <w:rPr>
          <w:rFonts w:ascii="Times New Roman" w:hAnsi="Times New Roman"/>
          <w:sz w:val="24"/>
          <w:szCs w:val="24"/>
        </w:rPr>
        <w:t xml:space="preserve"> </w:t>
      </w:r>
      <w:proofErr w:type="spellStart"/>
      <w:r w:rsidR="000D6CD7" w:rsidRPr="007154DA">
        <w:rPr>
          <w:rFonts w:ascii="Times New Roman" w:hAnsi="Times New Roman"/>
          <w:sz w:val="24"/>
          <w:szCs w:val="24"/>
        </w:rPr>
        <w:t>peraturan</w:t>
      </w:r>
      <w:proofErr w:type="spellEnd"/>
      <w:r w:rsidR="000D6CD7" w:rsidRPr="007154DA">
        <w:rPr>
          <w:rFonts w:ascii="Times New Roman" w:hAnsi="Times New Roman"/>
          <w:sz w:val="24"/>
          <w:szCs w:val="24"/>
        </w:rPr>
        <w:t xml:space="preserve"> </w:t>
      </w:r>
      <w:proofErr w:type="spellStart"/>
      <w:r w:rsidR="000D6CD7" w:rsidRPr="007154DA">
        <w:rPr>
          <w:rFonts w:ascii="Times New Roman" w:hAnsi="Times New Roman"/>
          <w:sz w:val="24"/>
          <w:szCs w:val="24"/>
        </w:rPr>
        <w:t>perpajakan</w:t>
      </w:r>
      <w:proofErr w:type="spellEnd"/>
      <w:r w:rsidR="000D6CD7" w:rsidRPr="007154DA">
        <w:rPr>
          <w:rFonts w:ascii="Times New Roman" w:hAnsi="Times New Roman"/>
          <w:sz w:val="24"/>
          <w:szCs w:val="24"/>
        </w:rPr>
        <w:t xml:space="preserve">, </w:t>
      </w:r>
      <w:proofErr w:type="spellStart"/>
      <w:r w:rsidR="000D6CD7" w:rsidRPr="007154DA">
        <w:rPr>
          <w:rFonts w:ascii="Times New Roman" w:hAnsi="Times New Roman"/>
          <w:sz w:val="24"/>
          <w:szCs w:val="24"/>
        </w:rPr>
        <w:t>maka</w:t>
      </w:r>
      <w:proofErr w:type="spellEnd"/>
      <w:r w:rsidR="000D6CD7" w:rsidRPr="007154DA">
        <w:rPr>
          <w:rFonts w:ascii="Times New Roman" w:hAnsi="Times New Roman"/>
          <w:sz w:val="24"/>
          <w:szCs w:val="24"/>
        </w:rPr>
        <w:t xml:space="preserve"> </w:t>
      </w:r>
      <w:proofErr w:type="spellStart"/>
      <w:r w:rsidR="000D6CD7" w:rsidRPr="007154DA">
        <w:rPr>
          <w:rFonts w:ascii="Times New Roman" w:hAnsi="Times New Roman"/>
          <w:sz w:val="24"/>
          <w:szCs w:val="24"/>
        </w:rPr>
        <w:t>semakin</w:t>
      </w:r>
      <w:proofErr w:type="spellEnd"/>
      <w:r w:rsidR="000D6CD7" w:rsidRPr="007154DA">
        <w:rPr>
          <w:rFonts w:ascii="Times New Roman" w:hAnsi="Times New Roman"/>
          <w:sz w:val="24"/>
          <w:szCs w:val="24"/>
        </w:rPr>
        <w:t xml:space="preserve"> </w:t>
      </w:r>
      <w:proofErr w:type="spellStart"/>
      <w:r w:rsidR="000D6CD7" w:rsidRPr="007154DA">
        <w:rPr>
          <w:rFonts w:ascii="Times New Roman" w:hAnsi="Times New Roman"/>
          <w:sz w:val="24"/>
          <w:szCs w:val="24"/>
        </w:rPr>
        <w:t>baik</w:t>
      </w:r>
      <w:proofErr w:type="spellEnd"/>
      <w:r w:rsidR="000D6CD7" w:rsidRPr="007154DA">
        <w:rPr>
          <w:rFonts w:ascii="Times New Roman" w:hAnsi="Times New Roman"/>
          <w:sz w:val="24"/>
          <w:szCs w:val="24"/>
        </w:rPr>
        <w:t xml:space="preserve"> pula </w:t>
      </w:r>
      <w:proofErr w:type="spellStart"/>
      <w:r w:rsidR="000D6CD7" w:rsidRPr="007154DA">
        <w:rPr>
          <w:rFonts w:ascii="Times New Roman" w:hAnsi="Times New Roman"/>
          <w:sz w:val="24"/>
          <w:szCs w:val="24"/>
        </w:rPr>
        <w:t>pemahaman</w:t>
      </w:r>
      <w:proofErr w:type="spellEnd"/>
      <w:r w:rsidR="000D6CD7" w:rsidRPr="007154DA">
        <w:rPr>
          <w:rFonts w:ascii="Times New Roman" w:hAnsi="Times New Roman"/>
          <w:sz w:val="24"/>
          <w:szCs w:val="24"/>
        </w:rPr>
        <w:t xml:space="preserve"> </w:t>
      </w:r>
      <w:proofErr w:type="spellStart"/>
      <w:r w:rsidR="000D6CD7" w:rsidRPr="007154DA">
        <w:rPr>
          <w:rFonts w:ascii="Times New Roman" w:hAnsi="Times New Roman"/>
          <w:sz w:val="24"/>
          <w:szCs w:val="24"/>
        </w:rPr>
        <w:t>mereka</w:t>
      </w:r>
      <w:proofErr w:type="spellEnd"/>
      <w:r w:rsidR="000D6CD7" w:rsidRPr="007154DA">
        <w:rPr>
          <w:rFonts w:ascii="Times New Roman" w:hAnsi="Times New Roman"/>
          <w:sz w:val="24"/>
          <w:szCs w:val="24"/>
        </w:rPr>
        <w:t xml:space="preserve"> </w:t>
      </w:r>
      <w:proofErr w:type="spellStart"/>
      <w:r w:rsidR="000D6CD7" w:rsidRPr="007154DA">
        <w:rPr>
          <w:rFonts w:ascii="Times New Roman" w:hAnsi="Times New Roman"/>
          <w:sz w:val="24"/>
          <w:szCs w:val="24"/>
        </w:rPr>
        <w:t>akan</w:t>
      </w:r>
      <w:proofErr w:type="spellEnd"/>
      <w:r w:rsidR="000D6CD7" w:rsidRPr="007154DA">
        <w:rPr>
          <w:rFonts w:ascii="Times New Roman" w:hAnsi="Times New Roman"/>
          <w:sz w:val="24"/>
          <w:szCs w:val="24"/>
        </w:rPr>
        <w:t xml:space="preserve"> </w:t>
      </w:r>
      <w:proofErr w:type="spellStart"/>
      <w:r w:rsidR="000D6CD7" w:rsidRPr="007154DA">
        <w:rPr>
          <w:rFonts w:ascii="Times New Roman" w:hAnsi="Times New Roman"/>
          <w:sz w:val="24"/>
          <w:szCs w:val="24"/>
        </w:rPr>
        <w:t>sanksi</w:t>
      </w:r>
      <w:proofErr w:type="spellEnd"/>
      <w:r w:rsidR="000D6CD7" w:rsidRPr="007154DA">
        <w:rPr>
          <w:rFonts w:ascii="Times New Roman" w:hAnsi="Times New Roman"/>
          <w:sz w:val="24"/>
          <w:szCs w:val="24"/>
        </w:rPr>
        <w:t xml:space="preserve"> yang </w:t>
      </w:r>
      <w:proofErr w:type="spellStart"/>
      <w:r w:rsidR="000D6CD7" w:rsidRPr="007154DA">
        <w:rPr>
          <w:rFonts w:ascii="Times New Roman" w:hAnsi="Times New Roman"/>
          <w:sz w:val="24"/>
          <w:szCs w:val="24"/>
        </w:rPr>
        <w:t>akan</w:t>
      </w:r>
      <w:proofErr w:type="spellEnd"/>
      <w:r w:rsidR="000D6CD7" w:rsidRPr="007154DA">
        <w:rPr>
          <w:rFonts w:ascii="Times New Roman" w:hAnsi="Times New Roman"/>
          <w:sz w:val="24"/>
          <w:szCs w:val="24"/>
        </w:rPr>
        <w:t xml:space="preserve"> </w:t>
      </w:r>
      <w:proofErr w:type="spellStart"/>
      <w:r w:rsidR="000D6CD7" w:rsidRPr="007154DA">
        <w:rPr>
          <w:rFonts w:ascii="Times New Roman" w:hAnsi="Times New Roman"/>
          <w:sz w:val="24"/>
          <w:szCs w:val="24"/>
        </w:rPr>
        <w:t>mereka</w:t>
      </w:r>
      <w:proofErr w:type="spellEnd"/>
      <w:r w:rsidR="000D6CD7" w:rsidRPr="007154DA">
        <w:rPr>
          <w:rFonts w:ascii="Times New Roman" w:hAnsi="Times New Roman"/>
          <w:sz w:val="24"/>
          <w:szCs w:val="24"/>
        </w:rPr>
        <w:t xml:space="preserve"> </w:t>
      </w:r>
      <w:proofErr w:type="spellStart"/>
      <w:r w:rsidR="000D6CD7" w:rsidRPr="007154DA">
        <w:rPr>
          <w:rFonts w:ascii="Times New Roman" w:hAnsi="Times New Roman"/>
          <w:sz w:val="24"/>
          <w:szCs w:val="24"/>
        </w:rPr>
        <w:t>terima</w:t>
      </w:r>
      <w:proofErr w:type="spellEnd"/>
      <w:r w:rsidR="000D6CD7" w:rsidRPr="007154DA">
        <w:rPr>
          <w:rFonts w:ascii="Times New Roman" w:hAnsi="Times New Roman"/>
          <w:sz w:val="24"/>
          <w:szCs w:val="24"/>
        </w:rPr>
        <w:t xml:space="preserve"> </w:t>
      </w:r>
      <w:proofErr w:type="spellStart"/>
      <w:r w:rsidR="000D6CD7" w:rsidRPr="007154DA">
        <w:rPr>
          <w:rFonts w:ascii="Times New Roman" w:hAnsi="Times New Roman"/>
          <w:sz w:val="24"/>
          <w:szCs w:val="24"/>
        </w:rPr>
        <w:t>jika</w:t>
      </w:r>
      <w:proofErr w:type="spellEnd"/>
      <w:r w:rsidR="000D6CD7" w:rsidRPr="007154DA">
        <w:rPr>
          <w:rFonts w:ascii="Times New Roman" w:hAnsi="Times New Roman"/>
          <w:sz w:val="24"/>
          <w:szCs w:val="24"/>
        </w:rPr>
        <w:t xml:space="preserve"> </w:t>
      </w:r>
      <w:proofErr w:type="spellStart"/>
      <w:r w:rsidR="000D6CD7" w:rsidRPr="007154DA">
        <w:rPr>
          <w:rFonts w:ascii="Times New Roman" w:hAnsi="Times New Roman"/>
          <w:sz w:val="24"/>
          <w:szCs w:val="24"/>
        </w:rPr>
        <w:t>mengabaikan</w:t>
      </w:r>
      <w:proofErr w:type="spellEnd"/>
      <w:r w:rsidR="000D6CD7" w:rsidRPr="007154DA">
        <w:rPr>
          <w:rFonts w:ascii="Times New Roman" w:hAnsi="Times New Roman"/>
          <w:sz w:val="24"/>
          <w:szCs w:val="24"/>
        </w:rPr>
        <w:t xml:space="preserve"> </w:t>
      </w:r>
      <w:proofErr w:type="spellStart"/>
      <w:r w:rsidR="000D6CD7" w:rsidRPr="007154DA">
        <w:rPr>
          <w:rFonts w:ascii="Times New Roman" w:hAnsi="Times New Roman"/>
          <w:sz w:val="24"/>
          <w:szCs w:val="24"/>
        </w:rPr>
        <w:t>kewajiban</w:t>
      </w:r>
      <w:proofErr w:type="spellEnd"/>
      <w:r w:rsidR="000D6CD7" w:rsidRPr="007154DA">
        <w:rPr>
          <w:rFonts w:ascii="Times New Roman" w:hAnsi="Times New Roman"/>
          <w:sz w:val="24"/>
          <w:szCs w:val="24"/>
        </w:rPr>
        <w:t xml:space="preserve"> </w:t>
      </w:r>
      <w:proofErr w:type="spellStart"/>
      <w:r w:rsidR="000D6CD7" w:rsidRPr="007154DA">
        <w:rPr>
          <w:rFonts w:ascii="Times New Roman" w:hAnsi="Times New Roman"/>
          <w:sz w:val="24"/>
          <w:szCs w:val="24"/>
        </w:rPr>
        <w:t>perpajakannya</w:t>
      </w:r>
      <w:proofErr w:type="spellEnd"/>
      <w:r w:rsidR="000D6CD7" w:rsidRPr="007154DA">
        <w:rPr>
          <w:rFonts w:ascii="Times New Roman" w:hAnsi="Times New Roman"/>
          <w:sz w:val="24"/>
          <w:szCs w:val="24"/>
        </w:rPr>
        <w:t xml:space="preserve">. </w:t>
      </w:r>
      <w:proofErr w:type="spellStart"/>
      <w:r w:rsidR="009A27F6" w:rsidRPr="007154DA">
        <w:rPr>
          <w:rFonts w:ascii="Times New Roman" w:hAnsi="Times New Roman"/>
          <w:sz w:val="24"/>
          <w:szCs w:val="24"/>
        </w:rPr>
        <w:t>Berdasarkan</w:t>
      </w:r>
      <w:proofErr w:type="spellEnd"/>
      <w:r w:rsidR="009A27F6" w:rsidRPr="007154DA">
        <w:rPr>
          <w:rFonts w:ascii="Times New Roman" w:hAnsi="Times New Roman"/>
          <w:sz w:val="24"/>
          <w:szCs w:val="24"/>
        </w:rPr>
        <w:t xml:space="preserve"> penelitian </w:t>
      </w:r>
      <w:r w:rsidR="00307F31" w:rsidRPr="00307F31">
        <w:rPr>
          <w:rFonts w:ascii="Times New Roman" w:hAnsi="Times New Roman"/>
          <w:sz w:val="24"/>
          <w:szCs w:val="24"/>
          <w:lang w:val="sv-SE"/>
        </w:rPr>
        <w:fldChar w:fldCharType="begin" w:fldLock="1"/>
      </w:r>
      <w:r w:rsidR="00D627C3" w:rsidRPr="007154DA">
        <w:rPr>
          <w:rFonts w:ascii="Times New Roman" w:hAnsi="Times New Roman"/>
          <w:sz w:val="24"/>
          <w:szCs w:val="24"/>
        </w:rPr>
        <w:instrText>ADDIN CSL_CITATION {"citationItems":[{"id":"ITEM-1","itemData":{"abstract":"The purpose of this research is determine the effect of the attitude of taxpayers, taxpayer awareness, tax knowledge, and tax sanctions on individual taxpayer compliance on the creative economy actors in the fashion sub-sector in Batu City. This research is an explanatory research using a quantitative approach. The sample used was 50 respondents. The sampling technique uses purposive sampling method. Data collection by distributing questionnaires that have been tested for validity and reliability. Data analysis uses multiple linear regression. The results showed that simultaneously there was an influence between the attitude of taxpayers, taxpayer awareness, tax knowledge, and tax sanctions on taxpayer compliance. While partially (t test) shows the attitude of taxpayers (X1) and tax knowledge (X3) affect the compliance of taxpayers, while awareness of taxpayers (X2) and tax sanctions (X3) do not affect tax compliance.","author":[{"dropping-particle":"","family":"I. Khotimah, J. Susyanti","given":"Arini F. Mustapita","non-dropping-particle":"","parse-names":false,"suffix":""}],"container-title":"e – Jurnal Riset Manajemen PRODI MANAJEMEN","id":"ITEM-1","issued":{"date-parts":[["2020"]]},"page":"1-16","title":"Pengaruh Sikap Wajib Pajak, Kesadaran Wajib Pajak, Pengetahuan Perpajakan, dan Sanksi Perpajakan terhadap Kepatuhan Wajib Pajak Orang Pribadi pada Pelaku Ekonomi Kreatif Sub Sektor Fashion di Kota Batu","type":"article-journal"},"uris":["http://www.mendeley.com/documents/?uuid=5798cbe1-d992-42af-9720-ba1f1a096b57"]}],"mendeley":{"formattedCitation":"(I. Khotimah, J. Susyanti, 2020)","manualFormatting":"Khotimah et al., (2020)","plainTextFormattedCitation":"(I. Khotimah, J. Susyanti, 2020)","previouslyFormattedCitation":"(I. Khotimah, J. Susyanti, 2020)"},"properties":{"noteIndex":0},"schema":"https://github.com/citation-style-language/schema/raw/master/csl-citation.json"}</w:instrText>
      </w:r>
      <w:r w:rsidR="00307F31" w:rsidRPr="00307F31">
        <w:rPr>
          <w:rFonts w:ascii="Times New Roman" w:hAnsi="Times New Roman"/>
          <w:sz w:val="24"/>
          <w:szCs w:val="24"/>
          <w:lang w:val="sv-SE"/>
        </w:rPr>
        <w:fldChar w:fldCharType="separate"/>
      </w:r>
      <w:r w:rsidR="00307F31" w:rsidRPr="007154DA">
        <w:rPr>
          <w:rFonts w:ascii="Times New Roman" w:hAnsi="Times New Roman"/>
          <w:noProof/>
          <w:sz w:val="24"/>
          <w:szCs w:val="24"/>
        </w:rPr>
        <w:t>Khotimah</w:t>
      </w:r>
      <w:r w:rsidR="008E2274" w:rsidRPr="007154DA">
        <w:rPr>
          <w:rFonts w:ascii="Times New Roman" w:hAnsi="Times New Roman"/>
          <w:i/>
          <w:iCs/>
          <w:noProof/>
          <w:sz w:val="24"/>
          <w:szCs w:val="24"/>
        </w:rPr>
        <w:t xml:space="preserve"> et al.,</w:t>
      </w:r>
      <w:r w:rsidR="00307F31" w:rsidRPr="007154DA">
        <w:rPr>
          <w:rFonts w:ascii="Times New Roman" w:hAnsi="Times New Roman"/>
          <w:i/>
          <w:iCs/>
          <w:noProof/>
          <w:sz w:val="24"/>
          <w:szCs w:val="24"/>
        </w:rPr>
        <w:t xml:space="preserve"> </w:t>
      </w:r>
      <w:r w:rsidR="0054477F" w:rsidRPr="007154DA">
        <w:rPr>
          <w:rFonts w:ascii="Times New Roman" w:hAnsi="Times New Roman"/>
          <w:noProof/>
          <w:sz w:val="24"/>
          <w:szCs w:val="24"/>
        </w:rPr>
        <w:t>(</w:t>
      </w:r>
      <w:r w:rsidR="00307F31" w:rsidRPr="007154DA">
        <w:rPr>
          <w:rFonts w:ascii="Times New Roman" w:hAnsi="Times New Roman"/>
          <w:noProof/>
          <w:sz w:val="24"/>
          <w:szCs w:val="24"/>
        </w:rPr>
        <w:t>2020)</w:t>
      </w:r>
      <w:r w:rsidR="00307F31" w:rsidRPr="00307F31">
        <w:rPr>
          <w:rFonts w:ascii="Times New Roman" w:hAnsi="Times New Roman"/>
          <w:sz w:val="24"/>
          <w:szCs w:val="24"/>
          <w:lang w:val="sv-SE"/>
        </w:rPr>
        <w:fldChar w:fldCharType="end"/>
      </w:r>
      <w:r w:rsidR="008E2274" w:rsidRPr="007154DA">
        <w:rPr>
          <w:rFonts w:ascii="Times New Roman" w:hAnsi="Times New Roman"/>
          <w:sz w:val="24"/>
          <w:szCs w:val="24"/>
        </w:rPr>
        <w:t xml:space="preserve"> </w:t>
      </w:r>
      <w:proofErr w:type="spellStart"/>
      <w:r w:rsidR="009A27F6" w:rsidRPr="007154DA">
        <w:rPr>
          <w:rFonts w:ascii="Times New Roman" w:hAnsi="Times New Roman"/>
          <w:sz w:val="24"/>
          <w:szCs w:val="24"/>
        </w:rPr>
        <w:t>menyatakan</w:t>
      </w:r>
      <w:proofErr w:type="spellEnd"/>
      <w:r w:rsidR="009A27F6" w:rsidRPr="007154DA">
        <w:rPr>
          <w:rFonts w:ascii="Times New Roman" w:hAnsi="Times New Roman"/>
          <w:sz w:val="24"/>
          <w:szCs w:val="24"/>
        </w:rPr>
        <w:t xml:space="preserve"> </w:t>
      </w:r>
      <w:proofErr w:type="spellStart"/>
      <w:r w:rsidR="009A27F6" w:rsidRPr="007154DA">
        <w:rPr>
          <w:rFonts w:ascii="Times New Roman" w:hAnsi="Times New Roman"/>
          <w:sz w:val="24"/>
          <w:szCs w:val="24"/>
        </w:rPr>
        <w:t>bahwa</w:t>
      </w:r>
      <w:proofErr w:type="spellEnd"/>
      <w:r w:rsidR="009A27F6" w:rsidRPr="007154DA">
        <w:rPr>
          <w:rFonts w:ascii="Times New Roman" w:hAnsi="Times New Roman"/>
          <w:sz w:val="24"/>
          <w:szCs w:val="24"/>
        </w:rPr>
        <w:t xml:space="preserve"> </w:t>
      </w:r>
      <w:proofErr w:type="spellStart"/>
      <w:r w:rsidR="009A27F6" w:rsidRPr="007154DA">
        <w:rPr>
          <w:rFonts w:ascii="Times New Roman" w:hAnsi="Times New Roman"/>
          <w:sz w:val="24"/>
          <w:szCs w:val="24"/>
        </w:rPr>
        <w:t>pengetahuan</w:t>
      </w:r>
      <w:proofErr w:type="spellEnd"/>
      <w:r w:rsidR="009A27F6" w:rsidRPr="007154DA">
        <w:rPr>
          <w:rFonts w:ascii="Times New Roman" w:hAnsi="Times New Roman"/>
          <w:sz w:val="24"/>
          <w:szCs w:val="24"/>
        </w:rPr>
        <w:t xml:space="preserve"> </w:t>
      </w:r>
      <w:proofErr w:type="spellStart"/>
      <w:r w:rsidR="009A27F6" w:rsidRPr="007154DA">
        <w:rPr>
          <w:rFonts w:ascii="Times New Roman" w:hAnsi="Times New Roman"/>
          <w:sz w:val="24"/>
          <w:szCs w:val="24"/>
        </w:rPr>
        <w:t>pengetahuan</w:t>
      </w:r>
      <w:proofErr w:type="spellEnd"/>
      <w:r w:rsidR="009A27F6" w:rsidRPr="007154DA">
        <w:rPr>
          <w:rFonts w:ascii="Times New Roman" w:hAnsi="Times New Roman"/>
          <w:sz w:val="24"/>
          <w:szCs w:val="24"/>
        </w:rPr>
        <w:t xml:space="preserve"> </w:t>
      </w:r>
      <w:proofErr w:type="spellStart"/>
      <w:r w:rsidR="009A27F6" w:rsidRPr="007154DA">
        <w:rPr>
          <w:rFonts w:ascii="Times New Roman" w:hAnsi="Times New Roman"/>
          <w:sz w:val="24"/>
          <w:szCs w:val="24"/>
        </w:rPr>
        <w:t>perpajakan</w:t>
      </w:r>
      <w:proofErr w:type="spellEnd"/>
      <w:r w:rsidR="009A27F6" w:rsidRPr="007154DA">
        <w:rPr>
          <w:rFonts w:ascii="Times New Roman" w:hAnsi="Times New Roman"/>
          <w:sz w:val="24"/>
          <w:szCs w:val="24"/>
        </w:rPr>
        <w:t xml:space="preserve"> </w:t>
      </w:r>
      <w:proofErr w:type="spellStart"/>
      <w:r w:rsidR="009A27F6" w:rsidRPr="007154DA">
        <w:rPr>
          <w:rFonts w:ascii="Times New Roman" w:hAnsi="Times New Roman"/>
          <w:sz w:val="24"/>
          <w:szCs w:val="24"/>
        </w:rPr>
        <w:t>adalah</w:t>
      </w:r>
      <w:proofErr w:type="spellEnd"/>
      <w:r w:rsidR="009A27F6" w:rsidRPr="007154DA">
        <w:rPr>
          <w:rFonts w:ascii="Times New Roman" w:hAnsi="Times New Roman"/>
          <w:sz w:val="24"/>
          <w:szCs w:val="24"/>
        </w:rPr>
        <w:t xml:space="preserve"> </w:t>
      </w:r>
      <w:proofErr w:type="spellStart"/>
      <w:r w:rsidR="009A27F6" w:rsidRPr="007154DA">
        <w:rPr>
          <w:rFonts w:ascii="Times New Roman" w:hAnsi="Times New Roman"/>
          <w:sz w:val="24"/>
          <w:szCs w:val="24"/>
        </w:rPr>
        <w:t>kemampuan</w:t>
      </w:r>
      <w:proofErr w:type="spellEnd"/>
      <w:r w:rsidR="009A27F6" w:rsidRPr="007154DA">
        <w:rPr>
          <w:rFonts w:ascii="Times New Roman" w:hAnsi="Times New Roman"/>
          <w:sz w:val="24"/>
          <w:szCs w:val="24"/>
        </w:rPr>
        <w:t xml:space="preserve"> </w:t>
      </w:r>
      <w:proofErr w:type="spellStart"/>
      <w:r w:rsidR="009A27F6" w:rsidRPr="007154DA">
        <w:rPr>
          <w:rFonts w:ascii="Times New Roman" w:hAnsi="Times New Roman"/>
          <w:sz w:val="24"/>
          <w:szCs w:val="24"/>
        </w:rPr>
        <w:t>berpikir</w:t>
      </w:r>
      <w:proofErr w:type="spellEnd"/>
      <w:r w:rsidR="009A27F6" w:rsidRPr="007154DA">
        <w:rPr>
          <w:rFonts w:ascii="Times New Roman" w:hAnsi="Times New Roman"/>
          <w:sz w:val="24"/>
          <w:szCs w:val="24"/>
        </w:rPr>
        <w:t xml:space="preserve"> yang </w:t>
      </w:r>
      <w:proofErr w:type="spellStart"/>
      <w:r w:rsidR="009A27F6" w:rsidRPr="007154DA">
        <w:rPr>
          <w:rFonts w:ascii="Times New Roman" w:hAnsi="Times New Roman"/>
          <w:sz w:val="24"/>
          <w:szCs w:val="24"/>
        </w:rPr>
        <w:t>dimiliki</w:t>
      </w:r>
      <w:proofErr w:type="spellEnd"/>
      <w:r w:rsidR="009A27F6" w:rsidRPr="007154DA">
        <w:rPr>
          <w:rFonts w:ascii="Times New Roman" w:hAnsi="Times New Roman"/>
          <w:sz w:val="24"/>
          <w:szCs w:val="24"/>
        </w:rPr>
        <w:t xml:space="preserve"> </w:t>
      </w:r>
      <w:proofErr w:type="spellStart"/>
      <w:r w:rsidR="009A27F6" w:rsidRPr="007154DA">
        <w:rPr>
          <w:rFonts w:ascii="Times New Roman" w:hAnsi="Times New Roman"/>
          <w:sz w:val="24"/>
          <w:szCs w:val="24"/>
        </w:rPr>
        <w:t>seorang</w:t>
      </w:r>
      <w:proofErr w:type="spellEnd"/>
      <w:r w:rsidR="009A27F6" w:rsidRPr="007154DA">
        <w:rPr>
          <w:rFonts w:ascii="Times New Roman" w:hAnsi="Times New Roman"/>
          <w:sz w:val="24"/>
          <w:szCs w:val="24"/>
        </w:rPr>
        <w:t xml:space="preserve"> </w:t>
      </w:r>
      <w:proofErr w:type="spellStart"/>
      <w:r w:rsidR="009A27F6" w:rsidRPr="007154DA">
        <w:rPr>
          <w:rFonts w:ascii="Times New Roman" w:hAnsi="Times New Roman"/>
          <w:sz w:val="24"/>
          <w:szCs w:val="24"/>
        </w:rPr>
        <w:t>wajib</w:t>
      </w:r>
      <w:proofErr w:type="spellEnd"/>
      <w:r w:rsidR="009A27F6" w:rsidRPr="007154DA">
        <w:rPr>
          <w:rFonts w:ascii="Times New Roman" w:hAnsi="Times New Roman"/>
          <w:sz w:val="24"/>
          <w:szCs w:val="24"/>
        </w:rPr>
        <w:t xml:space="preserve"> pajak </w:t>
      </w:r>
      <w:proofErr w:type="spellStart"/>
      <w:r w:rsidR="009A27F6" w:rsidRPr="007154DA">
        <w:rPr>
          <w:rFonts w:ascii="Times New Roman" w:hAnsi="Times New Roman"/>
          <w:sz w:val="24"/>
          <w:szCs w:val="24"/>
        </w:rPr>
        <w:t>tentang</w:t>
      </w:r>
      <w:proofErr w:type="spellEnd"/>
      <w:r w:rsidR="009A27F6" w:rsidRPr="007154DA">
        <w:rPr>
          <w:rFonts w:ascii="Times New Roman" w:hAnsi="Times New Roman"/>
          <w:sz w:val="24"/>
          <w:szCs w:val="24"/>
        </w:rPr>
        <w:t xml:space="preserve"> </w:t>
      </w:r>
      <w:proofErr w:type="spellStart"/>
      <w:r w:rsidR="009A27F6" w:rsidRPr="007154DA">
        <w:rPr>
          <w:rFonts w:ascii="Times New Roman" w:hAnsi="Times New Roman"/>
          <w:sz w:val="24"/>
          <w:szCs w:val="24"/>
        </w:rPr>
        <w:t>perpajakan</w:t>
      </w:r>
      <w:proofErr w:type="spellEnd"/>
      <w:r w:rsidR="009A27F6" w:rsidRPr="007154DA">
        <w:rPr>
          <w:rFonts w:ascii="Times New Roman" w:hAnsi="Times New Roman"/>
          <w:sz w:val="24"/>
          <w:szCs w:val="24"/>
        </w:rPr>
        <w:t xml:space="preserve"> dan </w:t>
      </w:r>
      <w:proofErr w:type="spellStart"/>
      <w:r w:rsidR="009A27F6" w:rsidRPr="007154DA">
        <w:rPr>
          <w:rFonts w:ascii="Times New Roman" w:hAnsi="Times New Roman"/>
          <w:sz w:val="24"/>
          <w:szCs w:val="24"/>
        </w:rPr>
        <w:t>menerapkan</w:t>
      </w:r>
      <w:proofErr w:type="spellEnd"/>
      <w:r w:rsidR="009A27F6" w:rsidRPr="007154DA">
        <w:rPr>
          <w:rFonts w:ascii="Times New Roman" w:hAnsi="Times New Roman"/>
          <w:sz w:val="24"/>
          <w:szCs w:val="24"/>
        </w:rPr>
        <w:t xml:space="preserve"> </w:t>
      </w:r>
      <w:proofErr w:type="spellStart"/>
      <w:r w:rsidR="009A27F6" w:rsidRPr="007154DA">
        <w:rPr>
          <w:rFonts w:ascii="Times New Roman" w:hAnsi="Times New Roman"/>
          <w:sz w:val="24"/>
          <w:szCs w:val="24"/>
        </w:rPr>
        <w:t>pengetahuan</w:t>
      </w:r>
      <w:proofErr w:type="spellEnd"/>
      <w:r w:rsidR="009A27F6" w:rsidRPr="007154DA">
        <w:rPr>
          <w:rFonts w:ascii="Times New Roman" w:hAnsi="Times New Roman"/>
          <w:sz w:val="24"/>
          <w:szCs w:val="24"/>
        </w:rPr>
        <w:t xml:space="preserve"> itu </w:t>
      </w:r>
      <w:proofErr w:type="spellStart"/>
      <w:r w:rsidR="009A27F6" w:rsidRPr="007154DA">
        <w:rPr>
          <w:rFonts w:ascii="Times New Roman" w:hAnsi="Times New Roman"/>
          <w:sz w:val="24"/>
          <w:szCs w:val="24"/>
        </w:rPr>
        <w:t>untuk</w:t>
      </w:r>
      <w:proofErr w:type="spellEnd"/>
      <w:r w:rsidR="009A27F6" w:rsidRPr="007154DA">
        <w:rPr>
          <w:rFonts w:ascii="Times New Roman" w:hAnsi="Times New Roman"/>
          <w:sz w:val="24"/>
          <w:szCs w:val="24"/>
        </w:rPr>
        <w:t xml:space="preserve"> </w:t>
      </w:r>
      <w:proofErr w:type="spellStart"/>
      <w:r w:rsidR="009A27F6" w:rsidRPr="007154DA">
        <w:rPr>
          <w:rFonts w:ascii="Times New Roman" w:hAnsi="Times New Roman"/>
          <w:sz w:val="24"/>
          <w:szCs w:val="24"/>
        </w:rPr>
        <w:t>membayar</w:t>
      </w:r>
      <w:proofErr w:type="spellEnd"/>
      <w:r w:rsidR="009A27F6" w:rsidRPr="007154DA">
        <w:rPr>
          <w:rFonts w:ascii="Times New Roman" w:hAnsi="Times New Roman"/>
          <w:sz w:val="24"/>
          <w:szCs w:val="24"/>
        </w:rPr>
        <w:t xml:space="preserve"> pajak. </w:t>
      </w:r>
      <w:r w:rsidR="00B165A5" w:rsidRPr="007154DA">
        <w:rPr>
          <w:rFonts w:ascii="Times New Roman" w:hAnsi="Times New Roman"/>
          <w:sz w:val="24"/>
          <w:szCs w:val="24"/>
        </w:rPr>
        <w:t xml:space="preserve"> </w:t>
      </w:r>
    </w:p>
    <w:p w14:paraId="07A2DD1A" w14:textId="77777777" w:rsidR="00AB4B5C" w:rsidRPr="00B12259" w:rsidRDefault="00AB4B5C" w:rsidP="00D74705">
      <w:pPr>
        <w:pStyle w:val="Heading2"/>
      </w:pPr>
      <w:bookmarkStart w:id="97" w:name="_Toc180576758"/>
      <w:bookmarkStart w:id="98" w:name="_Toc196924511"/>
      <w:proofErr w:type="spellStart"/>
      <w:r w:rsidRPr="00B12259">
        <w:t>Sanksi</w:t>
      </w:r>
      <w:proofErr w:type="spellEnd"/>
      <w:r w:rsidRPr="00B12259">
        <w:t xml:space="preserve"> Perpajakan</w:t>
      </w:r>
      <w:bookmarkEnd w:id="97"/>
      <w:bookmarkEnd w:id="98"/>
    </w:p>
    <w:p w14:paraId="0E08DC4E" w14:textId="77777777" w:rsidR="00CF6650" w:rsidRDefault="00AB4B5C" w:rsidP="00D74705">
      <w:pPr>
        <w:spacing w:after="0" w:line="480" w:lineRule="auto"/>
        <w:jc w:val="both"/>
        <w:rPr>
          <w:rFonts w:ascii="Times New Roman" w:hAnsi="Times New Roman"/>
          <w:color w:val="0D0D0D"/>
          <w:sz w:val="24"/>
          <w:szCs w:val="24"/>
          <w:shd w:val="clear" w:color="auto" w:fill="FFFFFF"/>
          <w:lang w:val="sv-SE"/>
        </w:rPr>
      </w:pPr>
      <w:r w:rsidRPr="007154DA">
        <w:tab/>
      </w:r>
      <w:proofErr w:type="spellStart"/>
      <w:r w:rsidRPr="007154DA">
        <w:rPr>
          <w:rFonts w:ascii="Times New Roman" w:hAnsi="Times New Roman"/>
          <w:color w:val="0D0D0D"/>
          <w:sz w:val="24"/>
          <w:szCs w:val="24"/>
          <w:shd w:val="clear" w:color="auto" w:fill="FFFFFF"/>
        </w:rPr>
        <w:t>Sanksi</w:t>
      </w:r>
      <w:proofErr w:type="spellEnd"/>
      <w:r w:rsidRPr="007154DA">
        <w:rPr>
          <w:rFonts w:ascii="Times New Roman" w:hAnsi="Times New Roman"/>
          <w:color w:val="0D0D0D"/>
          <w:sz w:val="24"/>
          <w:szCs w:val="24"/>
          <w:shd w:val="clear" w:color="auto" w:fill="FFFFFF"/>
        </w:rPr>
        <w:t xml:space="preserve"> </w:t>
      </w:r>
      <w:proofErr w:type="spellStart"/>
      <w:r w:rsidRPr="007154DA">
        <w:rPr>
          <w:rFonts w:ascii="Times New Roman" w:hAnsi="Times New Roman"/>
          <w:color w:val="0D0D0D"/>
          <w:sz w:val="24"/>
          <w:szCs w:val="24"/>
          <w:shd w:val="clear" w:color="auto" w:fill="FFFFFF"/>
        </w:rPr>
        <w:t>perpajakan</w:t>
      </w:r>
      <w:proofErr w:type="spellEnd"/>
      <w:r w:rsidRPr="007154DA">
        <w:rPr>
          <w:rFonts w:ascii="Times New Roman" w:hAnsi="Times New Roman"/>
          <w:color w:val="0D0D0D"/>
          <w:sz w:val="24"/>
          <w:szCs w:val="24"/>
          <w:shd w:val="clear" w:color="auto" w:fill="FFFFFF"/>
        </w:rPr>
        <w:t xml:space="preserve"> </w:t>
      </w:r>
      <w:proofErr w:type="spellStart"/>
      <w:r w:rsidRPr="007154DA">
        <w:rPr>
          <w:rFonts w:ascii="Times New Roman" w:hAnsi="Times New Roman"/>
          <w:color w:val="0D0D0D"/>
          <w:sz w:val="24"/>
          <w:szCs w:val="24"/>
          <w:shd w:val="clear" w:color="auto" w:fill="FFFFFF"/>
        </w:rPr>
        <w:t>adalah</w:t>
      </w:r>
      <w:proofErr w:type="spellEnd"/>
      <w:r w:rsidRPr="007154DA">
        <w:rPr>
          <w:rFonts w:ascii="Times New Roman" w:hAnsi="Times New Roman"/>
          <w:color w:val="0D0D0D"/>
          <w:sz w:val="24"/>
          <w:szCs w:val="24"/>
          <w:shd w:val="clear" w:color="auto" w:fill="FFFFFF"/>
        </w:rPr>
        <w:t xml:space="preserve"> </w:t>
      </w:r>
      <w:proofErr w:type="spellStart"/>
      <w:r w:rsidRPr="007154DA">
        <w:rPr>
          <w:rFonts w:ascii="Times New Roman" w:hAnsi="Times New Roman"/>
          <w:color w:val="0D0D0D"/>
          <w:sz w:val="24"/>
          <w:szCs w:val="24"/>
          <w:shd w:val="clear" w:color="auto" w:fill="FFFFFF"/>
        </w:rPr>
        <w:t>tindakan</w:t>
      </w:r>
      <w:proofErr w:type="spellEnd"/>
      <w:r w:rsidRPr="007154DA">
        <w:rPr>
          <w:rFonts w:ascii="Times New Roman" w:hAnsi="Times New Roman"/>
          <w:color w:val="0D0D0D"/>
          <w:sz w:val="24"/>
          <w:szCs w:val="24"/>
          <w:shd w:val="clear" w:color="auto" w:fill="FFFFFF"/>
        </w:rPr>
        <w:t xml:space="preserve"> </w:t>
      </w:r>
      <w:proofErr w:type="spellStart"/>
      <w:r w:rsidRPr="007154DA">
        <w:rPr>
          <w:rFonts w:ascii="Times New Roman" w:hAnsi="Times New Roman"/>
          <w:color w:val="0D0D0D"/>
          <w:sz w:val="24"/>
          <w:szCs w:val="24"/>
          <w:shd w:val="clear" w:color="auto" w:fill="FFFFFF"/>
        </w:rPr>
        <w:t>penalti</w:t>
      </w:r>
      <w:proofErr w:type="spellEnd"/>
      <w:r w:rsidRPr="007154DA">
        <w:rPr>
          <w:rFonts w:ascii="Times New Roman" w:hAnsi="Times New Roman"/>
          <w:color w:val="0D0D0D"/>
          <w:sz w:val="24"/>
          <w:szCs w:val="24"/>
          <w:shd w:val="clear" w:color="auto" w:fill="FFFFFF"/>
        </w:rPr>
        <w:t xml:space="preserve"> yang </w:t>
      </w:r>
      <w:proofErr w:type="spellStart"/>
      <w:r w:rsidRPr="007154DA">
        <w:rPr>
          <w:rFonts w:ascii="Times New Roman" w:hAnsi="Times New Roman"/>
          <w:color w:val="0D0D0D"/>
          <w:sz w:val="24"/>
          <w:szCs w:val="24"/>
          <w:shd w:val="clear" w:color="auto" w:fill="FFFFFF"/>
        </w:rPr>
        <w:t>dikenakan</w:t>
      </w:r>
      <w:proofErr w:type="spellEnd"/>
      <w:r w:rsidRPr="007154DA">
        <w:rPr>
          <w:rFonts w:ascii="Times New Roman" w:hAnsi="Times New Roman"/>
          <w:color w:val="0D0D0D"/>
          <w:sz w:val="24"/>
          <w:szCs w:val="24"/>
          <w:shd w:val="clear" w:color="auto" w:fill="FFFFFF"/>
        </w:rPr>
        <w:t xml:space="preserve"> oleh </w:t>
      </w:r>
      <w:proofErr w:type="spellStart"/>
      <w:r w:rsidRPr="007154DA">
        <w:rPr>
          <w:rFonts w:ascii="Times New Roman" w:hAnsi="Times New Roman"/>
          <w:color w:val="0D0D0D"/>
          <w:sz w:val="24"/>
          <w:szCs w:val="24"/>
          <w:shd w:val="clear" w:color="auto" w:fill="FFFFFF"/>
        </w:rPr>
        <w:t>otoritas</w:t>
      </w:r>
      <w:proofErr w:type="spellEnd"/>
      <w:r w:rsidRPr="007154DA">
        <w:rPr>
          <w:rFonts w:ascii="Times New Roman" w:hAnsi="Times New Roman"/>
          <w:color w:val="0D0D0D"/>
          <w:sz w:val="24"/>
          <w:szCs w:val="24"/>
          <w:shd w:val="clear" w:color="auto" w:fill="FFFFFF"/>
        </w:rPr>
        <w:t xml:space="preserve"> pajak terhadap </w:t>
      </w:r>
      <w:proofErr w:type="spellStart"/>
      <w:r w:rsidRPr="007154DA">
        <w:rPr>
          <w:rFonts w:ascii="Times New Roman" w:hAnsi="Times New Roman"/>
          <w:color w:val="0D0D0D"/>
          <w:sz w:val="24"/>
          <w:szCs w:val="24"/>
          <w:shd w:val="clear" w:color="auto" w:fill="FFFFFF"/>
        </w:rPr>
        <w:t>wajib</w:t>
      </w:r>
      <w:proofErr w:type="spellEnd"/>
      <w:r w:rsidRPr="007154DA">
        <w:rPr>
          <w:rFonts w:ascii="Times New Roman" w:hAnsi="Times New Roman"/>
          <w:color w:val="0D0D0D"/>
          <w:sz w:val="24"/>
          <w:szCs w:val="24"/>
          <w:shd w:val="clear" w:color="auto" w:fill="FFFFFF"/>
        </w:rPr>
        <w:t xml:space="preserve"> pajak yang </w:t>
      </w:r>
      <w:proofErr w:type="spellStart"/>
      <w:r w:rsidRPr="007154DA">
        <w:rPr>
          <w:rFonts w:ascii="Times New Roman" w:hAnsi="Times New Roman"/>
          <w:color w:val="0D0D0D"/>
          <w:sz w:val="24"/>
          <w:szCs w:val="24"/>
          <w:shd w:val="clear" w:color="auto" w:fill="FFFFFF"/>
        </w:rPr>
        <w:t>tidak</w:t>
      </w:r>
      <w:proofErr w:type="spellEnd"/>
      <w:r w:rsidRPr="007154DA">
        <w:rPr>
          <w:rFonts w:ascii="Times New Roman" w:hAnsi="Times New Roman"/>
          <w:color w:val="0D0D0D"/>
          <w:sz w:val="24"/>
          <w:szCs w:val="24"/>
          <w:shd w:val="clear" w:color="auto" w:fill="FFFFFF"/>
        </w:rPr>
        <w:t xml:space="preserve"> </w:t>
      </w:r>
      <w:proofErr w:type="spellStart"/>
      <w:r w:rsidRPr="007154DA">
        <w:rPr>
          <w:rFonts w:ascii="Times New Roman" w:hAnsi="Times New Roman"/>
          <w:color w:val="0D0D0D"/>
          <w:sz w:val="24"/>
          <w:szCs w:val="24"/>
          <w:shd w:val="clear" w:color="auto" w:fill="FFFFFF"/>
        </w:rPr>
        <w:t>memenuhi</w:t>
      </w:r>
      <w:proofErr w:type="spellEnd"/>
      <w:r w:rsidRPr="007154DA">
        <w:rPr>
          <w:rFonts w:ascii="Times New Roman" w:hAnsi="Times New Roman"/>
          <w:color w:val="0D0D0D"/>
          <w:sz w:val="24"/>
          <w:szCs w:val="24"/>
          <w:shd w:val="clear" w:color="auto" w:fill="FFFFFF"/>
        </w:rPr>
        <w:t xml:space="preserve"> </w:t>
      </w:r>
      <w:proofErr w:type="spellStart"/>
      <w:r w:rsidRPr="007154DA">
        <w:rPr>
          <w:rFonts w:ascii="Times New Roman" w:hAnsi="Times New Roman"/>
          <w:color w:val="0D0D0D"/>
          <w:sz w:val="24"/>
          <w:szCs w:val="24"/>
          <w:shd w:val="clear" w:color="auto" w:fill="FFFFFF"/>
        </w:rPr>
        <w:t>kewajiban</w:t>
      </w:r>
      <w:proofErr w:type="spellEnd"/>
      <w:r w:rsidRPr="007154DA">
        <w:rPr>
          <w:rFonts w:ascii="Times New Roman" w:hAnsi="Times New Roman"/>
          <w:color w:val="0D0D0D"/>
          <w:sz w:val="24"/>
          <w:szCs w:val="24"/>
          <w:shd w:val="clear" w:color="auto" w:fill="FFFFFF"/>
        </w:rPr>
        <w:t xml:space="preserve"> </w:t>
      </w:r>
      <w:proofErr w:type="spellStart"/>
      <w:r w:rsidRPr="007154DA">
        <w:rPr>
          <w:rFonts w:ascii="Times New Roman" w:hAnsi="Times New Roman"/>
          <w:color w:val="0D0D0D"/>
          <w:sz w:val="24"/>
          <w:szCs w:val="24"/>
          <w:shd w:val="clear" w:color="auto" w:fill="FFFFFF"/>
        </w:rPr>
        <w:t>perpajakannya</w:t>
      </w:r>
      <w:proofErr w:type="spellEnd"/>
      <w:r w:rsidRPr="007154DA">
        <w:rPr>
          <w:rFonts w:ascii="Times New Roman" w:hAnsi="Times New Roman"/>
          <w:color w:val="0D0D0D"/>
          <w:sz w:val="24"/>
          <w:szCs w:val="24"/>
          <w:shd w:val="clear" w:color="auto" w:fill="FFFFFF"/>
        </w:rPr>
        <w:t xml:space="preserve">. </w:t>
      </w:r>
      <w:r w:rsidR="00F75964" w:rsidRPr="007154DA">
        <w:rPr>
          <w:rFonts w:ascii="Times New Roman" w:hAnsi="Times New Roman"/>
          <w:color w:val="0D0D0D"/>
          <w:sz w:val="24"/>
          <w:szCs w:val="24"/>
          <w:shd w:val="clear" w:color="auto" w:fill="FFFFFF"/>
        </w:rPr>
        <w:t xml:space="preserve">Tujuan </w:t>
      </w:r>
      <w:proofErr w:type="spellStart"/>
      <w:r w:rsidR="00F75964" w:rsidRPr="007154DA">
        <w:rPr>
          <w:rFonts w:ascii="Times New Roman" w:hAnsi="Times New Roman"/>
          <w:color w:val="0D0D0D"/>
          <w:sz w:val="24"/>
          <w:szCs w:val="24"/>
          <w:shd w:val="clear" w:color="auto" w:fill="FFFFFF"/>
        </w:rPr>
        <w:t>sanksi</w:t>
      </w:r>
      <w:proofErr w:type="spellEnd"/>
      <w:r w:rsidR="00F75964" w:rsidRPr="007154DA">
        <w:rPr>
          <w:rFonts w:ascii="Times New Roman" w:hAnsi="Times New Roman"/>
          <w:color w:val="0D0D0D"/>
          <w:sz w:val="24"/>
          <w:szCs w:val="24"/>
          <w:shd w:val="clear" w:color="auto" w:fill="FFFFFF"/>
        </w:rPr>
        <w:t xml:space="preserve"> </w:t>
      </w:r>
      <w:proofErr w:type="spellStart"/>
      <w:r w:rsidR="00F75964" w:rsidRPr="007154DA">
        <w:rPr>
          <w:rFonts w:ascii="Times New Roman" w:hAnsi="Times New Roman"/>
          <w:color w:val="0D0D0D"/>
          <w:sz w:val="24"/>
          <w:szCs w:val="24"/>
          <w:shd w:val="clear" w:color="auto" w:fill="FFFFFF"/>
        </w:rPr>
        <w:t>perpajakan</w:t>
      </w:r>
      <w:proofErr w:type="spellEnd"/>
      <w:r w:rsidR="00F75964" w:rsidRPr="007154DA">
        <w:rPr>
          <w:rFonts w:ascii="Times New Roman" w:hAnsi="Times New Roman"/>
          <w:color w:val="0D0D0D"/>
          <w:sz w:val="24"/>
          <w:szCs w:val="24"/>
          <w:shd w:val="clear" w:color="auto" w:fill="FFFFFF"/>
        </w:rPr>
        <w:t xml:space="preserve"> </w:t>
      </w:r>
      <w:proofErr w:type="spellStart"/>
      <w:r w:rsidR="00F75964" w:rsidRPr="007154DA">
        <w:rPr>
          <w:rFonts w:ascii="Times New Roman" w:hAnsi="Times New Roman"/>
          <w:color w:val="0D0D0D"/>
          <w:sz w:val="24"/>
          <w:szCs w:val="24"/>
          <w:shd w:val="clear" w:color="auto" w:fill="FFFFFF"/>
        </w:rPr>
        <w:t>adalah</w:t>
      </w:r>
      <w:proofErr w:type="spellEnd"/>
      <w:r w:rsidR="00F75964" w:rsidRPr="007154DA">
        <w:rPr>
          <w:rFonts w:ascii="Times New Roman" w:hAnsi="Times New Roman"/>
          <w:color w:val="0D0D0D"/>
          <w:sz w:val="24"/>
          <w:szCs w:val="24"/>
          <w:shd w:val="clear" w:color="auto" w:fill="FFFFFF"/>
        </w:rPr>
        <w:t xml:space="preserve"> </w:t>
      </w:r>
      <w:proofErr w:type="spellStart"/>
      <w:r w:rsidR="00F75964" w:rsidRPr="007154DA">
        <w:rPr>
          <w:rFonts w:ascii="Times New Roman" w:hAnsi="Times New Roman"/>
          <w:color w:val="0D0D0D"/>
          <w:sz w:val="24"/>
          <w:szCs w:val="24"/>
          <w:shd w:val="clear" w:color="auto" w:fill="FFFFFF"/>
        </w:rPr>
        <w:t>mencegah</w:t>
      </w:r>
      <w:proofErr w:type="spellEnd"/>
      <w:r w:rsidR="00F75964" w:rsidRPr="007154DA">
        <w:rPr>
          <w:rFonts w:ascii="Times New Roman" w:hAnsi="Times New Roman"/>
          <w:color w:val="0D0D0D"/>
          <w:sz w:val="24"/>
          <w:szCs w:val="24"/>
          <w:shd w:val="clear" w:color="auto" w:fill="FFFFFF"/>
        </w:rPr>
        <w:t xml:space="preserve"> agar </w:t>
      </w:r>
      <w:proofErr w:type="spellStart"/>
      <w:r w:rsidR="00F75964" w:rsidRPr="007154DA">
        <w:rPr>
          <w:rFonts w:ascii="Times New Roman" w:hAnsi="Times New Roman"/>
          <w:color w:val="0D0D0D"/>
          <w:sz w:val="24"/>
          <w:szCs w:val="24"/>
          <w:shd w:val="clear" w:color="auto" w:fill="FFFFFF"/>
        </w:rPr>
        <w:t>wajib</w:t>
      </w:r>
      <w:proofErr w:type="spellEnd"/>
      <w:r w:rsidR="00F75964" w:rsidRPr="007154DA">
        <w:rPr>
          <w:rFonts w:ascii="Times New Roman" w:hAnsi="Times New Roman"/>
          <w:color w:val="0D0D0D"/>
          <w:sz w:val="24"/>
          <w:szCs w:val="24"/>
          <w:shd w:val="clear" w:color="auto" w:fill="FFFFFF"/>
        </w:rPr>
        <w:t xml:space="preserve"> pajak </w:t>
      </w:r>
      <w:proofErr w:type="spellStart"/>
      <w:r w:rsidR="00F75964" w:rsidRPr="007154DA">
        <w:rPr>
          <w:rFonts w:ascii="Times New Roman" w:hAnsi="Times New Roman"/>
          <w:color w:val="0D0D0D"/>
          <w:sz w:val="24"/>
          <w:szCs w:val="24"/>
          <w:shd w:val="clear" w:color="auto" w:fill="FFFFFF"/>
        </w:rPr>
        <w:t>tidak</w:t>
      </w:r>
      <w:proofErr w:type="spellEnd"/>
      <w:r w:rsidR="00F75964" w:rsidRPr="007154DA">
        <w:rPr>
          <w:rFonts w:ascii="Times New Roman" w:hAnsi="Times New Roman"/>
          <w:color w:val="0D0D0D"/>
          <w:sz w:val="24"/>
          <w:szCs w:val="24"/>
          <w:shd w:val="clear" w:color="auto" w:fill="FFFFFF"/>
        </w:rPr>
        <w:t xml:space="preserve"> </w:t>
      </w:r>
      <w:proofErr w:type="spellStart"/>
      <w:r w:rsidR="00F75964" w:rsidRPr="007154DA">
        <w:rPr>
          <w:rFonts w:ascii="Times New Roman" w:hAnsi="Times New Roman"/>
          <w:color w:val="0D0D0D"/>
          <w:sz w:val="24"/>
          <w:szCs w:val="24"/>
          <w:shd w:val="clear" w:color="auto" w:fill="FFFFFF"/>
        </w:rPr>
        <w:t>melakukan</w:t>
      </w:r>
      <w:proofErr w:type="spellEnd"/>
      <w:r w:rsidR="00F75964" w:rsidRPr="007154DA">
        <w:rPr>
          <w:rFonts w:ascii="Times New Roman" w:hAnsi="Times New Roman"/>
          <w:color w:val="0D0D0D"/>
          <w:sz w:val="24"/>
          <w:szCs w:val="24"/>
          <w:shd w:val="clear" w:color="auto" w:fill="FFFFFF"/>
        </w:rPr>
        <w:t xml:space="preserve"> </w:t>
      </w:r>
      <w:proofErr w:type="spellStart"/>
      <w:r w:rsidR="00F75964" w:rsidRPr="007154DA">
        <w:rPr>
          <w:rFonts w:ascii="Times New Roman" w:hAnsi="Times New Roman"/>
          <w:color w:val="0D0D0D"/>
          <w:sz w:val="24"/>
          <w:szCs w:val="24"/>
          <w:shd w:val="clear" w:color="auto" w:fill="FFFFFF"/>
        </w:rPr>
        <w:t>tindakan</w:t>
      </w:r>
      <w:proofErr w:type="spellEnd"/>
      <w:r w:rsidR="00F75964" w:rsidRPr="007154DA">
        <w:rPr>
          <w:rFonts w:ascii="Times New Roman" w:hAnsi="Times New Roman"/>
          <w:color w:val="0D0D0D"/>
          <w:sz w:val="24"/>
          <w:szCs w:val="24"/>
          <w:shd w:val="clear" w:color="auto" w:fill="FFFFFF"/>
        </w:rPr>
        <w:t xml:space="preserve"> yang </w:t>
      </w:r>
      <w:proofErr w:type="spellStart"/>
      <w:r w:rsidR="00F75964" w:rsidRPr="007154DA">
        <w:rPr>
          <w:rFonts w:ascii="Times New Roman" w:hAnsi="Times New Roman"/>
          <w:color w:val="0D0D0D"/>
          <w:sz w:val="24"/>
          <w:szCs w:val="24"/>
          <w:shd w:val="clear" w:color="auto" w:fill="FFFFFF"/>
        </w:rPr>
        <w:t>melanggar</w:t>
      </w:r>
      <w:proofErr w:type="spellEnd"/>
      <w:r w:rsidR="00F75964" w:rsidRPr="007154DA">
        <w:rPr>
          <w:rFonts w:ascii="Times New Roman" w:hAnsi="Times New Roman"/>
          <w:color w:val="0D0D0D"/>
          <w:sz w:val="24"/>
          <w:szCs w:val="24"/>
          <w:shd w:val="clear" w:color="auto" w:fill="FFFFFF"/>
        </w:rPr>
        <w:t xml:space="preserve"> </w:t>
      </w:r>
      <w:proofErr w:type="spellStart"/>
      <w:r w:rsidR="00F75964" w:rsidRPr="007154DA">
        <w:rPr>
          <w:rFonts w:ascii="Times New Roman" w:hAnsi="Times New Roman"/>
          <w:color w:val="0D0D0D"/>
          <w:sz w:val="24"/>
          <w:szCs w:val="24"/>
          <w:shd w:val="clear" w:color="auto" w:fill="FFFFFF"/>
        </w:rPr>
        <w:t>peraturan</w:t>
      </w:r>
      <w:proofErr w:type="spellEnd"/>
      <w:r w:rsidR="00F75964" w:rsidRPr="007154DA">
        <w:rPr>
          <w:rFonts w:ascii="Times New Roman" w:hAnsi="Times New Roman"/>
          <w:color w:val="0D0D0D"/>
          <w:sz w:val="24"/>
          <w:szCs w:val="24"/>
          <w:shd w:val="clear" w:color="auto" w:fill="FFFFFF"/>
        </w:rPr>
        <w:t xml:space="preserve"> </w:t>
      </w:r>
      <w:proofErr w:type="spellStart"/>
      <w:r w:rsidR="00F75964" w:rsidRPr="007154DA">
        <w:rPr>
          <w:rFonts w:ascii="Times New Roman" w:hAnsi="Times New Roman"/>
          <w:color w:val="0D0D0D"/>
          <w:sz w:val="24"/>
          <w:szCs w:val="24"/>
          <w:shd w:val="clear" w:color="auto" w:fill="FFFFFF"/>
        </w:rPr>
        <w:t>perpajakan</w:t>
      </w:r>
      <w:proofErr w:type="spellEnd"/>
      <w:r w:rsidR="00F75964" w:rsidRPr="007154DA">
        <w:rPr>
          <w:rFonts w:ascii="Times New Roman" w:hAnsi="Times New Roman"/>
          <w:color w:val="0D0D0D"/>
          <w:sz w:val="24"/>
          <w:szCs w:val="24"/>
          <w:shd w:val="clear" w:color="auto" w:fill="FFFFFF"/>
        </w:rPr>
        <w:t xml:space="preserve">, </w:t>
      </w:r>
      <w:proofErr w:type="spellStart"/>
      <w:r w:rsidR="00F75964" w:rsidRPr="007154DA">
        <w:rPr>
          <w:rFonts w:ascii="Times New Roman" w:hAnsi="Times New Roman"/>
          <w:color w:val="0D0D0D"/>
          <w:sz w:val="24"/>
          <w:szCs w:val="24"/>
          <w:shd w:val="clear" w:color="auto" w:fill="FFFFFF"/>
        </w:rPr>
        <w:t>dengan</w:t>
      </w:r>
      <w:proofErr w:type="spellEnd"/>
      <w:r w:rsidR="00F75964" w:rsidRPr="007154DA">
        <w:rPr>
          <w:rFonts w:ascii="Times New Roman" w:hAnsi="Times New Roman"/>
          <w:color w:val="0D0D0D"/>
          <w:sz w:val="24"/>
          <w:szCs w:val="24"/>
          <w:shd w:val="clear" w:color="auto" w:fill="FFFFFF"/>
        </w:rPr>
        <w:t xml:space="preserve"> </w:t>
      </w:r>
      <w:proofErr w:type="spellStart"/>
      <w:r w:rsidR="00F75964" w:rsidRPr="007154DA">
        <w:rPr>
          <w:rFonts w:ascii="Times New Roman" w:hAnsi="Times New Roman"/>
          <w:color w:val="0D0D0D"/>
          <w:sz w:val="24"/>
          <w:szCs w:val="24"/>
          <w:shd w:val="clear" w:color="auto" w:fill="FFFFFF"/>
        </w:rPr>
        <w:t>adanya</w:t>
      </w:r>
      <w:proofErr w:type="spellEnd"/>
      <w:r w:rsidR="00F75964" w:rsidRPr="007154DA">
        <w:rPr>
          <w:rFonts w:ascii="Times New Roman" w:hAnsi="Times New Roman"/>
          <w:color w:val="0D0D0D"/>
          <w:sz w:val="24"/>
          <w:szCs w:val="24"/>
          <w:shd w:val="clear" w:color="auto" w:fill="FFFFFF"/>
        </w:rPr>
        <w:t xml:space="preserve"> </w:t>
      </w:r>
      <w:proofErr w:type="spellStart"/>
      <w:r w:rsidR="00F75964" w:rsidRPr="007154DA">
        <w:rPr>
          <w:rFonts w:ascii="Times New Roman" w:hAnsi="Times New Roman"/>
          <w:color w:val="0D0D0D"/>
          <w:sz w:val="24"/>
          <w:szCs w:val="24"/>
          <w:shd w:val="clear" w:color="auto" w:fill="FFFFFF"/>
        </w:rPr>
        <w:t>sanksi</w:t>
      </w:r>
      <w:proofErr w:type="spellEnd"/>
      <w:r w:rsidR="00F75964" w:rsidRPr="007154DA">
        <w:rPr>
          <w:rFonts w:ascii="Times New Roman" w:hAnsi="Times New Roman"/>
          <w:color w:val="0D0D0D"/>
          <w:sz w:val="24"/>
          <w:szCs w:val="24"/>
          <w:shd w:val="clear" w:color="auto" w:fill="FFFFFF"/>
        </w:rPr>
        <w:t xml:space="preserve"> pajak juga </w:t>
      </w:r>
      <w:proofErr w:type="spellStart"/>
      <w:r w:rsidR="00F75964" w:rsidRPr="007154DA">
        <w:rPr>
          <w:rFonts w:ascii="Times New Roman" w:hAnsi="Times New Roman"/>
          <w:color w:val="0D0D0D"/>
          <w:sz w:val="24"/>
          <w:szCs w:val="24"/>
          <w:shd w:val="clear" w:color="auto" w:fill="FFFFFF"/>
        </w:rPr>
        <w:t>diharapkan</w:t>
      </w:r>
      <w:proofErr w:type="spellEnd"/>
      <w:r w:rsidR="00F75964" w:rsidRPr="007154DA">
        <w:rPr>
          <w:rFonts w:ascii="Times New Roman" w:hAnsi="Times New Roman"/>
          <w:color w:val="0D0D0D"/>
          <w:sz w:val="24"/>
          <w:szCs w:val="24"/>
          <w:shd w:val="clear" w:color="auto" w:fill="FFFFFF"/>
        </w:rPr>
        <w:t xml:space="preserve"> dapat </w:t>
      </w:r>
      <w:proofErr w:type="spellStart"/>
      <w:r w:rsidR="00F75964" w:rsidRPr="007154DA">
        <w:rPr>
          <w:rFonts w:ascii="Times New Roman" w:hAnsi="Times New Roman"/>
          <w:color w:val="0D0D0D"/>
          <w:sz w:val="24"/>
          <w:szCs w:val="24"/>
          <w:shd w:val="clear" w:color="auto" w:fill="FFFFFF"/>
        </w:rPr>
        <w:t>meningkatkan</w:t>
      </w:r>
      <w:proofErr w:type="spellEnd"/>
      <w:r w:rsidR="00F75964" w:rsidRPr="007154DA">
        <w:rPr>
          <w:rFonts w:ascii="Times New Roman" w:hAnsi="Times New Roman"/>
          <w:color w:val="0D0D0D"/>
          <w:sz w:val="24"/>
          <w:szCs w:val="24"/>
          <w:shd w:val="clear" w:color="auto" w:fill="FFFFFF"/>
        </w:rPr>
        <w:t xml:space="preserve"> </w:t>
      </w:r>
      <w:proofErr w:type="spellStart"/>
      <w:r w:rsidR="00F75964" w:rsidRPr="007154DA">
        <w:rPr>
          <w:rFonts w:ascii="Times New Roman" w:hAnsi="Times New Roman"/>
          <w:color w:val="0D0D0D"/>
          <w:sz w:val="24"/>
          <w:szCs w:val="24"/>
          <w:shd w:val="clear" w:color="auto" w:fill="FFFFFF"/>
        </w:rPr>
        <w:t>kesadaran</w:t>
      </w:r>
      <w:proofErr w:type="spellEnd"/>
      <w:r w:rsidR="00F75964" w:rsidRPr="007154DA">
        <w:rPr>
          <w:rFonts w:ascii="Times New Roman" w:hAnsi="Times New Roman"/>
          <w:color w:val="0D0D0D"/>
          <w:sz w:val="24"/>
          <w:szCs w:val="24"/>
          <w:shd w:val="clear" w:color="auto" w:fill="FFFFFF"/>
        </w:rPr>
        <w:t xml:space="preserve"> </w:t>
      </w:r>
      <w:proofErr w:type="spellStart"/>
      <w:r w:rsidR="00F75964" w:rsidRPr="007154DA">
        <w:rPr>
          <w:rFonts w:ascii="Times New Roman" w:hAnsi="Times New Roman"/>
          <w:color w:val="0D0D0D"/>
          <w:sz w:val="24"/>
          <w:szCs w:val="24"/>
          <w:shd w:val="clear" w:color="auto" w:fill="FFFFFF"/>
        </w:rPr>
        <w:t>masyarakat</w:t>
      </w:r>
      <w:proofErr w:type="spellEnd"/>
      <w:r w:rsidR="00F75964" w:rsidRPr="007154DA">
        <w:rPr>
          <w:rFonts w:ascii="Times New Roman" w:hAnsi="Times New Roman"/>
          <w:color w:val="0D0D0D"/>
          <w:sz w:val="24"/>
          <w:szCs w:val="24"/>
          <w:shd w:val="clear" w:color="auto" w:fill="FFFFFF"/>
        </w:rPr>
        <w:t xml:space="preserve"> </w:t>
      </w:r>
      <w:proofErr w:type="spellStart"/>
      <w:r w:rsidR="00F75964" w:rsidRPr="007154DA">
        <w:rPr>
          <w:rFonts w:ascii="Times New Roman" w:hAnsi="Times New Roman"/>
          <w:color w:val="0D0D0D"/>
          <w:sz w:val="24"/>
          <w:szCs w:val="24"/>
          <w:shd w:val="clear" w:color="auto" w:fill="FFFFFF"/>
        </w:rPr>
        <w:t>untuk</w:t>
      </w:r>
      <w:proofErr w:type="spellEnd"/>
      <w:r w:rsidR="00F75964" w:rsidRPr="007154DA">
        <w:rPr>
          <w:rFonts w:ascii="Times New Roman" w:hAnsi="Times New Roman"/>
          <w:color w:val="0D0D0D"/>
          <w:sz w:val="24"/>
          <w:szCs w:val="24"/>
          <w:shd w:val="clear" w:color="auto" w:fill="FFFFFF"/>
        </w:rPr>
        <w:t xml:space="preserve"> </w:t>
      </w:r>
      <w:proofErr w:type="spellStart"/>
      <w:r w:rsidR="00F75964" w:rsidRPr="007154DA">
        <w:rPr>
          <w:rFonts w:ascii="Times New Roman" w:hAnsi="Times New Roman"/>
          <w:color w:val="0D0D0D"/>
          <w:sz w:val="24"/>
          <w:szCs w:val="24"/>
          <w:shd w:val="clear" w:color="auto" w:fill="FFFFFF"/>
        </w:rPr>
        <w:t>memenuhi</w:t>
      </w:r>
      <w:proofErr w:type="spellEnd"/>
      <w:r w:rsidR="00F75964" w:rsidRPr="007154DA">
        <w:rPr>
          <w:rFonts w:ascii="Times New Roman" w:hAnsi="Times New Roman"/>
          <w:color w:val="0D0D0D"/>
          <w:sz w:val="24"/>
          <w:szCs w:val="24"/>
          <w:shd w:val="clear" w:color="auto" w:fill="FFFFFF"/>
        </w:rPr>
        <w:t xml:space="preserve"> </w:t>
      </w:r>
      <w:proofErr w:type="spellStart"/>
      <w:r w:rsidR="00F75964" w:rsidRPr="007154DA">
        <w:rPr>
          <w:rFonts w:ascii="Times New Roman" w:hAnsi="Times New Roman"/>
          <w:color w:val="0D0D0D"/>
          <w:sz w:val="24"/>
          <w:szCs w:val="24"/>
          <w:shd w:val="clear" w:color="auto" w:fill="FFFFFF"/>
        </w:rPr>
        <w:t>kewajiban</w:t>
      </w:r>
      <w:proofErr w:type="spellEnd"/>
      <w:r w:rsidR="00F75964" w:rsidRPr="007154DA">
        <w:rPr>
          <w:rFonts w:ascii="Times New Roman" w:hAnsi="Times New Roman"/>
          <w:color w:val="0D0D0D"/>
          <w:sz w:val="24"/>
          <w:szCs w:val="24"/>
          <w:shd w:val="clear" w:color="auto" w:fill="FFFFFF"/>
        </w:rPr>
        <w:t xml:space="preserve"> </w:t>
      </w:r>
      <w:proofErr w:type="spellStart"/>
      <w:r w:rsidR="00F75964" w:rsidRPr="007154DA">
        <w:rPr>
          <w:rFonts w:ascii="Times New Roman" w:hAnsi="Times New Roman"/>
          <w:color w:val="0D0D0D"/>
          <w:sz w:val="24"/>
          <w:szCs w:val="24"/>
          <w:shd w:val="clear" w:color="auto" w:fill="FFFFFF"/>
        </w:rPr>
        <w:t>perpajakannya</w:t>
      </w:r>
      <w:proofErr w:type="spellEnd"/>
      <w:r w:rsidR="00F75964" w:rsidRPr="007154DA">
        <w:rPr>
          <w:rFonts w:ascii="Times New Roman" w:hAnsi="Times New Roman"/>
          <w:color w:val="0D0D0D"/>
          <w:sz w:val="24"/>
          <w:szCs w:val="24"/>
          <w:shd w:val="clear" w:color="auto" w:fill="FFFFFF"/>
        </w:rPr>
        <w:t xml:space="preserve"> guna </w:t>
      </w:r>
      <w:proofErr w:type="spellStart"/>
      <w:r w:rsidR="00F75964" w:rsidRPr="007154DA">
        <w:rPr>
          <w:rFonts w:ascii="Times New Roman" w:hAnsi="Times New Roman"/>
          <w:color w:val="0D0D0D"/>
          <w:sz w:val="24"/>
          <w:szCs w:val="24"/>
          <w:shd w:val="clear" w:color="auto" w:fill="FFFFFF"/>
        </w:rPr>
        <w:t>meningkatkan</w:t>
      </w:r>
      <w:proofErr w:type="spellEnd"/>
      <w:r w:rsidR="00F75964" w:rsidRPr="007154DA">
        <w:rPr>
          <w:rFonts w:ascii="Times New Roman" w:hAnsi="Times New Roman"/>
          <w:color w:val="0D0D0D"/>
          <w:sz w:val="24"/>
          <w:szCs w:val="24"/>
          <w:shd w:val="clear" w:color="auto" w:fill="FFFFFF"/>
        </w:rPr>
        <w:t xml:space="preserve"> </w:t>
      </w:r>
      <w:proofErr w:type="spellStart"/>
      <w:r w:rsidR="00F75964" w:rsidRPr="007154DA">
        <w:rPr>
          <w:rFonts w:ascii="Times New Roman" w:hAnsi="Times New Roman"/>
          <w:color w:val="0D0D0D"/>
          <w:sz w:val="24"/>
          <w:szCs w:val="24"/>
          <w:shd w:val="clear" w:color="auto" w:fill="FFFFFF"/>
        </w:rPr>
        <w:t>penerimaan</w:t>
      </w:r>
      <w:proofErr w:type="spellEnd"/>
      <w:r w:rsidR="00F75964" w:rsidRPr="007154DA">
        <w:rPr>
          <w:rFonts w:ascii="Times New Roman" w:hAnsi="Times New Roman"/>
          <w:color w:val="0D0D0D"/>
          <w:sz w:val="24"/>
          <w:szCs w:val="24"/>
          <w:shd w:val="clear" w:color="auto" w:fill="FFFFFF"/>
        </w:rPr>
        <w:t xml:space="preserve"> negara.  </w:t>
      </w:r>
      <w:proofErr w:type="spellStart"/>
      <w:r w:rsidR="00F75964" w:rsidRPr="007154DA">
        <w:rPr>
          <w:rFonts w:ascii="Times New Roman" w:hAnsi="Times New Roman"/>
          <w:color w:val="0D0D0D"/>
          <w:sz w:val="24"/>
          <w:szCs w:val="24"/>
          <w:shd w:val="clear" w:color="auto" w:fill="FFFFFF"/>
        </w:rPr>
        <w:t>Sanksi</w:t>
      </w:r>
      <w:proofErr w:type="spellEnd"/>
      <w:r w:rsidR="00F75964" w:rsidRPr="007154DA">
        <w:rPr>
          <w:rFonts w:ascii="Times New Roman" w:hAnsi="Times New Roman"/>
          <w:color w:val="0D0D0D"/>
          <w:sz w:val="24"/>
          <w:szCs w:val="24"/>
          <w:shd w:val="clear" w:color="auto" w:fill="FFFFFF"/>
        </w:rPr>
        <w:t xml:space="preserve"> yang </w:t>
      </w:r>
      <w:proofErr w:type="spellStart"/>
      <w:r w:rsidR="00F75964" w:rsidRPr="007154DA">
        <w:rPr>
          <w:rFonts w:ascii="Times New Roman" w:hAnsi="Times New Roman"/>
          <w:color w:val="0D0D0D"/>
          <w:sz w:val="24"/>
          <w:szCs w:val="24"/>
          <w:shd w:val="clear" w:color="auto" w:fill="FFFFFF"/>
        </w:rPr>
        <w:t>tegas</w:t>
      </w:r>
      <w:proofErr w:type="spellEnd"/>
      <w:r w:rsidR="00F75964" w:rsidRPr="007154DA">
        <w:rPr>
          <w:rFonts w:ascii="Times New Roman" w:hAnsi="Times New Roman"/>
          <w:color w:val="0D0D0D"/>
          <w:sz w:val="24"/>
          <w:szCs w:val="24"/>
          <w:shd w:val="clear" w:color="auto" w:fill="FFFFFF"/>
        </w:rPr>
        <w:t xml:space="preserve"> dan </w:t>
      </w:r>
      <w:proofErr w:type="spellStart"/>
      <w:r w:rsidR="00F75964" w:rsidRPr="007154DA">
        <w:rPr>
          <w:rFonts w:ascii="Times New Roman" w:hAnsi="Times New Roman"/>
          <w:color w:val="0D0D0D"/>
          <w:sz w:val="24"/>
          <w:szCs w:val="24"/>
          <w:shd w:val="clear" w:color="auto" w:fill="FFFFFF"/>
        </w:rPr>
        <w:t>sistematis</w:t>
      </w:r>
      <w:proofErr w:type="spellEnd"/>
      <w:r w:rsidR="00F75964" w:rsidRPr="007154DA">
        <w:rPr>
          <w:rFonts w:ascii="Times New Roman" w:hAnsi="Times New Roman"/>
          <w:color w:val="0D0D0D"/>
          <w:sz w:val="24"/>
          <w:szCs w:val="24"/>
          <w:shd w:val="clear" w:color="auto" w:fill="FFFFFF"/>
        </w:rPr>
        <w:t xml:space="preserve"> </w:t>
      </w:r>
      <w:proofErr w:type="spellStart"/>
      <w:r w:rsidR="00F75964" w:rsidRPr="007154DA">
        <w:rPr>
          <w:rFonts w:ascii="Times New Roman" w:hAnsi="Times New Roman"/>
          <w:color w:val="0D0D0D"/>
          <w:sz w:val="24"/>
          <w:szCs w:val="24"/>
          <w:shd w:val="clear" w:color="auto" w:fill="FFFFFF"/>
        </w:rPr>
        <w:t>diharapkan</w:t>
      </w:r>
      <w:proofErr w:type="spellEnd"/>
      <w:r w:rsidR="00F75964" w:rsidRPr="007154DA">
        <w:rPr>
          <w:rFonts w:ascii="Times New Roman" w:hAnsi="Times New Roman"/>
          <w:color w:val="0D0D0D"/>
          <w:sz w:val="24"/>
          <w:szCs w:val="24"/>
          <w:shd w:val="clear" w:color="auto" w:fill="FFFFFF"/>
        </w:rPr>
        <w:t xml:space="preserve"> dapat </w:t>
      </w:r>
      <w:proofErr w:type="spellStart"/>
      <w:r w:rsidR="00F75964" w:rsidRPr="007154DA">
        <w:rPr>
          <w:rFonts w:ascii="Times New Roman" w:hAnsi="Times New Roman"/>
          <w:color w:val="0D0D0D"/>
          <w:sz w:val="24"/>
          <w:szCs w:val="24"/>
          <w:shd w:val="clear" w:color="auto" w:fill="FFFFFF"/>
        </w:rPr>
        <w:t>meningkatkan</w:t>
      </w:r>
      <w:proofErr w:type="spellEnd"/>
      <w:r w:rsidR="00F75964" w:rsidRPr="007154DA">
        <w:rPr>
          <w:rFonts w:ascii="Times New Roman" w:hAnsi="Times New Roman"/>
          <w:color w:val="0D0D0D"/>
          <w:sz w:val="24"/>
          <w:szCs w:val="24"/>
          <w:shd w:val="clear" w:color="auto" w:fill="FFFFFF"/>
        </w:rPr>
        <w:t xml:space="preserve"> </w:t>
      </w:r>
      <w:proofErr w:type="spellStart"/>
      <w:r w:rsidR="00F75964" w:rsidRPr="007154DA">
        <w:rPr>
          <w:rFonts w:ascii="Times New Roman" w:hAnsi="Times New Roman"/>
          <w:color w:val="0D0D0D"/>
          <w:sz w:val="24"/>
          <w:szCs w:val="24"/>
          <w:shd w:val="clear" w:color="auto" w:fill="FFFFFF"/>
        </w:rPr>
        <w:t>kesadaran</w:t>
      </w:r>
      <w:proofErr w:type="spellEnd"/>
      <w:r w:rsidR="00F75964" w:rsidRPr="007154DA">
        <w:rPr>
          <w:rFonts w:ascii="Times New Roman" w:hAnsi="Times New Roman"/>
          <w:color w:val="0D0D0D"/>
          <w:sz w:val="24"/>
          <w:szCs w:val="24"/>
          <w:shd w:val="clear" w:color="auto" w:fill="FFFFFF"/>
        </w:rPr>
        <w:t xml:space="preserve"> </w:t>
      </w:r>
      <w:proofErr w:type="spellStart"/>
      <w:r w:rsidR="00F75964" w:rsidRPr="007154DA">
        <w:rPr>
          <w:rFonts w:ascii="Times New Roman" w:hAnsi="Times New Roman"/>
          <w:color w:val="0D0D0D"/>
          <w:sz w:val="24"/>
          <w:szCs w:val="24"/>
          <w:shd w:val="clear" w:color="auto" w:fill="FFFFFF"/>
        </w:rPr>
        <w:t>wajib</w:t>
      </w:r>
      <w:proofErr w:type="spellEnd"/>
      <w:r w:rsidR="00F75964" w:rsidRPr="007154DA">
        <w:rPr>
          <w:rFonts w:ascii="Times New Roman" w:hAnsi="Times New Roman"/>
          <w:color w:val="0D0D0D"/>
          <w:sz w:val="24"/>
          <w:szCs w:val="24"/>
          <w:shd w:val="clear" w:color="auto" w:fill="FFFFFF"/>
        </w:rPr>
        <w:t xml:space="preserve"> pajak </w:t>
      </w:r>
      <w:proofErr w:type="spellStart"/>
      <w:r w:rsidR="00F75964" w:rsidRPr="007154DA">
        <w:rPr>
          <w:rFonts w:ascii="Times New Roman" w:hAnsi="Times New Roman"/>
          <w:color w:val="0D0D0D"/>
          <w:sz w:val="24"/>
          <w:szCs w:val="24"/>
          <w:shd w:val="clear" w:color="auto" w:fill="FFFFFF"/>
        </w:rPr>
        <w:t>akan</w:t>
      </w:r>
      <w:proofErr w:type="spellEnd"/>
      <w:r w:rsidR="00F75964" w:rsidRPr="007154DA">
        <w:rPr>
          <w:rFonts w:ascii="Times New Roman" w:hAnsi="Times New Roman"/>
          <w:color w:val="0D0D0D"/>
          <w:sz w:val="24"/>
          <w:szCs w:val="24"/>
          <w:shd w:val="clear" w:color="auto" w:fill="FFFFFF"/>
        </w:rPr>
        <w:t xml:space="preserve"> </w:t>
      </w:r>
      <w:proofErr w:type="spellStart"/>
      <w:r w:rsidR="00F75964" w:rsidRPr="007154DA">
        <w:rPr>
          <w:rFonts w:ascii="Times New Roman" w:hAnsi="Times New Roman"/>
          <w:color w:val="0D0D0D"/>
          <w:sz w:val="24"/>
          <w:szCs w:val="24"/>
          <w:shd w:val="clear" w:color="auto" w:fill="FFFFFF"/>
        </w:rPr>
        <w:t>pentingnya</w:t>
      </w:r>
      <w:proofErr w:type="spellEnd"/>
      <w:r w:rsidR="00F75964" w:rsidRPr="007154DA">
        <w:rPr>
          <w:rFonts w:ascii="Times New Roman" w:hAnsi="Times New Roman"/>
          <w:color w:val="0D0D0D"/>
          <w:sz w:val="24"/>
          <w:szCs w:val="24"/>
          <w:shd w:val="clear" w:color="auto" w:fill="FFFFFF"/>
        </w:rPr>
        <w:t xml:space="preserve"> </w:t>
      </w:r>
      <w:proofErr w:type="spellStart"/>
      <w:r w:rsidR="00F75964" w:rsidRPr="007154DA">
        <w:rPr>
          <w:rFonts w:ascii="Times New Roman" w:hAnsi="Times New Roman"/>
          <w:color w:val="0D0D0D"/>
          <w:sz w:val="24"/>
          <w:szCs w:val="24"/>
          <w:shd w:val="clear" w:color="auto" w:fill="FFFFFF"/>
        </w:rPr>
        <w:t>membayar</w:t>
      </w:r>
      <w:proofErr w:type="spellEnd"/>
      <w:r w:rsidR="00F75964" w:rsidRPr="007154DA">
        <w:rPr>
          <w:rFonts w:ascii="Times New Roman" w:hAnsi="Times New Roman"/>
          <w:color w:val="0D0D0D"/>
          <w:sz w:val="24"/>
          <w:szCs w:val="24"/>
          <w:shd w:val="clear" w:color="auto" w:fill="FFFFFF"/>
        </w:rPr>
        <w:t xml:space="preserve"> pajak </w:t>
      </w:r>
      <w:proofErr w:type="spellStart"/>
      <w:r w:rsidR="00F75964" w:rsidRPr="007154DA">
        <w:rPr>
          <w:rFonts w:ascii="Times New Roman" w:hAnsi="Times New Roman"/>
          <w:color w:val="0D0D0D"/>
          <w:sz w:val="24"/>
          <w:szCs w:val="24"/>
          <w:shd w:val="clear" w:color="auto" w:fill="FFFFFF"/>
        </w:rPr>
        <w:t>secara</w:t>
      </w:r>
      <w:proofErr w:type="spellEnd"/>
      <w:r w:rsidR="00F75964" w:rsidRPr="007154DA">
        <w:rPr>
          <w:rFonts w:ascii="Times New Roman" w:hAnsi="Times New Roman"/>
          <w:color w:val="0D0D0D"/>
          <w:sz w:val="24"/>
          <w:szCs w:val="24"/>
          <w:shd w:val="clear" w:color="auto" w:fill="FFFFFF"/>
        </w:rPr>
        <w:t xml:space="preserve"> </w:t>
      </w:r>
      <w:proofErr w:type="spellStart"/>
      <w:r w:rsidR="00F75964" w:rsidRPr="007154DA">
        <w:rPr>
          <w:rFonts w:ascii="Times New Roman" w:hAnsi="Times New Roman"/>
          <w:color w:val="0D0D0D"/>
          <w:sz w:val="24"/>
          <w:szCs w:val="24"/>
          <w:shd w:val="clear" w:color="auto" w:fill="FFFFFF"/>
        </w:rPr>
        <w:t>tepat</w:t>
      </w:r>
      <w:proofErr w:type="spellEnd"/>
      <w:r w:rsidR="00F75964" w:rsidRPr="007154DA">
        <w:rPr>
          <w:rFonts w:ascii="Times New Roman" w:hAnsi="Times New Roman"/>
          <w:color w:val="0D0D0D"/>
          <w:sz w:val="24"/>
          <w:szCs w:val="24"/>
          <w:shd w:val="clear" w:color="auto" w:fill="FFFFFF"/>
        </w:rPr>
        <w:t xml:space="preserve"> </w:t>
      </w:r>
      <w:proofErr w:type="spellStart"/>
      <w:r w:rsidR="00F75964" w:rsidRPr="007154DA">
        <w:rPr>
          <w:rFonts w:ascii="Times New Roman" w:hAnsi="Times New Roman"/>
          <w:color w:val="0D0D0D"/>
          <w:sz w:val="24"/>
          <w:szCs w:val="24"/>
          <w:shd w:val="clear" w:color="auto" w:fill="FFFFFF"/>
        </w:rPr>
        <w:t>waktu</w:t>
      </w:r>
      <w:proofErr w:type="spellEnd"/>
      <w:r w:rsidR="00F75964" w:rsidRPr="007154DA">
        <w:rPr>
          <w:rFonts w:ascii="Times New Roman" w:hAnsi="Times New Roman"/>
          <w:color w:val="0D0D0D"/>
          <w:sz w:val="24"/>
          <w:szCs w:val="24"/>
          <w:shd w:val="clear" w:color="auto" w:fill="FFFFFF"/>
        </w:rPr>
        <w:t>.</w:t>
      </w:r>
      <w:r w:rsidR="00CF6650" w:rsidRPr="007154DA">
        <w:rPr>
          <w:rFonts w:ascii="Times New Roman" w:hAnsi="Times New Roman"/>
          <w:color w:val="0D0D0D"/>
          <w:sz w:val="24"/>
          <w:szCs w:val="24"/>
          <w:shd w:val="clear" w:color="auto" w:fill="FFFFFF"/>
        </w:rPr>
        <w:t xml:space="preserve"> </w:t>
      </w:r>
      <w:r w:rsidR="00CF6650" w:rsidRPr="00CF6650">
        <w:rPr>
          <w:rFonts w:ascii="Times New Roman" w:hAnsi="Times New Roman"/>
          <w:color w:val="0D0D0D"/>
          <w:sz w:val="24"/>
          <w:szCs w:val="24"/>
          <w:shd w:val="clear" w:color="auto" w:fill="FFFFFF"/>
          <w:lang w:val="sv-SE"/>
        </w:rPr>
        <w:t xml:space="preserve">Menurut </w:t>
      </w:r>
      <w:r w:rsidR="008E2274">
        <w:rPr>
          <w:rFonts w:ascii="Times New Roman" w:hAnsi="Times New Roman"/>
          <w:color w:val="0D0D0D"/>
          <w:sz w:val="24"/>
          <w:szCs w:val="24"/>
          <w:shd w:val="clear" w:color="auto" w:fill="FFFFFF"/>
          <w:lang w:val="sv-SE"/>
        </w:rPr>
        <w:fldChar w:fldCharType="begin" w:fldLock="1"/>
      </w:r>
      <w:r w:rsidR="000549D8">
        <w:rPr>
          <w:rFonts w:ascii="Times New Roman" w:hAnsi="Times New Roman"/>
          <w:color w:val="0D0D0D"/>
          <w:sz w:val="24"/>
          <w:szCs w:val="24"/>
          <w:shd w:val="clear" w:color="auto" w:fill="FFFFFF"/>
          <w:lang w:val="sv-SE"/>
        </w:rPr>
        <w:instrText>ADDIN CSL_CITATION {"citationItems":[{"id":"ITEM-1","itemData":{"author":[{"dropping-particle":"","family":"Mardiasmo","given":"","non-dropping-particle":"","parse-names":false,"suffix":""}],"editor":[{"dropping-particle":"","family":"Offset","given":"Andi","non-dropping-particle":"","parse-names":false,"suffix":""}],"id":"ITEM-1","issued":{"date-parts":[["2018"]]},"publisher-place":"Yogyakarta:","title":"Perpajakan. Edisi Terbaru","type":"book"},"uris":["http://www.mendeley.com/documents/?uuid=3bfa515c-922b-4327-bc22-76a90b0de22f"]}],"mendeley":{"formattedCitation":"(Mardiasmo, 2018)","manualFormatting":"Mardiasmo (2018)","plainTextFormattedCitation":"(Mardiasmo, 2018)","previouslyFormattedCitation":"(Mardiasmo, 2018)"},"properties":{"noteIndex":0},"schema":"https://github.com/citation-style-language/schema/raw/master/csl-citation.json"}</w:instrText>
      </w:r>
      <w:r w:rsidR="008E2274">
        <w:rPr>
          <w:rFonts w:ascii="Times New Roman" w:hAnsi="Times New Roman"/>
          <w:color w:val="0D0D0D"/>
          <w:sz w:val="24"/>
          <w:szCs w:val="24"/>
          <w:shd w:val="clear" w:color="auto" w:fill="FFFFFF"/>
          <w:lang w:val="sv-SE"/>
        </w:rPr>
        <w:fldChar w:fldCharType="separate"/>
      </w:r>
      <w:r w:rsidR="008E2274" w:rsidRPr="008E2274">
        <w:rPr>
          <w:rFonts w:ascii="Times New Roman" w:hAnsi="Times New Roman"/>
          <w:noProof/>
          <w:color w:val="0D0D0D"/>
          <w:sz w:val="24"/>
          <w:szCs w:val="24"/>
          <w:shd w:val="clear" w:color="auto" w:fill="FFFFFF"/>
          <w:lang w:val="sv-SE"/>
        </w:rPr>
        <w:t>Mardiasmo</w:t>
      </w:r>
      <w:r w:rsidR="008E2274">
        <w:rPr>
          <w:rFonts w:ascii="Times New Roman" w:hAnsi="Times New Roman"/>
          <w:noProof/>
          <w:color w:val="0D0D0D"/>
          <w:sz w:val="24"/>
          <w:szCs w:val="24"/>
          <w:shd w:val="clear" w:color="auto" w:fill="FFFFFF"/>
          <w:lang w:val="sv-SE"/>
        </w:rPr>
        <w:t xml:space="preserve"> (</w:t>
      </w:r>
      <w:r w:rsidR="008E2274" w:rsidRPr="008E2274">
        <w:rPr>
          <w:rFonts w:ascii="Times New Roman" w:hAnsi="Times New Roman"/>
          <w:noProof/>
          <w:color w:val="0D0D0D"/>
          <w:sz w:val="24"/>
          <w:szCs w:val="24"/>
          <w:shd w:val="clear" w:color="auto" w:fill="FFFFFF"/>
          <w:lang w:val="sv-SE"/>
        </w:rPr>
        <w:t>2018)</w:t>
      </w:r>
      <w:r w:rsidR="008E2274">
        <w:rPr>
          <w:rFonts w:ascii="Times New Roman" w:hAnsi="Times New Roman"/>
          <w:color w:val="0D0D0D"/>
          <w:sz w:val="24"/>
          <w:szCs w:val="24"/>
          <w:shd w:val="clear" w:color="auto" w:fill="FFFFFF"/>
          <w:lang w:val="sv-SE"/>
        </w:rPr>
        <w:fldChar w:fldCharType="end"/>
      </w:r>
      <w:r w:rsidR="003B0285">
        <w:rPr>
          <w:rFonts w:ascii="Times New Roman" w:hAnsi="Times New Roman"/>
          <w:color w:val="0D0D0D"/>
          <w:sz w:val="24"/>
          <w:szCs w:val="24"/>
          <w:shd w:val="clear" w:color="auto" w:fill="FFFFFF"/>
          <w:lang w:val="sv-SE"/>
        </w:rPr>
        <w:t xml:space="preserve"> </w:t>
      </w:r>
      <w:r w:rsidR="00CF6650" w:rsidRPr="00CF6650">
        <w:rPr>
          <w:rFonts w:ascii="Times New Roman" w:hAnsi="Times New Roman"/>
          <w:color w:val="0D0D0D"/>
          <w:sz w:val="24"/>
          <w:szCs w:val="24"/>
          <w:shd w:val="clear" w:color="auto" w:fill="FFFFFF"/>
          <w:lang w:val="sv-SE"/>
        </w:rPr>
        <w:t xml:space="preserve">sanksi perpajakan adalah jaminan yang berdasarkan pada ketentuan peraturan perundang-undangan </w:t>
      </w:r>
      <w:r w:rsidR="00CF6650" w:rsidRPr="00CF6650">
        <w:rPr>
          <w:rFonts w:ascii="Times New Roman" w:hAnsi="Times New Roman"/>
          <w:color w:val="0D0D0D"/>
          <w:sz w:val="24"/>
          <w:szCs w:val="24"/>
          <w:shd w:val="clear" w:color="auto" w:fill="FFFFFF"/>
          <w:lang w:val="sv-SE"/>
        </w:rPr>
        <w:lastRenderedPageBreak/>
        <w:t>perpajakan harus ditaati dan dipatuhi.</w:t>
      </w:r>
      <w:r w:rsidR="00CF6650">
        <w:rPr>
          <w:rFonts w:ascii="Times New Roman" w:hAnsi="Times New Roman"/>
          <w:color w:val="0D0D0D"/>
          <w:sz w:val="24"/>
          <w:szCs w:val="24"/>
          <w:shd w:val="clear" w:color="auto" w:fill="FFFFFF"/>
          <w:lang w:val="sv-SE"/>
        </w:rPr>
        <w:t xml:space="preserve"> </w:t>
      </w:r>
      <w:r w:rsidR="00CF6650" w:rsidRPr="00CF6650">
        <w:rPr>
          <w:rFonts w:ascii="Times New Roman" w:hAnsi="Times New Roman"/>
          <w:color w:val="0D0D0D"/>
          <w:sz w:val="24"/>
          <w:szCs w:val="24"/>
          <w:shd w:val="clear" w:color="auto" w:fill="FFFFFF"/>
          <w:lang w:val="sv-SE"/>
        </w:rPr>
        <w:t>Sanksi pajak sendiri diterapkan dengan tujuan untuk menjadikan wajib pajak patuh terhadap peraturan yang berlaku</w:t>
      </w:r>
      <w:r w:rsidR="00CF6650">
        <w:rPr>
          <w:rFonts w:ascii="Times New Roman" w:hAnsi="Times New Roman"/>
          <w:color w:val="0D0D0D"/>
          <w:sz w:val="24"/>
          <w:szCs w:val="24"/>
          <w:shd w:val="clear" w:color="auto" w:fill="FFFFFF"/>
          <w:lang w:val="sv-SE"/>
        </w:rPr>
        <w:t xml:space="preserve">. </w:t>
      </w:r>
    </w:p>
    <w:p w14:paraId="04F8561C" w14:textId="77777777" w:rsidR="0054477F" w:rsidRDefault="00CF6650" w:rsidP="00D74705">
      <w:pPr>
        <w:spacing w:after="0" w:line="480" w:lineRule="auto"/>
        <w:jc w:val="both"/>
        <w:rPr>
          <w:rFonts w:ascii="Times New Roman" w:hAnsi="Times New Roman"/>
          <w:color w:val="0D0D0D"/>
          <w:sz w:val="24"/>
          <w:szCs w:val="24"/>
          <w:shd w:val="clear" w:color="auto" w:fill="FFFFFF"/>
          <w:lang w:val="sv-SE"/>
        </w:rPr>
      </w:pPr>
      <w:r>
        <w:rPr>
          <w:rFonts w:ascii="Times New Roman" w:hAnsi="Times New Roman"/>
          <w:color w:val="0D0D0D"/>
          <w:sz w:val="24"/>
          <w:szCs w:val="24"/>
          <w:shd w:val="clear" w:color="auto" w:fill="FFFFFF"/>
          <w:lang w:val="sv-SE"/>
        </w:rPr>
        <w:tab/>
      </w:r>
      <w:r w:rsidRPr="00CF6650">
        <w:rPr>
          <w:rFonts w:ascii="Times New Roman" w:hAnsi="Times New Roman"/>
          <w:color w:val="0D0D0D"/>
          <w:sz w:val="24"/>
          <w:szCs w:val="24"/>
          <w:shd w:val="clear" w:color="auto" w:fill="FFFFFF"/>
          <w:lang w:val="sv-SE"/>
        </w:rPr>
        <w:t>Berdasarkan Undang-Undang Republik Indonesia No. 16 Tentang Ketentuan Umum dan Tata Cara Perpajakan (2009), sanksi pajak dikenakan apabila wajib pajak tidak menyampaikan Surat Pemberitahuan (SPT) tepat waktu.</w:t>
      </w:r>
      <w:r>
        <w:rPr>
          <w:rFonts w:ascii="Times New Roman" w:hAnsi="Times New Roman"/>
          <w:color w:val="0D0D0D"/>
          <w:sz w:val="24"/>
          <w:szCs w:val="24"/>
          <w:shd w:val="clear" w:color="auto" w:fill="FFFFFF"/>
          <w:lang w:val="sv-SE"/>
        </w:rPr>
        <w:t xml:space="preserve"> </w:t>
      </w:r>
      <w:r w:rsidRPr="00CF6650">
        <w:rPr>
          <w:rFonts w:ascii="Times New Roman" w:hAnsi="Times New Roman"/>
          <w:color w:val="0D0D0D"/>
          <w:sz w:val="24"/>
          <w:szCs w:val="24"/>
          <w:shd w:val="clear" w:color="auto" w:fill="FFFFFF"/>
          <w:lang w:val="sv-SE"/>
        </w:rPr>
        <w:t xml:space="preserve">Sanksi administrasi ada 3 jenis, yaitu: </w:t>
      </w:r>
    </w:p>
    <w:p w14:paraId="460C255F" w14:textId="77777777" w:rsidR="0054477F" w:rsidRDefault="00CF6650" w:rsidP="0054477F">
      <w:pPr>
        <w:spacing w:after="0" w:line="480" w:lineRule="auto"/>
        <w:ind w:left="720"/>
        <w:jc w:val="both"/>
        <w:rPr>
          <w:rFonts w:ascii="Times New Roman" w:hAnsi="Times New Roman"/>
          <w:color w:val="0D0D0D"/>
          <w:sz w:val="24"/>
          <w:szCs w:val="24"/>
          <w:shd w:val="clear" w:color="auto" w:fill="FFFFFF"/>
          <w:lang w:val="sv-SE"/>
        </w:rPr>
      </w:pPr>
      <w:r w:rsidRPr="00CF6650">
        <w:rPr>
          <w:rFonts w:ascii="Times New Roman" w:hAnsi="Times New Roman"/>
          <w:color w:val="0D0D0D"/>
          <w:sz w:val="24"/>
          <w:szCs w:val="24"/>
          <w:shd w:val="clear" w:color="auto" w:fill="FFFFFF"/>
          <w:lang w:val="sv-SE"/>
        </w:rPr>
        <w:t>a</w:t>
      </w:r>
      <w:r w:rsidR="0054477F">
        <w:rPr>
          <w:rFonts w:ascii="Times New Roman" w:hAnsi="Times New Roman"/>
          <w:color w:val="0D0D0D"/>
          <w:sz w:val="24"/>
          <w:szCs w:val="24"/>
          <w:shd w:val="clear" w:color="auto" w:fill="FFFFFF"/>
          <w:lang w:val="sv-SE"/>
        </w:rPr>
        <w:t>.</w:t>
      </w:r>
      <w:r w:rsidRPr="00CF6650">
        <w:rPr>
          <w:rFonts w:ascii="Times New Roman" w:hAnsi="Times New Roman"/>
          <w:color w:val="0D0D0D"/>
          <w:sz w:val="24"/>
          <w:szCs w:val="24"/>
          <w:shd w:val="clear" w:color="auto" w:fill="FFFFFF"/>
          <w:lang w:val="sv-SE"/>
        </w:rPr>
        <w:t xml:space="preserve">) Denda Administrasi yaitu sanksi pajak yang dikenakan kepada wajib pajak yang melanggar ketentuan perundang-undangan perpajakan. </w:t>
      </w:r>
    </w:p>
    <w:p w14:paraId="5B028600" w14:textId="77777777" w:rsidR="0054477F" w:rsidRDefault="00CF6650" w:rsidP="0054477F">
      <w:pPr>
        <w:spacing w:after="0" w:line="480" w:lineRule="auto"/>
        <w:ind w:left="720"/>
        <w:jc w:val="both"/>
        <w:rPr>
          <w:rFonts w:ascii="Times New Roman" w:hAnsi="Times New Roman"/>
          <w:color w:val="0D0D0D"/>
          <w:sz w:val="24"/>
          <w:szCs w:val="24"/>
          <w:shd w:val="clear" w:color="auto" w:fill="FFFFFF"/>
          <w:lang w:val="sv-SE"/>
        </w:rPr>
      </w:pPr>
      <w:r w:rsidRPr="00CF6650">
        <w:rPr>
          <w:rFonts w:ascii="Times New Roman" w:hAnsi="Times New Roman"/>
          <w:color w:val="0D0D0D"/>
          <w:sz w:val="24"/>
          <w:szCs w:val="24"/>
          <w:shd w:val="clear" w:color="auto" w:fill="FFFFFF"/>
          <w:lang w:val="sv-SE"/>
        </w:rPr>
        <w:t>b</w:t>
      </w:r>
      <w:r w:rsidR="0054477F">
        <w:rPr>
          <w:rFonts w:ascii="Times New Roman" w:hAnsi="Times New Roman"/>
          <w:color w:val="0D0D0D"/>
          <w:sz w:val="24"/>
          <w:szCs w:val="24"/>
          <w:shd w:val="clear" w:color="auto" w:fill="FFFFFF"/>
          <w:lang w:val="sv-SE"/>
        </w:rPr>
        <w:t>.</w:t>
      </w:r>
      <w:r w:rsidRPr="00CF6650">
        <w:rPr>
          <w:rFonts w:ascii="Times New Roman" w:hAnsi="Times New Roman"/>
          <w:color w:val="0D0D0D"/>
          <w:sz w:val="24"/>
          <w:szCs w:val="24"/>
          <w:shd w:val="clear" w:color="auto" w:fill="FFFFFF"/>
          <w:lang w:val="sv-SE"/>
        </w:rPr>
        <w:t xml:space="preserve">) Sanksi Administrasi berupa bunga, meliputi: </w:t>
      </w:r>
    </w:p>
    <w:p w14:paraId="0ADB9BB3" w14:textId="77777777" w:rsidR="0054477F" w:rsidRDefault="00CF6650" w:rsidP="00C517E9">
      <w:pPr>
        <w:spacing w:after="0" w:line="480" w:lineRule="auto"/>
        <w:ind w:left="720" w:firstLine="360"/>
        <w:jc w:val="both"/>
        <w:rPr>
          <w:rFonts w:ascii="Times New Roman" w:hAnsi="Times New Roman"/>
          <w:color w:val="0D0D0D"/>
          <w:sz w:val="24"/>
          <w:szCs w:val="24"/>
          <w:shd w:val="clear" w:color="auto" w:fill="FFFFFF"/>
          <w:lang w:val="sv-SE"/>
        </w:rPr>
      </w:pPr>
      <w:r w:rsidRPr="00CF6650">
        <w:rPr>
          <w:rFonts w:ascii="Times New Roman" w:hAnsi="Times New Roman"/>
          <w:color w:val="0D0D0D"/>
          <w:sz w:val="24"/>
          <w:szCs w:val="24"/>
          <w:shd w:val="clear" w:color="auto" w:fill="FFFFFF"/>
          <w:lang w:val="sv-SE"/>
        </w:rPr>
        <w:t>1</w:t>
      </w:r>
      <w:r w:rsidR="0054477F">
        <w:rPr>
          <w:rFonts w:ascii="Times New Roman" w:hAnsi="Times New Roman"/>
          <w:color w:val="0D0D0D"/>
          <w:sz w:val="24"/>
          <w:szCs w:val="24"/>
          <w:shd w:val="clear" w:color="auto" w:fill="FFFFFF"/>
          <w:lang w:val="sv-SE"/>
        </w:rPr>
        <w:t>.</w:t>
      </w:r>
      <w:r w:rsidRPr="00CF6650">
        <w:rPr>
          <w:rFonts w:ascii="Times New Roman" w:hAnsi="Times New Roman"/>
          <w:color w:val="0D0D0D"/>
          <w:sz w:val="24"/>
          <w:szCs w:val="24"/>
          <w:shd w:val="clear" w:color="auto" w:fill="FFFFFF"/>
          <w:lang w:val="sv-SE"/>
        </w:rPr>
        <w:t xml:space="preserve">) Bunga pembayaran </w:t>
      </w:r>
    </w:p>
    <w:p w14:paraId="25F0D282" w14:textId="77777777" w:rsidR="0054477F" w:rsidRDefault="00CF6650" w:rsidP="00C517E9">
      <w:pPr>
        <w:spacing w:after="0" w:line="480" w:lineRule="auto"/>
        <w:ind w:left="720" w:firstLine="360"/>
        <w:jc w:val="both"/>
        <w:rPr>
          <w:rFonts w:ascii="Times New Roman" w:hAnsi="Times New Roman"/>
          <w:color w:val="0D0D0D"/>
          <w:sz w:val="24"/>
          <w:szCs w:val="24"/>
          <w:shd w:val="clear" w:color="auto" w:fill="FFFFFF"/>
          <w:lang w:val="sv-SE"/>
        </w:rPr>
      </w:pPr>
      <w:r>
        <w:rPr>
          <w:rFonts w:ascii="Times New Roman" w:hAnsi="Times New Roman"/>
          <w:color w:val="0D0D0D"/>
          <w:sz w:val="24"/>
          <w:szCs w:val="24"/>
          <w:shd w:val="clear" w:color="auto" w:fill="FFFFFF"/>
          <w:lang w:val="sv-SE"/>
        </w:rPr>
        <w:t>2</w:t>
      </w:r>
      <w:r w:rsidR="0054477F">
        <w:rPr>
          <w:rFonts w:ascii="Times New Roman" w:hAnsi="Times New Roman"/>
          <w:color w:val="0D0D0D"/>
          <w:sz w:val="24"/>
          <w:szCs w:val="24"/>
          <w:shd w:val="clear" w:color="auto" w:fill="FFFFFF"/>
          <w:lang w:val="sv-SE"/>
        </w:rPr>
        <w:t>.</w:t>
      </w:r>
      <w:r>
        <w:rPr>
          <w:rFonts w:ascii="Times New Roman" w:hAnsi="Times New Roman"/>
          <w:color w:val="0D0D0D"/>
          <w:sz w:val="24"/>
          <w:szCs w:val="24"/>
          <w:shd w:val="clear" w:color="auto" w:fill="FFFFFF"/>
          <w:lang w:val="sv-SE"/>
        </w:rPr>
        <w:t xml:space="preserve">) Bunga penagihan </w:t>
      </w:r>
    </w:p>
    <w:p w14:paraId="22C88CB6" w14:textId="77777777" w:rsidR="0054477F" w:rsidRDefault="00CF6650" w:rsidP="00C517E9">
      <w:pPr>
        <w:spacing w:after="0" w:line="480" w:lineRule="auto"/>
        <w:ind w:left="720" w:firstLine="360"/>
        <w:jc w:val="both"/>
        <w:rPr>
          <w:rFonts w:ascii="Times New Roman" w:hAnsi="Times New Roman"/>
          <w:color w:val="0D0D0D"/>
          <w:sz w:val="24"/>
          <w:szCs w:val="24"/>
          <w:shd w:val="clear" w:color="auto" w:fill="FFFFFF"/>
          <w:lang w:val="sv-SE"/>
        </w:rPr>
      </w:pPr>
      <w:r w:rsidRPr="00CF6650">
        <w:rPr>
          <w:rFonts w:ascii="Times New Roman" w:hAnsi="Times New Roman"/>
          <w:color w:val="0D0D0D"/>
          <w:sz w:val="24"/>
          <w:szCs w:val="24"/>
          <w:shd w:val="clear" w:color="auto" w:fill="FFFFFF"/>
          <w:lang w:val="sv-SE"/>
        </w:rPr>
        <w:t>3</w:t>
      </w:r>
      <w:r w:rsidR="0054477F">
        <w:rPr>
          <w:rFonts w:ascii="Times New Roman" w:hAnsi="Times New Roman"/>
          <w:color w:val="0D0D0D"/>
          <w:sz w:val="24"/>
          <w:szCs w:val="24"/>
          <w:shd w:val="clear" w:color="auto" w:fill="FFFFFF"/>
          <w:lang w:val="sv-SE"/>
        </w:rPr>
        <w:t>.</w:t>
      </w:r>
      <w:r w:rsidRPr="00CF6650">
        <w:rPr>
          <w:rFonts w:ascii="Times New Roman" w:hAnsi="Times New Roman"/>
          <w:color w:val="0D0D0D"/>
          <w:sz w:val="24"/>
          <w:szCs w:val="24"/>
          <w:shd w:val="clear" w:color="auto" w:fill="FFFFFF"/>
          <w:lang w:val="sv-SE"/>
        </w:rPr>
        <w:t>) Bunga ketetapan</w:t>
      </w:r>
    </w:p>
    <w:p w14:paraId="02CAE089" w14:textId="77777777" w:rsidR="00982091" w:rsidRPr="003B0285" w:rsidRDefault="00CF6650" w:rsidP="0054477F">
      <w:pPr>
        <w:spacing w:after="0" w:line="480" w:lineRule="auto"/>
        <w:ind w:left="720"/>
        <w:jc w:val="both"/>
        <w:rPr>
          <w:rFonts w:ascii="Times New Roman" w:hAnsi="Times New Roman"/>
          <w:color w:val="0D0D0D"/>
          <w:sz w:val="24"/>
          <w:szCs w:val="24"/>
          <w:shd w:val="clear" w:color="auto" w:fill="FFFFFF"/>
          <w:lang w:val="sv-SE"/>
        </w:rPr>
      </w:pPr>
      <w:r w:rsidRPr="00CF6650">
        <w:rPr>
          <w:rFonts w:ascii="Times New Roman" w:hAnsi="Times New Roman"/>
          <w:color w:val="0D0D0D"/>
          <w:sz w:val="24"/>
          <w:szCs w:val="24"/>
          <w:shd w:val="clear" w:color="auto" w:fill="FFFFFF"/>
          <w:lang w:val="sv-SE"/>
        </w:rPr>
        <w:t>c</w:t>
      </w:r>
      <w:r w:rsidR="0054477F">
        <w:rPr>
          <w:rFonts w:ascii="Times New Roman" w:hAnsi="Times New Roman"/>
          <w:color w:val="0D0D0D"/>
          <w:sz w:val="24"/>
          <w:szCs w:val="24"/>
          <w:shd w:val="clear" w:color="auto" w:fill="FFFFFF"/>
          <w:lang w:val="sv-SE"/>
        </w:rPr>
        <w:t>.</w:t>
      </w:r>
      <w:r w:rsidRPr="00CF6650">
        <w:rPr>
          <w:rFonts w:ascii="Times New Roman" w:hAnsi="Times New Roman"/>
          <w:color w:val="0D0D0D"/>
          <w:sz w:val="24"/>
          <w:szCs w:val="24"/>
          <w:shd w:val="clear" w:color="auto" w:fill="FFFFFF"/>
          <w:lang w:val="sv-SE"/>
        </w:rPr>
        <w:t>) Sanksi administrasi kenaikan merupakan sanksi yang paling dihindari oleh wajib pajak</w:t>
      </w:r>
      <w:r>
        <w:rPr>
          <w:rFonts w:ascii="Times New Roman" w:hAnsi="Times New Roman"/>
          <w:color w:val="0D0D0D"/>
          <w:sz w:val="24"/>
          <w:szCs w:val="24"/>
          <w:shd w:val="clear" w:color="auto" w:fill="FFFFFF"/>
          <w:lang w:val="sv-SE"/>
        </w:rPr>
        <w:t xml:space="preserve">. </w:t>
      </w:r>
    </w:p>
    <w:p w14:paraId="3C14A702" w14:textId="77777777" w:rsidR="00574C83" w:rsidRPr="00B12259" w:rsidRDefault="00574C83" w:rsidP="00D74705">
      <w:pPr>
        <w:pStyle w:val="Heading2"/>
      </w:pPr>
      <w:bookmarkStart w:id="99" w:name="_Toc180576759"/>
      <w:bookmarkStart w:id="100" w:name="_Toc196924512"/>
      <w:r w:rsidRPr="00B12259">
        <w:t xml:space="preserve">Reformasi Administrasi </w:t>
      </w:r>
      <w:proofErr w:type="spellStart"/>
      <w:r w:rsidRPr="00B12259">
        <w:t>Perpajakan</w:t>
      </w:r>
      <w:bookmarkEnd w:id="99"/>
      <w:bookmarkEnd w:id="100"/>
      <w:proofErr w:type="spellEnd"/>
    </w:p>
    <w:p w14:paraId="7F57DD41" w14:textId="77777777" w:rsidR="002D279F" w:rsidRDefault="00743F8E" w:rsidP="00D74705">
      <w:pPr>
        <w:spacing w:after="0" w:line="480" w:lineRule="auto"/>
        <w:jc w:val="both"/>
        <w:rPr>
          <w:rFonts w:ascii="Times New Roman" w:hAnsi="Times New Roman"/>
          <w:sz w:val="24"/>
          <w:szCs w:val="24"/>
          <w:lang w:val="sv-SE"/>
        </w:rPr>
      </w:pPr>
      <w:r>
        <w:rPr>
          <w:rFonts w:ascii="Times New Roman" w:hAnsi="Times New Roman"/>
          <w:color w:val="0D0D0D"/>
          <w:sz w:val="24"/>
          <w:szCs w:val="24"/>
          <w:shd w:val="clear" w:color="auto" w:fill="FFFFFF"/>
          <w:lang w:val="sv-SE"/>
        </w:rPr>
        <w:tab/>
      </w:r>
      <w:r w:rsidR="00D60F67" w:rsidRPr="002700E8">
        <w:rPr>
          <w:rFonts w:ascii="Times New Roman" w:hAnsi="Times New Roman"/>
          <w:color w:val="0D0D0D"/>
          <w:sz w:val="24"/>
          <w:szCs w:val="24"/>
          <w:shd w:val="clear" w:color="auto" w:fill="FFFFFF"/>
          <w:lang w:val="sv-SE"/>
        </w:rPr>
        <w:t>Reformasi administrasi perpajakan adalah serangkaian upaya yang dilakukan untuk meningkatkan efisiensi, efektivitas, dan transparansi sistem administrasi pajak. Tujuannya adalah untuk menciptakan sistem perpajakan yang lebih baik dalam hal pengumpulan pendapatan negara, mengurangi tingkat</w:t>
      </w:r>
      <w:r>
        <w:rPr>
          <w:rFonts w:ascii="Times New Roman" w:hAnsi="Times New Roman"/>
          <w:color w:val="0D0D0D"/>
          <w:sz w:val="24"/>
          <w:szCs w:val="24"/>
          <w:shd w:val="clear" w:color="auto" w:fill="FFFFFF"/>
          <w:lang w:val="sv-SE"/>
        </w:rPr>
        <w:t xml:space="preserve"> </w:t>
      </w:r>
      <w:r w:rsidR="00D60F67" w:rsidRPr="002700E8">
        <w:rPr>
          <w:rFonts w:ascii="Times New Roman" w:hAnsi="Times New Roman"/>
          <w:color w:val="0D0D0D"/>
          <w:sz w:val="24"/>
          <w:szCs w:val="24"/>
          <w:shd w:val="clear" w:color="auto" w:fill="FFFFFF"/>
          <w:lang w:val="sv-SE"/>
        </w:rPr>
        <w:t>penghindaran pajak, dan meningkatkan kepatuhan wajib pajak</w:t>
      </w:r>
      <w:r w:rsidR="00D60F67">
        <w:rPr>
          <w:rFonts w:ascii="Times New Roman" w:hAnsi="Times New Roman"/>
          <w:color w:val="0D0D0D"/>
          <w:sz w:val="24"/>
          <w:szCs w:val="24"/>
          <w:shd w:val="clear" w:color="auto" w:fill="FFFFFF"/>
          <w:lang w:val="sv-SE"/>
        </w:rPr>
        <w:t>.</w:t>
      </w:r>
      <w:r w:rsidR="00740FB3">
        <w:rPr>
          <w:rFonts w:ascii="Times New Roman" w:hAnsi="Times New Roman"/>
          <w:color w:val="0D0D0D"/>
          <w:sz w:val="24"/>
          <w:szCs w:val="24"/>
          <w:shd w:val="clear" w:color="auto" w:fill="FFFFFF"/>
          <w:lang w:val="sv-SE"/>
        </w:rPr>
        <w:t xml:space="preserve"> </w:t>
      </w:r>
      <w:r w:rsidR="008E2274">
        <w:rPr>
          <w:rFonts w:ascii="Times New Roman" w:hAnsi="Times New Roman"/>
          <w:color w:val="0D0D0D"/>
          <w:sz w:val="24"/>
          <w:szCs w:val="24"/>
          <w:shd w:val="clear" w:color="auto" w:fill="FFFFFF"/>
          <w:lang w:val="sv-SE"/>
        </w:rPr>
        <w:fldChar w:fldCharType="begin" w:fldLock="1"/>
      </w:r>
      <w:r w:rsidR="00D627C3">
        <w:rPr>
          <w:rFonts w:ascii="Times New Roman" w:hAnsi="Times New Roman"/>
          <w:color w:val="0D0D0D"/>
          <w:sz w:val="24"/>
          <w:szCs w:val="24"/>
          <w:shd w:val="clear" w:color="auto" w:fill="FFFFFF"/>
          <w:lang w:val="sv-SE"/>
        </w:rPr>
        <w:instrText>ADDIN CSL_CITATION {"citationItems":[{"id":"ITEM-1","itemData":{"abstract":"The purpose of this study is to determine the effect of tax administration reforms on the level of tax compliance. A good tax administration system is a key factor in the successful implementation of tax policies. With the improvement of tax administration, it is expected to encourage taxpayer compliance.","author":[{"dropping-particle":"","family":"Monalika","given":"Hani Putri","non-dropping-particle":"","parse-names":false,"suffix":""},{"dropping-particle":"","family":"Haninun","given":"","non-dropping-particle":"","parse-names":false,"suffix":""}],"container-title":"Jurnal Akuntansi Keuangan dan Manajemen","id":"ITEM-1","issue":"2","issued":{"date-parts":[["2020"]]},"page":"135-154","title":"Pengaruh reformasi administrasi perpajakan terhadap kepatuhan wajib pajak: Studi kasus di KPP Pratama Kedaton Bandar Lampung (The effect of taxation administration reform to tax mandatory compliance: Case study in tax office Kedaton Bandar Lampung)","type":"article-journal","volume":"1"},"uris":["http://www.mendeley.com/documents/?uuid=737db83f-4ab8-4829-b0e3-1482534bbeee"]}],"mendeley":{"formattedCitation":"(Monalika &amp; Haninun, 2020)","manualFormatting":"Monalika dan  Haninun (2020)","plainTextFormattedCitation":"(Monalika &amp; Haninun, 2020)","previouslyFormattedCitation":"(Monalika &amp; Haninun, 2020)"},"properties":{"noteIndex":0},"schema":"https://github.com/citation-style-language/schema/raw/master/csl-citation.json"}</w:instrText>
      </w:r>
      <w:r w:rsidR="008E2274">
        <w:rPr>
          <w:rFonts w:ascii="Times New Roman" w:hAnsi="Times New Roman"/>
          <w:color w:val="0D0D0D"/>
          <w:sz w:val="24"/>
          <w:szCs w:val="24"/>
          <w:shd w:val="clear" w:color="auto" w:fill="FFFFFF"/>
          <w:lang w:val="sv-SE"/>
        </w:rPr>
        <w:fldChar w:fldCharType="separate"/>
      </w:r>
      <w:r w:rsidR="008E2274" w:rsidRPr="008E2274">
        <w:rPr>
          <w:rFonts w:ascii="Times New Roman" w:hAnsi="Times New Roman"/>
          <w:noProof/>
          <w:color w:val="0D0D0D"/>
          <w:sz w:val="24"/>
          <w:szCs w:val="24"/>
          <w:shd w:val="clear" w:color="auto" w:fill="FFFFFF"/>
          <w:lang w:val="sv-SE"/>
        </w:rPr>
        <w:t xml:space="preserve">Monalika </w:t>
      </w:r>
      <w:r w:rsidR="0054477F">
        <w:rPr>
          <w:rFonts w:ascii="Times New Roman" w:hAnsi="Times New Roman"/>
          <w:noProof/>
          <w:color w:val="0D0D0D"/>
          <w:sz w:val="24"/>
          <w:szCs w:val="24"/>
          <w:shd w:val="clear" w:color="auto" w:fill="FFFFFF"/>
          <w:lang w:val="sv-SE"/>
        </w:rPr>
        <w:t xml:space="preserve">dan </w:t>
      </w:r>
      <w:r w:rsidR="008E2274" w:rsidRPr="008E2274">
        <w:rPr>
          <w:rFonts w:ascii="Times New Roman" w:hAnsi="Times New Roman"/>
          <w:noProof/>
          <w:color w:val="0D0D0D"/>
          <w:sz w:val="24"/>
          <w:szCs w:val="24"/>
          <w:shd w:val="clear" w:color="auto" w:fill="FFFFFF"/>
          <w:lang w:val="sv-SE"/>
        </w:rPr>
        <w:t xml:space="preserve"> Haninun </w:t>
      </w:r>
      <w:r w:rsidR="0054477F">
        <w:rPr>
          <w:rFonts w:ascii="Times New Roman" w:hAnsi="Times New Roman"/>
          <w:noProof/>
          <w:color w:val="0D0D0D"/>
          <w:sz w:val="24"/>
          <w:szCs w:val="24"/>
          <w:shd w:val="clear" w:color="auto" w:fill="FFFFFF"/>
          <w:lang w:val="sv-SE"/>
        </w:rPr>
        <w:t>(</w:t>
      </w:r>
      <w:r w:rsidR="008E2274" w:rsidRPr="008E2274">
        <w:rPr>
          <w:rFonts w:ascii="Times New Roman" w:hAnsi="Times New Roman"/>
          <w:noProof/>
          <w:color w:val="0D0D0D"/>
          <w:sz w:val="24"/>
          <w:szCs w:val="24"/>
          <w:shd w:val="clear" w:color="auto" w:fill="FFFFFF"/>
          <w:lang w:val="sv-SE"/>
        </w:rPr>
        <w:t>2020)</w:t>
      </w:r>
      <w:r w:rsidR="008E2274">
        <w:rPr>
          <w:rFonts w:ascii="Times New Roman" w:hAnsi="Times New Roman"/>
          <w:color w:val="0D0D0D"/>
          <w:sz w:val="24"/>
          <w:szCs w:val="24"/>
          <w:shd w:val="clear" w:color="auto" w:fill="FFFFFF"/>
          <w:lang w:val="sv-SE"/>
        </w:rPr>
        <w:fldChar w:fldCharType="end"/>
      </w:r>
      <w:r w:rsidR="00740FB3">
        <w:rPr>
          <w:rFonts w:ascii="Times New Roman" w:hAnsi="Times New Roman"/>
          <w:color w:val="0D0D0D"/>
          <w:sz w:val="24"/>
          <w:szCs w:val="24"/>
          <w:shd w:val="clear" w:color="auto" w:fill="FFFFFF"/>
          <w:lang w:val="sv-SE"/>
        </w:rPr>
        <w:t xml:space="preserve"> </w:t>
      </w:r>
      <w:r w:rsidR="00740FB3" w:rsidRPr="00740FB3">
        <w:rPr>
          <w:rFonts w:ascii="Times New Roman" w:hAnsi="Times New Roman"/>
          <w:color w:val="0D0D0D"/>
          <w:sz w:val="24"/>
          <w:szCs w:val="24"/>
          <w:shd w:val="clear" w:color="auto" w:fill="FFFFFF"/>
          <w:lang w:val="sv-SE"/>
        </w:rPr>
        <w:t>Reformasi pajak dilakukan agar sistem perpajakan dapat lebih efektif dan efisien, sejalan dengan perkembangan globalisasi yang menuntut daya saing tinggi dengan negara lain</w:t>
      </w:r>
      <w:r w:rsidR="00740FB3">
        <w:rPr>
          <w:rFonts w:ascii="Times New Roman" w:hAnsi="Times New Roman"/>
          <w:color w:val="0D0D0D"/>
          <w:sz w:val="24"/>
          <w:szCs w:val="24"/>
          <w:shd w:val="clear" w:color="auto" w:fill="FFFFFF"/>
          <w:lang w:val="sv-SE"/>
        </w:rPr>
        <w:t xml:space="preserve">. </w:t>
      </w:r>
      <w:r w:rsidR="002D279F" w:rsidRPr="002D279F">
        <w:rPr>
          <w:rFonts w:ascii="Times New Roman" w:hAnsi="Times New Roman"/>
          <w:sz w:val="24"/>
          <w:szCs w:val="24"/>
          <w:lang w:val="sv-SE"/>
        </w:rPr>
        <w:t xml:space="preserve">Maka dari itu </w:t>
      </w:r>
      <w:r w:rsidR="002D279F">
        <w:rPr>
          <w:rFonts w:ascii="Times New Roman" w:hAnsi="Times New Roman"/>
          <w:sz w:val="24"/>
          <w:szCs w:val="24"/>
          <w:lang w:val="sv-SE"/>
        </w:rPr>
        <w:t xml:space="preserve">tingkat keberhasilan negara juga </w:t>
      </w:r>
      <w:r w:rsidR="002D279F">
        <w:rPr>
          <w:rFonts w:ascii="Times New Roman" w:hAnsi="Times New Roman"/>
          <w:sz w:val="24"/>
          <w:szCs w:val="24"/>
          <w:lang w:val="sv-SE"/>
        </w:rPr>
        <w:lastRenderedPageBreak/>
        <w:t>dilihat dari reformasi ekonominya semakin baik sistem perpajakannya maka semakin baik perkembangan negaranya.</w:t>
      </w:r>
    </w:p>
    <w:p w14:paraId="68CFFC2C" w14:textId="77777777" w:rsidR="00D74705" w:rsidRDefault="007A534D" w:rsidP="00D74705">
      <w:pPr>
        <w:spacing w:after="0" w:line="480" w:lineRule="auto"/>
        <w:jc w:val="both"/>
        <w:rPr>
          <w:rFonts w:ascii="Times New Roman" w:hAnsi="Times New Roman"/>
          <w:sz w:val="24"/>
          <w:szCs w:val="24"/>
          <w:lang w:val="sv-SE"/>
        </w:rPr>
      </w:pPr>
      <w:r w:rsidRPr="007A534D">
        <w:rPr>
          <w:rFonts w:ascii="Times New Roman" w:hAnsi="Times New Roman"/>
          <w:sz w:val="24"/>
          <w:szCs w:val="24"/>
          <w:lang w:val="sv-SE"/>
        </w:rPr>
        <w:t xml:space="preserve">Menurut </w:t>
      </w:r>
      <w:r w:rsidR="000549D8">
        <w:rPr>
          <w:rFonts w:ascii="Times New Roman" w:hAnsi="Times New Roman"/>
          <w:sz w:val="24"/>
          <w:szCs w:val="24"/>
          <w:lang w:val="sv-SE"/>
        </w:rPr>
        <w:fldChar w:fldCharType="begin" w:fldLock="1"/>
      </w:r>
      <w:r w:rsidR="00D627C3">
        <w:rPr>
          <w:rFonts w:ascii="Times New Roman" w:hAnsi="Times New Roman"/>
          <w:sz w:val="24"/>
          <w:szCs w:val="24"/>
          <w:lang w:val="sv-SE"/>
        </w:rPr>
        <w:instrText>ADDIN CSL_CITATION {"citationItems":[{"id":"ITEM-1","itemData":{"author":[{"dropping-particle":"","family":"Nasucha","given":"","non-dropping-particle":"","parse-names":false,"suffix":""}],"id":"ITEM-1","issued":{"date-parts":[["2004"]]},"title":"Nasucha, chaizi, Dr., Reformasi administrasi publik: Teori dan praktik. Jakarta: PT Gramedia Widiasarana Indonesia.","type":"book"},"uris":["http://www.mendeley.com/documents/?uuid=ca071e18-bf26-4439-9989-b3a3f0e8f4bf"]}],"mendeley":{"formattedCitation":"(Nasucha, 2004)","manualFormatting":"Nasucha (2004)","plainTextFormattedCitation":"(Nasucha, 2004)","previouslyFormattedCitation":"(Nasucha, 2004)"},"properties":{"noteIndex":0},"schema":"https://github.com/citation-style-language/schema/raw/master/csl-citation.json"}</w:instrText>
      </w:r>
      <w:r w:rsidR="000549D8">
        <w:rPr>
          <w:rFonts w:ascii="Times New Roman" w:hAnsi="Times New Roman"/>
          <w:sz w:val="24"/>
          <w:szCs w:val="24"/>
          <w:lang w:val="sv-SE"/>
        </w:rPr>
        <w:fldChar w:fldCharType="separate"/>
      </w:r>
      <w:r w:rsidR="000549D8" w:rsidRPr="000549D8">
        <w:rPr>
          <w:rFonts w:ascii="Times New Roman" w:hAnsi="Times New Roman"/>
          <w:noProof/>
          <w:sz w:val="24"/>
          <w:szCs w:val="24"/>
          <w:lang w:val="sv-SE"/>
        </w:rPr>
        <w:t>Nasucha</w:t>
      </w:r>
      <w:r w:rsidR="0054477F">
        <w:rPr>
          <w:rFonts w:ascii="Times New Roman" w:hAnsi="Times New Roman"/>
          <w:noProof/>
          <w:sz w:val="24"/>
          <w:szCs w:val="24"/>
          <w:lang w:val="sv-SE"/>
        </w:rPr>
        <w:t xml:space="preserve"> (</w:t>
      </w:r>
      <w:r w:rsidR="000549D8" w:rsidRPr="000549D8">
        <w:rPr>
          <w:rFonts w:ascii="Times New Roman" w:hAnsi="Times New Roman"/>
          <w:noProof/>
          <w:sz w:val="24"/>
          <w:szCs w:val="24"/>
          <w:lang w:val="sv-SE"/>
        </w:rPr>
        <w:t>2004)</w:t>
      </w:r>
      <w:r w:rsidR="000549D8">
        <w:rPr>
          <w:rFonts w:ascii="Times New Roman" w:hAnsi="Times New Roman"/>
          <w:sz w:val="24"/>
          <w:szCs w:val="24"/>
          <w:lang w:val="sv-SE"/>
        </w:rPr>
        <w:fldChar w:fldCharType="end"/>
      </w:r>
      <w:r w:rsidR="000549D8">
        <w:rPr>
          <w:rFonts w:ascii="Times New Roman" w:hAnsi="Times New Roman"/>
          <w:sz w:val="24"/>
          <w:szCs w:val="24"/>
          <w:lang w:val="sv-SE"/>
        </w:rPr>
        <w:t xml:space="preserve"> </w:t>
      </w:r>
      <w:r w:rsidRPr="007A534D">
        <w:rPr>
          <w:rFonts w:ascii="Times New Roman" w:hAnsi="Times New Roman"/>
          <w:sz w:val="24"/>
          <w:szCs w:val="24"/>
          <w:lang w:val="sv-SE"/>
        </w:rPr>
        <w:t xml:space="preserve">empat dimensi reformasi administrasi perpajakan, sebagai berikut : </w:t>
      </w:r>
    </w:p>
    <w:p w14:paraId="0E0A240A" w14:textId="77777777" w:rsidR="007A534D" w:rsidRPr="007A534D" w:rsidRDefault="007A534D">
      <w:pPr>
        <w:pStyle w:val="ListParagraph"/>
        <w:numPr>
          <w:ilvl w:val="0"/>
          <w:numId w:val="6"/>
        </w:numPr>
        <w:spacing w:after="0" w:line="480" w:lineRule="auto"/>
        <w:jc w:val="both"/>
        <w:rPr>
          <w:rFonts w:ascii="Times New Roman" w:hAnsi="Times New Roman"/>
          <w:sz w:val="24"/>
          <w:szCs w:val="24"/>
          <w:lang w:val="sv-SE"/>
        </w:rPr>
      </w:pPr>
      <w:r w:rsidRPr="007A534D">
        <w:rPr>
          <w:rFonts w:ascii="Times New Roman" w:hAnsi="Times New Roman"/>
          <w:sz w:val="24"/>
          <w:szCs w:val="24"/>
          <w:lang w:val="sv-SE"/>
        </w:rPr>
        <w:t xml:space="preserve">Struktur organisasi </w:t>
      </w:r>
    </w:p>
    <w:p w14:paraId="3615575E" w14:textId="77777777" w:rsidR="004466FD" w:rsidRDefault="007A534D" w:rsidP="00D74705">
      <w:pPr>
        <w:spacing w:after="0" w:line="480" w:lineRule="auto"/>
        <w:ind w:left="720"/>
        <w:jc w:val="both"/>
        <w:rPr>
          <w:rFonts w:ascii="Times New Roman" w:hAnsi="Times New Roman"/>
          <w:sz w:val="24"/>
          <w:szCs w:val="24"/>
          <w:lang w:val="sv-SE"/>
        </w:rPr>
      </w:pPr>
      <w:r w:rsidRPr="007A534D">
        <w:rPr>
          <w:rFonts w:ascii="Times New Roman" w:hAnsi="Times New Roman"/>
          <w:sz w:val="24"/>
          <w:szCs w:val="24"/>
          <w:lang w:val="sv-SE"/>
        </w:rPr>
        <w:t xml:space="preserve">Unsur yang berkaitan dengan pola-pola peran yang sudah ditentukan dan hubungan antar peran, alokasi kegiatan kepada sub.unit terpisah, pendistribusian wewenang diantara posisi administratif, dan jaringan komunikasi formal. </w:t>
      </w:r>
    </w:p>
    <w:p w14:paraId="6BC592C7" w14:textId="77777777" w:rsidR="007A534D" w:rsidRPr="007A534D" w:rsidRDefault="007A534D">
      <w:pPr>
        <w:pStyle w:val="ListParagraph"/>
        <w:numPr>
          <w:ilvl w:val="0"/>
          <w:numId w:val="6"/>
        </w:numPr>
        <w:spacing w:after="0" w:line="480" w:lineRule="auto"/>
        <w:jc w:val="both"/>
        <w:rPr>
          <w:rFonts w:ascii="Times New Roman" w:hAnsi="Times New Roman"/>
          <w:sz w:val="24"/>
          <w:szCs w:val="24"/>
          <w:lang w:val="sv-SE"/>
        </w:rPr>
      </w:pPr>
      <w:r w:rsidRPr="007A534D">
        <w:rPr>
          <w:rFonts w:ascii="Times New Roman" w:hAnsi="Times New Roman"/>
          <w:sz w:val="24"/>
          <w:szCs w:val="24"/>
          <w:lang w:val="sv-SE"/>
        </w:rPr>
        <w:t xml:space="preserve">Prosedur organisasi </w:t>
      </w:r>
    </w:p>
    <w:p w14:paraId="159CD023" w14:textId="77777777" w:rsidR="007A534D" w:rsidRDefault="007A534D" w:rsidP="00D74705">
      <w:pPr>
        <w:spacing w:after="0" w:line="480" w:lineRule="auto"/>
        <w:ind w:left="720"/>
        <w:jc w:val="both"/>
        <w:rPr>
          <w:rFonts w:ascii="Times New Roman" w:hAnsi="Times New Roman"/>
          <w:sz w:val="24"/>
          <w:szCs w:val="24"/>
          <w:lang w:val="sv-SE"/>
        </w:rPr>
      </w:pPr>
      <w:r w:rsidRPr="007A534D">
        <w:rPr>
          <w:rFonts w:ascii="Times New Roman" w:hAnsi="Times New Roman"/>
          <w:sz w:val="24"/>
          <w:szCs w:val="24"/>
          <w:lang w:val="sv-SE"/>
        </w:rPr>
        <w:t xml:space="preserve">Prosedur organisasi berkaitan dengan proses komunikasi, pengambilan keputusan, pemilihan prestasi, sosialisasi dan karier. Pembahasan dan pemahaman prosedur organisasi berpijak pada aktivitas organisasi yang dilakukan teratur </w:t>
      </w:r>
    </w:p>
    <w:p w14:paraId="3BE97B4C" w14:textId="77777777" w:rsidR="007A534D" w:rsidRPr="007A534D" w:rsidRDefault="007A534D">
      <w:pPr>
        <w:pStyle w:val="ListParagraph"/>
        <w:numPr>
          <w:ilvl w:val="0"/>
          <w:numId w:val="6"/>
        </w:numPr>
        <w:spacing w:after="0" w:line="480" w:lineRule="auto"/>
        <w:jc w:val="both"/>
        <w:rPr>
          <w:rFonts w:ascii="Times New Roman" w:hAnsi="Times New Roman"/>
          <w:sz w:val="24"/>
          <w:szCs w:val="24"/>
          <w:lang w:val="sv-SE"/>
        </w:rPr>
      </w:pPr>
      <w:r w:rsidRPr="007A534D">
        <w:rPr>
          <w:rFonts w:ascii="Times New Roman" w:hAnsi="Times New Roman"/>
          <w:sz w:val="24"/>
          <w:szCs w:val="24"/>
          <w:lang w:val="sv-SE"/>
        </w:rPr>
        <w:t xml:space="preserve">Strategi organisasi </w:t>
      </w:r>
    </w:p>
    <w:p w14:paraId="072BEF60" w14:textId="77777777" w:rsidR="00B8320F" w:rsidRDefault="007A534D" w:rsidP="004A2E22">
      <w:pPr>
        <w:pStyle w:val="ListParagraph"/>
        <w:spacing w:after="0" w:line="480" w:lineRule="auto"/>
        <w:jc w:val="both"/>
        <w:rPr>
          <w:rFonts w:ascii="Times New Roman" w:hAnsi="Times New Roman"/>
          <w:sz w:val="24"/>
          <w:szCs w:val="24"/>
          <w:lang w:val="sv-SE"/>
        </w:rPr>
      </w:pPr>
      <w:r w:rsidRPr="007A534D">
        <w:rPr>
          <w:rFonts w:ascii="Times New Roman" w:hAnsi="Times New Roman"/>
          <w:sz w:val="24"/>
          <w:szCs w:val="24"/>
          <w:lang w:val="sv-SE"/>
        </w:rPr>
        <w:t xml:space="preserve">Sikap pandangan dan tindakan yang bertujuan memanfaatkan segala keadaan, faktor, peluang, dan sumber daya yang ada sedemikian rupa sehingga tujuan organisasi dapat dicapai dengan berhasil dan selamat. Strategi berkembang dari waktu ke waktu sebagai pola arus keputusan yang bermakna. </w:t>
      </w:r>
    </w:p>
    <w:p w14:paraId="3B8AE468" w14:textId="77777777" w:rsidR="007A534D" w:rsidRDefault="007A534D">
      <w:pPr>
        <w:pStyle w:val="ListParagraph"/>
        <w:numPr>
          <w:ilvl w:val="0"/>
          <w:numId w:val="6"/>
        </w:numPr>
        <w:spacing w:after="0" w:line="480" w:lineRule="auto"/>
        <w:jc w:val="both"/>
        <w:rPr>
          <w:rFonts w:ascii="Times New Roman" w:hAnsi="Times New Roman"/>
          <w:sz w:val="24"/>
          <w:szCs w:val="24"/>
          <w:lang w:val="sv-SE"/>
        </w:rPr>
      </w:pPr>
      <w:r w:rsidRPr="007A534D">
        <w:rPr>
          <w:rFonts w:ascii="Times New Roman" w:hAnsi="Times New Roman"/>
          <w:sz w:val="24"/>
          <w:szCs w:val="24"/>
          <w:lang w:val="sv-SE"/>
        </w:rPr>
        <w:t>Budaya organisasi</w:t>
      </w:r>
    </w:p>
    <w:p w14:paraId="5A693BE7" w14:textId="77777777" w:rsidR="007A534D" w:rsidRDefault="007A534D" w:rsidP="00D74705">
      <w:pPr>
        <w:spacing w:after="0" w:line="480" w:lineRule="auto"/>
        <w:ind w:left="720"/>
        <w:jc w:val="both"/>
        <w:rPr>
          <w:rFonts w:ascii="Times New Roman" w:hAnsi="Times New Roman"/>
          <w:sz w:val="24"/>
          <w:szCs w:val="24"/>
          <w:lang w:val="sv-SE"/>
        </w:rPr>
      </w:pPr>
      <w:r w:rsidRPr="007A534D">
        <w:rPr>
          <w:rFonts w:ascii="Times New Roman" w:hAnsi="Times New Roman"/>
          <w:sz w:val="24"/>
          <w:szCs w:val="24"/>
          <w:lang w:val="sv-SE"/>
        </w:rPr>
        <w:t xml:space="preserve">Budaya organisasi didefinisikan sistem penyebaran kepercayaan dan nilai-nilai yang berkembang dalam organisasi dan mengarahkan perilaku </w:t>
      </w:r>
      <w:r w:rsidRPr="007A534D">
        <w:rPr>
          <w:rFonts w:ascii="Times New Roman" w:hAnsi="Times New Roman"/>
          <w:sz w:val="24"/>
          <w:szCs w:val="24"/>
          <w:lang w:val="sv-SE"/>
        </w:rPr>
        <w:lastRenderedPageBreak/>
        <w:t>anggota-anggotanya. Budaya organisasi mewakili persepsi umum yang dimiliki oleh anggota organisasi.</w:t>
      </w:r>
    </w:p>
    <w:p w14:paraId="122BE9C2" w14:textId="77777777" w:rsidR="002079A7" w:rsidRPr="007154DA" w:rsidRDefault="00183A26" w:rsidP="00D74705">
      <w:pPr>
        <w:spacing w:after="0" w:line="480" w:lineRule="auto"/>
        <w:jc w:val="both"/>
        <w:rPr>
          <w:rFonts w:ascii="Times New Roman" w:hAnsi="Times New Roman"/>
          <w:color w:val="0D0D0D"/>
          <w:sz w:val="24"/>
          <w:szCs w:val="24"/>
          <w:shd w:val="clear" w:color="auto" w:fill="FFFFFF"/>
          <w:lang w:val="id-ID"/>
        </w:rPr>
      </w:pPr>
      <w:r>
        <w:rPr>
          <w:rFonts w:ascii="Times New Roman" w:hAnsi="Times New Roman"/>
          <w:color w:val="0D0D0D"/>
          <w:sz w:val="24"/>
          <w:szCs w:val="24"/>
          <w:shd w:val="clear" w:color="auto" w:fill="FFFFFF"/>
          <w:lang w:val="sv-SE"/>
        </w:rPr>
        <w:tab/>
      </w:r>
      <w:r w:rsidR="00902C2A" w:rsidRPr="00743F8E">
        <w:rPr>
          <w:rFonts w:ascii="Times New Roman" w:hAnsi="Times New Roman"/>
          <w:color w:val="0D0D0D"/>
          <w:sz w:val="24"/>
          <w:szCs w:val="24"/>
          <w:shd w:val="clear" w:color="auto" w:fill="FFFFFF"/>
          <w:lang w:val="sv-SE"/>
        </w:rPr>
        <w:t xml:space="preserve">Menurut </w:t>
      </w:r>
      <w:r w:rsidR="000549D8">
        <w:rPr>
          <w:rFonts w:ascii="Times New Roman" w:hAnsi="Times New Roman"/>
          <w:color w:val="0D0D0D"/>
          <w:sz w:val="24"/>
          <w:szCs w:val="24"/>
          <w:shd w:val="clear" w:color="auto" w:fill="FFFFFF"/>
          <w:lang w:val="sv-SE"/>
        </w:rPr>
        <w:fldChar w:fldCharType="begin" w:fldLock="1"/>
      </w:r>
      <w:r w:rsidR="00D627C3">
        <w:rPr>
          <w:rFonts w:ascii="Times New Roman" w:hAnsi="Times New Roman"/>
          <w:color w:val="0D0D0D"/>
          <w:sz w:val="24"/>
          <w:szCs w:val="24"/>
          <w:shd w:val="clear" w:color="auto" w:fill="FFFFFF"/>
          <w:lang w:val="sv-SE"/>
        </w:rPr>
        <w:instrText>ADDIN CSL_CITATION {"citationItems":[{"id":"ITEM-1","itemData":{"author":[{"dropping-particle":"","family":"Siti Kurnia Rahayu.","given":"","non-dropping-particle":"","parse-names":false,"suffix":""}],"id":"ITEM-1","issued":{"date-parts":[["2020"]]},"title":"Perpajakan Konsep, Sistem Dan Implementasi. Rekayasa Sains","type":"book"},"uris":["http://www.mendeley.com/documents/?uuid=ae098ab9-3eeb-4f40-9465-0ea4a19c908b"]}],"mendeley":{"formattedCitation":"(Siti Kurnia Rahayu., 2020)","manualFormatting":"Siti Kurnia Rahayu (2020)","plainTextFormattedCitation":"(Siti Kurnia Rahayu., 2020)","previouslyFormattedCitation":"(Siti Kurnia Rahayu., 2020)"},"properties":{"noteIndex":0},"schema":"https://github.com/citation-style-language/schema/raw/master/csl-citation.json"}</w:instrText>
      </w:r>
      <w:r w:rsidR="000549D8">
        <w:rPr>
          <w:rFonts w:ascii="Times New Roman" w:hAnsi="Times New Roman"/>
          <w:color w:val="0D0D0D"/>
          <w:sz w:val="24"/>
          <w:szCs w:val="24"/>
          <w:shd w:val="clear" w:color="auto" w:fill="FFFFFF"/>
          <w:lang w:val="sv-SE"/>
        </w:rPr>
        <w:fldChar w:fldCharType="separate"/>
      </w:r>
      <w:r w:rsidR="000549D8" w:rsidRPr="000549D8">
        <w:rPr>
          <w:rFonts w:ascii="Times New Roman" w:hAnsi="Times New Roman"/>
          <w:noProof/>
          <w:color w:val="0D0D0D"/>
          <w:sz w:val="24"/>
          <w:szCs w:val="24"/>
          <w:shd w:val="clear" w:color="auto" w:fill="FFFFFF"/>
          <w:lang w:val="sv-SE"/>
        </w:rPr>
        <w:t>Siti Kurnia Rahayu</w:t>
      </w:r>
      <w:r w:rsidR="0054477F">
        <w:rPr>
          <w:rFonts w:ascii="Times New Roman" w:hAnsi="Times New Roman"/>
          <w:noProof/>
          <w:color w:val="0D0D0D"/>
          <w:sz w:val="24"/>
          <w:szCs w:val="24"/>
          <w:shd w:val="clear" w:color="auto" w:fill="FFFFFF"/>
          <w:lang w:val="sv-SE"/>
        </w:rPr>
        <w:t xml:space="preserve"> (</w:t>
      </w:r>
      <w:r w:rsidR="000549D8" w:rsidRPr="000549D8">
        <w:rPr>
          <w:rFonts w:ascii="Times New Roman" w:hAnsi="Times New Roman"/>
          <w:noProof/>
          <w:color w:val="0D0D0D"/>
          <w:sz w:val="24"/>
          <w:szCs w:val="24"/>
          <w:shd w:val="clear" w:color="auto" w:fill="FFFFFF"/>
          <w:lang w:val="sv-SE"/>
        </w:rPr>
        <w:t>2020)</w:t>
      </w:r>
      <w:r w:rsidR="000549D8">
        <w:rPr>
          <w:rFonts w:ascii="Times New Roman" w:hAnsi="Times New Roman"/>
          <w:color w:val="0D0D0D"/>
          <w:sz w:val="24"/>
          <w:szCs w:val="24"/>
          <w:shd w:val="clear" w:color="auto" w:fill="FFFFFF"/>
          <w:lang w:val="sv-SE"/>
        </w:rPr>
        <w:fldChar w:fldCharType="end"/>
      </w:r>
      <w:r w:rsidR="000549D8">
        <w:rPr>
          <w:rFonts w:ascii="Times New Roman" w:hAnsi="Times New Roman"/>
          <w:color w:val="0D0D0D"/>
          <w:sz w:val="24"/>
          <w:szCs w:val="24"/>
          <w:shd w:val="clear" w:color="auto" w:fill="FFFFFF"/>
          <w:lang w:val="sv-SE"/>
        </w:rPr>
        <w:t xml:space="preserve"> </w:t>
      </w:r>
      <w:r w:rsidR="00902C2A" w:rsidRPr="00743F8E">
        <w:rPr>
          <w:rFonts w:ascii="Times New Roman" w:hAnsi="Times New Roman"/>
          <w:color w:val="0D0D0D"/>
          <w:sz w:val="24"/>
          <w:szCs w:val="24"/>
          <w:shd w:val="clear" w:color="auto" w:fill="FFFFFF"/>
          <w:lang w:val="sv-SE"/>
        </w:rPr>
        <w:t>reformasi perpajakan yang dilakukan di indonesia dimulai sejak tahun 1984. D</w:t>
      </w:r>
      <w:r w:rsidR="00902C2A">
        <w:rPr>
          <w:rFonts w:ascii="Times New Roman" w:hAnsi="Times New Roman"/>
          <w:color w:val="0D0D0D"/>
          <w:sz w:val="24"/>
          <w:szCs w:val="24"/>
          <w:shd w:val="clear" w:color="auto" w:fill="FFFFFF"/>
          <w:lang w:val="sv-SE"/>
        </w:rPr>
        <w:t>i</w:t>
      </w:r>
      <w:r w:rsidR="00902C2A" w:rsidRPr="00743F8E">
        <w:rPr>
          <w:rFonts w:ascii="Times New Roman" w:hAnsi="Times New Roman"/>
          <w:color w:val="0D0D0D"/>
          <w:sz w:val="24"/>
          <w:szCs w:val="24"/>
          <w:shd w:val="clear" w:color="auto" w:fill="FFFFFF"/>
          <w:lang w:val="sv-SE"/>
        </w:rPr>
        <w:t xml:space="preserve">awali dengan reformasi perpajakan </w:t>
      </w:r>
      <w:r w:rsidR="00902C2A" w:rsidRPr="00902C2A">
        <w:rPr>
          <w:rFonts w:ascii="Times New Roman" w:hAnsi="Times New Roman"/>
          <w:i/>
          <w:iCs/>
          <w:color w:val="0D0D0D"/>
          <w:sz w:val="24"/>
          <w:szCs w:val="24"/>
          <w:shd w:val="clear" w:color="auto" w:fill="FFFFFF"/>
          <w:lang w:val="sv-SE"/>
        </w:rPr>
        <w:t>(first tax reform),</w:t>
      </w:r>
      <w:r w:rsidR="00902C2A" w:rsidRPr="00743F8E">
        <w:rPr>
          <w:rFonts w:ascii="Times New Roman" w:hAnsi="Times New Roman"/>
          <w:color w:val="0D0D0D"/>
          <w:sz w:val="24"/>
          <w:szCs w:val="24"/>
          <w:shd w:val="clear" w:color="auto" w:fill="FFFFFF"/>
          <w:lang w:val="sv-SE"/>
        </w:rPr>
        <w:t xml:space="preserve"> perubahan mendasar pada ketentuan peraturan perundang undangan perpajakan dilakukan di </w:t>
      </w:r>
      <w:r w:rsidR="002079A7">
        <w:rPr>
          <w:rFonts w:ascii="Times New Roman" w:hAnsi="Times New Roman"/>
          <w:color w:val="0D0D0D"/>
          <w:sz w:val="24"/>
          <w:szCs w:val="24"/>
          <w:shd w:val="clear" w:color="auto" w:fill="FFFFFF"/>
          <w:lang w:val="sv-SE"/>
        </w:rPr>
        <w:t>I</w:t>
      </w:r>
      <w:r w:rsidR="00902C2A" w:rsidRPr="00743F8E">
        <w:rPr>
          <w:rFonts w:ascii="Times New Roman" w:hAnsi="Times New Roman"/>
          <w:color w:val="0D0D0D"/>
          <w:sz w:val="24"/>
          <w:szCs w:val="24"/>
          <w:shd w:val="clear" w:color="auto" w:fill="FFFFFF"/>
          <w:lang w:val="sv-SE"/>
        </w:rPr>
        <w:t>ndonesia.</w:t>
      </w:r>
      <w:r w:rsidR="00902C2A">
        <w:rPr>
          <w:rFonts w:ascii="Times New Roman" w:hAnsi="Times New Roman"/>
          <w:color w:val="0D0D0D"/>
          <w:sz w:val="24"/>
          <w:szCs w:val="24"/>
          <w:shd w:val="clear" w:color="auto" w:fill="FFFFFF"/>
          <w:lang w:val="sv-SE"/>
        </w:rPr>
        <w:t xml:space="preserve"> </w:t>
      </w:r>
      <w:r w:rsidR="002079A7">
        <w:rPr>
          <w:rFonts w:ascii="Times New Roman" w:hAnsi="Times New Roman"/>
          <w:color w:val="0D0D0D"/>
          <w:sz w:val="24"/>
          <w:szCs w:val="24"/>
          <w:shd w:val="clear" w:color="auto" w:fill="FFFFFF"/>
          <w:lang w:val="sv-SE"/>
        </w:rPr>
        <w:t xml:space="preserve">Reformasi </w:t>
      </w:r>
      <w:r w:rsidR="002079A7">
        <w:rPr>
          <w:rFonts w:ascii="Times New Roman" w:hAnsi="Times New Roman"/>
          <w:sz w:val="24"/>
          <w:szCs w:val="24"/>
          <w:lang w:val="id-ID"/>
        </w:rPr>
        <w:t>a</w:t>
      </w:r>
      <w:r w:rsidR="00902C2A" w:rsidRPr="00902C2A">
        <w:rPr>
          <w:rFonts w:ascii="Times New Roman" w:hAnsi="Times New Roman"/>
          <w:sz w:val="24"/>
          <w:szCs w:val="24"/>
          <w:lang w:val="id-ID"/>
        </w:rPr>
        <w:t>dministrasi perpajakan di Indonesia berkembang secara dinamis melalui perubahan organisasi, sistem dan fasilitas</w:t>
      </w:r>
      <w:r w:rsidR="002079A7">
        <w:rPr>
          <w:rFonts w:ascii="Times New Roman" w:hAnsi="Times New Roman"/>
          <w:sz w:val="24"/>
          <w:szCs w:val="24"/>
          <w:lang w:val="id-ID"/>
        </w:rPr>
        <w:t>. Reformasi administrasi perpajakan ini melibatkan penyederhanaan prosedur, peningkatan layanan, serta penerapan teknologi untuk mempermudah proses pelaporan dan pembayaran pajak oleh wajib pajak.</w:t>
      </w:r>
    </w:p>
    <w:p w14:paraId="39B36CFA" w14:textId="77777777" w:rsidR="00EA1C06" w:rsidRPr="00B12259" w:rsidRDefault="00055DCE" w:rsidP="00D74705">
      <w:pPr>
        <w:pStyle w:val="Heading2"/>
      </w:pPr>
      <w:bookmarkStart w:id="101" w:name="_Toc180576760"/>
      <w:bookmarkStart w:id="102" w:name="_Toc196924513"/>
      <w:r w:rsidRPr="00B12259">
        <w:t>Kerangka Konseptual</w:t>
      </w:r>
      <w:bookmarkEnd w:id="101"/>
      <w:bookmarkEnd w:id="102"/>
    </w:p>
    <w:p w14:paraId="336880D2" w14:textId="77777777" w:rsidR="007735C6" w:rsidRPr="007735C6" w:rsidRDefault="007735C6" w:rsidP="007735C6">
      <w:pPr>
        <w:spacing w:after="0" w:line="480" w:lineRule="auto"/>
        <w:ind w:firstLine="709"/>
        <w:jc w:val="both"/>
        <w:rPr>
          <w:rFonts w:ascii="Times New Roman" w:hAnsi="Times New Roman"/>
          <w:sz w:val="24"/>
          <w:szCs w:val="24"/>
          <w:lang w:val="sv-SE"/>
        </w:rPr>
      </w:pPr>
      <w:r w:rsidRPr="007735C6">
        <w:rPr>
          <w:rFonts w:ascii="Times New Roman" w:hAnsi="Times New Roman"/>
          <w:sz w:val="24"/>
          <w:szCs w:val="24"/>
          <w:lang w:val="sv-SE"/>
        </w:rPr>
        <w:t>Penelitian ini bertujuan untuk mempelajari pengaruh teori atribusi terhadap kepatuhan wajib pajak badan di KPP Pratama Samarinda.</w:t>
      </w:r>
      <w:r>
        <w:rPr>
          <w:rFonts w:ascii="Times New Roman" w:hAnsi="Times New Roman"/>
          <w:sz w:val="24"/>
          <w:szCs w:val="24"/>
          <w:lang w:val="sv-SE"/>
        </w:rPr>
        <w:t xml:space="preserve"> </w:t>
      </w:r>
      <w:r w:rsidRPr="007735C6">
        <w:rPr>
          <w:rFonts w:ascii="Times New Roman" w:hAnsi="Times New Roman"/>
          <w:sz w:val="24"/>
          <w:szCs w:val="24"/>
          <w:lang w:val="sv-SE"/>
        </w:rPr>
        <w:t xml:space="preserve">Teori atribusi memberikan penjelasan mengenai cara individu menginterpretasikan dan memberi makna pada berbagai kejadian, termasuk perilaku dalam diri sendiri maupun orang lain. Dalam konteks perpajakan, teori ini berguna untuk memahami alasan di balik kepatuhan atau ketidakpatuhan wajib pajak terhadap kewajiban perpajakan mereka. Kerangka konsep dalam penelitian ini mencakup dua aspek utama: faktor internal dan faktor eksternal yang mempengaruhi kepatuhan wajib pajak badan. Faktor internal meliputi pemahaman perpajakan; pemahaman yang baik dapat meningkatkan kesadaran dan mendorong kepatuhan wajib pajak. Di sisi lain, faktor eksternal termasuk adanya sanksi perpajakan serta reformasi administrasi perpajakan. Sanksi yang tegas dan efektif memiliki potensi untuk memberikan efek </w:t>
      </w:r>
      <w:r w:rsidRPr="007735C6">
        <w:rPr>
          <w:rFonts w:ascii="Times New Roman" w:hAnsi="Times New Roman"/>
          <w:sz w:val="24"/>
          <w:szCs w:val="24"/>
          <w:lang w:val="sv-SE"/>
        </w:rPr>
        <w:lastRenderedPageBreak/>
        <w:t>jera, sementara reformasi administrasi yang transparan dan akuntabel dapat meningkatkan kepercayaan wajib pajak terhadap sistem perpajakan yang ada.</w:t>
      </w:r>
    </w:p>
    <w:p w14:paraId="4B22D580" w14:textId="77777777" w:rsidR="001239DC" w:rsidRPr="00EA7866" w:rsidRDefault="007735C6" w:rsidP="007735C6">
      <w:pPr>
        <w:spacing w:after="0" w:line="480" w:lineRule="auto"/>
        <w:ind w:firstLine="709"/>
        <w:jc w:val="both"/>
        <w:rPr>
          <w:rFonts w:ascii="Times New Roman" w:hAnsi="Times New Roman"/>
          <w:sz w:val="24"/>
          <w:szCs w:val="24"/>
          <w:lang w:val="sv-SE"/>
        </w:rPr>
      </w:pPr>
      <w:r w:rsidRPr="007735C6">
        <w:rPr>
          <w:rFonts w:ascii="Times New Roman" w:hAnsi="Times New Roman"/>
          <w:sz w:val="24"/>
          <w:szCs w:val="24"/>
          <w:lang w:val="sv-SE"/>
        </w:rPr>
        <w:t>Diharapkan hasil dari penelitian ini dapat memberikan kontribusi terhadap pengembangan teori atribusi dalam konteks perpajakan sekaligus memberikan keterlibatan untuk meningkatkan kepatuhan wajib pajak badan di KPP Pratama Samarinda</w:t>
      </w:r>
      <w:r w:rsidR="000377EA" w:rsidRPr="00EA7866">
        <w:rPr>
          <w:rFonts w:ascii="Times New Roman" w:hAnsi="Times New Roman"/>
          <w:sz w:val="24"/>
          <w:szCs w:val="24"/>
          <w:lang w:val="sv-SE"/>
        </w:rPr>
        <w:t xml:space="preserve">. Dengan demikian, penelitian ini menggambarkan bagaimana faktor internal dan eksternal berinteraksi dalam </w:t>
      </w:r>
      <w:r w:rsidR="001239DC" w:rsidRPr="00EA7866">
        <w:rPr>
          <w:rFonts w:ascii="Times New Roman" w:hAnsi="Times New Roman"/>
          <w:sz w:val="24"/>
          <w:szCs w:val="24"/>
          <w:lang w:val="sv-SE"/>
        </w:rPr>
        <w:t xml:space="preserve">membentuk perilaku kepatuhan wajib pajak badan sesuai dengan kerangka </w:t>
      </w:r>
      <w:r w:rsidR="001239DC">
        <w:rPr>
          <w:rFonts w:ascii="Times New Roman" w:hAnsi="Times New Roman"/>
          <w:sz w:val="24"/>
          <w:szCs w:val="24"/>
          <w:lang w:val="sv-SE"/>
        </w:rPr>
        <w:t xml:space="preserve">konseptual </w:t>
      </w:r>
      <w:r w:rsidR="00D627C3">
        <w:rPr>
          <w:rFonts w:ascii="Times New Roman" w:hAnsi="Times New Roman"/>
          <w:sz w:val="24"/>
          <w:szCs w:val="24"/>
          <w:lang w:val="sv-SE"/>
        </w:rPr>
        <w:t>t</w:t>
      </w:r>
      <w:r w:rsidR="001239DC" w:rsidRPr="00EA7866">
        <w:rPr>
          <w:rFonts w:ascii="Times New Roman" w:hAnsi="Times New Roman"/>
          <w:sz w:val="24"/>
          <w:szCs w:val="24"/>
          <w:lang w:val="sv-SE"/>
        </w:rPr>
        <w:t xml:space="preserve">eori </w:t>
      </w:r>
      <w:r w:rsidR="00D627C3">
        <w:rPr>
          <w:rFonts w:ascii="Times New Roman" w:hAnsi="Times New Roman"/>
          <w:sz w:val="24"/>
          <w:szCs w:val="24"/>
          <w:lang w:val="sv-SE"/>
        </w:rPr>
        <w:t>a</w:t>
      </w:r>
      <w:r w:rsidR="001239DC" w:rsidRPr="00EA7866">
        <w:rPr>
          <w:rFonts w:ascii="Times New Roman" w:hAnsi="Times New Roman"/>
          <w:sz w:val="24"/>
          <w:szCs w:val="24"/>
          <w:lang w:val="sv-SE"/>
        </w:rPr>
        <w:t>tribusi. Berdasarkan penjabaran diatas maka gambar kerangka konsep dalam penelitian ini  sebagai berikut :</w:t>
      </w:r>
    </w:p>
    <w:p w14:paraId="126567D8" w14:textId="58804EB9" w:rsidR="009635F5" w:rsidRPr="000F0628" w:rsidRDefault="007154DA" w:rsidP="000F0628">
      <w:pPr>
        <w:spacing w:after="0" w:line="360" w:lineRule="auto"/>
        <w:jc w:val="center"/>
        <w:rPr>
          <w:rFonts w:ascii="Times New Roman" w:hAnsi="Times New Roman"/>
          <w:sz w:val="24"/>
          <w:szCs w:val="24"/>
        </w:rPr>
      </w:pPr>
      <w:r w:rsidRPr="00A21296">
        <w:rPr>
          <w:rFonts w:ascii="Times New Roman" w:hAnsi="Times New Roman"/>
          <w:noProof/>
          <w:sz w:val="24"/>
          <w:szCs w:val="24"/>
        </w:rPr>
        <w:drawing>
          <wp:inline distT="0" distB="0" distL="0" distR="0" wp14:anchorId="5D879EA1" wp14:editId="2342E60D">
            <wp:extent cx="4918710" cy="2648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8038" t="9319" b="11002"/>
                    <a:stretch>
                      <a:fillRect/>
                    </a:stretch>
                  </pic:blipFill>
                  <pic:spPr bwMode="auto">
                    <a:xfrm>
                      <a:off x="0" y="0"/>
                      <a:ext cx="4918710" cy="2648585"/>
                    </a:xfrm>
                    <a:prstGeom prst="rect">
                      <a:avLst/>
                    </a:prstGeom>
                    <a:noFill/>
                    <a:ln>
                      <a:noFill/>
                    </a:ln>
                  </pic:spPr>
                </pic:pic>
              </a:graphicData>
            </a:graphic>
          </wp:inline>
        </w:drawing>
      </w:r>
    </w:p>
    <w:p w14:paraId="574D82DD" w14:textId="77777777" w:rsidR="000377EA" w:rsidRPr="000F0628" w:rsidRDefault="002F54FD" w:rsidP="00B3426E">
      <w:pPr>
        <w:pStyle w:val="Heading7"/>
        <w:rPr>
          <w:lang w:val="sv-SE"/>
        </w:rPr>
      </w:pPr>
      <w:bookmarkStart w:id="103" w:name="_Toc180576216"/>
      <w:bookmarkStart w:id="104" w:name="_Toc196916589"/>
      <w:r w:rsidRPr="000F0628">
        <w:rPr>
          <w:lang w:val="sv-SE"/>
        </w:rPr>
        <w:t>Kerangka Konsep</w:t>
      </w:r>
      <w:bookmarkEnd w:id="103"/>
      <w:bookmarkEnd w:id="104"/>
    </w:p>
    <w:p w14:paraId="53A2375E" w14:textId="77777777" w:rsidR="009635F5" w:rsidRDefault="001966DF" w:rsidP="005B55ED">
      <w:pPr>
        <w:spacing w:after="0"/>
        <w:ind w:firstLine="720"/>
        <w:rPr>
          <w:rFonts w:ascii="Times New Roman" w:hAnsi="Times New Roman"/>
          <w:i/>
          <w:iCs/>
          <w:lang w:val="sv-SE"/>
        </w:rPr>
      </w:pPr>
      <w:r w:rsidRPr="001966DF">
        <w:rPr>
          <w:rFonts w:ascii="Times New Roman" w:hAnsi="Times New Roman"/>
          <w:i/>
          <w:iCs/>
          <w:lang w:val="sv-SE"/>
        </w:rPr>
        <w:t>Sumber: Diolah oleh Peneliti, 202</w:t>
      </w:r>
      <w:r w:rsidR="00706142">
        <w:rPr>
          <w:rFonts w:ascii="Times New Roman" w:hAnsi="Times New Roman"/>
          <w:i/>
          <w:iCs/>
          <w:lang w:val="sv-SE"/>
        </w:rPr>
        <w:t>4</w:t>
      </w:r>
    </w:p>
    <w:p w14:paraId="1132FE3F" w14:textId="0D524625" w:rsidR="00B973E7" w:rsidRDefault="00B973E7">
      <w:pPr>
        <w:spacing w:after="0" w:line="240" w:lineRule="auto"/>
        <w:rPr>
          <w:rFonts w:ascii="Times New Roman" w:hAnsi="Times New Roman"/>
          <w:i/>
          <w:iCs/>
          <w:lang w:val="sv-SE"/>
        </w:rPr>
      </w:pPr>
      <w:r>
        <w:rPr>
          <w:rFonts w:ascii="Times New Roman" w:hAnsi="Times New Roman"/>
          <w:i/>
          <w:iCs/>
          <w:lang w:val="sv-SE"/>
        </w:rPr>
        <w:br w:type="page"/>
      </w:r>
    </w:p>
    <w:p w14:paraId="0098130F" w14:textId="77777777" w:rsidR="00BF1B6D" w:rsidRDefault="00055DCE" w:rsidP="00AC0C24">
      <w:pPr>
        <w:pStyle w:val="Heading2"/>
      </w:pPr>
      <w:bookmarkStart w:id="105" w:name="_Toc180576761"/>
      <w:bookmarkStart w:id="106" w:name="_Toc196924514"/>
      <w:r w:rsidRPr="00B12259">
        <w:lastRenderedPageBreak/>
        <w:t xml:space="preserve">Penelitian </w:t>
      </w:r>
      <w:proofErr w:type="spellStart"/>
      <w:r w:rsidRPr="00B12259">
        <w:t>Terdahulu</w:t>
      </w:r>
      <w:bookmarkEnd w:id="105"/>
      <w:bookmarkEnd w:id="106"/>
      <w:proofErr w:type="spellEnd"/>
    </w:p>
    <w:p w14:paraId="651FCF22" w14:textId="77777777" w:rsidR="00B3426E" w:rsidRPr="00B3426E" w:rsidRDefault="00B3426E" w:rsidP="00B3426E">
      <w:pPr>
        <w:pStyle w:val="Heading9"/>
      </w:pPr>
      <w:bookmarkStart w:id="107" w:name="_Toc180576612"/>
      <w:bookmarkStart w:id="108" w:name="_Toc196924601"/>
      <w:r>
        <w:t xml:space="preserve">Penelitian </w:t>
      </w:r>
      <w:proofErr w:type="spellStart"/>
      <w:r>
        <w:t>Terdahulu</w:t>
      </w:r>
      <w:bookmarkEnd w:id="107"/>
      <w:bookmarkEnd w:id="108"/>
      <w:proofErr w:type="spellEnd"/>
    </w:p>
    <w:tbl>
      <w:tblPr>
        <w:tblW w:w="81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93"/>
        <w:gridCol w:w="1980"/>
        <w:gridCol w:w="1530"/>
        <w:gridCol w:w="2430"/>
      </w:tblGrid>
      <w:tr w:rsidR="00D627C3" w14:paraId="29DBEB7F" w14:textId="77777777" w:rsidTr="00D627C3">
        <w:trPr>
          <w:trHeight w:val="20"/>
          <w:tblHeader/>
        </w:trPr>
        <w:tc>
          <w:tcPr>
            <w:tcW w:w="567" w:type="dxa"/>
            <w:shd w:val="clear" w:color="auto" w:fill="auto"/>
          </w:tcPr>
          <w:p w14:paraId="105A3D66" w14:textId="77777777" w:rsidR="00D627C3" w:rsidRPr="003B1872" w:rsidRDefault="00D627C3" w:rsidP="003B1872">
            <w:pPr>
              <w:spacing w:line="240" w:lineRule="auto"/>
              <w:ind w:left="-98" w:right="-55" w:firstLine="98"/>
              <w:jc w:val="center"/>
              <w:rPr>
                <w:rFonts w:ascii="Times New Roman" w:hAnsi="Times New Roman"/>
                <w:b/>
              </w:rPr>
            </w:pPr>
            <w:r w:rsidRPr="003B1872">
              <w:rPr>
                <w:rFonts w:ascii="Times New Roman" w:hAnsi="Times New Roman"/>
                <w:b/>
              </w:rPr>
              <w:t>No</w:t>
            </w:r>
          </w:p>
        </w:tc>
        <w:tc>
          <w:tcPr>
            <w:tcW w:w="1593" w:type="dxa"/>
          </w:tcPr>
          <w:p w14:paraId="70F21C29" w14:textId="77777777" w:rsidR="00D627C3" w:rsidRPr="003B1872" w:rsidRDefault="00D627C3" w:rsidP="003B1872">
            <w:pPr>
              <w:spacing w:line="240" w:lineRule="auto"/>
              <w:ind w:left="-98" w:firstLine="98"/>
              <w:jc w:val="center"/>
              <w:rPr>
                <w:rFonts w:ascii="Times New Roman" w:hAnsi="Times New Roman"/>
                <w:b/>
              </w:rPr>
            </w:pPr>
            <w:r>
              <w:rPr>
                <w:rFonts w:ascii="Times New Roman" w:hAnsi="Times New Roman"/>
                <w:b/>
              </w:rPr>
              <w:t xml:space="preserve">Nama </w:t>
            </w:r>
            <w:proofErr w:type="spellStart"/>
            <w:r>
              <w:rPr>
                <w:rFonts w:ascii="Times New Roman" w:hAnsi="Times New Roman"/>
                <w:b/>
              </w:rPr>
              <w:t>Peneliti</w:t>
            </w:r>
            <w:proofErr w:type="spellEnd"/>
            <w:r>
              <w:rPr>
                <w:rFonts w:ascii="Times New Roman" w:hAnsi="Times New Roman"/>
                <w:b/>
              </w:rPr>
              <w:t xml:space="preserve"> </w:t>
            </w:r>
          </w:p>
        </w:tc>
        <w:tc>
          <w:tcPr>
            <w:tcW w:w="1980" w:type="dxa"/>
            <w:shd w:val="clear" w:color="auto" w:fill="auto"/>
          </w:tcPr>
          <w:p w14:paraId="132F543F" w14:textId="77777777" w:rsidR="00D627C3" w:rsidRPr="003B1872" w:rsidRDefault="00D627C3" w:rsidP="003B1872">
            <w:pPr>
              <w:spacing w:line="240" w:lineRule="auto"/>
              <w:ind w:left="-98" w:firstLine="98"/>
              <w:jc w:val="center"/>
              <w:rPr>
                <w:rFonts w:ascii="Times New Roman" w:hAnsi="Times New Roman"/>
                <w:b/>
              </w:rPr>
            </w:pPr>
            <w:r w:rsidRPr="003B1872">
              <w:rPr>
                <w:rFonts w:ascii="Times New Roman" w:hAnsi="Times New Roman"/>
                <w:b/>
              </w:rPr>
              <w:t>Judul Penelitian</w:t>
            </w:r>
          </w:p>
        </w:tc>
        <w:tc>
          <w:tcPr>
            <w:tcW w:w="1530" w:type="dxa"/>
            <w:shd w:val="clear" w:color="auto" w:fill="auto"/>
          </w:tcPr>
          <w:p w14:paraId="19BFB866" w14:textId="77777777" w:rsidR="00D627C3" w:rsidRPr="003B1872" w:rsidRDefault="00D627C3" w:rsidP="003B1872">
            <w:pPr>
              <w:spacing w:line="240" w:lineRule="auto"/>
              <w:ind w:left="-98" w:firstLine="98"/>
              <w:jc w:val="center"/>
              <w:rPr>
                <w:rFonts w:ascii="Times New Roman" w:hAnsi="Times New Roman"/>
                <w:b/>
              </w:rPr>
            </w:pPr>
            <w:proofErr w:type="spellStart"/>
            <w:r w:rsidRPr="003B1872">
              <w:rPr>
                <w:rFonts w:ascii="Times New Roman" w:hAnsi="Times New Roman"/>
                <w:b/>
              </w:rPr>
              <w:t>Variabel</w:t>
            </w:r>
            <w:proofErr w:type="spellEnd"/>
            <w:r w:rsidRPr="003B1872">
              <w:rPr>
                <w:rFonts w:ascii="Times New Roman" w:hAnsi="Times New Roman"/>
                <w:b/>
              </w:rPr>
              <w:t xml:space="preserve"> Penelitian</w:t>
            </w:r>
          </w:p>
        </w:tc>
        <w:tc>
          <w:tcPr>
            <w:tcW w:w="2430" w:type="dxa"/>
            <w:shd w:val="clear" w:color="auto" w:fill="auto"/>
          </w:tcPr>
          <w:p w14:paraId="6B11EDC7" w14:textId="77777777" w:rsidR="00D627C3" w:rsidRPr="003B1872" w:rsidRDefault="00D627C3" w:rsidP="00D627C3">
            <w:pPr>
              <w:spacing w:line="240" w:lineRule="auto"/>
              <w:ind w:left="-98" w:firstLine="98"/>
              <w:jc w:val="center"/>
              <w:rPr>
                <w:rFonts w:ascii="Times New Roman" w:hAnsi="Times New Roman"/>
                <w:b/>
              </w:rPr>
            </w:pPr>
            <w:r w:rsidRPr="003B1872">
              <w:rPr>
                <w:rFonts w:ascii="Times New Roman" w:hAnsi="Times New Roman"/>
                <w:b/>
              </w:rPr>
              <w:t>Hasil Penelitian</w:t>
            </w:r>
          </w:p>
        </w:tc>
      </w:tr>
      <w:tr w:rsidR="00D627C3" w:rsidRPr="0009269F" w14:paraId="72A8DA6F" w14:textId="77777777" w:rsidTr="00D627C3">
        <w:trPr>
          <w:trHeight w:val="20"/>
        </w:trPr>
        <w:tc>
          <w:tcPr>
            <w:tcW w:w="567" w:type="dxa"/>
            <w:shd w:val="clear" w:color="auto" w:fill="auto"/>
          </w:tcPr>
          <w:p w14:paraId="74E638E1" w14:textId="77777777" w:rsidR="00D627C3" w:rsidRPr="003B1872" w:rsidRDefault="00D627C3" w:rsidP="003B1872">
            <w:pPr>
              <w:spacing w:after="0" w:line="480" w:lineRule="auto"/>
              <w:ind w:left="-98" w:firstLine="98"/>
              <w:jc w:val="center"/>
              <w:rPr>
                <w:rFonts w:ascii="Times New Roman" w:hAnsi="Times New Roman"/>
                <w:sz w:val="20"/>
                <w:szCs w:val="20"/>
              </w:rPr>
            </w:pPr>
            <w:r w:rsidRPr="003B1872">
              <w:rPr>
                <w:rFonts w:ascii="Times New Roman" w:hAnsi="Times New Roman"/>
                <w:sz w:val="20"/>
                <w:szCs w:val="20"/>
              </w:rPr>
              <w:t>1.</w:t>
            </w:r>
          </w:p>
        </w:tc>
        <w:tc>
          <w:tcPr>
            <w:tcW w:w="1593" w:type="dxa"/>
          </w:tcPr>
          <w:p w14:paraId="3F211676" w14:textId="77777777" w:rsidR="00D627C3" w:rsidRPr="00E960DC" w:rsidRDefault="00D627C3" w:rsidP="00E960DC">
            <w:pPr>
              <w:spacing w:after="0" w:line="240" w:lineRule="auto"/>
              <w:ind w:left="-98"/>
              <w:jc w:val="both"/>
              <w:rPr>
                <w:rFonts w:ascii="Times New Roman" w:hAnsi="Times New Roman"/>
                <w:noProof/>
                <w:sz w:val="20"/>
                <w:szCs w:val="20"/>
                <w:lang w:val="sv-SE"/>
              </w:rPr>
            </w:pPr>
            <w:r w:rsidRPr="003B1872">
              <w:rPr>
                <w:rFonts w:ascii="Times New Roman" w:hAnsi="Times New Roman"/>
                <w:sz w:val="20"/>
                <w:szCs w:val="20"/>
                <w:lang w:val="sv-SE"/>
              </w:rPr>
              <w:fldChar w:fldCharType="begin" w:fldLock="1"/>
            </w:r>
            <w:r w:rsidR="00E960DC">
              <w:rPr>
                <w:rFonts w:ascii="Times New Roman" w:hAnsi="Times New Roman"/>
                <w:sz w:val="20"/>
                <w:szCs w:val="20"/>
                <w:lang w:val="sv-SE"/>
              </w:rPr>
              <w:instrText>ADDIN CSL_CITATION {"citationItems":[{"id":"ITEM-1","itemData":{"DOI":"https://doi.org/10.24843/EJA.2019.v26.i03.p08","ISSN":"17445396","author":[{"dropping-particle":"","family":"Cahyani","given":"Luh Putu Gita","non-dropping-particle":"","parse-names":false,"suffix":""},{"dropping-particle":"","family":"Noviari","given":"Naniek","non-dropping-particle":"","parse-names":false,"suffix":""}],"container-title":"E-Jurnal Akuntansi Universitas Udayana","id":"ITEM-1","issue":"3","issued":{"date-parts":[["2019"]]},"page":"1885-1911","title":"Pengaruh Tarif Pajak, Pemahaman Perpajakan, dan Sanksi Perpajakan Terhadap Kepatuhan Wajib Pajak UMKM","type":"article-journal","volume":"26"},"uris":["http://www.mendeley.com/documents/?uuid=89249a30-c57a-4c20-85df-397439cf5542"]}],"mendeley":{"formattedCitation":"(Cahyani &amp; Noviari, 2019)","manualFormatting":"Cahyani dan Noviari (2019)","plainTextFormattedCitation":"(Cahyani &amp; Noviari, 2019)","previouslyFormattedCitation":"(Cahyani &amp; Noviari, 2019)"},"properties":{"noteIndex":0},"schema":"https://github.com/citation-style-language/schema/raw/master/csl-citation.json"}</w:instrText>
            </w:r>
            <w:r w:rsidRPr="003B1872">
              <w:rPr>
                <w:rFonts w:ascii="Times New Roman" w:hAnsi="Times New Roman"/>
                <w:sz w:val="20"/>
                <w:szCs w:val="20"/>
                <w:lang w:val="sv-SE"/>
              </w:rPr>
              <w:fldChar w:fldCharType="separate"/>
            </w:r>
            <w:r w:rsidR="00E960DC">
              <w:rPr>
                <w:rFonts w:ascii="Times New Roman" w:hAnsi="Times New Roman"/>
                <w:noProof/>
                <w:sz w:val="20"/>
                <w:szCs w:val="20"/>
                <w:lang w:val="sv-SE"/>
              </w:rPr>
              <w:fldChar w:fldCharType="begin" w:fldLock="1"/>
            </w:r>
            <w:r w:rsidR="00E960DC">
              <w:rPr>
                <w:rFonts w:ascii="Times New Roman" w:hAnsi="Times New Roman"/>
                <w:noProof/>
                <w:sz w:val="20"/>
                <w:szCs w:val="20"/>
                <w:lang w:val="sv-SE"/>
              </w:rPr>
              <w:instrText>ADDIN CSL_CITATION {"citationItems":[{"id":"ITEM-1","itemData":{"DOI":"https://doi.org/10.24843/EJA.2019.v26.i03.p08","ISSN":"17445396","author":[{"dropping-particle":"","family":"Cahyani","given":"Luh Putu Gita","non-dropping-particle":"","parse-names":false,"suffix":""},{"dropping-particle":"","family":"Noviari","given":"Naniek","non-dropping-particle":"","parse-names":false,"suffix":""}],"container-title":"E-Jurnal Akuntansi Universitas Udayana","id":"ITEM-1","issue":"3","issued":{"date-parts":[["2019"]]},"page":"1885-1911","title":"Pengaruh Tarif Pajak, Pemahaman Perpajakan, dan Sanksi Perpajakan Terhadap Kepatuhan Wajib Pajak UMKM","type":"article-journal","volume":"26"},"uris":["http://www.mendeley.com/documents/?uuid=89249a30-c57a-4c20-85df-397439cf5542"]}],"mendeley":{"formattedCitation":"(Cahyani &amp; Noviari, 2019)","manualFormatting":"Cahyani dan Noviari (2019)","plainTextFormattedCitation":"(Cahyani &amp; Noviari, 2019)","previouslyFormattedCitation":"(Cahyani &amp; Noviari, 2019)"},"properties":{"noteIndex":0},"schema":"https://github.com/citation-style-language/schema/raw/master/csl-citation.json"}</w:instrText>
            </w:r>
            <w:r w:rsidR="00E960DC">
              <w:rPr>
                <w:rFonts w:ascii="Times New Roman" w:hAnsi="Times New Roman"/>
                <w:noProof/>
                <w:sz w:val="20"/>
                <w:szCs w:val="20"/>
                <w:lang w:val="sv-SE"/>
              </w:rPr>
              <w:fldChar w:fldCharType="separate"/>
            </w:r>
            <w:r w:rsidR="00E960DC" w:rsidRPr="00E960DC">
              <w:rPr>
                <w:rFonts w:ascii="Times New Roman" w:hAnsi="Times New Roman"/>
                <w:noProof/>
                <w:sz w:val="20"/>
                <w:szCs w:val="20"/>
                <w:lang w:val="sv-SE"/>
              </w:rPr>
              <w:t xml:space="preserve">Cahyani </w:t>
            </w:r>
            <w:r w:rsidR="00E960DC">
              <w:rPr>
                <w:rFonts w:ascii="Times New Roman" w:hAnsi="Times New Roman"/>
                <w:noProof/>
                <w:sz w:val="20"/>
                <w:szCs w:val="20"/>
                <w:lang w:val="sv-SE"/>
              </w:rPr>
              <w:t>dan</w:t>
            </w:r>
            <w:r w:rsidR="00E960DC" w:rsidRPr="00E960DC">
              <w:rPr>
                <w:rFonts w:ascii="Times New Roman" w:hAnsi="Times New Roman"/>
                <w:noProof/>
                <w:sz w:val="20"/>
                <w:szCs w:val="20"/>
                <w:lang w:val="sv-SE"/>
              </w:rPr>
              <w:t xml:space="preserve"> Noviari </w:t>
            </w:r>
            <w:r w:rsidR="00E960DC">
              <w:rPr>
                <w:rFonts w:ascii="Times New Roman" w:hAnsi="Times New Roman"/>
                <w:noProof/>
                <w:sz w:val="20"/>
                <w:szCs w:val="20"/>
                <w:lang w:val="sv-SE"/>
              </w:rPr>
              <w:t>(</w:t>
            </w:r>
            <w:r w:rsidR="00E960DC" w:rsidRPr="00E960DC">
              <w:rPr>
                <w:rFonts w:ascii="Times New Roman" w:hAnsi="Times New Roman"/>
                <w:noProof/>
                <w:sz w:val="20"/>
                <w:szCs w:val="20"/>
                <w:lang w:val="sv-SE"/>
              </w:rPr>
              <w:t>2019)</w:t>
            </w:r>
            <w:r w:rsidR="00E960DC">
              <w:rPr>
                <w:rFonts w:ascii="Times New Roman" w:hAnsi="Times New Roman"/>
                <w:noProof/>
                <w:sz w:val="20"/>
                <w:szCs w:val="20"/>
                <w:lang w:val="sv-SE"/>
              </w:rPr>
              <w:fldChar w:fldCharType="end"/>
            </w:r>
            <w:r w:rsidRPr="003B1872">
              <w:rPr>
                <w:rFonts w:ascii="Times New Roman" w:hAnsi="Times New Roman"/>
                <w:sz w:val="20"/>
                <w:szCs w:val="20"/>
                <w:lang w:val="sv-SE"/>
              </w:rPr>
              <w:fldChar w:fldCharType="end"/>
            </w:r>
          </w:p>
        </w:tc>
        <w:tc>
          <w:tcPr>
            <w:tcW w:w="1980" w:type="dxa"/>
            <w:shd w:val="clear" w:color="auto" w:fill="auto"/>
          </w:tcPr>
          <w:p w14:paraId="7367771E" w14:textId="77777777" w:rsidR="00D627C3" w:rsidRPr="003B1872" w:rsidRDefault="00D627C3" w:rsidP="003B1872">
            <w:pPr>
              <w:spacing w:after="0" w:line="240" w:lineRule="auto"/>
              <w:ind w:left="-98"/>
              <w:jc w:val="both"/>
              <w:rPr>
                <w:rFonts w:ascii="Times New Roman" w:hAnsi="Times New Roman"/>
                <w:sz w:val="20"/>
                <w:szCs w:val="20"/>
                <w:lang w:val="id-ID"/>
              </w:rPr>
            </w:pPr>
            <w:r w:rsidRPr="003B1872">
              <w:rPr>
                <w:rFonts w:ascii="Times New Roman" w:hAnsi="Times New Roman"/>
                <w:sz w:val="20"/>
                <w:szCs w:val="20"/>
                <w:lang w:val="id-ID"/>
              </w:rPr>
              <w:t>Pengaruh Tarif Pajak, Pemahaman Perpajakan, dan Sanksi Perpajakan Terhadap Kepatuhan Wajib Pajak UMKM</w:t>
            </w:r>
          </w:p>
          <w:p w14:paraId="6351BA53" w14:textId="77777777" w:rsidR="00D627C3" w:rsidRPr="003B1872" w:rsidRDefault="00D627C3" w:rsidP="003B1872">
            <w:pPr>
              <w:spacing w:after="0" w:line="240" w:lineRule="auto"/>
              <w:ind w:left="-98"/>
              <w:jc w:val="both"/>
              <w:rPr>
                <w:rFonts w:ascii="Times New Roman" w:hAnsi="Times New Roman"/>
                <w:sz w:val="20"/>
                <w:szCs w:val="20"/>
                <w:lang w:val="id-ID"/>
              </w:rPr>
            </w:pPr>
          </w:p>
          <w:p w14:paraId="5165E8E1" w14:textId="77777777" w:rsidR="00D627C3" w:rsidRPr="003B1872" w:rsidRDefault="00D627C3" w:rsidP="00D627C3">
            <w:pPr>
              <w:spacing w:after="0" w:line="240" w:lineRule="auto"/>
              <w:jc w:val="both"/>
              <w:rPr>
                <w:rFonts w:ascii="Times New Roman" w:hAnsi="Times New Roman"/>
                <w:sz w:val="20"/>
                <w:szCs w:val="20"/>
                <w:lang w:val="id-ID"/>
              </w:rPr>
            </w:pPr>
            <w:r w:rsidRPr="003B1872">
              <w:rPr>
                <w:rFonts w:ascii="Times New Roman" w:hAnsi="Times New Roman"/>
                <w:sz w:val="20"/>
                <w:szCs w:val="20"/>
                <w:lang w:val="sv-SE"/>
              </w:rPr>
              <w:fldChar w:fldCharType="begin" w:fldLock="1"/>
            </w:r>
            <w:r w:rsidR="00E960DC">
              <w:rPr>
                <w:rFonts w:ascii="Times New Roman" w:hAnsi="Times New Roman"/>
                <w:sz w:val="20"/>
                <w:szCs w:val="20"/>
                <w:lang w:val="sv-SE"/>
              </w:rPr>
              <w:instrText>ADDIN CSL_CITATION {"citationItems":[{"id":"ITEM-1","itemData":{"DOI":"https://doi.org/10.24843/EJA.2019.v26.i03.p08","ISSN":"17445396","author":[{"dropping-particle":"","family":"Cahyani","given":"Luh Putu Gita","non-dropping-particle":"","parse-names":false,"suffix":""},{"dropping-particle":"","family":"Noviari","given":"Naniek","non-dropping-particle":"","parse-names":false,"suffix":""}],"container-title":"E-Jurnal Akuntansi Universitas Udayana","id":"ITEM-1","issue":"3","issued":{"date-parts":[["2019"]]},"page":"1885-1911","title":"Pengaruh Tarif Pajak, Pemahaman Perpajakan, dan Sanksi Perpajakan Terhadap Kepatuhan Wajib Pajak UMKM","type":"article-journal","volume":"26"},"uris":["http://www.mendeley.com/documents/?uuid=89249a30-c57a-4c20-85df-397439cf5542"]}],"mendeley":{"formattedCitation":"(Cahyani &amp; Noviari, 2019)","plainTextFormattedCitation":"(Cahyani &amp; Noviari, 2019)","previouslyFormattedCitation":"(Cahyani &amp; Noviari, 2019)"},"properties":{"noteIndex":0},"schema":"https://github.com/citation-style-language/schema/raw/master/csl-citation.json"}</w:instrText>
            </w:r>
            <w:r w:rsidRPr="003B1872">
              <w:rPr>
                <w:rFonts w:ascii="Times New Roman" w:hAnsi="Times New Roman"/>
                <w:sz w:val="20"/>
                <w:szCs w:val="20"/>
                <w:lang w:val="sv-SE"/>
              </w:rPr>
              <w:fldChar w:fldCharType="separate"/>
            </w:r>
            <w:r w:rsidR="00E960DC" w:rsidRPr="00E960DC">
              <w:rPr>
                <w:rFonts w:ascii="Times New Roman" w:hAnsi="Times New Roman"/>
                <w:noProof/>
                <w:sz w:val="20"/>
                <w:szCs w:val="20"/>
                <w:lang w:val="sv-SE"/>
              </w:rPr>
              <w:t>(Cahyani &amp; Noviari, 2019)</w:t>
            </w:r>
            <w:r w:rsidRPr="003B1872">
              <w:rPr>
                <w:rFonts w:ascii="Times New Roman" w:hAnsi="Times New Roman"/>
                <w:sz w:val="20"/>
                <w:szCs w:val="20"/>
                <w:lang w:val="sv-SE"/>
              </w:rPr>
              <w:fldChar w:fldCharType="end"/>
            </w:r>
          </w:p>
        </w:tc>
        <w:tc>
          <w:tcPr>
            <w:tcW w:w="1530" w:type="dxa"/>
            <w:shd w:val="clear" w:color="auto" w:fill="auto"/>
          </w:tcPr>
          <w:p w14:paraId="4DA3DAB3" w14:textId="77777777" w:rsidR="00D627C3" w:rsidRPr="003B1872" w:rsidRDefault="00D627C3" w:rsidP="003B1872">
            <w:pPr>
              <w:spacing w:after="0" w:line="240" w:lineRule="auto"/>
              <w:ind w:left="-98"/>
              <w:jc w:val="both"/>
              <w:rPr>
                <w:rFonts w:ascii="Times New Roman" w:hAnsi="Times New Roman"/>
                <w:sz w:val="20"/>
                <w:szCs w:val="20"/>
                <w:lang w:val="id-ID"/>
              </w:rPr>
            </w:pPr>
            <w:r w:rsidRPr="003B1872">
              <w:rPr>
                <w:rFonts w:ascii="Times New Roman" w:hAnsi="Times New Roman"/>
                <w:sz w:val="20"/>
                <w:szCs w:val="20"/>
                <w:lang w:val="id-ID"/>
              </w:rPr>
              <w:t>Tarif Pajak, Pemahaman Perpajakan, dan Sanksi Perpajakan, dan Kepatuhan Wajib Pajak</w:t>
            </w:r>
          </w:p>
        </w:tc>
        <w:tc>
          <w:tcPr>
            <w:tcW w:w="2430" w:type="dxa"/>
            <w:shd w:val="clear" w:color="auto" w:fill="auto"/>
          </w:tcPr>
          <w:p w14:paraId="2209F280" w14:textId="77777777" w:rsidR="00D627C3" w:rsidRPr="003B1872" w:rsidRDefault="00D627C3" w:rsidP="00D627C3">
            <w:pPr>
              <w:spacing w:after="0" w:line="240" w:lineRule="auto"/>
              <w:ind w:hanging="28"/>
              <w:jc w:val="both"/>
              <w:rPr>
                <w:rFonts w:ascii="Times New Roman" w:hAnsi="Times New Roman"/>
                <w:sz w:val="20"/>
                <w:szCs w:val="20"/>
                <w:lang w:val="id-ID"/>
              </w:rPr>
            </w:pPr>
            <w:r w:rsidRPr="003B1872">
              <w:rPr>
                <w:rFonts w:ascii="Times New Roman" w:hAnsi="Times New Roman"/>
                <w:sz w:val="20"/>
                <w:szCs w:val="20"/>
                <w:lang w:val="id-ID"/>
              </w:rPr>
              <w:t>Hasil uji dalam pengujian ini menemukan hasil variabel bebas yaitu tarif pajak, pemahaman perpajakan dan sanksi perpajakan berpengaruh positif terhadap kepatuhan WP UMKM.</w:t>
            </w:r>
          </w:p>
        </w:tc>
      </w:tr>
      <w:tr w:rsidR="00D627C3" w:rsidRPr="0009269F" w14:paraId="2D9D6329" w14:textId="77777777" w:rsidTr="00D627C3">
        <w:trPr>
          <w:trHeight w:val="20"/>
        </w:trPr>
        <w:tc>
          <w:tcPr>
            <w:tcW w:w="567" w:type="dxa"/>
            <w:shd w:val="clear" w:color="auto" w:fill="auto"/>
          </w:tcPr>
          <w:p w14:paraId="52D0CE88" w14:textId="77777777" w:rsidR="00D627C3" w:rsidRPr="003B1872" w:rsidRDefault="00D627C3" w:rsidP="003B1872">
            <w:pPr>
              <w:spacing w:after="0" w:line="240" w:lineRule="auto"/>
              <w:ind w:left="-98" w:firstLine="98"/>
              <w:jc w:val="center"/>
              <w:rPr>
                <w:rFonts w:ascii="Times New Roman" w:hAnsi="Times New Roman"/>
                <w:sz w:val="20"/>
                <w:szCs w:val="20"/>
              </w:rPr>
            </w:pPr>
            <w:r w:rsidRPr="003B1872">
              <w:rPr>
                <w:rFonts w:ascii="Times New Roman" w:hAnsi="Times New Roman"/>
                <w:sz w:val="20"/>
                <w:szCs w:val="20"/>
              </w:rPr>
              <w:t xml:space="preserve">2. </w:t>
            </w:r>
          </w:p>
        </w:tc>
        <w:tc>
          <w:tcPr>
            <w:tcW w:w="1593" w:type="dxa"/>
          </w:tcPr>
          <w:p w14:paraId="2F901B23" w14:textId="77777777" w:rsidR="00D627C3" w:rsidRPr="003B1872" w:rsidRDefault="00E960DC" w:rsidP="003B1872">
            <w:pPr>
              <w:spacing w:after="0" w:line="240" w:lineRule="auto"/>
              <w:ind w:left="-50"/>
              <w:jc w:val="both"/>
              <w:rPr>
                <w:rFonts w:ascii="Times New Roman" w:hAnsi="Times New Roman"/>
                <w:sz w:val="20"/>
                <w:szCs w:val="20"/>
                <w:lang w:val="id-ID"/>
              </w:rPr>
            </w:pPr>
            <w:r w:rsidRPr="003B1872">
              <w:rPr>
                <w:rFonts w:ascii="Times New Roman" w:hAnsi="Times New Roman"/>
                <w:noProof/>
                <w:sz w:val="20"/>
                <w:szCs w:val="20"/>
              </w:rPr>
              <w:t xml:space="preserve">Paembonan </w:t>
            </w:r>
            <w:r w:rsidRPr="003B1872">
              <w:rPr>
                <w:rFonts w:ascii="Times New Roman" w:hAnsi="Times New Roman"/>
                <w:i/>
                <w:iCs/>
                <w:noProof/>
                <w:sz w:val="20"/>
                <w:szCs w:val="20"/>
              </w:rPr>
              <w:t>et al.,</w:t>
            </w:r>
            <w:r w:rsidRPr="003B1872">
              <w:rPr>
                <w:rFonts w:ascii="Times New Roman" w:hAnsi="Times New Roman"/>
                <w:noProof/>
                <w:sz w:val="20"/>
                <w:szCs w:val="20"/>
              </w:rPr>
              <w:t xml:space="preserve"> </w:t>
            </w:r>
            <w:r>
              <w:rPr>
                <w:rFonts w:ascii="Times New Roman" w:hAnsi="Times New Roman"/>
                <w:noProof/>
                <w:sz w:val="20"/>
                <w:szCs w:val="20"/>
              </w:rPr>
              <w:t>(</w:t>
            </w:r>
            <w:r w:rsidRPr="003B1872">
              <w:rPr>
                <w:rFonts w:ascii="Times New Roman" w:hAnsi="Times New Roman"/>
                <w:noProof/>
                <w:sz w:val="20"/>
                <w:szCs w:val="20"/>
              </w:rPr>
              <w:t>2019)</w:t>
            </w:r>
          </w:p>
        </w:tc>
        <w:tc>
          <w:tcPr>
            <w:tcW w:w="1980" w:type="dxa"/>
            <w:shd w:val="clear" w:color="auto" w:fill="auto"/>
          </w:tcPr>
          <w:p w14:paraId="329A5C56" w14:textId="3FAAA52C" w:rsidR="00D627C3" w:rsidRPr="003B1872" w:rsidRDefault="00D627C3" w:rsidP="00B973E7">
            <w:pPr>
              <w:spacing w:after="0" w:line="240" w:lineRule="auto"/>
              <w:ind w:left="-50"/>
              <w:jc w:val="both"/>
              <w:rPr>
                <w:rFonts w:ascii="Times New Roman" w:hAnsi="Times New Roman"/>
                <w:sz w:val="20"/>
                <w:szCs w:val="20"/>
                <w:lang w:val="id-ID"/>
              </w:rPr>
            </w:pPr>
            <w:r w:rsidRPr="003B1872">
              <w:rPr>
                <w:rFonts w:ascii="Times New Roman" w:hAnsi="Times New Roman"/>
                <w:sz w:val="20"/>
                <w:szCs w:val="20"/>
                <w:lang w:val="id-ID"/>
              </w:rPr>
              <w:t>Pengaruh Kesadaran Pajak dan Sanksi Pajak Terhadap Kepatuhan Wajib Pajak UMKM di Kota Samarinda</w:t>
            </w:r>
          </w:p>
        </w:tc>
        <w:tc>
          <w:tcPr>
            <w:tcW w:w="1530" w:type="dxa"/>
            <w:shd w:val="clear" w:color="auto" w:fill="auto"/>
          </w:tcPr>
          <w:p w14:paraId="66D5251C" w14:textId="77777777" w:rsidR="00D627C3" w:rsidRPr="003B1872" w:rsidRDefault="00D627C3" w:rsidP="003B1872">
            <w:pPr>
              <w:spacing w:after="0" w:line="240" w:lineRule="auto"/>
              <w:ind w:left="-98"/>
              <w:jc w:val="both"/>
              <w:rPr>
                <w:rFonts w:ascii="Times New Roman" w:hAnsi="Times New Roman"/>
                <w:sz w:val="20"/>
                <w:szCs w:val="20"/>
                <w:lang w:val="id-ID"/>
              </w:rPr>
            </w:pPr>
            <w:r w:rsidRPr="003B1872">
              <w:rPr>
                <w:rFonts w:ascii="Times New Roman" w:hAnsi="Times New Roman"/>
                <w:sz w:val="20"/>
                <w:szCs w:val="20"/>
                <w:lang w:val="id-ID"/>
              </w:rPr>
              <w:t xml:space="preserve">Kesadaran Pajak, Sanksi Pajak, dan Kepatuhan Wajib Pajak </w:t>
            </w:r>
          </w:p>
        </w:tc>
        <w:tc>
          <w:tcPr>
            <w:tcW w:w="2430" w:type="dxa"/>
            <w:shd w:val="clear" w:color="auto" w:fill="auto"/>
          </w:tcPr>
          <w:p w14:paraId="19FD8328" w14:textId="77777777" w:rsidR="00D627C3" w:rsidRPr="003B1872" w:rsidRDefault="00D627C3" w:rsidP="00D627C3">
            <w:pPr>
              <w:spacing w:after="0" w:line="240" w:lineRule="auto"/>
              <w:ind w:left="-40"/>
              <w:jc w:val="both"/>
              <w:rPr>
                <w:rFonts w:ascii="Times New Roman" w:hAnsi="Times New Roman"/>
                <w:sz w:val="20"/>
                <w:szCs w:val="20"/>
                <w:lang w:val="id-ID"/>
              </w:rPr>
            </w:pPr>
            <w:r w:rsidRPr="003B1872">
              <w:rPr>
                <w:rFonts w:ascii="Times New Roman" w:hAnsi="Times New Roman"/>
                <w:sz w:val="20"/>
                <w:szCs w:val="20"/>
                <w:lang w:val="id-ID"/>
              </w:rPr>
              <w:t>Berdasarkan uji hipotesis pertama, diperoleh hasil penelitian yang menunjukan bahwa Variabel Kesadaran pajak (X1) memiliki pengaruh Positif yang signifikan terhadap Kepatuhan Pajak (Y) pada UMKM Di Samarinda, uji hipotesis kedua, diperoleh hasil penelitian yang menunjukan bahwa variabel Sanksi Pajak memiliki pengaruh positif yang signifikan terhadap Kepatuhan Pajak (Y) pada UMKM Di Samarinda, uji hipotesis ketiga, diperoleh hasil yang menunjukan bahwa Variabel Kesadaran pajak dan sanksi pajak secara bersama-sama mempunyai pengaruh positif yang signifikan terhadap Kepatuhan pajak pada UMKM Di Samarinda.</w:t>
            </w:r>
          </w:p>
        </w:tc>
      </w:tr>
      <w:tr w:rsidR="00D627C3" w:rsidRPr="00B95F13" w14:paraId="632C2B49" w14:textId="77777777" w:rsidTr="00D627C3">
        <w:trPr>
          <w:trHeight w:val="20"/>
        </w:trPr>
        <w:tc>
          <w:tcPr>
            <w:tcW w:w="567" w:type="dxa"/>
            <w:shd w:val="clear" w:color="auto" w:fill="auto"/>
          </w:tcPr>
          <w:p w14:paraId="09F1D644" w14:textId="77777777" w:rsidR="00D627C3" w:rsidRPr="003B1872" w:rsidRDefault="00D627C3" w:rsidP="003B1872">
            <w:pPr>
              <w:spacing w:after="0" w:line="240" w:lineRule="auto"/>
              <w:ind w:left="-98" w:firstLine="98"/>
              <w:jc w:val="center"/>
              <w:rPr>
                <w:rFonts w:ascii="Times New Roman" w:hAnsi="Times New Roman"/>
                <w:sz w:val="20"/>
                <w:szCs w:val="20"/>
              </w:rPr>
            </w:pPr>
            <w:r w:rsidRPr="003B1872">
              <w:rPr>
                <w:rFonts w:ascii="Times New Roman" w:hAnsi="Times New Roman"/>
                <w:sz w:val="20"/>
                <w:szCs w:val="20"/>
              </w:rPr>
              <w:t>3.</w:t>
            </w:r>
          </w:p>
        </w:tc>
        <w:tc>
          <w:tcPr>
            <w:tcW w:w="1593" w:type="dxa"/>
          </w:tcPr>
          <w:p w14:paraId="1DB5B54A" w14:textId="77777777" w:rsidR="00D627C3" w:rsidRPr="00A24550" w:rsidRDefault="00E960DC" w:rsidP="003B1872">
            <w:pPr>
              <w:spacing w:after="0" w:line="240" w:lineRule="auto"/>
              <w:ind w:left="-50"/>
              <w:jc w:val="both"/>
              <w:rPr>
                <w:rFonts w:ascii="Times New Roman" w:hAnsi="Times New Roman"/>
                <w:sz w:val="20"/>
                <w:szCs w:val="20"/>
              </w:rPr>
            </w:pPr>
            <w:r>
              <w:rPr>
                <w:rFonts w:ascii="Times New Roman" w:hAnsi="Times New Roman"/>
                <w:sz w:val="20"/>
                <w:szCs w:val="20"/>
              </w:rPr>
              <w:fldChar w:fldCharType="begin" w:fldLock="1"/>
            </w:r>
            <w:r>
              <w:rPr>
                <w:rFonts w:ascii="Times New Roman" w:hAnsi="Times New Roman"/>
                <w:sz w:val="20"/>
                <w:szCs w:val="20"/>
              </w:rPr>
              <w:instrText>ADDIN CSL_CITATION {"citationItems":[{"id":"ITEM-1","itemData":{"author":[{"dropping-particle":"","family":"Wahyu","given":"Siregar &amp; Rizka","non-dropping-particle":"","parse-names":false,"suffix":""}],"container-title":"repository Universitas sumatra utara","id":"ITEM-1","issued":{"date-parts":[["2019"]]},"title":"Pengaruh Pemahaman Akuntansi, Reformasi Administrasi Perpajakan, Sosialisasi Perpajakan, dan Sanksi Perpajakan Terhadap Kepatuhan Wajib Pajak Badan Pada KPP yang terdaftar di Kanwil DJP Sumut I.","type":"article-journal"},"uris":["http://www.mendeley.com/documents/?uuid=282366bf-11f7-44f0-8a64-1937bd7e5161"]}],"mendeley":{"formattedCitation":"(Wahyu, 2019)","manualFormatting":"Wahyu (2019)","plainTextFormattedCitation":"(Wahyu, 2019)","previouslyFormattedCitation":"(Wahyu, 2019)"},"properties":{"noteIndex":0},"schema":"https://github.com/citation-style-language/schema/raw/master/csl-citation.json"}</w:instrText>
            </w:r>
            <w:r>
              <w:rPr>
                <w:rFonts w:ascii="Times New Roman" w:hAnsi="Times New Roman"/>
                <w:sz w:val="20"/>
                <w:szCs w:val="20"/>
              </w:rPr>
              <w:fldChar w:fldCharType="separate"/>
            </w:r>
            <w:r w:rsidRPr="00E960DC">
              <w:rPr>
                <w:rFonts w:ascii="Times New Roman" w:hAnsi="Times New Roman"/>
                <w:noProof/>
                <w:sz w:val="20"/>
                <w:szCs w:val="20"/>
              </w:rPr>
              <w:t xml:space="preserve">Wahyu </w:t>
            </w:r>
            <w:r>
              <w:rPr>
                <w:rFonts w:ascii="Times New Roman" w:hAnsi="Times New Roman"/>
                <w:noProof/>
                <w:sz w:val="20"/>
                <w:szCs w:val="20"/>
              </w:rPr>
              <w:t>(</w:t>
            </w:r>
            <w:r w:rsidRPr="00E960DC">
              <w:rPr>
                <w:rFonts w:ascii="Times New Roman" w:hAnsi="Times New Roman"/>
                <w:noProof/>
                <w:sz w:val="20"/>
                <w:szCs w:val="20"/>
              </w:rPr>
              <w:t>2019)</w:t>
            </w:r>
            <w:r>
              <w:rPr>
                <w:rFonts w:ascii="Times New Roman" w:hAnsi="Times New Roman"/>
                <w:sz w:val="20"/>
                <w:szCs w:val="20"/>
              </w:rPr>
              <w:fldChar w:fldCharType="end"/>
            </w:r>
          </w:p>
        </w:tc>
        <w:tc>
          <w:tcPr>
            <w:tcW w:w="1980" w:type="dxa"/>
            <w:shd w:val="clear" w:color="auto" w:fill="auto"/>
          </w:tcPr>
          <w:p w14:paraId="5EF88F67" w14:textId="77777777" w:rsidR="00D627C3" w:rsidRPr="00A24550" w:rsidRDefault="00D627C3" w:rsidP="003B1872">
            <w:pPr>
              <w:spacing w:after="0" w:line="240" w:lineRule="auto"/>
              <w:ind w:left="-50"/>
              <w:jc w:val="both"/>
              <w:rPr>
                <w:rFonts w:ascii="Times New Roman" w:hAnsi="Times New Roman"/>
                <w:sz w:val="20"/>
                <w:szCs w:val="20"/>
              </w:rPr>
            </w:pPr>
            <w:r w:rsidRPr="00A24550">
              <w:rPr>
                <w:rFonts w:ascii="Times New Roman" w:hAnsi="Times New Roman"/>
                <w:sz w:val="20"/>
                <w:szCs w:val="20"/>
              </w:rPr>
              <w:t xml:space="preserve">Pengaruh </w:t>
            </w:r>
            <w:proofErr w:type="spellStart"/>
            <w:r w:rsidRPr="00A24550">
              <w:rPr>
                <w:rFonts w:ascii="Times New Roman" w:hAnsi="Times New Roman"/>
                <w:sz w:val="20"/>
                <w:szCs w:val="20"/>
              </w:rPr>
              <w:t>Pemahaman</w:t>
            </w:r>
            <w:proofErr w:type="spellEnd"/>
            <w:r w:rsidRPr="00A24550">
              <w:rPr>
                <w:rFonts w:ascii="Times New Roman" w:hAnsi="Times New Roman"/>
                <w:sz w:val="20"/>
                <w:szCs w:val="20"/>
              </w:rPr>
              <w:t xml:space="preserve"> </w:t>
            </w:r>
            <w:proofErr w:type="spellStart"/>
            <w:r w:rsidRPr="00A24550">
              <w:rPr>
                <w:rFonts w:ascii="Times New Roman" w:hAnsi="Times New Roman"/>
                <w:sz w:val="20"/>
                <w:szCs w:val="20"/>
              </w:rPr>
              <w:t>Akuntansi</w:t>
            </w:r>
            <w:proofErr w:type="spellEnd"/>
            <w:r w:rsidRPr="00A24550">
              <w:rPr>
                <w:rFonts w:ascii="Times New Roman" w:hAnsi="Times New Roman"/>
                <w:sz w:val="20"/>
                <w:szCs w:val="20"/>
              </w:rPr>
              <w:t xml:space="preserve">, Reformasi Administrasi </w:t>
            </w:r>
            <w:proofErr w:type="spellStart"/>
            <w:r w:rsidRPr="00A24550">
              <w:rPr>
                <w:rFonts w:ascii="Times New Roman" w:hAnsi="Times New Roman"/>
                <w:sz w:val="20"/>
                <w:szCs w:val="20"/>
              </w:rPr>
              <w:t>Perpajakan</w:t>
            </w:r>
            <w:proofErr w:type="spellEnd"/>
            <w:r w:rsidRPr="00A24550">
              <w:rPr>
                <w:rFonts w:ascii="Times New Roman" w:hAnsi="Times New Roman"/>
                <w:sz w:val="20"/>
                <w:szCs w:val="20"/>
              </w:rPr>
              <w:t xml:space="preserve">, </w:t>
            </w:r>
            <w:proofErr w:type="spellStart"/>
            <w:r w:rsidRPr="00A24550">
              <w:rPr>
                <w:rFonts w:ascii="Times New Roman" w:hAnsi="Times New Roman"/>
                <w:sz w:val="20"/>
                <w:szCs w:val="20"/>
              </w:rPr>
              <w:t>Sosialisasi</w:t>
            </w:r>
            <w:proofErr w:type="spellEnd"/>
            <w:r w:rsidRPr="00A24550">
              <w:rPr>
                <w:rFonts w:ascii="Times New Roman" w:hAnsi="Times New Roman"/>
                <w:sz w:val="20"/>
                <w:szCs w:val="20"/>
              </w:rPr>
              <w:t xml:space="preserve"> </w:t>
            </w:r>
            <w:proofErr w:type="spellStart"/>
            <w:r w:rsidRPr="00A24550">
              <w:rPr>
                <w:rFonts w:ascii="Times New Roman" w:hAnsi="Times New Roman"/>
                <w:sz w:val="20"/>
                <w:szCs w:val="20"/>
              </w:rPr>
              <w:t>Perpajakan</w:t>
            </w:r>
            <w:proofErr w:type="spellEnd"/>
            <w:r w:rsidRPr="00A24550">
              <w:rPr>
                <w:rFonts w:ascii="Times New Roman" w:hAnsi="Times New Roman"/>
                <w:sz w:val="20"/>
                <w:szCs w:val="20"/>
              </w:rPr>
              <w:t xml:space="preserve">, dan </w:t>
            </w:r>
            <w:proofErr w:type="spellStart"/>
            <w:r w:rsidRPr="00A24550">
              <w:rPr>
                <w:rFonts w:ascii="Times New Roman" w:hAnsi="Times New Roman"/>
                <w:sz w:val="20"/>
                <w:szCs w:val="20"/>
              </w:rPr>
              <w:t>Sanksi</w:t>
            </w:r>
            <w:proofErr w:type="spellEnd"/>
            <w:r w:rsidRPr="00A24550">
              <w:rPr>
                <w:rFonts w:ascii="Times New Roman" w:hAnsi="Times New Roman"/>
                <w:sz w:val="20"/>
                <w:szCs w:val="20"/>
              </w:rPr>
              <w:t xml:space="preserve"> </w:t>
            </w:r>
            <w:proofErr w:type="spellStart"/>
            <w:r w:rsidRPr="00A24550">
              <w:rPr>
                <w:rFonts w:ascii="Times New Roman" w:hAnsi="Times New Roman"/>
                <w:sz w:val="20"/>
                <w:szCs w:val="20"/>
              </w:rPr>
              <w:t>Perpajakan</w:t>
            </w:r>
            <w:proofErr w:type="spellEnd"/>
            <w:r w:rsidRPr="00A24550">
              <w:rPr>
                <w:rFonts w:ascii="Times New Roman" w:hAnsi="Times New Roman"/>
                <w:sz w:val="20"/>
                <w:szCs w:val="20"/>
              </w:rPr>
              <w:t xml:space="preserve"> Terhadap </w:t>
            </w:r>
            <w:proofErr w:type="spellStart"/>
            <w:r w:rsidRPr="00A24550">
              <w:rPr>
                <w:rFonts w:ascii="Times New Roman" w:hAnsi="Times New Roman"/>
                <w:sz w:val="20"/>
                <w:szCs w:val="20"/>
              </w:rPr>
              <w:t>Kepatuhan</w:t>
            </w:r>
            <w:proofErr w:type="spellEnd"/>
            <w:r w:rsidRPr="00A24550">
              <w:rPr>
                <w:rFonts w:ascii="Times New Roman" w:hAnsi="Times New Roman"/>
                <w:sz w:val="20"/>
                <w:szCs w:val="20"/>
              </w:rPr>
              <w:t xml:space="preserve"> Wajib Pajak Badan Pada KPP yang </w:t>
            </w:r>
            <w:proofErr w:type="spellStart"/>
            <w:r w:rsidRPr="00A24550">
              <w:rPr>
                <w:rFonts w:ascii="Times New Roman" w:hAnsi="Times New Roman"/>
                <w:sz w:val="20"/>
                <w:szCs w:val="20"/>
              </w:rPr>
              <w:t>terdaftar</w:t>
            </w:r>
            <w:proofErr w:type="spellEnd"/>
            <w:r w:rsidRPr="00A24550">
              <w:rPr>
                <w:rFonts w:ascii="Times New Roman" w:hAnsi="Times New Roman"/>
                <w:sz w:val="20"/>
                <w:szCs w:val="20"/>
              </w:rPr>
              <w:t xml:space="preserve"> di </w:t>
            </w:r>
            <w:proofErr w:type="spellStart"/>
            <w:r w:rsidRPr="00A24550">
              <w:rPr>
                <w:rFonts w:ascii="Times New Roman" w:hAnsi="Times New Roman"/>
                <w:sz w:val="20"/>
                <w:szCs w:val="20"/>
              </w:rPr>
              <w:t>Kanwil</w:t>
            </w:r>
            <w:proofErr w:type="spellEnd"/>
            <w:r w:rsidRPr="00A24550">
              <w:rPr>
                <w:rFonts w:ascii="Times New Roman" w:hAnsi="Times New Roman"/>
                <w:sz w:val="20"/>
                <w:szCs w:val="20"/>
              </w:rPr>
              <w:t xml:space="preserve"> DJP </w:t>
            </w:r>
            <w:proofErr w:type="spellStart"/>
            <w:r w:rsidRPr="00A24550">
              <w:rPr>
                <w:rFonts w:ascii="Times New Roman" w:hAnsi="Times New Roman"/>
                <w:sz w:val="20"/>
                <w:szCs w:val="20"/>
              </w:rPr>
              <w:t>Sumut</w:t>
            </w:r>
            <w:proofErr w:type="spellEnd"/>
            <w:r w:rsidRPr="00A24550">
              <w:rPr>
                <w:rFonts w:ascii="Times New Roman" w:hAnsi="Times New Roman"/>
                <w:sz w:val="20"/>
                <w:szCs w:val="20"/>
              </w:rPr>
              <w:t xml:space="preserve"> I.</w:t>
            </w:r>
          </w:p>
          <w:p w14:paraId="00A2531D" w14:textId="77777777" w:rsidR="00D627C3" w:rsidRPr="00A24550" w:rsidRDefault="00D627C3" w:rsidP="003B1872">
            <w:pPr>
              <w:spacing w:after="0" w:line="240" w:lineRule="auto"/>
              <w:ind w:left="-50"/>
              <w:jc w:val="both"/>
              <w:rPr>
                <w:rFonts w:ascii="Times New Roman" w:hAnsi="Times New Roman"/>
                <w:sz w:val="20"/>
                <w:szCs w:val="20"/>
              </w:rPr>
            </w:pPr>
          </w:p>
          <w:p w14:paraId="6E5B3A34" w14:textId="77777777" w:rsidR="00D627C3" w:rsidRPr="00A24550" w:rsidRDefault="00D627C3" w:rsidP="003B1872">
            <w:pPr>
              <w:spacing w:after="0" w:line="240" w:lineRule="auto"/>
              <w:ind w:left="-50"/>
              <w:jc w:val="both"/>
              <w:rPr>
                <w:rFonts w:ascii="Times New Roman" w:hAnsi="Times New Roman"/>
                <w:sz w:val="20"/>
                <w:szCs w:val="20"/>
              </w:rPr>
            </w:pPr>
          </w:p>
          <w:p w14:paraId="3CD4BF59" w14:textId="77777777" w:rsidR="00D627C3" w:rsidRPr="00A24550" w:rsidRDefault="00D627C3" w:rsidP="003B1872">
            <w:pPr>
              <w:spacing w:after="0" w:line="240" w:lineRule="auto"/>
              <w:ind w:left="-50"/>
              <w:jc w:val="both"/>
              <w:rPr>
                <w:rFonts w:ascii="Times New Roman" w:hAnsi="Times New Roman"/>
                <w:sz w:val="20"/>
                <w:szCs w:val="20"/>
              </w:rPr>
            </w:pPr>
          </w:p>
          <w:p w14:paraId="48BD9246" w14:textId="77777777" w:rsidR="00D627C3" w:rsidRPr="00A24550" w:rsidRDefault="00D627C3" w:rsidP="003B1872">
            <w:pPr>
              <w:spacing w:after="0" w:line="240" w:lineRule="auto"/>
              <w:ind w:left="-50"/>
              <w:jc w:val="both"/>
              <w:rPr>
                <w:rFonts w:ascii="Times New Roman" w:hAnsi="Times New Roman"/>
                <w:sz w:val="20"/>
                <w:szCs w:val="20"/>
              </w:rPr>
            </w:pPr>
          </w:p>
          <w:p w14:paraId="2BA15236" w14:textId="77777777" w:rsidR="00D627C3" w:rsidRPr="00A24550" w:rsidRDefault="00D627C3" w:rsidP="003B1872">
            <w:pPr>
              <w:spacing w:after="0" w:line="240" w:lineRule="auto"/>
              <w:ind w:left="-50"/>
              <w:jc w:val="both"/>
              <w:rPr>
                <w:rFonts w:ascii="Times New Roman" w:hAnsi="Times New Roman"/>
                <w:sz w:val="20"/>
                <w:szCs w:val="20"/>
              </w:rPr>
            </w:pPr>
          </w:p>
          <w:p w14:paraId="66DB9FBB" w14:textId="77777777" w:rsidR="00D627C3" w:rsidRPr="00A24550" w:rsidRDefault="00D627C3" w:rsidP="003B1872">
            <w:pPr>
              <w:spacing w:after="0" w:line="240" w:lineRule="auto"/>
              <w:ind w:left="-50"/>
              <w:jc w:val="both"/>
              <w:rPr>
                <w:rFonts w:ascii="Times New Roman" w:hAnsi="Times New Roman"/>
                <w:sz w:val="20"/>
                <w:szCs w:val="20"/>
              </w:rPr>
            </w:pPr>
          </w:p>
          <w:p w14:paraId="128BB908" w14:textId="77777777" w:rsidR="00D627C3" w:rsidRPr="00A24550" w:rsidRDefault="00D627C3" w:rsidP="003B1872">
            <w:pPr>
              <w:spacing w:after="0" w:line="240" w:lineRule="auto"/>
              <w:ind w:left="-50"/>
              <w:jc w:val="both"/>
              <w:rPr>
                <w:rFonts w:ascii="Times New Roman" w:hAnsi="Times New Roman"/>
                <w:sz w:val="20"/>
                <w:szCs w:val="20"/>
              </w:rPr>
            </w:pPr>
          </w:p>
          <w:p w14:paraId="15461132" w14:textId="77777777" w:rsidR="00D627C3" w:rsidRPr="00A24550" w:rsidRDefault="00D627C3" w:rsidP="003B1872">
            <w:pPr>
              <w:spacing w:after="0" w:line="240" w:lineRule="auto"/>
              <w:ind w:left="-50"/>
              <w:jc w:val="both"/>
              <w:rPr>
                <w:rFonts w:ascii="Times New Roman" w:hAnsi="Times New Roman"/>
                <w:sz w:val="20"/>
                <w:szCs w:val="20"/>
              </w:rPr>
            </w:pPr>
          </w:p>
          <w:p w14:paraId="3C0E61DD" w14:textId="77777777" w:rsidR="00D627C3" w:rsidRPr="00A24550" w:rsidRDefault="00D627C3" w:rsidP="003B1872">
            <w:pPr>
              <w:spacing w:after="0" w:line="240" w:lineRule="auto"/>
              <w:ind w:left="-50"/>
              <w:jc w:val="both"/>
              <w:rPr>
                <w:rFonts w:ascii="Times New Roman" w:hAnsi="Times New Roman"/>
                <w:sz w:val="20"/>
                <w:szCs w:val="20"/>
              </w:rPr>
            </w:pPr>
          </w:p>
          <w:p w14:paraId="0ECD25B1" w14:textId="77777777" w:rsidR="00D627C3" w:rsidRPr="00A24550" w:rsidRDefault="00D627C3" w:rsidP="003B1872">
            <w:pPr>
              <w:spacing w:after="0" w:line="240" w:lineRule="auto"/>
              <w:ind w:left="-50"/>
              <w:jc w:val="both"/>
              <w:rPr>
                <w:rFonts w:ascii="Times New Roman" w:hAnsi="Times New Roman"/>
                <w:sz w:val="20"/>
                <w:szCs w:val="20"/>
              </w:rPr>
            </w:pPr>
          </w:p>
          <w:p w14:paraId="6F2BB8EF" w14:textId="77777777" w:rsidR="00D627C3" w:rsidRDefault="00D627C3" w:rsidP="003B1872">
            <w:pPr>
              <w:spacing w:after="0" w:line="240" w:lineRule="auto"/>
              <w:ind w:left="-50"/>
              <w:jc w:val="both"/>
              <w:rPr>
                <w:rFonts w:ascii="Times New Roman" w:hAnsi="Times New Roman"/>
                <w:sz w:val="20"/>
                <w:szCs w:val="20"/>
              </w:rPr>
            </w:pPr>
          </w:p>
          <w:p w14:paraId="67C38AD7" w14:textId="77777777" w:rsidR="00B973E7" w:rsidRDefault="00B973E7" w:rsidP="003B1872">
            <w:pPr>
              <w:spacing w:after="0" w:line="240" w:lineRule="auto"/>
              <w:ind w:left="-50"/>
              <w:jc w:val="both"/>
              <w:rPr>
                <w:rFonts w:ascii="Times New Roman" w:hAnsi="Times New Roman"/>
                <w:sz w:val="20"/>
                <w:szCs w:val="20"/>
              </w:rPr>
            </w:pPr>
          </w:p>
          <w:p w14:paraId="78E6C0E8" w14:textId="77777777" w:rsidR="00B973E7" w:rsidRPr="00A24550" w:rsidRDefault="00B973E7" w:rsidP="003B1872">
            <w:pPr>
              <w:spacing w:after="0" w:line="240" w:lineRule="auto"/>
              <w:ind w:left="-50"/>
              <w:jc w:val="both"/>
              <w:rPr>
                <w:rFonts w:ascii="Times New Roman" w:hAnsi="Times New Roman"/>
                <w:sz w:val="20"/>
                <w:szCs w:val="20"/>
              </w:rPr>
            </w:pPr>
          </w:p>
          <w:p w14:paraId="7B62AD85" w14:textId="77777777" w:rsidR="00D627C3" w:rsidRPr="00A24550" w:rsidRDefault="00D627C3" w:rsidP="003B1872">
            <w:pPr>
              <w:spacing w:after="0" w:line="240" w:lineRule="auto"/>
              <w:ind w:left="-50"/>
              <w:jc w:val="both"/>
              <w:rPr>
                <w:rFonts w:ascii="Times New Roman" w:hAnsi="Times New Roman"/>
                <w:sz w:val="20"/>
                <w:szCs w:val="20"/>
              </w:rPr>
            </w:pPr>
          </w:p>
          <w:p w14:paraId="13A7BB89" w14:textId="77777777" w:rsidR="00D627C3" w:rsidRPr="00A24550" w:rsidRDefault="00D627C3" w:rsidP="003B1872">
            <w:pPr>
              <w:spacing w:after="0" w:line="240" w:lineRule="auto"/>
              <w:ind w:left="-50"/>
              <w:jc w:val="both"/>
              <w:rPr>
                <w:rFonts w:ascii="Times New Roman" w:hAnsi="Times New Roman"/>
                <w:sz w:val="20"/>
                <w:szCs w:val="20"/>
              </w:rPr>
            </w:pPr>
          </w:p>
          <w:p w14:paraId="24D21FC2" w14:textId="77777777" w:rsidR="00D627C3" w:rsidRPr="00A24550" w:rsidRDefault="00D627C3" w:rsidP="003B1872">
            <w:pPr>
              <w:spacing w:after="0" w:line="240" w:lineRule="auto"/>
              <w:ind w:left="-50"/>
              <w:jc w:val="both"/>
              <w:rPr>
                <w:rFonts w:ascii="Times New Roman" w:hAnsi="Times New Roman"/>
                <w:sz w:val="20"/>
                <w:szCs w:val="20"/>
              </w:rPr>
            </w:pPr>
          </w:p>
          <w:p w14:paraId="2C1916AA" w14:textId="77777777" w:rsidR="00D627C3" w:rsidRPr="00A24550" w:rsidRDefault="00D627C3" w:rsidP="003B1872">
            <w:pPr>
              <w:spacing w:after="0" w:line="240" w:lineRule="auto"/>
              <w:jc w:val="both"/>
              <w:rPr>
                <w:rFonts w:ascii="Times New Roman" w:hAnsi="Times New Roman"/>
                <w:sz w:val="20"/>
                <w:szCs w:val="20"/>
              </w:rPr>
            </w:pPr>
          </w:p>
          <w:p w14:paraId="598752A5" w14:textId="77777777" w:rsidR="00D627C3" w:rsidRPr="00A24550" w:rsidRDefault="00D627C3" w:rsidP="003B1872">
            <w:pPr>
              <w:spacing w:after="0" w:line="240" w:lineRule="auto"/>
              <w:ind w:left="-50"/>
              <w:jc w:val="both"/>
              <w:rPr>
                <w:rFonts w:ascii="Times New Roman" w:hAnsi="Times New Roman"/>
                <w:sz w:val="20"/>
                <w:szCs w:val="20"/>
              </w:rPr>
            </w:pPr>
          </w:p>
          <w:p w14:paraId="377A6A72" w14:textId="77777777" w:rsidR="00D627C3" w:rsidRDefault="00D627C3" w:rsidP="003B1872">
            <w:pPr>
              <w:spacing w:after="0" w:line="240" w:lineRule="auto"/>
              <w:ind w:left="-50"/>
              <w:jc w:val="both"/>
              <w:rPr>
                <w:rFonts w:ascii="Times New Roman" w:hAnsi="Times New Roman"/>
                <w:sz w:val="20"/>
                <w:szCs w:val="20"/>
              </w:rPr>
            </w:pPr>
          </w:p>
          <w:p w14:paraId="6E525D78" w14:textId="77777777" w:rsidR="00D627C3" w:rsidRPr="00A24550" w:rsidRDefault="00D627C3" w:rsidP="003B1872">
            <w:pPr>
              <w:spacing w:after="0" w:line="240" w:lineRule="auto"/>
              <w:ind w:left="-50"/>
              <w:jc w:val="both"/>
              <w:rPr>
                <w:rFonts w:ascii="Times New Roman" w:hAnsi="Times New Roman"/>
                <w:sz w:val="20"/>
                <w:szCs w:val="20"/>
              </w:rPr>
            </w:pPr>
          </w:p>
          <w:p w14:paraId="68D8BE6D" w14:textId="77777777" w:rsidR="00D627C3" w:rsidRPr="003B1872" w:rsidRDefault="00D627C3" w:rsidP="003B1872">
            <w:pPr>
              <w:spacing w:after="0" w:line="240" w:lineRule="auto"/>
              <w:ind w:left="-50"/>
              <w:jc w:val="both"/>
              <w:rPr>
                <w:rFonts w:ascii="Times New Roman" w:hAnsi="Times New Roman"/>
                <w:sz w:val="20"/>
                <w:szCs w:val="20"/>
                <w:lang w:val="id-ID"/>
              </w:rPr>
            </w:pPr>
            <w:r w:rsidRPr="003B1872">
              <w:rPr>
                <w:rFonts w:ascii="Times New Roman" w:hAnsi="Times New Roman"/>
                <w:sz w:val="20"/>
                <w:szCs w:val="20"/>
                <w:lang w:val="sv-SE"/>
              </w:rPr>
              <w:fldChar w:fldCharType="begin" w:fldLock="1"/>
            </w:r>
            <w:r w:rsidRPr="003B1872">
              <w:rPr>
                <w:rFonts w:ascii="Times New Roman" w:hAnsi="Times New Roman"/>
                <w:sz w:val="20"/>
                <w:szCs w:val="20"/>
                <w:lang w:val="sv-SE"/>
              </w:rPr>
              <w:instrText>ADDIN CSL_CITATION {"citationItems":[{"id":"ITEM-1","itemData":{"author":[{"dropping-particle":"","family":"Wahyu","given":"Siregar &amp; Rizka","non-dropping-particle":"","parse-names":false,"suffix":""}],"container-title":"repository Universitas sumatra utara","id":"ITEM-1","issued":{"date-parts":[["2019"]]},"title":"Pengaruh Pemahaman Akuntansi, Reformasi Administrasi Perpajakan, Sosialisasi Perpajakan, dan Sanksi Perpajakan Terhadap Kepatuhan Wajib Pajak Badan Pada KPP yang terdaftar di Kanwil DJP Sumut I.","type":"article-journal"},"uris":["http://www.mendeley.com/documents/?uuid=282366bf-11f7-44f0-8a64-1937bd7e5161"]}],"mendeley":{"formattedCitation":"(Wahyu, 2019)","plainTextFormattedCitation":"(Wahyu, 2019)","previouslyFormattedCitation":"(Wahyu, 2019)"},"properties":{"noteIndex":0},"schema":"https://github.com/citation-style-language/schema/raw/master/csl-citation.json"}</w:instrText>
            </w:r>
            <w:r w:rsidRPr="003B1872">
              <w:rPr>
                <w:rFonts w:ascii="Times New Roman" w:hAnsi="Times New Roman"/>
                <w:sz w:val="20"/>
                <w:szCs w:val="20"/>
                <w:lang w:val="sv-SE"/>
              </w:rPr>
              <w:fldChar w:fldCharType="separate"/>
            </w:r>
            <w:r w:rsidRPr="003B1872">
              <w:rPr>
                <w:rFonts w:ascii="Times New Roman" w:hAnsi="Times New Roman"/>
                <w:noProof/>
                <w:sz w:val="20"/>
                <w:szCs w:val="20"/>
                <w:lang w:val="sv-SE"/>
              </w:rPr>
              <w:t>(Wahyu, 2019)</w:t>
            </w:r>
            <w:r w:rsidRPr="003B1872">
              <w:rPr>
                <w:rFonts w:ascii="Times New Roman" w:hAnsi="Times New Roman"/>
                <w:sz w:val="20"/>
                <w:szCs w:val="20"/>
                <w:lang w:val="sv-SE"/>
              </w:rPr>
              <w:fldChar w:fldCharType="end"/>
            </w:r>
          </w:p>
        </w:tc>
        <w:tc>
          <w:tcPr>
            <w:tcW w:w="1530" w:type="dxa"/>
            <w:shd w:val="clear" w:color="auto" w:fill="auto"/>
          </w:tcPr>
          <w:p w14:paraId="5E0E42EC" w14:textId="77777777" w:rsidR="00D627C3" w:rsidRPr="003B1872" w:rsidRDefault="00D627C3" w:rsidP="003B1872">
            <w:pPr>
              <w:spacing w:after="0" w:line="240" w:lineRule="auto"/>
              <w:ind w:left="-98"/>
              <w:jc w:val="both"/>
              <w:rPr>
                <w:rFonts w:ascii="Times New Roman" w:hAnsi="Times New Roman"/>
                <w:sz w:val="20"/>
                <w:szCs w:val="20"/>
                <w:lang w:val="id-ID"/>
              </w:rPr>
            </w:pPr>
            <w:r w:rsidRPr="003B1872">
              <w:rPr>
                <w:rFonts w:ascii="Times New Roman" w:hAnsi="Times New Roman"/>
                <w:sz w:val="20"/>
                <w:szCs w:val="20"/>
                <w:lang w:val="sv-SE"/>
              </w:rPr>
              <w:lastRenderedPageBreak/>
              <w:t xml:space="preserve">Pemahaman Akuntansi, Reformasi Administrasi Perpajakan, Sosialisasi Perpajakan, Sanksi Perpajakan, dan Kepatuhan Wajib Pajak Badan </w:t>
            </w:r>
          </w:p>
        </w:tc>
        <w:tc>
          <w:tcPr>
            <w:tcW w:w="2430" w:type="dxa"/>
            <w:shd w:val="clear" w:color="auto" w:fill="auto"/>
          </w:tcPr>
          <w:p w14:paraId="642A4414" w14:textId="77777777" w:rsidR="00D627C3" w:rsidRPr="00A24550" w:rsidRDefault="00D627C3" w:rsidP="00D627C3">
            <w:pPr>
              <w:spacing w:after="0" w:line="240" w:lineRule="auto"/>
              <w:ind w:left="-40" w:firstLine="40"/>
              <w:jc w:val="both"/>
              <w:rPr>
                <w:rFonts w:ascii="Times New Roman" w:hAnsi="Times New Roman"/>
                <w:sz w:val="20"/>
                <w:szCs w:val="20"/>
                <w:lang w:val="id-ID"/>
              </w:rPr>
            </w:pPr>
            <w:r w:rsidRPr="00A24550">
              <w:rPr>
                <w:rFonts w:ascii="Times New Roman" w:hAnsi="Times New Roman"/>
                <w:sz w:val="20"/>
                <w:szCs w:val="20"/>
                <w:lang w:val="id-ID"/>
              </w:rPr>
              <w:t>Hasil penelitian secara simultan menunjukan adanya pengaruh yang signifikan</w:t>
            </w:r>
            <w:r>
              <w:rPr>
                <w:rFonts w:ascii="Times New Roman" w:hAnsi="Times New Roman"/>
                <w:sz w:val="20"/>
                <w:szCs w:val="20"/>
                <w:lang w:val="id-ID"/>
              </w:rPr>
              <w:t xml:space="preserve"> </w:t>
            </w:r>
            <w:r w:rsidRPr="00A24550">
              <w:rPr>
                <w:rFonts w:ascii="Times New Roman" w:hAnsi="Times New Roman"/>
                <w:sz w:val="20"/>
                <w:szCs w:val="20"/>
                <w:lang w:val="id-ID"/>
              </w:rPr>
              <w:t>antara pemahaman akuntansi, sosialisasi perpajakan, reformasi administrasi perpajakan dan sanksi perpajakan terhadap kepatuhan wajib pajak badan. Pengujian secara parsial</w:t>
            </w:r>
          </w:p>
          <w:p w14:paraId="4482A621" w14:textId="77777777" w:rsidR="00D627C3" w:rsidRPr="003B1872" w:rsidRDefault="00D627C3" w:rsidP="00D627C3">
            <w:pPr>
              <w:spacing w:after="0" w:line="240" w:lineRule="auto"/>
              <w:ind w:left="-40" w:firstLine="40"/>
              <w:jc w:val="both"/>
              <w:rPr>
                <w:rFonts w:ascii="Times New Roman" w:hAnsi="Times New Roman"/>
                <w:sz w:val="20"/>
                <w:szCs w:val="20"/>
                <w:lang w:val="id-ID"/>
              </w:rPr>
            </w:pPr>
            <w:r w:rsidRPr="00A24550">
              <w:rPr>
                <w:rFonts w:ascii="Times New Roman" w:hAnsi="Times New Roman"/>
                <w:sz w:val="20"/>
                <w:szCs w:val="20"/>
                <w:lang w:val="id-ID"/>
              </w:rPr>
              <w:lastRenderedPageBreak/>
              <w:t xml:space="preserve"> menunjukkan bahwa pemahaman akuntansi berpengaruh positif dan signifikan terhadap kepatuhan wajib pajak badan, sosialisasi perpajakan berpengaruh positif dan signifikan terhadap kepatuhan wajib pajak badan, reformasi administrasi perpajakan berpengaruh positif dan signifikan terhadap kepatuhan wajib pajak badan, dan sanksi perpajakan berpengaruh positif dan signifikan terhadap kepatuhan wajib pajak badan. </w:t>
            </w:r>
            <w:r w:rsidRPr="003B1872">
              <w:rPr>
                <w:rFonts w:ascii="Times New Roman" w:hAnsi="Times New Roman"/>
                <w:sz w:val="20"/>
                <w:szCs w:val="20"/>
                <w:lang w:val="sv-SE"/>
              </w:rPr>
              <w:t>Kepatuhan wajib pajak badan.</w:t>
            </w:r>
          </w:p>
        </w:tc>
      </w:tr>
      <w:tr w:rsidR="00D627C3" w:rsidRPr="0009269F" w14:paraId="4B94E95B" w14:textId="77777777" w:rsidTr="00D627C3">
        <w:trPr>
          <w:trHeight w:val="20"/>
        </w:trPr>
        <w:tc>
          <w:tcPr>
            <w:tcW w:w="567" w:type="dxa"/>
            <w:shd w:val="clear" w:color="auto" w:fill="auto"/>
          </w:tcPr>
          <w:p w14:paraId="30856D8E" w14:textId="77777777" w:rsidR="00D627C3" w:rsidRPr="003B1872" w:rsidRDefault="00D627C3" w:rsidP="003B1872">
            <w:pPr>
              <w:spacing w:after="0" w:line="240" w:lineRule="auto"/>
              <w:ind w:left="-98" w:firstLine="98"/>
              <w:jc w:val="center"/>
              <w:rPr>
                <w:rFonts w:ascii="Times New Roman" w:hAnsi="Times New Roman"/>
                <w:sz w:val="20"/>
                <w:szCs w:val="20"/>
                <w:lang w:val="id-ID"/>
              </w:rPr>
            </w:pPr>
            <w:r w:rsidRPr="003B1872">
              <w:rPr>
                <w:rFonts w:ascii="Times New Roman" w:hAnsi="Times New Roman"/>
                <w:sz w:val="20"/>
                <w:szCs w:val="20"/>
                <w:lang w:val="id-ID"/>
              </w:rPr>
              <w:lastRenderedPageBreak/>
              <w:t>4.</w:t>
            </w:r>
          </w:p>
        </w:tc>
        <w:tc>
          <w:tcPr>
            <w:tcW w:w="1593" w:type="dxa"/>
          </w:tcPr>
          <w:p w14:paraId="09C8B8DB" w14:textId="77777777" w:rsidR="00D627C3" w:rsidRPr="003B1872" w:rsidRDefault="00E960DC" w:rsidP="003B1872">
            <w:pPr>
              <w:spacing w:after="0" w:line="240" w:lineRule="auto"/>
              <w:ind w:left="-98"/>
              <w:jc w:val="both"/>
              <w:rPr>
                <w:rFonts w:ascii="Times New Roman" w:hAnsi="Times New Roman"/>
                <w:sz w:val="20"/>
                <w:szCs w:val="20"/>
                <w:lang w:val="sv-SE"/>
              </w:rPr>
            </w:pPr>
            <w:r w:rsidRPr="003B1872">
              <w:rPr>
                <w:rFonts w:ascii="Times New Roman" w:hAnsi="Times New Roman"/>
                <w:sz w:val="20"/>
                <w:szCs w:val="20"/>
              </w:rPr>
              <w:fldChar w:fldCharType="begin" w:fldLock="1"/>
            </w:r>
            <w:r>
              <w:rPr>
                <w:rFonts w:ascii="Times New Roman" w:hAnsi="Times New Roman"/>
                <w:sz w:val="20"/>
                <w:szCs w:val="20"/>
              </w:rPr>
              <w:instrText>ADDIN CSL_CITATION {"citationItems":[{"id":"ITEM-1","itemData":{"abstract":"The purpose of this study is to determine the effect of tax administration reforms on the level of tax compliance. A good tax administration system is a key factor in the successful implementation of tax policies. With the improvement of tax administration, it is expected to encourage taxpayer compliance.","author":[{"dropping-particle":"","family":"Monalika","given":"Hani Putri","non-dropping-particle":"","parse-names":false,"suffix":""},{"dropping-particle":"","family":"Haninun","given":"","non-dropping-particle":"","parse-names":false,"suffix":""}],"container-title":"Jurnal Akuntansi Keuangan dan Manajemen","id":"ITEM-1","issue":"2","issued":{"date-parts":[["2020"]]},"page":"135-154","title":"Pengaruh reformasi administrasi perpajakan terhadap kepatuhan wajib pajak: Studi kasus di KPP Pratama Kedaton Bandar Lampung (The effect of taxation administration reform to tax mandatory compliance: Case study in tax office Kedaton Bandar Lampung)","type":"article-journal","volume":"1"},"uris":["http://www.mendeley.com/documents/?uuid=737db83f-4ab8-4829-b0e3-1482534bbeee"]}],"mendeley":{"formattedCitation":"(Monalika &amp; Haninun, 2020)","manualFormatting":"Monalika dan Haninun (2020)","plainTextFormattedCitation":"(Monalika &amp; Haninun, 2020)","previouslyFormattedCitation":"(Monalika &amp; Haninun, 2020)"},"properties":{"noteIndex":0},"schema":"https://github.com/citation-style-language/schema/raw/master/csl-citation.json"}</w:instrText>
            </w:r>
            <w:r w:rsidRPr="003B1872">
              <w:rPr>
                <w:rFonts w:ascii="Times New Roman" w:hAnsi="Times New Roman"/>
                <w:sz w:val="20"/>
                <w:szCs w:val="20"/>
              </w:rPr>
              <w:fldChar w:fldCharType="separate"/>
            </w:r>
            <w:r w:rsidRPr="003B1872">
              <w:rPr>
                <w:rFonts w:ascii="Times New Roman" w:hAnsi="Times New Roman"/>
                <w:noProof/>
                <w:sz w:val="20"/>
                <w:szCs w:val="20"/>
              </w:rPr>
              <w:t xml:space="preserve">Monalika </w:t>
            </w:r>
            <w:r>
              <w:rPr>
                <w:rFonts w:ascii="Times New Roman" w:hAnsi="Times New Roman"/>
                <w:noProof/>
                <w:sz w:val="20"/>
                <w:szCs w:val="20"/>
              </w:rPr>
              <w:t>dan</w:t>
            </w:r>
            <w:r w:rsidRPr="003B1872">
              <w:rPr>
                <w:rFonts w:ascii="Times New Roman" w:hAnsi="Times New Roman"/>
                <w:noProof/>
                <w:sz w:val="20"/>
                <w:szCs w:val="20"/>
              </w:rPr>
              <w:t xml:space="preserve"> Haninun </w:t>
            </w:r>
            <w:r>
              <w:rPr>
                <w:rFonts w:ascii="Times New Roman" w:hAnsi="Times New Roman"/>
                <w:noProof/>
                <w:sz w:val="20"/>
                <w:szCs w:val="20"/>
              </w:rPr>
              <w:t>(</w:t>
            </w:r>
            <w:r w:rsidRPr="003B1872">
              <w:rPr>
                <w:rFonts w:ascii="Times New Roman" w:hAnsi="Times New Roman"/>
                <w:noProof/>
                <w:sz w:val="20"/>
                <w:szCs w:val="20"/>
              </w:rPr>
              <w:t>2020)</w:t>
            </w:r>
            <w:r w:rsidRPr="003B1872">
              <w:rPr>
                <w:rFonts w:ascii="Times New Roman" w:hAnsi="Times New Roman"/>
                <w:sz w:val="20"/>
                <w:szCs w:val="20"/>
              </w:rPr>
              <w:fldChar w:fldCharType="end"/>
            </w:r>
          </w:p>
        </w:tc>
        <w:tc>
          <w:tcPr>
            <w:tcW w:w="1980" w:type="dxa"/>
            <w:shd w:val="clear" w:color="auto" w:fill="auto"/>
          </w:tcPr>
          <w:p w14:paraId="334D0050" w14:textId="72B36AE3" w:rsidR="00D627C3" w:rsidRDefault="00D627C3" w:rsidP="00B973E7">
            <w:pPr>
              <w:spacing w:after="0" w:line="240" w:lineRule="auto"/>
              <w:ind w:left="-98"/>
              <w:jc w:val="both"/>
              <w:rPr>
                <w:rFonts w:ascii="Times New Roman" w:hAnsi="Times New Roman"/>
                <w:sz w:val="20"/>
                <w:szCs w:val="20"/>
                <w:lang w:val="sv-SE"/>
              </w:rPr>
            </w:pPr>
            <w:r w:rsidRPr="003B1872">
              <w:rPr>
                <w:rFonts w:ascii="Times New Roman" w:hAnsi="Times New Roman"/>
                <w:sz w:val="20"/>
                <w:szCs w:val="20"/>
                <w:lang w:val="sv-SE"/>
              </w:rPr>
              <w:t>Pengaruh   reformasi   administrasi   perpajakan   terhadap kepatuhan  wajib  pajak: Studi  kasus  di KPP Pratama Kedaton Bandar Lampung</w:t>
            </w:r>
          </w:p>
          <w:p w14:paraId="10C2168F" w14:textId="77777777" w:rsidR="00B973E7" w:rsidRDefault="00B973E7" w:rsidP="00B973E7">
            <w:pPr>
              <w:spacing w:after="0" w:line="240" w:lineRule="auto"/>
              <w:ind w:left="-98"/>
              <w:jc w:val="both"/>
              <w:rPr>
                <w:rFonts w:ascii="Times New Roman" w:hAnsi="Times New Roman"/>
                <w:sz w:val="20"/>
                <w:szCs w:val="20"/>
                <w:lang w:val="sv-SE"/>
              </w:rPr>
            </w:pPr>
          </w:p>
          <w:p w14:paraId="668B6D6E" w14:textId="77777777" w:rsidR="00B973E7" w:rsidRDefault="00B973E7" w:rsidP="00B973E7">
            <w:pPr>
              <w:spacing w:after="0" w:line="240" w:lineRule="auto"/>
              <w:ind w:left="-98"/>
              <w:jc w:val="both"/>
              <w:rPr>
                <w:rFonts w:ascii="Times New Roman" w:hAnsi="Times New Roman"/>
                <w:sz w:val="20"/>
                <w:szCs w:val="20"/>
                <w:lang w:val="sv-SE"/>
              </w:rPr>
            </w:pPr>
          </w:p>
          <w:p w14:paraId="1593E96A" w14:textId="77777777" w:rsidR="00B973E7" w:rsidRDefault="00B973E7" w:rsidP="00B973E7">
            <w:pPr>
              <w:spacing w:after="0" w:line="240" w:lineRule="auto"/>
              <w:ind w:left="-98"/>
              <w:jc w:val="both"/>
              <w:rPr>
                <w:rFonts w:ascii="Times New Roman" w:hAnsi="Times New Roman"/>
                <w:sz w:val="20"/>
                <w:szCs w:val="20"/>
                <w:lang w:val="sv-SE"/>
              </w:rPr>
            </w:pPr>
          </w:p>
          <w:p w14:paraId="2D94AA53" w14:textId="77777777" w:rsidR="00B973E7" w:rsidRDefault="00B973E7" w:rsidP="00B973E7">
            <w:pPr>
              <w:spacing w:after="0" w:line="240" w:lineRule="auto"/>
              <w:ind w:left="-98"/>
              <w:jc w:val="both"/>
              <w:rPr>
                <w:rFonts w:ascii="Times New Roman" w:hAnsi="Times New Roman"/>
                <w:sz w:val="20"/>
                <w:szCs w:val="20"/>
                <w:lang w:val="sv-SE"/>
              </w:rPr>
            </w:pPr>
          </w:p>
          <w:p w14:paraId="12F5BDA9" w14:textId="77777777" w:rsidR="00B973E7" w:rsidRDefault="00B973E7" w:rsidP="00B973E7">
            <w:pPr>
              <w:spacing w:after="0" w:line="240" w:lineRule="auto"/>
              <w:ind w:left="-98"/>
              <w:jc w:val="both"/>
              <w:rPr>
                <w:rFonts w:ascii="Times New Roman" w:hAnsi="Times New Roman"/>
                <w:sz w:val="20"/>
                <w:szCs w:val="20"/>
                <w:lang w:val="sv-SE"/>
              </w:rPr>
            </w:pPr>
          </w:p>
          <w:p w14:paraId="6E6B5A8B" w14:textId="77777777" w:rsidR="00B973E7" w:rsidRDefault="00B973E7" w:rsidP="00B973E7">
            <w:pPr>
              <w:spacing w:after="0" w:line="240" w:lineRule="auto"/>
              <w:ind w:left="-98"/>
              <w:jc w:val="both"/>
              <w:rPr>
                <w:rFonts w:ascii="Times New Roman" w:hAnsi="Times New Roman"/>
                <w:sz w:val="20"/>
                <w:szCs w:val="20"/>
                <w:lang w:val="sv-SE"/>
              </w:rPr>
            </w:pPr>
          </w:p>
          <w:p w14:paraId="15BC51BE" w14:textId="77777777" w:rsidR="00B973E7" w:rsidRDefault="00B973E7" w:rsidP="00B973E7">
            <w:pPr>
              <w:spacing w:after="0" w:line="240" w:lineRule="auto"/>
              <w:ind w:left="-98"/>
              <w:jc w:val="both"/>
              <w:rPr>
                <w:rFonts w:ascii="Times New Roman" w:hAnsi="Times New Roman"/>
                <w:sz w:val="20"/>
                <w:szCs w:val="20"/>
                <w:lang w:val="sv-SE"/>
              </w:rPr>
            </w:pPr>
          </w:p>
          <w:p w14:paraId="1F0EA09D" w14:textId="77777777" w:rsidR="00B973E7" w:rsidRDefault="00B973E7" w:rsidP="00B973E7">
            <w:pPr>
              <w:spacing w:after="0" w:line="240" w:lineRule="auto"/>
              <w:ind w:left="-98"/>
              <w:jc w:val="both"/>
              <w:rPr>
                <w:rFonts w:ascii="Times New Roman" w:hAnsi="Times New Roman"/>
                <w:sz w:val="20"/>
                <w:szCs w:val="20"/>
                <w:lang w:val="sv-SE"/>
              </w:rPr>
            </w:pPr>
          </w:p>
          <w:p w14:paraId="65FCEB35" w14:textId="77777777" w:rsidR="00B973E7" w:rsidRPr="003B1872" w:rsidRDefault="00B973E7" w:rsidP="00B973E7">
            <w:pPr>
              <w:spacing w:after="0" w:line="240" w:lineRule="auto"/>
              <w:ind w:left="-98"/>
              <w:jc w:val="both"/>
              <w:rPr>
                <w:rFonts w:ascii="Times New Roman" w:hAnsi="Times New Roman"/>
                <w:sz w:val="20"/>
                <w:szCs w:val="20"/>
                <w:lang w:val="sv-SE"/>
              </w:rPr>
            </w:pPr>
          </w:p>
          <w:p w14:paraId="2C11D81A" w14:textId="77777777" w:rsidR="00D627C3" w:rsidRPr="003B1872" w:rsidRDefault="00D627C3" w:rsidP="003B1872">
            <w:pPr>
              <w:spacing w:after="0" w:line="240" w:lineRule="auto"/>
              <w:ind w:left="-50"/>
              <w:jc w:val="both"/>
              <w:rPr>
                <w:rFonts w:ascii="Times New Roman" w:hAnsi="Times New Roman"/>
                <w:sz w:val="20"/>
                <w:szCs w:val="20"/>
                <w:lang w:val="id-ID"/>
              </w:rPr>
            </w:pPr>
            <w:r w:rsidRPr="003B1872">
              <w:rPr>
                <w:rFonts w:ascii="Times New Roman" w:hAnsi="Times New Roman"/>
                <w:sz w:val="20"/>
                <w:szCs w:val="20"/>
              </w:rPr>
              <w:fldChar w:fldCharType="begin" w:fldLock="1"/>
            </w:r>
            <w:r w:rsidR="00E960DC">
              <w:rPr>
                <w:rFonts w:ascii="Times New Roman" w:hAnsi="Times New Roman"/>
                <w:sz w:val="20"/>
                <w:szCs w:val="20"/>
              </w:rPr>
              <w:instrText>ADDIN CSL_CITATION {"citationItems":[{"id":"ITEM-1","itemData":{"abstract":"The purpose of this study is to determine the effect of tax administration reforms on the level of tax compliance. A good tax administration system is a key factor in the successful implementation of tax policies. With the improvement of tax administration, it is expected to encourage taxpayer compliance.","author":[{"dropping-particle":"","family":"Monalika","given":"Hani Putri","non-dropping-particle":"","parse-names":false,"suffix":""},{"dropping-particle":"","family":"Haninun","given":"","non-dropping-particle":"","parse-names":false,"suffix":""}],"container-title":"Jurnal Akuntansi Keuangan dan Manajemen","id":"ITEM-1","issue":"2","issued":{"date-parts":[["2020"]]},"page":"135-154","title":"Pengaruh reformasi administrasi perpajakan terhadap kepatuhan wajib pajak: Studi kasus di KPP Pratama Kedaton Bandar Lampung (The effect of taxation administration reform to tax mandatory compliance: Case study in tax office Kedaton Bandar Lampung)","type":"article-journal","volume":"1"},"uris":["http://www.mendeley.com/documents/?uuid=737db83f-4ab8-4829-b0e3-1482534bbeee"]}],"mendeley":{"formattedCitation":"(Monalika &amp; Haninun, 2020)","plainTextFormattedCitation":"(Monalika &amp; Haninun, 2020)","previouslyFormattedCitation":"(Monalika &amp; Haninun, 2020)"},"properties":{"noteIndex":0},"schema":"https://github.com/citation-style-language/schema/raw/master/csl-citation.json"}</w:instrText>
            </w:r>
            <w:r w:rsidRPr="003B1872">
              <w:rPr>
                <w:rFonts w:ascii="Times New Roman" w:hAnsi="Times New Roman"/>
                <w:sz w:val="20"/>
                <w:szCs w:val="20"/>
              </w:rPr>
              <w:fldChar w:fldCharType="separate"/>
            </w:r>
            <w:r w:rsidR="00E960DC" w:rsidRPr="00E960DC">
              <w:rPr>
                <w:rFonts w:ascii="Times New Roman" w:hAnsi="Times New Roman"/>
                <w:noProof/>
                <w:sz w:val="20"/>
                <w:szCs w:val="20"/>
              </w:rPr>
              <w:t>(Monalika &amp; Haninun, 2020)</w:t>
            </w:r>
            <w:r w:rsidRPr="003B1872">
              <w:rPr>
                <w:rFonts w:ascii="Times New Roman" w:hAnsi="Times New Roman"/>
                <w:sz w:val="20"/>
                <w:szCs w:val="20"/>
              </w:rPr>
              <w:fldChar w:fldCharType="end"/>
            </w:r>
            <w:r w:rsidR="00E960DC" w:rsidRPr="003B1872">
              <w:rPr>
                <w:rFonts w:ascii="Times New Roman" w:hAnsi="Times New Roman"/>
                <w:sz w:val="20"/>
                <w:szCs w:val="20"/>
                <w:lang w:val="id-ID"/>
              </w:rPr>
              <w:t xml:space="preserve"> </w:t>
            </w:r>
          </w:p>
        </w:tc>
        <w:tc>
          <w:tcPr>
            <w:tcW w:w="1530" w:type="dxa"/>
            <w:shd w:val="clear" w:color="auto" w:fill="auto"/>
          </w:tcPr>
          <w:p w14:paraId="439C2B85" w14:textId="77777777" w:rsidR="00D627C3" w:rsidRPr="003B1872" w:rsidRDefault="00D627C3" w:rsidP="003B1872">
            <w:pPr>
              <w:spacing w:after="0" w:line="240" w:lineRule="auto"/>
              <w:ind w:left="-98"/>
              <w:jc w:val="both"/>
              <w:rPr>
                <w:rFonts w:ascii="Times New Roman" w:hAnsi="Times New Roman"/>
                <w:sz w:val="20"/>
                <w:szCs w:val="20"/>
                <w:lang w:val="id-ID"/>
              </w:rPr>
            </w:pPr>
            <w:r w:rsidRPr="003B1872">
              <w:rPr>
                <w:rFonts w:ascii="Times New Roman" w:hAnsi="Times New Roman"/>
                <w:sz w:val="20"/>
                <w:szCs w:val="20"/>
                <w:lang w:val="id-ID"/>
              </w:rPr>
              <w:t xml:space="preserve">Reformasi Administrasi Perpajakan dan Kepatuhan Wajib Pajak </w:t>
            </w:r>
          </w:p>
        </w:tc>
        <w:tc>
          <w:tcPr>
            <w:tcW w:w="2430" w:type="dxa"/>
            <w:shd w:val="clear" w:color="auto" w:fill="auto"/>
          </w:tcPr>
          <w:p w14:paraId="593E717F" w14:textId="77777777" w:rsidR="00D627C3" w:rsidRPr="003B1872" w:rsidRDefault="00D627C3" w:rsidP="00D627C3">
            <w:pPr>
              <w:spacing w:after="0" w:line="240" w:lineRule="auto"/>
              <w:jc w:val="both"/>
              <w:rPr>
                <w:rFonts w:ascii="Times New Roman" w:hAnsi="Times New Roman"/>
                <w:sz w:val="20"/>
                <w:szCs w:val="20"/>
                <w:lang w:val="id-ID"/>
              </w:rPr>
            </w:pPr>
            <w:r w:rsidRPr="003B1872">
              <w:rPr>
                <w:rFonts w:ascii="Times New Roman" w:hAnsi="Times New Roman"/>
                <w:sz w:val="20"/>
                <w:szCs w:val="20"/>
                <w:lang w:val="id-ID"/>
              </w:rPr>
              <w:t>Berdasarkan  hasil  penelitian  dan  pembahasan denganjudul  “Pengaruh  Reformasi  Administrasi Perpajakan  Terhadap  Kepatuhan  Wajib  Pajak  Di  Kpp  Pratama  Kedaton  Bandar  Lampung”  maka peneliti   menyimpulkan bahwa   reformasi   administrasi   perpajakan   berpengaruh   positif   terhadap kepatuhan   wajib   pajak,   yang   berarti   bahwa   adanya   reformasi   administrasi   perpajakan   dapat meningkatkan kepatuhan wajib pajak</w:t>
            </w:r>
          </w:p>
        </w:tc>
      </w:tr>
      <w:tr w:rsidR="00D627C3" w:rsidRPr="0009269F" w14:paraId="0133304A" w14:textId="77777777" w:rsidTr="00D627C3">
        <w:trPr>
          <w:trHeight w:val="20"/>
        </w:trPr>
        <w:tc>
          <w:tcPr>
            <w:tcW w:w="567" w:type="dxa"/>
            <w:shd w:val="clear" w:color="auto" w:fill="auto"/>
          </w:tcPr>
          <w:p w14:paraId="2AC92831" w14:textId="77777777" w:rsidR="00D627C3" w:rsidRPr="003B1872" w:rsidRDefault="00D627C3" w:rsidP="003B1872">
            <w:pPr>
              <w:spacing w:after="0" w:line="240" w:lineRule="auto"/>
              <w:ind w:left="-98" w:firstLine="98"/>
              <w:jc w:val="center"/>
              <w:rPr>
                <w:rFonts w:ascii="Times New Roman" w:hAnsi="Times New Roman"/>
                <w:sz w:val="20"/>
                <w:szCs w:val="20"/>
                <w:lang w:val="id-ID"/>
              </w:rPr>
            </w:pPr>
            <w:r w:rsidRPr="003B1872">
              <w:rPr>
                <w:rFonts w:ascii="Times New Roman" w:hAnsi="Times New Roman"/>
                <w:sz w:val="20"/>
                <w:szCs w:val="20"/>
              </w:rPr>
              <w:t>5.</w:t>
            </w:r>
          </w:p>
        </w:tc>
        <w:tc>
          <w:tcPr>
            <w:tcW w:w="1593" w:type="dxa"/>
          </w:tcPr>
          <w:p w14:paraId="0217BB5E" w14:textId="77777777" w:rsidR="00D627C3" w:rsidRPr="003B1872" w:rsidRDefault="00E960DC" w:rsidP="003B1872">
            <w:pPr>
              <w:spacing w:after="0" w:line="240" w:lineRule="auto"/>
              <w:ind w:left="-98"/>
              <w:jc w:val="both"/>
              <w:rPr>
                <w:rFonts w:ascii="Times New Roman" w:hAnsi="Times New Roman"/>
                <w:sz w:val="20"/>
                <w:szCs w:val="20"/>
                <w:lang w:val="id-ID"/>
              </w:rPr>
            </w:pPr>
            <w:r>
              <w:rPr>
                <w:rFonts w:ascii="Times New Roman" w:hAnsi="Times New Roman"/>
                <w:sz w:val="20"/>
                <w:szCs w:val="20"/>
                <w:lang w:val="id-ID"/>
              </w:rPr>
              <w:fldChar w:fldCharType="begin" w:fldLock="1"/>
            </w:r>
            <w:r w:rsidR="00142F8D">
              <w:rPr>
                <w:rFonts w:ascii="Times New Roman" w:hAnsi="Times New Roman"/>
                <w:sz w:val="20"/>
                <w:szCs w:val="20"/>
                <w:lang w:val="id-ID"/>
              </w:rPr>
              <w:instrText>ADDIN CSL_CITATION {"citationItems":[{"id":"ITEM-1","itemData":{"abstract":"The purpose of this research is determine the effect of the attitude of taxpayers, taxpayer awareness, tax knowledge, and tax sanctions on individual taxpayer compliance on the creative economy actors in the fashion sub-sector in Batu City. This research is an explanatory research using a quantitative approach. The sample used was 50 respondents. The sampling technique uses purposive sampling method. Data collection by distributing questionnaires that have been tested for validity and reliability. Data analysis uses multiple linear regression. The results showed that simultaneously there was an influence between the attitude of taxpayers, taxpayer awareness, tax knowledge, and tax sanctions on taxpayer compliance. While partially (t test) shows the attitude of taxpayers (X1) and tax knowledge (X3) affect the compliance of taxpayers, while awareness of taxpayers (X2) and tax sanctions (X3) do not affect tax compliance.","author":[{"dropping-particle":"","family":"I. Khotimah, J. Susyanti","given":"Arini F. Mustapita","non-dropping-particle":"","parse-names":false,"suffix":""}],"container-title":"e – Jurnal Riset Manajemen PRODI MANAJEMEN","id":"ITEM-1","issued":{"date-parts":[["2020"]]},"page":"1-16","title":"Pengaruh Sikap Wajib Pajak, Kesadaran Wajib Pajak, Pengetahuan Perpajakan, dan Sanksi Perpajakan terhadap Kepatuhan Wajib Pajak Orang Pribadi pada Pelaku Ekonomi Kreatif Sub Sektor Fashion di Kota Batu","type":"article-journal"},"uris":["http://www.mendeley.com/documents/?uuid=5798cbe1-d992-42af-9720-ba1f1a096b57"]}],"mendeley":{"formattedCitation":"(I. Khotimah, J. Susyanti, 2020)","manualFormatting":"Khotimah et al., (2020)","plainTextFormattedCitation":"(I. Khotimah, J. Susyanti, 2020)","previouslyFormattedCitation":"(I. Khotimah, J. Susyanti, 2020)"},"properties":{"noteIndex":0},"schema":"https://github.com/citation-style-language/schema/raw/master/csl-citation.json"}</w:instrText>
            </w:r>
            <w:r>
              <w:rPr>
                <w:rFonts w:ascii="Times New Roman" w:hAnsi="Times New Roman"/>
                <w:sz w:val="20"/>
                <w:szCs w:val="20"/>
                <w:lang w:val="id-ID"/>
              </w:rPr>
              <w:fldChar w:fldCharType="separate"/>
            </w:r>
            <w:r w:rsidRPr="003B1872">
              <w:rPr>
                <w:rFonts w:ascii="Times New Roman" w:hAnsi="Times New Roman"/>
                <w:noProof/>
                <w:sz w:val="20"/>
                <w:szCs w:val="20"/>
                <w:lang w:val="id-ID"/>
              </w:rPr>
              <w:fldChar w:fldCharType="begin" w:fldLock="1"/>
            </w:r>
            <w:r w:rsidR="00142F8D">
              <w:rPr>
                <w:rFonts w:ascii="Times New Roman" w:hAnsi="Times New Roman"/>
                <w:noProof/>
                <w:sz w:val="20"/>
                <w:szCs w:val="20"/>
                <w:lang w:val="id-ID"/>
              </w:rPr>
              <w:instrText>ADDIN CSL_CITATION {"citationItems":[{"id":"ITEM-1","itemData":{"abstract":"The purpose of this research is determine the effect of the attitude of taxpayers, taxpayer awareness, tax knowledge, and tax sanctions on individual taxpayer compliance on the creative economy actors in the fashion sub-sector in Batu City. This research is an explanatory research using a quantitative approach. The sample used was 50 respondents. The sampling technique uses purposive sampling method. Data collection by distributing questionnaires that have been tested for validity and reliability. Data analysis uses multiple linear regression. The results showed that simultaneously there was an influence between the attitude of taxpayers, taxpayer awareness, tax knowledge, and tax sanctions on taxpayer compliance. While partially (t test) shows the attitude of taxpayers (X1) and tax knowledge (X3) affect the compliance of taxpayers, while awareness of taxpayers (X2) and tax sanctions (X3) do not affect tax compliance.","author":[{"dropping-particle":"","family":"I. Khotimah, J. Susyanti","given":"Arini F. Mustapita","non-dropping-particle":"","parse-names":false,"suffix":""}],"container-title":"e – Jurnal Riset Manajemen PRODI MANAJEMEN","id":"ITEM-1","issued":{"date-parts":[["2020"]]},"page":"1-16","title":"Pengaruh Sikap Wajib Pajak, Kesadaran Wajib Pajak, Pengetahuan Perpajakan, dan Sanksi Perpajakan terhadap Kepatuhan Wajib Pajak Orang Pribadi pada Pelaku Ekonomi Kreatif Sub Sektor Fashion di Kota Batu","type":"article-journal"},"uris":["http://www.mendeley.com/documents/?uuid=5798cbe1-d992-42af-9720-ba1f1a096b57"]}],"mendeley":{"formattedCitation":"(I. Khotimah, J. Susyanti, 2020)","manualFormatting":"Khotimah et al., (2020)","plainTextFormattedCitation":"(I. Khotimah, J. Susyanti, 2020)","previouslyFormattedCitation":"(I. Khotimah, J. Susyanti, 2020)"},"properties":{"noteIndex":0},"schema":"https://github.com/citation-style-language/schema/raw/master/csl-citation.json"}</w:instrText>
            </w:r>
            <w:r w:rsidRPr="003B1872">
              <w:rPr>
                <w:rFonts w:ascii="Times New Roman" w:hAnsi="Times New Roman"/>
                <w:noProof/>
                <w:sz w:val="20"/>
                <w:szCs w:val="20"/>
                <w:lang w:val="id-ID"/>
              </w:rPr>
              <w:fldChar w:fldCharType="separate"/>
            </w:r>
            <w:r w:rsidRPr="003B1872">
              <w:rPr>
                <w:rFonts w:ascii="Times New Roman" w:hAnsi="Times New Roman"/>
                <w:noProof/>
                <w:sz w:val="20"/>
                <w:szCs w:val="20"/>
                <w:lang w:val="id-ID"/>
              </w:rPr>
              <w:t>Khotimah</w:t>
            </w:r>
            <w:r w:rsidRPr="003B1872">
              <w:rPr>
                <w:rFonts w:ascii="Times New Roman" w:hAnsi="Times New Roman"/>
                <w:i/>
                <w:iCs/>
                <w:noProof/>
                <w:sz w:val="20"/>
                <w:szCs w:val="20"/>
                <w:lang w:val="id-ID"/>
              </w:rPr>
              <w:t xml:space="preserve"> et al., </w:t>
            </w:r>
            <w:r>
              <w:rPr>
                <w:rFonts w:ascii="Times New Roman" w:hAnsi="Times New Roman"/>
                <w:noProof/>
                <w:sz w:val="20"/>
                <w:szCs w:val="20"/>
                <w:lang w:val="id-ID"/>
              </w:rPr>
              <w:t>(</w:t>
            </w:r>
            <w:r w:rsidRPr="003B1872">
              <w:rPr>
                <w:rFonts w:ascii="Times New Roman" w:hAnsi="Times New Roman"/>
                <w:noProof/>
                <w:sz w:val="20"/>
                <w:szCs w:val="20"/>
                <w:lang w:val="id-ID"/>
              </w:rPr>
              <w:t>2020)</w:t>
            </w:r>
            <w:r w:rsidRPr="003B1872">
              <w:rPr>
                <w:rFonts w:ascii="Times New Roman" w:hAnsi="Times New Roman"/>
                <w:noProof/>
                <w:sz w:val="20"/>
                <w:szCs w:val="20"/>
                <w:lang w:val="id-ID"/>
              </w:rPr>
              <w:fldChar w:fldCharType="end"/>
            </w:r>
            <w:r>
              <w:rPr>
                <w:rFonts w:ascii="Times New Roman" w:hAnsi="Times New Roman"/>
                <w:sz w:val="20"/>
                <w:szCs w:val="20"/>
                <w:lang w:val="id-ID"/>
              </w:rPr>
              <w:fldChar w:fldCharType="end"/>
            </w:r>
          </w:p>
        </w:tc>
        <w:tc>
          <w:tcPr>
            <w:tcW w:w="1980" w:type="dxa"/>
            <w:shd w:val="clear" w:color="auto" w:fill="auto"/>
          </w:tcPr>
          <w:p w14:paraId="637BB746" w14:textId="77777777" w:rsidR="00D627C3" w:rsidRPr="003B1872" w:rsidRDefault="00D627C3" w:rsidP="003B1872">
            <w:pPr>
              <w:spacing w:after="0" w:line="240" w:lineRule="auto"/>
              <w:ind w:left="-98"/>
              <w:jc w:val="both"/>
              <w:rPr>
                <w:rFonts w:ascii="Times New Roman" w:hAnsi="Times New Roman"/>
                <w:sz w:val="20"/>
                <w:szCs w:val="20"/>
                <w:lang w:val="id-ID"/>
              </w:rPr>
            </w:pPr>
            <w:r w:rsidRPr="003B1872">
              <w:rPr>
                <w:rFonts w:ascii="Times New Roman" w:hAnsi="Times New Roman"/>
                <w:sz w:val="20"/>
                <w:szCs w:val="20"/>
                <w:lang w:val="id-ID"/>
              </w:rPr>
              <w:t>Pengaruh Sikap Wajib Pajak, Kesadaran Wajib Pajak, Pengetahuan Perpajakan, Dan Sanksi Perpajakan Terhadap Kepatuhan Wajib Pajak Orang Pribadi Pada Pelaku Ekonomi Kreatif Sub Sektor Fashion Di Kota Batu</w:t>
            </w:r>
          </w:p>
          <w:p w14:paraId="1C32E621" w14:textId="77777777" w:rsidR="00D627C3" w:rsidRDefault="00D627C3" w:rsidP="003B1872">
            <w:pPr>
              <w:spacing w:after="0" w:line="240" w:lineRule="auto"/>
              <w:ind w:left="-98"/>
              <w:jc w:val="both"/>
              <w:rPr>
                <w:rFonts w:ascii="Times New Roman" w:hAnsi="Times New Roman"/>
                <w:sz w:val="20"/>
                <w:szCs w:val="20"/>
                <w:lang w:val="id-ID"/>
              </w:rPr>
            </w:pPr>
          </w:p>
          <w:p w14:paraId="2F2BEED5" w14:textId="77777777" w:rsidR="00B973E7" w:rsidRDefault="00B973E7" w:rsidP="003B1872">
            <w:pPr>
              <w:spacing w:after="0" w:line="240" w:lineRule="auto"/>
              <w:ind w:left="-98"/>
              <w:jc w:val="both"/>
              <w:rPr>
                <w:rFonts w:ascii="Times New Roman" w:hAnsi="Times New Roman"/>
                <w:sz w:val="20"/>
                <w:szCs w:val="20"/>
                <w:lang w:val="id-ID"/>
              </w:rPr>
            </w:pPr>
          </w:p>
          <w:p w14:paraId="28F5EE96" w14:textId="77777777" w:rsidR="00B973E7" w:rsidRDefault="00B973E7" w:rsidP="003B1872">
            <w:pPr>
              <w:spacing w:after="0" w:line="240" w:lineRule="auto"/>
              <w:ind w:left="-98"/>
              <w:jc w:val="both"/>
              <w:rPr>
                <w:rFonts w:ascii="Times New Roman" w:hAnsi="Times New Roman"/>
                <w:sz w:val="20"/>
                <w:szCs w:val="20"/>
                <w:lang w:val="id-ID"/>
              </w:rPr>
            </w:pPr>
          </w:p>
          <w:p w14:paraId="00D8F4B2" w14:textId="77777777" w:rsidR="00B973E7" w:rsidRDefault="00B973E7" w:rsidP="003B1872">
            <w:pPr>
              <w:spacing w:after="0" w:line="240" w:lineRule="auto"/>
              <w:ind w:left="-98"/>
              <w:jc w:val="both"/>
              <w:rPr>
                <w:rFonts w:ascii="Times New Roman" w:hAnsi="Times New Roman"/>
                <w:sz w:val="20"/>
                <w:szCs w:val="20"/>
                <w:lang w:val="id-ID"/>
              </w:rPr>
            </w:pPr>
          </w:p>
          <w:p w14:paraId="2FD45084" w14:textId="77777777" w:rsidR="00B973E7" w:rsidRDefault="00B973E7" w:rsidP="003B1872">
            <w:pPr>
              <w:spacing w:after="0" w:line="240" w:lineRule="auto"/>
              <w:ind w:left="-98"/>
              <w:jc w:val="both"/>
              <w:rPr>
                <w:rFonts w:ascii="Times New Roman" w:hAnsi="Times New Roman"/>
                <w:sz w:val="20"/>
                <w:szCs w:val="20"/>
                <w:lang w:val="id-ID"/>
              </w:rPr>
            </w:pPr>
          </w:p>
          <w:p w14:paraId="48B3313E" w14:textId="77777777" w:rsidR="00B973E7" w:rsidRPr="003B1872" w:rsidRDefault="00B973E7" w:rsidP="003B1872">
            <w:pPr>
              <w:spacing w:after="0" w:line="240" w:lineRule="auto"/>
              <w:ind w:left="-98"/>
              <w:jc w:val="both"/>
              <w:rPr>
                <w:rFonts w:ascii="Times New Roman" w:hAnsi="Times New Roman"/>
                <w:sz w:val="20"/>
                <w:szCs w:val="20"/>
                <w:lang w:val="id-ID"/>
              </w:rPr>
            </w:pPr>
          </w:p>
          <w:p w14:paraId="67B34778" w14:textId="77777777" w:rsidR="00D627C3" w:rsidRPr="003B1872" w:rsidRDefault="00D627C3" w:rsidP="003B1872">
            <w:pPr>
              <w:spacing w:after="0" w:line="240" w:lineRule="auto"/>
              <w:ind w:left="-98"/>
              <w:jc w:val="both"/>
              <w:rPr>
                <w:rFonts w:ascii="Times New Roman" w:hAnsi="Times New Roman"/>
                <w:sz w:val="20"/>
                <w:szCs w:val="20"/>
                <w:lang w:val="id-ID"/>
              </w:rPr>
            </w:pPr>
          </w:p>
          <w:p w14:paraId="3C5E79A3" w14:textId="77777777" w:rsidR="00D627C3" w:rsidRPr="003B1872" w:rsidRDefault="00D627C3" w:rsidP="003B1872">
            <w:pPr>
              <w:spacing w:after="0" w:line="240" w:lineRule="auto"/>
              <w:ind w:left="-98" w:firstLine="40"/>
              <w:jc w:val="both"/>
              <w:rPr>
                <w:rFonts w:ascii="Times New Roman" w:hAnsi="Times New Roman"/>
                <w:sz w:val="20"/>
                <w:szCs w:val="20"/>
                <w:lang w:val="id-ID"/>
              </w:rPr>
            </w:pPr>
            <w:r w:rsidRPr="003B1872">
              <w:rPr>
                <w:rFonts w:ascii="Times New Roman" w:hAnsi="Times New Roman"/>
                <w:noProof/>
                <w:sz w:val="20"/>
                <w:szCs w:val="20"/>
                <w:lang w:val="id-ID"/>
              </w:rPr>
              <w:fldChar w:fldCharType="begin" w:fldLock="1"/>
            </w:r>
            <w:r w:rsidR="00142F8D">
              <w:rPr>
                <w:rFonts w:ascii="Times New Roman" w:hAnsi="Times New Roman"/>
                <w:noProof/>
                <w:sz w:val="20"/>
                <w:szCs w:val="20"/>
                <w:lang w:val="id-ID"/>
              </w:rPr>
              <w:instrText>ADDIN CSL_CITATION {"citationItems":[{"id":"ITEM-1","itemData":{"abstract":"The purpose of this research is determine the effect of the attitude of taxpayers, taxpayer awareness, tax knowledge, and tax sanctions on individual taxpayer compliance on the creative economy actors in the fashion sub-sector in Batu City. This research is an explanatory research using a quantitative approach. The sample used was 50 respondents. The sampling technique uses purposive sampling method. Data collection by distributing questionnaires that have been tested for validity and reliability. Data analysis uses multiple linear regression. The results showed that simultaneously there was an influence between the attitude of taxpayers, taxpayer awareness, tax knowledge, and tax sanctions on taxpayer compliance. While partially (t test) shows the attitude of taxpayers (X1) and tax knowledge (X3) affect the compliance of taxpayers, while awareness of taxpayers (X2) and tax sanctions (X3) do not affect tax compliance.","author":[{"dropping-particle":"","family":"I. Khotimah, J. Susyanti","given":"Arini F. Mustapita","non-dropping-particle":"","parse-names":false,"suffix":""}],"container-title":"e – Jurnal Riset Manajemen PRODI MANAJEMEN","id":"ITEM-1","issued":{"date-parts":[["2020"]]},"page":"1-16","title":"Pengaruh Sikap Wajib Pajak, Kesadaran Wajib Pajak, Pengetahuan Perpajakan, dan Sanksi Perpajakan terhadap Kepatuhan Wajib Pajak Orang Pribadi pada Pelaku Ekonomi Kreatif Sub Sektor Fashion di Kota Batu","type":"article-journal"},"uris":["http://www.mendeley.com/documents/?uuid=5798cbe1-d992-42af-9720-ba1f1a096b57"]}],"mendeley":{"formattedCitation":"(I. Khotimah, J. Susyanti, 2020)","plainTextFormattedCitation":"(I. Khotimah, J. Susyanti, 2020)","previouslyFormattedCitation":"(I. Khotimah, J. Susyanti, 2020)"},"properties":{"noteIndex":0},"schema":"https://github.com/citation-style-language/schema/raw/master/csl-citation.json"}</w:instrText>
            </w:r>
            <w:r w:rsidRPr="003B1872">
              <w:rPr>
                <w:rFonts w:ascii="Times New Roman" w:hAnsi="Times New Roman"/>
                <w:noProof/>
                <w:sz w:val="20"/>
                <w:szCs w:val="20"/>
                <w:lang w:val="id-ID"/>
              </w:rPr>
              <w:fldChar w:fldCharType="separate"/>
            </w:r>
            <w:r w:rsidR="00142F8D" w:rsidRPr="00142F8D">
              <w:rPr>
                <w:rFonts w:ascii="Times New Roman" w:hAnsi="Times New Roman"/>
                <w:noProof/>
                <w:sz w:val="20"/>
                <w:szCs w:val="20"/>
                <w:lang w:val="id-ID"/>
              </w:rPr>
              <w:t>(I. Khotimah, J. Susyanti, 2020)</w:t>
            </w:r>
            <w:r w:rsidRPr="003B1872">
              <w:rPr>
                <w:rFonts w:ascii="Times New Roman" w:hAnsi="Times New Roman"/>
                <w:noProof/>
                <w:sz w:val="20"/>
                <w:szCs w:val="20"/>
                <w:lang w:val="id-ID"/>
              </w:rPr>
              <w:fldChar w:fldCharType="end"/>
            </w:r>
          </w:p>
        </w:tc>
        <w:tc>
          <w:tcPr>
            <w:tcW w:w="1530" w:type="dxa"/>
            <w:shd w:val="clear" w:color="auto" w:fill="auto"/>
          </w:tcPr>
          <w:p w14:paraId="0F6D364A" w14:textId="77777777" w:rsidR="00D627C3" w:rsidRPr="003B1872" w:rsidRDefault="00D627C3" w:rsidP="003B1872">
            <w:pPr>
              <w:spacing w:after="0" w:line="240" w:lineRule="auto"/>
              <w:ind w:left="-98"/>
              <w:jc w:val="both"/>
              <w:rPr>
                <w:rFonts w:ascii="Times New Roman" w:hAnsi="Times New Roman"/>
                <w:sz w:val="20"/>
                <w:szCs w:val="20"/>
                <w:lang w:val="id-ID"/>
              </w:rPr>
            </w:pPr>
            <w:r w:rsidRPr="003B1872">
              <w:rPr>
                <w:rFonts w:ascii="Times New Roman" w:hAnsi="Times New Roman"/>
                <w:sz w:val="20"/>
                <w:szCs w:val="20"/>
                <w:lang w:val="id-ID"/>
              </w:rPr>
              <w:lastRenderedPageBreak/>
              <w:t xml:space="preserve">Sikap Wajib Pajak, Kesadaran Wajib Pajak, Pengetahuan Perpajakan, Sanksi Perpajakan, dan Kepatuhan Wajib Pajak </w:t>
            </w:r>
          </w:p>
        </w:tc>
        <w:tc>
          <w:tcPr>
            <w:tcW w:w="2430" w:type="dxa"/>
            <w:shd w:val="clear" w:color="auto" w:fill="auto"/>
          </w:tcPr>
          <w:p w14:paraId="6BC860B7" w14:textId="77777777" w:rsidR="00D627C3" w:rsidRPr="003B1872" w:rsidRDefault="00D627C3" w:rsidP="00D627C3">
            <w:pPr>
              <w:spacing w:after="0" w:line="240" w:lineRule="auto"/>
              <w:jc w:val="both"/>
              <w:rPr>
                <w:rFonts w:ascii="Times New Roman" w:hAnsi="Times New Roman"/>
                <w:sz w:val="20"/>
                <w:szCs w:val="20"/>
                <w:lang w:val="id-ID"/>
              </w:rPr>
            </w:pPr>
            <w:r w:rsidRPr="003B1872">
              <w:rPr>
                <w:rFonts w:ascii="Times New Roman" w:hAnsi="Times New Roman"/>
                <w:sz w:val="20"/>
                <w:szCs w:val="20"/>
                <w:lang w:val="sv-SE"/>
              </w:rPr>
              <w:t xml:space="preserve">Pengetahuan perpajakan secara parsial berpengaruh terhadap kepatuhan wajib pajak. Hal ini menunjukkan apabila wajib pajak lebih mengerti dan paham mengenai peraturan perpajakan, maka akan membuat wajib pajak semakin patuh dalam membayar pajaknya. Dari hasil penelitian kepada pelaku ekonomi kreatif sub sektor fashion di Kota Batu </w:t>
            </w:r>
            <w:r w:rsidRPr="003B1872">
              <w:rPr>
                <w:rFonts w:ascii="Times New Roman" w:hAnsi="Times New Roman"/>
                <w:sz w:val="20"/>
                <w:szCs w:val="20"/>
                <w:lang w:val="sv-SE"/>
              </w:rPr>
              <w:lastRenderedPageBreak/>
              <w:t xml:space="preserve">dapat dikatakan bahwa mereka mempunyai pengetahuan perpajakan cukup baik, karena mereka telah mengetahui fungsi pajak serta kewajiban perpajakannya. </w:t>
            </w:r>
          </w:p>
        </w:tc>
      </w:tr>
      <w:tr w:rsidR="00D627C3" w:rsidRPr="0009269F" w14:paraId="2EB3DC51" w14:textId="77777777" w:rsidTr="00D627C3">
        <w:trPr>
          <w:trHeight w:val="20"/>
        </w:trPr>
        <w:tc>
          <w:tcPr>
            <w:tcW w:w="567" w:type="dxa"/>
            <w:shd w:val="clear" w:color="auto" w:fill="auto"/>
          </w:tcPr>
          <w:p w14:paraId="23D03843" w14:textId="77777777" w:rsidR="00D627C3" w:rsidRPr="003B1872" w:rsidRDefault="00D627C3" w:rsidP="003B1872">
            <w:pPr>
              <w:spacing w:after="0" w:line="240" w:lineRule="auto"/>
              <w:ind w:left="-98" w:firstLine="98"/>
              <w:jc w:val="center"/>
              <w:rPr>
                <w:rFonts w:ascii="Times New Roman" w:hAnsi="Times New Roman"/>
                <w:sz w:val="20"/>
                <w:szCs w:val="20"/>
              </w:rPr>
            </w:pPr>
            <w:r w:rsidRPr="003B1872">
              <w:rPr>
                <w:rFonts w:ascii="Times New Roman" w:hAnsi="Times New Roman"/>
                <w:sz w:val="20"/>
                <w:szCs w:val="20"/>
              </w:rPr>
              <w:lastRenderedPageBreak/>
              <w:t>6.</w:t>
            </w:r>
          </w:p>
        </w:tc>
        <w:tc>
          <w:tcPr>
            <w:tcW w:w="1593" w:type="dxa"/>
          </w:tcPr>
          <w:p w14:paraId="060B30B8" w14:textId="77777777" w:rsidR="00D627C3" w:rsidRPr="003B1872" w:rsidRDefault="00E960DC" w:rsidP="003B1872">
            <w:pPr>
              <w:spacing w:after="0" w:line="240" w:lineRule="auto"/>
              <w:jc w:val="both"/>
              <w:rPr>
                <w:rFonts w:ascii="Times New Roman" w:hAnsi="Times New Roman"/>
                <w:sz w:val="20"/>
                <w:szCs w:val="20"/>
                <w:lang w:val="id-ID"/>
              </w:rPr>
            </w:pPr>
            <w:r w:rsidRPr="003B1872">
              <w:rPr>
                <w:rFonts w:ascii="Times New Roman" w:hAnsi="Times New Roman"/>
                <w:sz w:val="20"/>
                <w:szCs w:val="20"/>
              </w:rPr>
              <w:fldChar w:fldCharType="begin" w:fldLock="1"/>
            </w:r>
            <w:r w:rsidR="00142F8D">
              <w:rPr>
                <w:rFonts w:ascii="Times New Roman" w:hAnsi="Times New Roman"/>
                <w:sz w:val="20"/>
                <w:szCs w:val="20"/>
              </w:rPr>
              <w:instrText>ADDIN CSL_CITATION {"citationItems":[{"id":"ITEM-1","itemData":{"abstract":"Penelitian ini dilakukan untuk menjelaskan pengaruh perubahan tarif pajak,\npengetahuan perpajakan, dan sanksi pajak terhadap kepatuhan pembayaran pajak\nUMKM. Populasi dalam penelitian ini adalah pelaku UMKM bidang kuliner yang\nada di Kabupaten Sleman. Teknik pengambilan sampel yaitu Simple Random\nSampling dengan perhitungan jumlah sampel menggunakan metode Slovin. Total\nsampel dalam penelitian ini sebanyak 99 pelaku UMKM.\nHasil dari penelitian ini menunjukkan bahwa pengetahuan perpajakan dan\nsanksi pajak berpengaruh terhadap kepatuhan pembayaran pajak UMKM,\nsedangkan tarif pajak tidak berpengaruh terhadap kepatuhan pembayaran pajak\nUMKM.","author":[{"dropping-particle":"","family":"Machmudah","given":"Nur","non-dropping-particle":"","parse-names":false,"suffix":""},{"dropping-particle":"","family":"Putra","given":"Ulinnuha Yudiansa","non-dropping-particle":"","parse-names":false,"suffix":""}],"container-title":"Repository Universitas Ahmad Dahlan","id":"ITEM-1","issue":"3","issued":{"date-parts":[["2020"]]},"page":"1-15","title":"Pengaruh Tarif Pajak, Pengetahuan Perpajakan, dan Sanksi Pajak Terhadap Kepatuhan Pembayaran Pajak UMKM Kuliner","type":"article-journal","volume":"2"},"uris":["http://www.mendeley.com/documents/?uuid=fa0b210f-4a41-4c2c-8f9d-09110ce0f87b"]}],"mendeley":{"formattedCitation":"(Machmudah &amp; Putra, 2020)","manualFormatting":"Machmudah dan Putra (2020)","plainTextFormattedCitation":"(Machmudah &amp; Putra, 2020)","previouslyFormattedCitation":"(Machmudah &amp; Putra, 2020)"},"properties":{"noteIndex":0},"schema":"https://github.com/citation-style-language/schema/raw/master/csl-citation.json"}</w:instrText>
            </w:r>
            <w:r w:rsidRPr="003B1872">
              <w:rPr>
                <w:rFonts w:ascii="Times New Roman" w:hAnsi="Times New Roman"/>
                <w:sz w:val="20"/>
                <w:szCs w:val="20"/>
              </w:rPr>
              <w:fldChar w:fldCharType="separate"/>
            </w:r>
            <w:r w:rsidRPr="003B1872">
              <w:rPr>
                <w:rFonts w:ascii="Times New Roman" w:hAnsi="Times New Roman"/>
                <w:noProof/>
                <w:sz w:val="20"/>
                <w:szCs w:val="20"/>
              </w:rPr>
              <w:t xml:space="preserve">Machmudah </w:t>
            </w:r>
            <w:r>
              <w:rPr>
                <w:rFonts w:ascii="Times New Roman" w:hAnsi="Times New Roman"/>
                <w:noProof/>
                <w:sz w:val="20"/>
                <w:szCs w:val="20"/>
              </w:rPr>
              <w:t>dan</w:t>
            </w:r>
            <w:r w:rsidRPr="003B1872">
              <w:rPr>
                <w:rFonts w:ascii="Times New Roman" w:hAnsi="Times New Roman"/>
                <w:noProof/>
                <w:sz w:val="20"/>
                <w:szCs w:val="20"/>
              </w:rPr>
              <w:t xml:space="preserve"> Putra </w:t>
            </w:r>
            <w:r>
              <w:rPr>
                <w:rFonts w:ascii="Times New Roman" w:hAnsi="Times New Roman"/>
                <w:noProof/>
                <w:sz w:val="20"/>
                <w:szCs w:val="20"/>
              </w:rPr>
              <w:t>(</w:t>
            </w:r>
            <w:r w:rsidRPr="003B1872">
              <w:rPr>
                <w:rFonts w:ascii="Times New Roman" w:hAnsi="Times New Roman"/>
                <w:noProof/>
                <w:sz w:val="20"/>
                <w:szCs w:val="20"/>
              </w:rPr>
              <w:t>2020)</w:t>
            </w:r>
            <w:r w:rsidRPr="003B1872">
              <w:rPr>
                <w:rFonts w:ascii="Times New Roman" w:hAnsi="Times New Roman"/>
                <w:sz w:val="20"/>
                <w:szCs w:val="20"/>
              </w:rPr>
              <w:fldChar w:fldCharType="end"/>
            </w:r>
          </w:p>
        </w:tc>
        <w:tc>
          <w:tcPr>
            <w:tcW w:w="1980" w:type="dxa"/>
            <w:shd w:val="clear" w:color="auto" w:fill="auto"/>
          </w:tcPr>
          <w:p w14:paraId="7658C1AB" w14:textId="77777777" w:rsidR="00D627C3" w:rsidRPr="003B1872" w:rsidRDefault="00D627C3" w:rsidP="003B1872">
            <w:pPr>
              <w:spacing w:after="0" w:line="240" w:lineRule="auto"/>
              <w:jc w:val="both"/>
              <w:rPr>
                <w:rFonts w:ascii="Times New Roman" w:hAnsi="Times New Roman"/>
                <w:sz w:val="20"/>
                <w:szCs w:val="20"/>
                <w:lang w:val="id-ID"/>
              </w:rPr>
            </w:pPr>
            <w:r w:rsidRPr="003B1872">
              <w:rPr>
                <w:rFonts w:ascii="Times New Roman" w:hAnsi="Times New Roman"/>
                <w:sz w:val="20"/>
                <w:szCs w:val="20"/>
                <w:lang w:val="id-ID"/>
              </w:rPr>
              <w:t xml:space="preserve">Pengaruh Tarif Pajak, Pengetahuan Perpajakan dan Sanksi Pajak Terhadap Kepatuhan Pembayaran Pajak UMKM Kuliner </w:t>
            </w:r>
          </w:p>
          <w:p w14:paraId="460AB5DE" w14:textId="77777777" w:rsidR="00D627C3" w:rsidRPr="003B1872" w:rsidRDefault="00D627C3" w:rsidP="003B1872">
            <w:pPr>
              <w:spacing w:after="0" w:line="240" w:lineRule="auto"/>
              <w:jc w:val="both"/>
              <w:rPr>
                <w:rFonts w:ascii="Times New Roman" w:hAnsi="Times New Roman"/>
                <w:sz w:val="20"/>
                <w:szCs w:val="20"/>
                <w:lang w:val="id-ID"/>
              </w:rPr>
            </w:pPr>
          </w:p>
          <w:p w14:paraId="23EFE7BB" w14:textId="77777777" w:rsidR="00D627C3" w:rsidRPr="003B1872" w:rsidRDefault="00D627C3" w:rsidP="003B1872">
            <w:pPr>
              <w:spacing w:after="0" w:line="240" w:lineRule="auto"/>
              <w:jc w:val="both"/>
              <w:rPr>
                <w:rFonts w:ascii="Times New Roman" w:hAnsi="Times New Roman"/>
                <w:sz w:val="20"/>
                <w:szCs w:val="20"/>
                <w:lang w:val="id-ID"/>
              </w:rPr>
            </w:pPr>
          </w:p>
          <w:p w14:paraId="4599C1DB" w14:textId="77777777" w:rsidR="00D627C3" w:rsidRPr="003B1872" w:rsidRDefault="00D627C3" w:rsidP="003B1872">
            <w:pPr>
              <w:spacing w:after="0" w:line="240" w:lineRule="auto"/>
              <w:jc w:val="both"/>
              <w:rPr>
                <w:rFonts w:ascii="Times New Roman" w:hAnsi="Times New Roman"/>
                <w:sz w:val="20"/>
                <w:szCs w:val="20"/>
                <w:lang w:val="id-ID"/>
              </w:rPr>
            </w:pPr>
          </w:p>
          <w:p w14:paraId="36AECEFE" w14:textId="77777777" w:rsidR="00D627C3" w:rsidRPr="003B1872" w:rsidRDefault="00D627C3" w:rsidP="003B1872">
            <w:pPr>
              <w:spacing w:after="0" w:line="240" w:lineRule="auto"/>
              <w:jc w:val="both"/>
              <w:rPr>
                <w:rFonts w:ascii="Times New Roman" w:hAnsi="Times New Roman"/>
                <w:sz w:val="20"/>
                <w:szCs w:val="20"/>
                <w:lang w:val="id-ID"/>
              </w:rPr>
            </w:pPr>
          </w:p>
          <w:p w14:paraId="6B47B758" w14:textId="77777777" w:rsidR="00D627C3" w:rsidRPr="003B1872" w:rsidRDefault="00D627C3" w:rsidP="003B1872">
            <w:pPr>
              <w:spacing w:after="0" w:line="240" w:lineRule="auto"/>
              <w:jc w:val="both"/>
              <w:rPr>
                <w:rFonts w:ascii="Times New Roman" w:hAnsi="Times New Roman"/>
                <w:sz w:val="20"/>
                <w:szCs w:val="20"/>
                <w:lang w:val="id-ID"/>
              </w:rPr>
            </w:pPr>
            <w:r w:rsidRPr="003B1872">
              <w:rPr>
                <w:rFonts w:ascii="Times New Roman" w:hAnsi="Times New Roman"/>
                <w:sz w:val="20"/>
                <w:szCs w:val="20"/>
              </w:rPr>
              <w:fldChar w:fldCharType="begin" w:fldLock="1"/>
            </w:r>
            <w:r w:rsidR="00142F8D">
              <w:rPr>
                <w:rFonts w:ascii="Times New Roman" w:hAnsi="Times New Roman"/>
                <w:sz w:val="20"/>
                <w:szCs w:val="20"/>
              </w:rPr>
              <w:instrText>ADDIN CSL_CITATION {"citationItems":[{"id":"ITEM-1","itemData":{"abstract":"Penelitian ini dilakukan untuk menjelaskan pengaruh perubahan tarif pajak,\npengetahuan perpajakan, dan sanksi pajak terhadap kepatuhan pembayaran pajak\nUMKM. Populasi dalam penelitian ini adalah pelaku UMKM bidang kuliner yang\nada di Kabupaten Sleman. Teknik pengambilan sampel yaitu Simple Random\nSampling dengan perhitungan jumlah sampel menggunakan metode Slovin. Total\nsampel dalam penelitian ini sebanyak 99 pelaku UMKM.\nHasil dari penelitian ini menunjukkan bahwa pengetahuan perpajakan dan\nsanksi pajak berpengaruh terhadap kepatuhan pembayaran pajak UMKM,\nsedangkan tarif pajak tidak berpengaruh terhadap kepatuhan pembayaran pajak\nUMKM.","author":[{"dropping-particle":"","family":"Machmudah","given":"Nur","non-dropping-particle":"","parse-names":false,"suffix":""},{"dropping-particle":"","family":"Putra","given":"Ulinnuha Yudiansa","non-dropping-particle":"","parse-names":false,"suffix":""}],"container-title":"Repository Universitas Ahmad Dahlan","id":"ITEM-1","issue":"3","issued":{"date-parts":[["2020"]]},"page":"1-15","title":"Pengaruh Tarif Pajak, Pengetahuan Perpajakan, dan Sanksi Pajak Terhadap Kepatuhan Pembayaran Pajak UMKM Kuliner","type":"article-journal","volume":"2"},"uris":["http://www.mendeley.com/documents/?uuid=fa0b210f-4a41-4c2c-8f9d-09110ce0f87b"]}],"mendeley":{"formattedCitation":"(Machmudah &amp; Putra, 2020)","plainTextFormattedCitation":"(Machmudah &amp; Putra, 2020)","previouslyFormattedCitation":"(Machmudah &amp; Putra, 2020)"},"properties":{"noteIndex":0},"schema":"https://github.com/citation-style-language/schema/raw/master/csl-citation.json"}</w:instrText>
            </w:r>
            <w:r w:rsidRPr="003B1872">
              <w:rPr>
                <w:rFonts w:ascii="Times New Roman" w:hAnsi="Times New Roman"/>
                <w:sz w:val="20"/>
                <w:szCs w:val="20"/>
              </w:rPr>
              <w:fldChar w:fldCharType="separate"/>
            </w:r>
            <w:r w:rsidR="00142F8D" w:rsidRPr="00142F8D">
              <w:rPr>
                <w:rFonts w:ascii="Times New Roman" w:hAnsi="Times New Roman"/>
                <w:noProof/>
                <w:sz w:val="20"/>
                <w:szCs w:val="20"/>
              </w:rPr>
              <w:t>(Machmudah &amp; Putra, 2020)</w:t>
            </w:r>
            <w:r w:rsidRPr="003B1872">
              <w:rPr>
                <w:rFonts w:ascii="Times New Roman" w:hAnsi="Times New Roman"/>
                <w:sz w:val="20"/>
                <w:szCs w:val="20"/>
              </w:rPr>
              <w:fldChar w:fldCharType="end"/>
            </w:r>
          </w:p>
        </w:tc>
        <w:tc>
          <w:tcPr>
            <w:tcW w:w="1530" w:type="dxa"/>
            <w:shd w:val="clear" w:color="auto" w:fill="auto"/>
          </w:tcPr>
          <w:p w14:paraId="39519957" w14:textId="77777777" w:rsidR="00D627C3" w:rsidRPr="003B1872" w:rsidRDefault="00D627C3" w:rsidP="003B1872">
            <w:pPr>
              <w:spacing w:after="0" w:line="240" w:lineRule="auto"/>
              <w:jc w:val="both"/>
              <w:rPr>
                <w:rFonts w:ascii="Times New Roman" w:hAnsi="Times New Roman"/>
                <w:sz w:val="20"/>
                <w:szCs w:val="20"/>
                <w:lang w:val="id-ID"/>
              </w:rPr>
            </w:pPr>
            <w:r w:rsidRPr="003B1872">
              <w:rPr>
                <w:rFonts w:ascii="Times New Roman" w:hAnsi="Times New Roman"/>
                <w:sz w:val="20"/>
                <w:szCs w:val="20"/>
                <w:lang w:val="id-ID"/>
              </w:rPr>
              <w:t>Tarif Pajak, Pengetahuan perpajakan, Sanksi Pajak, dan Kepatuhan Pembayaran Pajak</w:t>
            </w:r>
          </w:p>
        </w:tc>
        <w:tc>
          <w:tcPr>
            <w:tcW w:w="2430" w:type="dxa"/>
            <w:shd w:val="clear" w:color="auto" w:fill="auto"/>
          </w:tcPr>
          <w:p w14:paraId="0A746784" w14:textId="77777777" w:rsidR="00D627C3" w:rsidRPr="003B1872" w:rsidRDefault="00D627C3" w:rsidP="00D627C3">
            <w:pPr>
              <w:spacing w:after="0" w:line="240" w:lineRule="auto"/>
              <w:jc w:val="both"/>
              <w:rPr>
                <w:rFonts w:ascii="Times New Roman" w:hAnsi="Times New Roman"/>
                <w:sz w:val="20"/>
                <w:szCs w:val="20"/>
                <w:lang w:val="id-ID"/>
              </w:rPr>
            </w:pPr>
            <w:r w:rsidRPr="003B1872">
              <w:rPr>
                <w:rFonts w:ascii="Times New Roman" w:hAnsi="Times New Roman"/>
                <w:sz w:val="20"/>
                <w:szCs w:val="20"/>
                <w:lang w:val="id-ID"/>
              </w:rPr>
              <w:t>Perubahan Tarif Pajak Tidak Berpengaruh Terhadap Kepatuhan Pembayaran Pajak UMKM Pengetahuan Tentang Perpajakan Berpengaruh Terhadap Kepatuhan Pembayaran Pajak UMKM Sanksi Perpajakan Berpengaruh Terhadap Kepatuhan Pembayaran Pajak UMKM</w:t>
            </w:r>
          </w:p>
        </w:tc>
      </w:tr>
      <w:tr w:rsidR="00D627C3" w:rsidRPr="0009269F" w14:paraId="1606FF5E" w14:textId="77777777" w:rsidTr="00D627C3">
        <w:trPr>
          <w:trHeight w:val="20"/>
        </w:trPr>
        <w:tc>
          <w:tcPr>
            <w:tcW w:w="567" w:type="dxa"/>
            <w:shd w:val="clear" w:color="auto" w:fill="auto"/>
          </w:tcPr>
          <w:p w14:paraId="4517CD17" w14:textId="77777777" w:rsidR="00D627C3" w:rsidRPr="003B1872" w:rsidRDefault="00D627C3" w:rsidP="003B1872">
            <w:pPr>
              <w:spacing w:after="0" w:line="240" w:lineRule="auto"/>
              <w:jc w:val="center"/>
              <w:rPr>
                <w:rFonts w:ascii="Times New Roman" w:hAnsi="Times New Roman"/>
                <w:sz w:val="20"/>
                <w:szCs w:val="20"/>
                <w:lang w:val="id-ID"/>
              </w:rPr>
            </w:pPr>
            <w:r w:rsidRPr="003B1872">
              <w:rPr>
                <w:rFonts w:ascii="Times New Roman" w:hAnsi="Times New Roman"/>
                <w:sz w:val="20"/>
                <w:szCs w:val="20"/>
                <w:lang w:val="id-ID"/>
              </w:rPr>
              <w:t xml:space="preserve">7. </w:t>
            </w:r>
          </w:p>
        </w:tc>
        <w:tc>
          <w:tcPr>
            <w:tcW w:w="1593" w:type="dxa"/>
          </w:tcPr>
          <w:p w14:paraId="3D23D801" w14:textId="77777777" w:rsidR="00D627C3" w:rsidRPr="003B1872" w:rsidRDefault="00E960DC" w:rsidP="003B1872">
            <w:pPr>
              <w:spacing w:after="0" w:line="240" w:lineRule="auto"/>
              <w:jc w:val="both"/>
              <w:rPr>
                <w:rFonts w:ascii="Times New Roman" w:hAnsi="Times New Roman"/>
                <w:sz w:val="20"/>
                <w:szCs w:val="20"/>
                <w:lang w:val="id-ID"/>
              </w:rPr>
            </w:pPr>
            <w:r w:rsidRPr="003B1872">
              <w:rPr>
                <w:rFonts w:ascii="Times New Roman" w:hAnsi="Times New Roman"/>
                <w:sz w:val="20"/>
                <w:szCs w:val="20"/>
                <w:lang w:val="id-ID"/>
              </w:rPr>
              <w:fldChar w:fldCharType="begin" w:fldLock="1"/>
            </w:r>
            <w:r>
              <w:rPr>
                <w:rFonts w:ascii="Times New Roman" w:hAnsi="Times New Roman"/>
                <w:sz w:val="20"/>
                <w:szCs w:val="20"/>
                <w:lang w:val="id-ID"/>
              </w:rPr>
              <w:instrText>ADDIN CSL_CITATION {"citationItems":[{"id":"ITEM-1","itemData":{"author":[{"dropping-particle":"","family":"Pratiwi","given":"Olga","non-dropping-particle":"","parse-names":false,"suffix":""}],"id":"ITEM-1","issued":{"date-parts":[["2020"]]},"page":"21116029","title":"Analisis Pengetahuan Perpajakan Dan Sanksi Perpajakan Terhadap Kemauan Untuk Membayar Pajak","type":"article-journal"},"uris":["http://www.mendeley.com/documents/?uuid=0159347a-6153-4eaa-88cc-44080019b0ea"]}],"mendeley":{"formattedCitation":"(Pratiwi, 2020)","manualFormatting":"Pratiwi (2020)","plainTextFormattedCitation":"(Pratiwi, 2020)","previouslyFormattedCitation":"(Pratiwi, 2020)"},"properties":{"noteIndex":0},"schema":"https://github.com/citation-style-language/schema/raw/master/csl-citation.json"}</w:instrText>
            </w:r>
            <w:r w:rsidRPr="003B1872">
              <w:rPr>
                <w:rFonts w:ascii="Times New Roman" w:hAnsi="Times New Roman"/>
                <w:sz w:val="20"/>
                <w:szCs w:val="20"/>
                <w:lang w:val="id-ID"/>
              </w:rPr>
              <w:fldChar w:fldCharType="separate"/>
            </w:r>
            <w:r w:rsidRPr="003B1872">
              <w:rPr>
                <w:rFonts w:ascii="Times New Roman" w:hAnsi="Times New Roman"/>
                <w:noProof/>
                <w:sz w:val="20"/>
                <w:szCs w:val="20"/>
                <w:lang w:val="id-ID"/>
              </w:rPr>
              <w:t xml:space="preserve">Pratiwi </w:t>
            </w:r>
            <w:r>
              <w:rPr>
                <w:rFonts w:ascii="Times New Roman" w:hAnsi="Times New Roman"/>
                <w:noProof/>
                <w:sz w:val="20"/>
                <w:szCs w:val="20"/>
                <w:lang w:val="id-ID"/>
              </w:rPr>
              <w:t>(</w:t>
            </w:r>
            <w:r w:rsidRPr="003B1872">
              <w:rPr>
                <w:rFonts w:ascii="Times New Roman" w:hAnsi="Times New Roman"/>
                <w:noProof/>
                <w:sz w:val="20"/>
                <w:szCs w:val="20"/>
                <w:lang w:val="id-ID"/>
              </w:rPr>
              <w:t>2020)</w:t>
            </w:r>
            <w:r w:rsidRPr="003B1872">
              <w:rPr>
                <w:rFonts w:ascii="Times New Roman" w:hAnsi="Times New Roman"/>
                <w:sz w:val="20"/>
                <w:szCs w:val="20"/>
                <w:lang w:val="id-ID"/>
              </w:rPr>
              <w:fldChar w:fldCharType="end"/>
            </w:r>
          </w:p>
        </w:tc>
        <w:tc>
          <w:tcPr>
            <w:tcW w:w="1980" w:type="dxa"/>
            <w:shd w:val="clear" w:color="auto" w:fill="auto"/>
          </w:tcPr>
          <w:p w14:paraId="728CB5AE" w14:textId="083DA90E" w:rsidR="00D627C3" w:rsidRPr="003B1872" w:rsidRDefault="00D627C3" w:rsidP="00B973E7">
            <w:pPr>
              <w:spacing w:after="0" w:line="240" w:lineRule="auto"/>
              <w:jc w:val="both"/>
              <w:rPr>
                <w:rFonts w:ascii="Times New Roman" w:hAnsi="Times New Roman"/>
                <w:sz w:val="20"/>
                <w:szCs w:val="20"/>
                <w:lang w:val="id-ID"/>
              </w:rPr>
            </w:pPr>
            <w:r w:rsidRPr="003B1872">
              <w:rPr>
                <w:rFonts w:ascii="Times New Roman" w:hAnsi="Times New Roman"/>
                <w:sz w:val="20"/>
                <w:szCs w:val="20"/>
                <w:lang w:val="id-ID"/>
              </w:rPr>
              <w:t>Analisis Pengetahuan Perpajakan Dan Sanksi Perpajakan Terhadap Kemauan Untuk Membayar Pajak (Studi Kasus Pada Wpop Yang Terdaftar Di Kpp Pratama Cimahi 2020)</w:t>
            </w:r>
          </w:p>
        </w:tc>
        <w:tc>
          <w:tcPr>
            <w:tcW w:w="1530" w:type="dxa"/>
            <w:shd w:val="clear" w:color="auto" w:fill="auto"/>
          </w:tcPr>
          <w:p w14:paraId="1B22BACA" w14:textId="77777777" w:rsidR="00D627C3" w:rsidRPr="003B1872" w:rsidRDefault="00D627C3" w:rsidP="003B1872">
            <w:pPr>
              <w:spacing w:after="0" w:line="240" w:lineRule="auto"/>
              <w:jc w:val="both"/>
              <w:rPr>
                <w:rFonts w:ascii="Times New Roman" w:hAnsi="Times New Roman"/>
                <w:sz w:val="20"/>
                <w:szCs w:val="20"/>
                <w:lang w:val="id-ID"/>
              </w:rPr>
            </w:pPr>
            <w:r w:rsidRPr="003B1872">
              <w:rPr>
                <w:rFonts w:ascii="Times New Roman" w:hAnsi="Times New Roman"/>
                <w:sz w:val="20"/>
                <w:szCs w:val="20"/>
                <w:lang w:val="id-ID"/>
              </w:rPr>
              <w:t>Pengetahuan Perpajakan, Sanksi Perpajakan, dan Kemauan Membayar Pajak</w:t>
            </w:r>
          </w:p>
        </w:tc>
        <w:tc>
          <w:tcPr>
            <w:tcW w:w="2430" w:type="dxa"/>
            <w:shd w:val="clear" w:color="auto" w:fill="auto"/>
          </w:tcPr>
          <w:p w14:paraId="1E64A47D" w14:textId="77777777" w:rsidR="00D627C3" w:rsidRPr="003B1872" w:rsidRDefault="00D627C3" w:rsidP="00D627C3">
            <w:pPr>
              <w:spacing w:after="0" w:line="240" w:lineRule="auto"/>
              <w:jc w:val="both"/>
              <w:rPr>
                <w:rFonts w:ascii="Times New Roman" w:hAnsi="Times New Roman"/>
                <w:sz w:val="20"/>
                <w:szCs w:val="20"/>
                <w:lang w:val="id-ID"/>
              </w:rPr>
            </w:pPr>
            <w:r w:rsidRPr="003B1872">
              <w:rPr>
                <w:rFonts w:ascii="Times New Roman" w:hAnsi="Times New Roman"/>
                <w:sz w:val="20"/>
                <w:szCs w:val="20"/>
                <w:lang w:val="id-ID"/>
              </w:rPr>
              <w:t> Hasil dari penelitian ini membuktikan bahwa Pengetahuan Perpajakan dan Sanksi Perpajakan memiliki pengaruh dengan kategori korelasi yang kuat dan erat dengan arah hubungan positif terhadap Kemauan Untuk Membayar Pajak pada 100 orang wajib pajak orang pribadi yang terdaftar di Kantor Pelayanan Pajak Pratama Cimahi tahun 2020.</w:t>
            </w:r>
          </w:p>
        </w:tc>
      </w:tr>
      <w:tr w:rsidR="00D627C3" w:rsidRPr="0009269F" w14:paraId="35FA61A6" w14:textId="77777777" w:rsidTr="00D627C3">
        <w:trPr>
          <w:trHeight w:val="20"/>
        </w:trPr>
        <w:tc>
          <w:tcPr>
            <w:tcW w:w="567" w:type="dxa"/>
            <w:shd w:val="clear" w:color="auto" w:fill="auto"/>
          </w:tcPr>
          <w:p w14:paraId="257F7638" w14:textId="77777777" w:rsidR="00D627C3" w:rsidRPr="003B1872" w:rsidRDefault="00D627C3" w:rsidP="003B1872">
            <w:pPr>
              <w:spacing w:after="0" w:line="240" w:lineRule="auto"/>
              <w:jc w:val="center"/>
              <w:rPr>
                <w:rFonts w:ascii="Times New Roman" w:hAnsi="Times New Roman"/>
                <w:sz w:val="20"/>
                <w:szCs w:val="20"/>
                <w:lang w:val="id-ID"/>
              </w:rPr>
            </w:pPr>
            <w:r w:rsidRPr="003B1872">
              <w:rPr>
                <w:rFonts w:ascii="Times New Roman" w:hAnsi="Times New Roman"/>
                <w:sz w:val="20"/>
                <w:szCs w:val="20"/>
                <w:lang w:val="id-ID"/>
              </w:rPr>
              <w:t>8.</w:t>
            </w:r>
          </w:p>
        </w:tc>
        <w:tc>
          <w:tcPr>
            <w:tcW w:w="1593" w:type="dxa"/>
          </w:tcPr>
          <w:p w14:paraId="25E6F73F" w14:textId="77777777" w:rsidR="00D627C3" w:rsidRPr="003B1872" w:rsidRDefault="00E960DC" w:rsidP="003B1872">
            <w:pPr>
              <w:spacing w:after="0" w:line="240" w:lineRule="auto"/>
              <w:jc w:val="both"/>
              <w:rPr>
                <w:rFonts w:ascii="Times New Roman" w:hAnsi="Times New Roman"/>
                <w:sz w:val="20"/>
                <w:szCs w:val="20"/>
                <w:lang w:val="id-ID"/>
              </w:rPr>
            </w:pPr>
            <w:r w:rsidRPr="003B1872">
              <w:rPr>
                <w:rFonts w:ascii="Times New Roman" w:hAnsi="Times New Roman"/>
                <w:sz w:val="20"/>
                <w:szCs w:val="20"/>
                <w:lang w:val="id-ID"/>
              </w:rPr>
              <w:fldChar w:fldCharType="begin" w:fldLock="1"/>
            </w:r>
            <w:r w:rsidR="00C3287B">
              <w:rPr>
                <w:rFonts w:ascii="Times New Roman" w:hAnsi="Times New Roman"/>
                <w:sz w:val="20"/>
                <w:szCs w:val="20"/>
                <w:lang w:val="id-ID"/>
              </w:rPr>
              <w:instrText>ADDIN CSL_CITATION {"citationItems":[{"id":"ITEM-1","itemData":{"abstract":"… ” (Siti Kurnia Rahayu (2017:33)) Oleh karena itu, Pengetahuan Perpajakan … Pengetahuan Perpajakan ini akan berdampak pada … sudah memiliki pengetahuan perpajakan yang cukup. …","author":[{"dropping-particle":"","family":"Rahmasari","given":"Dini","non-dropping-particle":"","parse-names":false,"suffix":""},{"dropping-particle":"","family":"Raziqin","given":"Khairur","non-dropping-particle":"","parse-names":false,"suffix":""}],"container-title":"Jurnal Ilmu Administrasi Publik","id":"ITEM-1","issue":"5","issued":{"date-parts":[["2021"]]},"page":"546-557","title":"Pengaruh Reformasi Administrasi Perpajakan Dan Pengetahuan Perpajakan Terhadap Tingkat Kepatuhan Wajib Pajak Pada Kantor Pajak Pratama Pratama Pekanbaru Senapelan Tahun 2018-2020","type":"article-journal","volume":"1"},"uris":["http://www.mendeley.com/documents/?uuid=2aa62038-93ec-4943-97fc-3074e047472f"]}],"mendeley":{"formattedCitation":"(Rahmasari &amp; Raziqin, 2021)","manualFormatting":"Rahmasari Dini (2021)","plainTextFormattedCitation":"(Rahmasari &amp; Raziqin, 2021)","previouslyFormattedCitation":"(Rahmasari &amp; Raziqin, 2021)"},"properties":{"noteIndex":0},"schema":"https://github.com/citation-style-language/schema/raw/master/csl-citation.json"}</w:instrText>
            </w:r>
            <w:r w:rsidRPr="003B1872">
              <w:rPr>
                <w:rFonts w:ascii="Times New Roman" w:hAnsi="Times New Roman"/>
                <w:sz w:val="20"/>
                <w:szCs w:val="20"/>
                <w:lang w:val="id-ID"/>
              </w:rPr>
              <w:fldChar w:fldCharType="separate"/>
            </w:r>
            <w:r w:rsidRPr="003B1872">
              <w:rPr>
                <w:rFonts w:ascii="Times New Roman" w:hAnsi="Times New Roman"/>
                <w:noProof/>
                <w:sz w:val="20"/>
                <w:szCs w:val="20"/>
                <w:lang w:val="id-ID"/>
              </w:rPr>
              <w:t xml:space="preserve">Rahmasari Dini </w:t>
            </w:r>
            <w:r>
              <w:rPr>
                <w:rFonts w:ascii="Times New Roman" w:hAnsi="Times New Roman"/>
                <w:noProof/>
                <w:sz w:val="20"/>
                <w:szCs w:val="20"/>
                <w:lang w:val="id-ID"/>
              </w:rPr>
              <w:t>(</w:t>
            </w:r>
            <w:r w:rsidRPr="003B1872">
              <w:rPr>
                <w:rFonts w:ascii="Times New Roman" w:hAnsi="Times New Roman"/>
                <w:noProof/>
                <w:sz w:val="20"/>
                <w:szCs w:val="20"/>
                <w:lang w:val="id-ID"/>
              </w:rPr>
              <w:t>2021)</w:t>
            </w:r>
            <w:r w:rsidRPr="003B1872">
              <w:rPr>
                <w:rFonts w:ascii="Times New Roman" w:hAnsi="Times New Roman"/>
                <w:sz w:val="20"/>
                <w:szCs w:val="20"/>
                <w:lang w:val="id-ID"/>
              </w:rPr>
              <w:fldChar w:fldCharType="end"/>
            </w:r>
          </w:p>
        </w:tc>
        <w:tc>
          <w:tcPr>
            <w:tcW w:w="1980" w:type="dxa"/>
            <w:shd w:val="clear" w:color="auto" w:fill="auto"/>
          </w:tcPr>
          <w:p w14:paraId="28A7E881" w14:textId="77777777" w:rsidR="00D627C3" w:rsidRPr="003B1872" w:rsidRDefault="00D627C3" w:rsidP="003B1872">
            <w:pPr>
              <w:spacing w:after="0" w:line="240" w:lineRule="auto"/>
              <w:jc w:val="both"/>
              <w:rPr>
                <w:rFonts w:ascii="Times New Roman" w:hAnsi="Times New Roman"/>
                <w:sz w:val="20"/>
                <w:szCs w:val="20"/>
                <w:lang w:val="id-ID"/>
              </w:rPr>
            </w:pPr>
            <w:r w:rsidRPr="003B1872">
              <w:rPr>
                <w:rFonts w:ascii="Times New Roman" w:hAnsi="Times New Roman"/>
                <w:sz w:val="20"/>
                <w:szCs w:val="20"/>
                <w:lang w:val="id-ID"/>
              </w:rPr>
              <w:t>Pengaruh Reformasi Administrasi Perpajakan dan Pengetahuan Perpajakan Terhadap Tingkat Kepatuhan Wajib Pajak Pada Kantor Pajak Pratama Pekanbaru Senapelan 2018 – 2020</w:t>
            </w:r>
          </w:p>
          <w:p w14:paraId="4C8F74AE" w14:textId="77777777" w:rsidR="00D627C3" w:rsidRPr="003B1872" w:rsidRDefault="00D627C3" w:rsidP="003B1872">
            <w:pPr>
              <w:spacing w:after="0" w:line="240" w:lineRule="auto"/>
              <w:jc w:val="both"/>
              <w:rPr>
                <w:rFonts w:ascii="Times New Roman" w:hAnsi="Times New Roman"/>
                <w:sz w:val="20"/>
                <w:szCs w:val="20"/>
                <w:lang w:val="id-ID"/>
              </w:rPr>
            </w:pPr>
          </w:p>
          <w:p w14:paraId="367C0C8E" w14:textId="77777777" w:rsidR="00D627C3" w:rsidRPr="003B1872" w:rsidRDefault="00D627C3" w:rsidP="003B1872">
            <w:pPr>
              <w:spacing w:after="0" w:line="240" w:lineRule="auto"/>
              <w:jc w:val="both"/>
              <w:rPr>
                <w:rFonts w:ascii="Times New Roman" w:hAnsi="Times New Roman"/>
                <w:sz w:val="20"/>
                <w:szCs w:val="20"/>
                <w:lang w:val="id-ID"/>
              </w:rPr>
            </w:pPr>
          </w:p>
          <w:p w14:paraId="4FFA7927" w14:textId="77777777" w:rsidR="00D627C3" w:rsidRPr="003B1872" w:rsidRDefault="00D627C3" w:rsidP="003B1872">
            <w:pPr>
              <w:spacing w:after="0" w:line="240" w:lineRule="auto"/>
              <w:jc w:val="both"/>
              <w:rPr>
                <w:rFonts w:ascii="Times New Roman" w:hAnsi="Times New Roman"/>
                <w:sz w:val="20"/>
                <w:szCs w:val="20"/>
                <w:lang w:val="id-ID"/>
              </w:rPr>
            </w:pPr>
          </w:p>
          <w:p w14:paraId="5706B7A4" w14:textId="77777777" w:rsidR="00D627C3" w:rsidRPr="003B1872" w:rsidRDefault="00D627C3" w:rsidP="003B1872">
            <w:pPr>
              <w:spacing w:after="0" w:line="240" w:lineRule="auto"/>
              <w:jc w:val="both"/>
              <w:rPr>
                <w:rFonts w:ascii="Times New Roman" w:hAnsi="Times New Roman"/>
                <w:sz w:val="20"/>
                <w:szCs w:val="20"/>
                <w:lang w:val="id-ID"/>
              </w:rPr>
            </w:pPr>
          </w:p>
          <w:p w14:paraId="37BFECB0" w14:textId="77777777" w:rsidR="00D627C3" w:rsidRPr="003B1872" w:rsidRDefault="00D627C3" w:rsidP="003B1872">
            <w:pPr>
              <w:spacing w:after="0" w:line="240" w:lineRule="auto"/>
              <w:jc w:val="both"/>
              <w:rPr>
                <w:rFonts w:ascii="Times New Roman" w:hAnsi="Times New Roman"/>
                <w:sz w:val="20"/>
                <w:szCs w:val="20"/>
                <w:lang w:val="id-ID"/>
              </w:rPr>
            </w:pPr>
          </w:p>
          <w:p w14:paraId="58E7FB2C" w14:textId="77777777" w:rsidR="00D627C3" w:rsidRPr="003B1872" w:rsidRDefault="00D627C3" w:rsidP="003B1872">
            <w:pPr>
              <w:spacing w:after="0" w:line="240" w:lineRule="auto"/>
              <w:jc w:val="both"/>
              <w:rPr>
                <w:rFonts w:ascii="Times New Roman" w:hAnsi="Times New Roman"/>
                <w:sz w:val="20"/>
                <w:szCs w:val="20"/>
                <w:lang w:val="id-ID"/>
              </w:rPr>
            </w:pPr>
          </w:p>
          <w:p w14:paraId="569B9BA7" w14:textId="77777777" w:rsidR="00D627C3" w:rsidRPr="003B1872" w:rsidRDefault="00D627C3" w:rsidP="003B1872">
            <w:pPr>
              <w:spacing w:after="0" w:line="240" w:lineRule="auto"/>
              <w:jc w:val="both"/>
              <w:rPr>
                <w:rFonts w:ascii="Times New Roman" w:hAnsi="Times New Roman"/>
                <w:sz w:val="20"/>
                <w:szCs w:val="20"/>
                <w:lang w:val="id-ID"/>
              </w:rPr>
            </w:pPr>
          </w:p>
          <w:p w14:paraId="2AAF3940" w14:textId="77777777" w:rsidR="00D627C3" w:rsidRPr="003B1872" w:rsidRDefault="00D627C3" w:rsidP="003B1872">
            <w:pPr>
              <w:spacing w:after="0" w:line="240" w:lineRule="auto"/>
              <w:jc w:val="both"/>
              <w:rPr>
                <w:rFonts w:ascii="Times New Roman" w:hAnsi="Times New Roman"/>
                <w:sz w:val="20"/>
                <w:szCs w:val="20"/>
                <w:lang w:val="id-ID"/>
              </w:rPr>
            </w:pPr>
          </w:p>
          <w:p w14:paraId="1F340F17" w14:textId="77777777" w:rsidR="00D627C3" w:rsidRPr="003B1872" w:rsidRDefault="00D627C3" w:rsidP="003B1872">
            <w:pPr>
              <w:spacing w:after="0" w:line="240" w:lineRule="auto"/>
              <w:jc w:val="both"/>
              <w:rPr>
                <w:rFonts w:ascii="Times New Roman" w:hAnsi="Times New Roman"/>
                <w:sz w:val="20"/>
                <w:szCs w:val="20"/>
                <w:lang w:val="id-ID"/>
              </w:rPr>
            </w:pPr>
          </w:p>
          <w:p w14:paraId="2B3399BB" w14:textId="77777777" w:rsidR="00D627C3" w:rsidRPr="003B1872" w:rsidRDefault="00D627C3" w:rsidP="003B1872">
            <w:pPr>
              <w:spacing w:after="0" w:line="240" w:lineRule="auto"/>
              <w:jc w:val="both"/>
              <w:rPr>
                <w:rFonts w:ascii="Times New Roman" w:hAnsi="Times New Roman"/>
                <w:sz w:val="20"/>
                <w:szCs w:val="20"/>
                <w:lang w:val="id-ID"/>
              </w:rPr>
            </w:pPr>
          </w:p>
          <w:p w14:paraId="759D737F" w14:textId="77777777" w:rsidR="00D627C3" w:rsidRPr="003B1872" w:rsidRDefault="00D627C3" w:rsidP="003B1872">
            <w:pPr>
              <w:spacing w:after="0" w:line="240" w:lineRule="auto"/>
              <w:jc w:val="both"/>
              <w:rPr>
                <w:rFonts w:ascii="Times New Roman" w:hAnsi="Times New Roman"/>
                <w:sz w:val="20"/>
                <w:szCs w:val="20"/>
                <w:lang w:val="id-ID"/>
              </w:rPr>
            </w:pPr>
          </w:p>
          <w:p w14:paraId="3464C3CD" w14:textId="77777777" w:rsidR="00D627C3" w:rsidRPr="003B1872" w:rsidRDefault="00D627C3" w:rsidP="003B1872">
            <w:pPr>
              <w:spacing w:after="0" w:line="240" w:lineRule="auto"/>
              <w:jc w:val="both"/>
              <w:rPr>
                <w:rFonts w:ascii="Times New Roman" w:hAnsi="Times New Roman"/>
                <w:sz w:val="20"/>
                <w:szCs w:val="20"/>
                <w:lang w:val="id-ID"/>
              </w:rPr>
            </w:pPr>
          </w:p>
          <w:p w14:paraId="18B86245" w14:textId="77777777" w:rsidR="00D627C3" w:rsidRPr="003B1872" w:rsidRDefault="00D627C3" w:rsidP="003B1872">
            <w:pPr>
              <w:spacing w:after="0" w:line="240" w:lineRule="auto"/>
              <w:jc w:val="both"/>
              <w:rPr>
                <w:rFonts w:ascii="Times New Roman" w:hAnsi="Times New Roman"/>
                <w:sz w:val="20"/>
                <w:szCs w:val="20"/>
                <w:lang w:val="id-ID"/>
              </w:rPr>
            </w:pPr>
          </w:p>
          <w:p w14:paraId="749EBFE3" w14:textId="77777777" w:rsidR="00D627C3" w:rsidRDefault="00D627C3" w:rsidP="003B1872">
            <w:pPr>
              <w:spacing w:after="0" w:line="240" w:lineRule="auto"/>
              <w:jc w:val="both"/>
              <w:rPr>
                <w:rFonts w:ascii="Times New Roman" w:hAnsi="Times New Roman"/>
                <w:sz w:val="20"/>
                <w:szCs w:val="20"/>
                <w:lang w:val="id-ID"/>
              </w:rPr>
            </w:pPr>
          </w:p>
          <w:p w14:paraId="09346AF8" w14:textId="77777777" w:rsidR="00D627C3" w:rsidRDefault="00D627C3" w:rsidP="003B1872">
            <w:pPr>
              <w:spacing w:after="0" w:line="240" w:lineRule="auto"/>
              <w:jc w:val="both"/>
              <w:rPr>
                <w:rFonts w:ascii="Times New Roman" w:hAnsi="Times New Roman"/>
                <w:sz w:val="20"/>
                <w:szCs w:val="20"/>
                <w:lang w:val="id-ID"/>
              </w:rPr>
            </w:pPr>
          </w:p>
          <w:p w14:paraId="3AF8572E" w14:textId="77777777" w:rsidR="00D627C3" w:rsidRPr="003B1872" w:rsidRDefault="00D627C3" w:rsidP="003B1872">
            <w:pPr>
              <w:spacing w:after="0" w:line="240" w:lineRule="auto"/>
              <w:jc w:val="both"/>
              <w:rPr>
                <w:rFonts w:ascii="Times New Roman" w:hAnsi="Times New Roman"/>
                <w:sz w:val="20"/>
                <w:szCs w:val="20"/>
                <w:lang w:val="id-ID"/>
              </w:rPr>
            </w:pPr>
          </w:p>
          <w:p w14:paraId="64354432" w14:textId="77777777" w:rsidR="00D627C3" w:rsidRPr="003B1872" w:rsidRDefault="00D627C3" w:rsidP="003B1872">
            <w:pPr>
              <w:spacing w:after="0" w:line="240" w:lineRule="auto"/>
              <w:jc w:val="both"/>
              <w:rPr>
                <w:rFonts w:ascii="Times New Roman" w:hAnsi="Times New Roman"/>
                <w:sz w:val="20"/>
                <w:szCs w:val="20"/>
                <w:lang w:val="id-ID"/>
              </w:rPr>
            </w:pPr>
          </w:p>
          <w:p w14:paraId="6A860CC0" w14:textId="77777777" w:rsidR="00D627C3" w:rsidRPr="003B1872" w:rsidRDefault="00D627C3" w:rsidP="003B1872">
            <w:pPr>
              <w:spacing w:after="0" w:line="240" w:lineRule="auto"/>
              <w:jc w:val="both"/>
              <w:rPr>
                <w:rFonts w:ascii="Times New Roman" w:hAnsi="Times New Roman"/>
                <w:sz w:val="20"/>
                <w:szCs w:val="20"/>
                <w:lang w:val="id-ID"/>
              </w:rPr>
            </w:pPr>
            <w:r w:rsidRPr="003B1872">
              <w:rPr>
                <w:rFonts w:ascii="Times New Roman" w:hAnsi="Times New Roman"/>
                <w:sz w:val="20"/>
                <w:szCs w:val="20"/>
                <w:lang w:val="id-ID"/>
              </w:rPr>
              <w:fldChar w:fldCharType="begin" w:fldLock="1"/>
            </w:r>
            <w:r w:rsidR="00C3287B">
              <w:rPr>
                <w:rFonts w:ascii="Times New Roman" w:hAnsi="Times New Roman"/>
                <w:sz w:val="20"/>
                <w:szCs w:val="20"/>
                <w:lang w:val="id-ID"/>
              </w:rPr>
              <w:instrText>ADDIN CSL_CITATION {"citationItems":[{"id":"ITEM-1","itemData":{"abstract":"… ” (Siti Kurnia Rahayu (2017:33)) Oleh karena itu, Pengetahuan Perpajakan … Pengetahuan Perpajakan ini akan berdampak pada … sudah memiliki pengetahuan perpajakan yang cukup. …","author":[{"dropping-particle":"","family":"Rahmasari","given":"Dini","non-dropping-particle":"","parse-names":false,"suffix":""},{"dropping-particle":"","family":"Raziqin","given":"Khairur","non-dropping-particle":"","parse-names":false,"suffix":""}],"container-title":"Jurnal Ilmu Administrasi Publik","id":"ITEM-1","issue":"5","issued":{"date-parts":[["2021"]]},"page":"546-557","title":"Pengaruh Reformasi Administrasi Perpajakan Dan Pengetahuan Perpajakan Terhadap Tingkat Kepatuhan Wajib Pajak Pada Kantor Pajak Pratama Pratama Pekanbaru Senapelan Tahun 2018-2020","type":"article-journal","volume":"1"},"uris":["http://www.mendeley.com/documents/?uuid=2aa62038-93ec-4943-97fc-3074e047472f"]}],"mendeley":{"formattedCitation":"(Rahmasari &amp; Raziqin, 2021)","plainTextFormattedCitation":"(Rahmasari &amp; Raziqin, 2021)","previouslyFormattedCitation":"(Rahmasari &amp; Raziqin, 2021)"},"properties":{"noteIndex":0},"schema":"https://github.com/citation-style-language/schema/raw/master/csl-citation.json"}</w:instrText>
            </w:r>
            <w:r w:rsidRPr="003B1872">
              <w:rPr>
                <w:rFonts w:ascii="Times New Roman" w:hAnsi="Times New Roman"/>
                <w:sz w:val="20"/>
                <w:szCs w:val="20"/>
                <w:lang w:val="id-ID"/>
              </w:rPr>
              <w:fldChar w:fldCharType="separate"/>
            </w:r>
            <w:r w:rsidR="00C3287B" w:rsidRPr="00C3287B">
              <w:rPr>
                <w:rFonts w:ascii="Times New Roman" w:hAnsi="Times New Roman"/>
                <w:noProof/>
                <w:sz w:val="20"/>
                <w:szCs w:val="20"/>
                <w:lang w:val="id-ID"/>
              </w:rPr>
              <w:t>(Rahmasari &amp; Raziqin, 2021)</w:t>
            </w:r>
            <w:r w:rsidRPr="003B1872">
              <w:rPr>
                <w:rFonts w:ascii="Times New Roman" w:hAnsi="Times New Roman"/>
                <w:sz w:val="20"/>
                <w:szCs w:val="20"/>
                <w:lang w:val="id-ID"/>
              </w:rPr>
              <w:fldChar w:fldCharType="end"/>
            </w:r>
            <w:r w:rsidR="00E960DC" w:rsidRPr="003B1872">
              <w:rPr>
                <w:rFonts w:ascii="Times New Roman" w:hAnsi="Times New Roman"/>
                <w:sz w:val="20"/>
                <w:szCs w:val="20"/>
                <w:lang w:val="id-ID"/>
              </w:rPr>
              <w:t xml:space="preserve"> </w:t>
            </w:r>
          </w:p>
        </w:tc>
        <w:tc>
          <w:tcPr>
            <w:tcW w:w="1530" w:type="dxa"/>
            <w:shd w:val="clear" w:color="auto" w:fill="auto"/>
          </w:tcPr>
          <w:p w14:paraId="33A412BE" w14:textId="77777777" w:rsidR="00D627C3" w:rsidRPr="003B1872" w:rsidRDefault="00D627C3" w:rsidP="003B1872">
            <w:pPr>
              <w:spacing w:after="0" w:line="240" w:lineRule="auto"/>
              <w:jc w:val="both"/>
              <w:rPr>
                <w:rFonts w:ascii="Times New Roman" w:hAnsi="Times New Roman"/>
                <w:sz w:val="20"/>
                <w:szCs w:val="20"/>
                <w:lang w:val="id-ID"/>
              </w:rPr>
            </w:pPr>
            <w:r w:rsidRPr="003B1872">
              <w:rPr>
                <w:rFonts w:ascii="Times New Roman" w:hAnsi="Times New Roman"/>
                <w:sz w:val="20"/>
                <w:szCs w:val="20"/>
                <w:lang w:val="id-ID"/>
              </w:rPr>
              <w:lastRenderedPageBreak/>
              <w:t xml:space="preserve">Reformasi Adiministrasi Perpajakan, Pengetahuan Perpajakan, dan Kepatuhan Wajib Pajak </w:t>
            </w:r>
          </w:p>
        </w:tc>
        <w:tc>
          <w:tcPr>
            <w:tcW w:w="2430" w:type="dxa"/>
            <w:shd w:val="clear" w:color="auto" w:fill="auto"/>
          </w:tcPr>
          <w:p w14:paraId="386FD991" w14:textId="77777777" w:rsidR="00D627C3" w:rsidRPr="003B1872" w:rsidRDefault="00D627C3" w:rsidP="00D627C3">
            <w:pPr>
              <w:spacing w:after="0" w:line="240" w:lineRule="auto"/>
              <w:jc w:val="both"/>
              <w:rPr>
                <w:rFonts w:ascii="Times New Roman" w:hAnsi="Times New Roman"/>
                <w:sz w:val="20"/>
                <w:szCs w:val="20"/>
                <w:lang w:val="id-ID"/>
              </w:rPr>
            </w:pPr>
            <w:r w:rsidRPr="00A24550">
              <w:rPr>
                <w:rFonts w:ascii="Times New Roman" w:hAnsi="Times New Roman"/>
                <w:sz w:val="20"/>
                <w:szCs w:val="20"/>
                <w:lang w:val="sv-SE"/>
              </w:rPr>
              <w:t xml:space="preserve">Reformasi Administrasi Perpajakan berpengaruh positif dan signifikan terhadap Kepatuhan Wajib Pajak pada Kantor Pajak Pratama Pratama Pekanbaru Senapelan, besarnya pengaruh tersebut adaIah sebesar 53,7%. Pengetahuan Perpajakan berpengaruh positif dan signifikan terhadap Kepatuhan Wajib Pajak pada Kantor Pajak Pratama Pratama Pekanbaru Senapelan, besarnya pengaruh tersebut adaIah sebesar 49,3%. Terdapat </w:t>
            </w:r>
            <w:r w:rsidRPr="00A24550">
              <w:rPr>
                <w:rFonts w:ascii="Times New Roman" w:hAnsi="Times New Roman"/>
                <w:sz w:val="20"/>
                <w:szCs w:val="20"/>
                <w:lang w:val="sv-SE"/>
              </w:rPr>
              <w:lastRenderedPageBreak/>
              <w:t>pengaruh positif dan signifikan Reformasi Administrasi Perpajakan dan Pengetahuan Perpajakan secara bersama-sama Kepatuhan Wajib Pajak pada Kantor Pajak Pratama Pratama Pekanbaru Senapelan, besarnya pengaruh tersebut adaIah sebesar 60,9%</w:t>
            </w:r>
          </w:p>
        </w:tc>
      </w:tr>
      <w:tr w:rsidR="00D627C3" w:rsidRPr="0009269F" w14:paraId="2D0A4910" w14:textId="77777777" w:rsidTr="00D627C3">
        <w:trPr>
          <w:trHeight w:val="20"/>
        </w:trPr>
        <w:tc>
          <w:tcPr>
            <w:tcW w:w="567" w:type="dxa"/>
            <w:shd w:val="clear" w:color="auto" w:fill="auto"/>
          </w:tcPr>
          <w:p w14:paraId="6180EC34" w14:textId="77777777" w:rsidR="00D627C3" w:rsidRPr="003B1872" w:rsidRDefault="00D627C3" w:rsidP="003B1872">
            <w:pPr>
              <w:spacing w:after="0" w:line="240" w:lineRule="auto"/>
              <w:jc w:val="center"/>
              <w:rPr>
                <w:rFonts w:ascii="Times New Roman" w:hAnsi="Times New Roman"/>
                <w:sz w:val="20"/>
                <w:szCs w:val="20"/>
                <w:lang w:val="id-ID"/>
              </w:rPr>
            </w:pPr>
            <w:r w:rsidRPr="003B1872">
              <w:rPr>
                <w:rFonts w:ascii="Times New Roman" w:hAnsi="Times New Roman"/>
                <w:sz w:val="20"/>
                <w:szCs w:val="20"/>
                <w:lang w:val="id-ID"/>
              </w:rPr>
              <w:lastRenderedPageBreak/>
              <w:t>9.</w:t>
            </w:r>
          </w:p>
        </w:tc>
        <w:tc>
          <w:tcPr>
            <w:tcW w:w="1593" w:type="dxa"/>
          </w:tcPr>
          <w:p w14:paraId="29F26AFF" w14:textId="77777777" w:rsidR="00D627C3" w:rsidRPr="003B1872" w:rsidRDefault="00E960DC" w:rsidP="003B1872">
            <w:pPr>
              <w:spacing w:after="0" w:line="240" w:lineRule="auto"/>
              <w:jc w:val="both"/>
              <w:rPr>
                <w:rFonts w:ascii="Times New Roman" w:hAnsi="Times New Roman"/>
                <w:sz w:val="20"/>
                <w:szCs w:val="20"/>
                <w:lang w:val="id-ID"/>
              </w:rPr>
            </w:pPr>
            <w:r w:rsidRPr="003B1872">
              <w:rPr>
                <w:rFonts w:ascii="Times New Roman" w:hAnsi="Times New Roman"/>
                <w:sz w:val="20"/>
                <w:szCs w:val="20"/>
                <w:lang w:val="id-ID"/>
              </w:rPr>
              <w:fldChar w:fldCharType="begin" w:fldLock="1"/>
            </w:r>
            <w:r w:rsidR="00142F8D">
              <w:rPr>
                <w:rFonts w:ascii="Times New Roman" w:hAnsi="Times New Roman"/>
                <w:sz w:val="20"/>
                <w:szCs w:val="20"/>
                <w:lang w:val="id-ID"/>
              </w:rPr>
              <w:instrText>ADDIN CSL_CITATION {"citationItems":[{"id":"ITEM-1","itemData":{"DOI":"10.22225/wicaksana.6.1.2022.23-31","ISSN":"2597-7555","abstract":"Kepatuhan Wajib Pajak Orang Pribadi sangat diperlukan dalam membantu pemerintah dalamupaya peningkatan penerimaan negara dari segi pajak. Agar dapat memaksimalkan usaha dalampenerimaan pajak, pemerintah harus fokus terhadap upaya dalam meningkatkan penerimaan denganberbagai macam program. Edukasi dari pemerintah dilakukan secara rutin dengan metoda pelatihanlangsung ke wajib pajak untuk peningkatan pengetahuan, melaksanakan sosialisasi peraturanperpajakan termasuk sanksi perpajakan untuk mengupdate informasi pajak. Fenomena yang terjadidiperpajakan Indonesia belakangan ini membuat Wajib Pajak dan masyarakat ragu untuk membayarpajak. Fenomena ini dapat mempengaruhi tingkat kepatuhan wajib pajak. Teknik pengambilan sampeldilakukan dengan metode probability sampling melalui pendekatan simple random sampling (sampelacak sederhana) dengan jumlah sampel sebanyak 100 wajib pajak (wajib pajak orang pribadi yangterdaftar di Kantor Pelayanan Pajak Pratama Ruteng). Analisis yang digunakan dalam penelitian iniadalah analisis regresi berganda. Berdasarkan hasil analisis bahwa pengetahuan perpajakan, sosialisasiperpajakan, sanksi perpajakan, dan kesadaran wajib pajak berpengaruh positif terhadap kepatuhanwajib pajak didalam membayarkan pajaknya. Seorang wajib pajak harus memiliki pengetahuan tentangperpajakan baik berupa kewajiban, hak, dan sanksi yang akan didapat ketika melanggar norma-normayang ada dalam perpajakan.","author":[{"dropping-particle":"","family":"Agun","given":"Winny Aprilia Nurita Ujur","non-dropping-particle":"","parse-names":false,"suffix":""},{"dropping-particle":"","family":"Datrini","given":"Luh Kade","non-dropping-particle":"","parse-names":false,"suffix":""},{"dropping-particle":"","family":"Amlayasa","given":"A. A. Bagus","non-dropping-particle":"","parse-names":false,"suffix":""}],"container-title":"WICAKSANA: Jurnal Lingkungan dan Pembangunan","id":"ITEM-1","issue":"1","issued":{"date-parts":[["2022"]]},"page":"23-31","title":"Kepatuhan Wajib Pajak Dalam Memenuhi Kewajiban Perpajakan Orang Pribadi","type":"article-journal","volume":"6"},"uris":["http://www.mendeley.com/documents/?uuid=8f462627-adc2-4962-a23d-a19a51dbf2a7"]}],"mendeley":{"formattedCitation":"(Agun et al., 2022)","manualFormatting":"Agun et al., (2022)","plainTextFormattedCitation":"(Agun et al., 2022)","previouslyFormattedCitation":"(Agun et al., 2022)"},"properties":{"noteIndex":0},"schema":"https://github.com/citation-style-language/schema/raw/master/csl-citation.json"}</w:instrText>
            </w:r>
            <w:r w:rsidRPr="003B1872">
              <w:rPr>
                <w:rFonts w:ascii="Times New Roman" w:hAnsi="Times New Roman"/>
                <w:sz w:val="20"/>
                <w:szCs w:val="20"/>
                <w:lang w:val="id-ID"/>
              </w:rPr>
              <w:fldChar w:fldCharType="separate"/>
            </w:r>
            <w:r w:rsidRPr="003B1872">
              <w:rPr>
                <w:rFonts w:ascii="Times New Roman" w:hAnsi="Times New Roman"/>
                <w:noProof/>
                <w:sz w:val="20"/>
                <w:szCs w:val="20"/>
                <w:lang w:val="id-ID"/>
              </w:rPr>
              <w:t xml:space="preserve">Agun </w:t>
            </w:r>
            <w:r w:rsidRPr="003B1872">
              <w:rPr>
                <w:rFonts w:ascii="Times New Roman" w:hAnsi="Times New Roman"/>
                <w:i/>
                <w:iCs/>
                <w:noProof/>
                <w:sz w:val="20"/>
                <w:szCs w:val="20"/>
                <w:lang w:val="id-ID"/>
              </w:rPr>
              <w:t xml:space="preserve">et al., </w:t>
            </w:r>
            <w:r>
              <w:rPr>
                <w:rFonts w:ascii="Times New Roman" w:hAnsi="Times New Roman"/>
                <w:noProof/>
                <w:sz w:val="20"/>
                <w:szCs w:val="20"/>
                <w:lang w:val="id-ID"/>
              </w:rPr>
              <w:t>(</w:t>
            </w:r>
            <w:r w:rsidRPr="003B1872">
              <w:rPr>
                <w:rFonts w:ascii="Times New Roman" w:hAnsi="Times New Roman"/>
                <w:noProof/>
                <w:sz w:val="20"/>
                <w:szCs w:val="20"/>
                <w:lang w:val="id-ID"/>
              </w:rPr>
              <w:t>2022)</w:t>
            </w:r>
            <w:r w:rsidRPr="003B1872">
              <w:rPr>
                <w:rFonts w:ascii="Times New Roman" w:hAnsi="Times New Roman"/>
                <w:sz w:val="20"/>
                <w:szCs w:val="20"/>
                <w:lang w:val="id-ID"/>
              </w:rPr>
              <w:fldChar w:fldCharType="end"/>
            </w:r>
          </w:p>
        </w:tc>
        <w:tc>
          <w:tcPr>
            <w:tcW w:w="1980" w:type="dxa"/>
            <w:shd w:val="clear" w:color="auto" w:fill="auto"/>
          </w:tcPr>
          <w:p w14:paraId="53FF85E3" w14:textId="77777777" w:rsidR="00D627C3" w:rsidRPr="003B1872" w:rsidRDefault="00D627C3" w:rsidP="003B1872">
            <w:pPr>
              <w:spacing w:after="0" w:line="240" w:lineRule="auto"/>
              <w:jc w:val="both"/>
              <w:rPr>
                <w:rFonts w:ascii="Times New Roman" w:hAnsi="Times New Roman"/>
                <w:sz w:val="20"/>
                <w:szCs w:val="20"/>
                <w:lang w:val="id-ID"/>
              </w:rPr>
            </w:pPr>
            <w:r w:rsidRPr="003B1872">
              <w:rPr>
                <w:rFonts w:ascii="Times New Roman" w:hAnsi="Times New Roman"/>
                <w:sz w:val="20"/>
                <w:szCs w:val="20"/>
                <w:lang w:val="id-ID"/>
              </w:rPr>
              <w:t xml:space="preserve">Kepatuhan Wajib Pajak Dalam Memenuhi Kewajiban Perpajakan Orang Pribadi </w:t>
            </w:r>
          </w:p>
          <w:p w14:paraId="0CC039B9" w14:textId="77777777" w:rsidR="00D627C3" w:rsidRPr="003B1872" w:rsidRDefault="00D627C3" w:rsidP="003B1872">
            <w:pPr>
              <w:spacing w:after="0" w:line="240" w:lineRule="auto"/>
              <w:jc w:val="both"/>
              <w:rPr>
                <w:rFonts w:ascii="Times New Roman" w:hAnsi="Times New Roman"/>
                <w:sz w:val="20"/>
                <w:szCs w:val="20"/>
                <w:lang w:val="id-ID"/>
              </w:rPr>
            </w:pPr>
          </w:p>
          <w:p w14:paraId="45732308" w14:textId="77777777" w:rsidR="00D627C3" w:rsidRPr="003B1872" w:rsidRDefault="00D627C3" w:rsidP="003B1872">
            <w:pPr>
              <w:spacing w:after="0" w:line="240" w:lineRule="auto"/>
              <w:jc w:val="both"/>
              <w:rPr>
                <w:rFonts w:ascii="Times New Roman" w:hAnsi="Times New Roman"/>
                <w:sz w:val="20"/>
                <w:szCs w:val="20"/>
                <w:lang w:val="id-ID"/>
              </w:rPr>
            </w:pPr>
          </w:p>
          <w:p w14:paraId="6D13C5EA" w14:textId="77777777" w:rsidR="00D627C3" w:rsidRPr="003B1872" w:rsidRDefault="00D627C3" w:rsidP="003B1872">
            <w:pPr>
              <w:spacing w:after="0" w:line="240" w:lineRule="auto"/>
              <w:jc w:val="both"/>
              <w:rPr>
                <w:rFonts w:ascii="Times New Roman" w:hAnsi="Times New Roman"/>
                <w:sz w:val="20"/>
                <w:szCs w:val="20"/>
                <w:lang w:val="id-ID"/>
              </w:rPr>
            </w:pPr>
          </w:p>
          <w:p w14:paraId="2A9CA44F" w14:textId="77777777" w:rsidR="00D627C3" w:rsidRPr="003B1872" w:rsidRDefault="00D627C3" w:rsidP="003B1872">
            <w:pPr>
              <w:spacing w:after="0" w:line="240" w:lineRule="auto"/>
              <w:jc w:val="both"/>
              <w:rPr>
                <w:rFonts w:ascii="Times New Roman" w:hAnsi="Times New Roman"/>
                <w:sz w:val="20"/>
                <w:szCs w:val="20"/>
                <w:lang w:val="id-ID"/>
              </w:rPr>
            </w:pPr>
          </w:p>
          <w:p w14:paraId="56583FBE" w14:textId="77777777" w:rsidR="00D627C3" w:rsidRPr="003B1872" w:rsidRDefault="00D627C3" w:rsidP="003B1872">
            <w:pPr>
              <w:spacing w:after="0" w:line="240" w:lineRule="auto"/>
              <w:jc w:val="both"/>
              <w:rPr>
                <w:rFonts w:ascii="Times New Roman" w:hAnsi="Times New Roman"/>
                <w:sz w:val="20"/>
                <w:szCs w:val="20"/>
                <w:lang w:val="id-ID"/>
              </w:rPr>
            </w:pPr>
          </w:p>
          <w:p w14:paraId="12923C16" w14:textId="77777777" w:rsidR="00D627C3" w:rsidRPr="003B1872" w:rsidRDefault="00D627C3" w:rsidP="003B1872">
            <w:pPr>
              <w:spacing w:after="0" w:line="240" w:lineRule="auto"/>
              <w:jc w:val="both"/>
              <w:rPr>
                <w:rFonts w:ascii="Times New Roman" w:hAnsi="Times New Roman"/>
                <w:sz w:val="20"/>
                <w:szCs w:val="20"/>
                <w:lang w:val="id-ID"/>
              </w:rPr>
            </w:pPr>
          </w:p>
          <w:p w14:paraId="0F17C63A" w14:textId="77777777" w:rsidR="00D627C3" w:rsidRPr="003B1872" w:rsidRDefault="00D627C3" w:rsidP="003B1872">
            <w:pPr>
              <w:spacing w:after="0" w:line="240" w:lineRule="auto"/>
              <w:jc w:val="both"/>
              <w:rPr>
                <w:rFonts w:ascii="Times New Roman" w:hAnsi="Times New Roman"/>
                <w:sz w:val="20"/>
                <w:szCs w:val="20"/>
                <w:lang w:val="id-ID"/>
              </w:rPr>
            </w:pPr>
          </w:p>
          <w:p w14:paraId="1E1C5552" w14:textId="77777777" w:rsidR="00D627C3" w:rsidRPr="003B1872" w:rsidRDefault="00D627C3" w:rsidP="003B1872">
            <w:pPr>
              <w:spacing w:after="0" w:line="240" w:lineRule="auto"/>
              <w:jc w:val="both"/>
              <w:rPr>
                <w:rFonts w:ascii="Times New Roman" w:hAnsi="Times New Roman"/>
                <w:sz w:val="20"/>
                <w:szCs w:val="20"/>
                <w:lang w:val="id-ID"/>
              </w:rPr>
            </w:pPr>
          </w:p>
          <w:p w14:paraId="4001F1BF" w14:textId="77777777" w:rsidR="00D627C3" w:rsidRPr="003B1872" w:rsidRDefault="00D627C3" w:rsidP="003B1872">
            <w:pPr>
              <w:spacing w:after="0" w:line="240" w:lineRule="auto"/>
              <w:jc w:val="both"/>
              <w:rPr>
                <w:rFonts w:ascii="Times New Roman" w:hAnsi="Times New Roman"/>
                <w:sz w:val="20"/>
                <w:szCs w:val="20"/>
                <w:lang w:val="id-ID"/>
              </w:rPr>
            </w:pPr>
          </w:p>
          <w:p w14:paraId="25A406C1" w14:textId="77777777" w:rsidR="00D627C3" w:rsidRPr="003B1872" w:rsidRDefault="00D627C3" w:rsidP="003B1872">
            <w:pPr>
              <w:spacing w:after="0" w:line="240" w:lineRule="auto"/>
              <w:jc w:val="both"/>
              <w:rPr>
                <w:rFonts w:ascii="Times New Roman" w:hAnsi="Times New Roman"/>
                <w:sz w:val="20"/>
                <w:szCs w:val="20"/>
                <w:lang w:val="id-ID"/>
              </w:rPr>
            </w:pPr>
          </w:p>
          <w:p w14:paraId="20A3CFD7" w14:textId="77777777" w:rsidR="00D627C3" w:rsidRPr="003B1872" w:rsidRDefault="00D627C3" w:rsidP="003B1872">
            <w:pPr>
              <w:spacing w:after="0" w:line="240" w:lineRule="auto"/>
              <w:jc w:val="both"/>
              <w:rPr>
                <w:rFonts w:ascii="Times New Roman" w:hAnsi="Times New Roman"/>
                <w:sz w:val="20"/>
                <w:szCs w:val="20"/>
                <w:lang w:val="id-ID"/>
              </w:rPr>
            </w:pPr>
          </w:p>
          <w:p w14:paraId="476927A6" w14:textId="77777777" w:rsidR="00D627C3" w:rsidRPr="003B1872" w:rsidRDefault="00D627C3" w:rsidP="003B1872">
            <w:pPr>
              <w:spacing w:after="0" w:line="240" w:lineRule="auto"/>
              <w:jc w:val="both"/>
              <w:rPr>
                <w:rFonts w:ascii="Times New Roman" w:hAnsi="Times New Roman"/>
                <w:sz w:val="20"/>
                <w:szCs w:val="20"/>
                <w:lang w:val="id-ID"/>
              </w:rPr>
            </w:pPr>
          </w:p>
          <w:p w14:paraId="2822DC27" w14:textId="77777777" w:rsidR="00D627C3" w:rsidRPr="003B1872" w:rsidRDefault="00D627C3" w:rsidP="003B1872">
            <w:pPr>
              <w:spacing w:after="0" w:line="240" w:lineRule="auto"/>
              <w:jc w:val="both"/>
              <w:rPr>
                <w:rFonts w:ascii="Times New Roman" w:hAnsi="Times New Roman"/>
                <w:sz w:val="20"/>
                <w:szCs w:val="20"/>
                <w:lang w:val="id-ID"/>
              </w:rPr>
            </w:pPr>
          </w:p>
          <w:p w14:paraId="5C649DA2" w14:textId="77777777" w:rsidR="00D627C3" w:rsidRDefault="00D627C3" w:rsidP="003B1872">
            <w:pPr>
              <w:spacing w:after="0" w:line="240" w:lineRule="auto"/>
              <w:jc w:val="both"/>
              <w:rPr>
                <w:rFonts w:ascii="Times New Roman" w:hAnsi="Times New Roman"/>
                <w:sz w:val="20"/>
                <w:szCs w:val="20"/>
                <w:lang w:val="id-ID"/>
              </w:rPr>
            </w:pPr>
          </w:p>
          <w:p w14:paraId="1B00250C" w14:textId="77777777" w:rsidR="00D627C3" w:rsidRPr="003B1872" w:rsidRDefault="00D627C3" w:rsidP="003B1872">
            <w:pPr>
              <w:spacing w:after="0" w:line="240" w:lineRule="auto"/>
              <w:jc w:val="both"/>
              <w:rPr>
                <w:rFonts w:ascii="Times New Roman" w:hAnsi="Times New Roman"/>
                <w:sz w:val="20"/>
                <w:szCs w:val="20"/>
                <w:lang w:val="id-ID"/>
              </w:rPr>
            </w:pPr>
          </w:p>
          <w:p w14:paraId="6F9A04FD" w14:textId="77777777" w:rsidR="00D627C3" w:rsidRPr="003B1872" w:rsidRDefault="00D627C3" w:rsidP="003B1872">
            <w:pPr>
              <w:spacing w:after="0" w:line="240" w:lineRule="auto"/>
              <w:jc w:val="both"/>
              <w:rPr>
                <w:rFonts w:ascii="Times New Roman" w:hAnsi="Times New Roman"/>
                <w:sz w:val="20"/>
                <w:szCs w:val="20"/>
                <w:lang w:val="id-ID"/>
              </w:rPr>
            </w:pPr>
          </w:p>
          <w:p w14:paraId="02BE50A1" w14:textId="77777777" w:rsidR="00D627C3" w:rsidRPr="003B1872" w:rsidRDefault="00D627C3" w:rsidP="003B1872">
            <w:pPr>
              <w:spacing w:after="0" w:line="240" w:lineRule="auto"/>
              <w:jc w:val="both"/>
              <w:rPr>
                <w:rFonts w:ascii="Times New Roman" w:hAnsi="Times New Roman"/>
                <w:sz w:val="20"/>
                <w:szCs w:val="20"/>
                <w:lang w:val="id-ID"/>
              </w:rPr>
            </w:pPr>
          </w:p>
          <w:p w14:paraId="5A27E78F" w14:textId="77777777" w:rsidR="00D627C3" w:rsidRPr="003B1872" w:rsidRDefault="00D627C3" w:rsidP="003B1872">
            <w:pPr>
              <w:spacing w:after="0" w:line="240" w:lineRule="auto"/>
              <w:jc w:val="both"/>
              <w:rPr>
                <w:rFonts w:ascii="Times New Roman" w:hAnsi="Times New Roman"/>
                <w:sz w:val="20"/>
                <w:szCs w:val="20"/>
                <w:lang w:val="id-ID"/>
              </w:rPr>
            </w:pPr>
          </w:p>
          <w:p w14:paraId="47EB4632" w14:textId="77777777" w:rsidR="00D627C3" w:rsidRPr="003B1872" w:rsidRDefault="00D627C3" w:rsidP="003B1872">
            <w:pPr>
              <w:spacing w:after="0" w:line="240" w:lineRule="auto"/>
              <w:jc w:val="both"/>
              <w:rPr>
                <w:rFonts w:ascii="Times New Roman" w:hAnsi="Times New Roman"/>
                <w:sz w:val="20"/>
                <w:szCs w:val="20"/>
                <w:lang w:val="id-ID"/>
              </w:rPr>
            </w:pPr>
          </w:p>
          <w:p w14:paraId="27F0D690" w14:textId="77777777" w:rsidR="00D627C3" w:rsidRPr="003B1872" w:rsidRDefault="00D627C3" w:rsidP="003B1872">
            <w:pPr>
              <w:spacing w:after="0" w:line="240" w:lineRule="auto"/>
              <w:jc w:val="both"/>
              <w:rPr>
                <w:rFonts w:ascii="Times New Roman" w:hAnsi="Times New Roman"/>
                <w:sz w:val="20"/>
                <w:szCs w:val="20"/>
                <w:lang w:val="id-ID"/>
              </w:rPr>
            </w:pPr>
          </w:p>
          <w:p w14:paraId="5D642974" w14:textId="77777777" w:rsidR="00D627C3" w:rsidRPr="003B1872" w:rsidRDefault="00D627C3" w:rsidP="003B1872">
            <w:pPr>
              <w:spacing w:after="0" w:line="240" w:lineRule="auto"/>
              <w:jc w:val="both"/>
              <w:rPr>
                <w:rFonts w:ascii="Times New Roman" w:hAnsi="Times New Roman"/>
                <w:sz w:val="20"/>
                <w:szCs w:val="20"/>
                <w:lang w:val="id-ID"/>
              </w:rPr>
            </w:pPr>
            <w:r w:rsidRPr="003B1872">
              <w:rPr>
                <w:rFonts w:ascii="Times New Roman" w:hAnsi="Times New Roman"/>
                <w:sz w:val="20"/>
                <w:szCs w:val="20"/>
                <w:lang w:val="id-ID"/>
              </w:rPr>
              <w:fldChar w:fldCharType="begin" w:fldLock="1"/>
            </w:r>
            <w:r w:rsidR="00142F8D">
              <w:rPr>
                <w:rFonts w:ascii="Times New Roman" w:hAnsi="Times New Roman"/>
                <w:sz w:val="20"/>
                <w:szCs w:val="20"/>
                <w:lang w:val="id-ID"/>
              </w:rPr>
              <w:instrText>ADDIN CSL_CITATION {"citationItems":[{"id":"ITEM-1","itemData":{"DOI":"10.22225/wicaksana.6.1.2022.23-31","ISSN":"2597-7555","abstract":"Kepatuhan Wajib Pajak Orang Pribadi sangat diperlukan dalam membantu pemerintah dalamupaya peningkatan penerimaan negara dari segi pajak. Agar dapat memaksimalkan usaha dalampenerimaan pajak, pemerintah harus fokus terhadap upaya dalam meningkatkan penerimaan denganberbagai macam program. Edukasi dari pemerintah dilakukan secara rutin dengan metoda pelatihanlangsung ke wajib pajak untuk peningkatan pengetahuan, melaksanakan sosialisasi peraturanperpajakan termasuk sanksi perpajakan untuk mengupdate informasi pajak. Fenomena yang terjadidiperpajakan Indonesia belakangan ini membuat Wajib Pajak dan masyarakat ragu untuk membayarpajak. Fenomena ini dapat mempengaruhi tingkat kepatuhan wajib pajak. Teknik pengambilan sampeldilakukan dengan metode probability sampling melalui pendekatan simple random sampling (sampelacak sederhana) dengan jumlah sampel sebanyak 100 wajib pajak (wajib pajak orang pribadi yangterdaftar di Kantor Pelayanan Pajak Pratama Ruteng). Analisis yang digunakan dalam penelitian iniadalah analisis regresi berganda. Berdasarkan hasil analisis bahwa pengetahuan perpajakan, sosialisasiperpajakan, sanksi perpajakan, dan kesadaran wajib pajak berpengaruh positif terhadap kepatuhanwajib pajak didalam membayarkan pajaknya. Seorang wajib pajak harus memiliki pengetahuan tentangperpajakan baik berupa kewajiban, hak, dan sanksi yang akan didapat ketika melanggar norma-normayang ada dalam perpajakan.","author":[{"dropping-particle":"","family":"Agun","given":"Winny Aprilia Nurita Ujur","non-dropping-particle":"","parse-names":false,"suffix":""},{"dropping-particle":"","family":"Datrini","given":"Luh Kade","non-dropping-particle":"","parse-names":false,"suffix":""},{"dropping-particle":"","family":"Amlayasa","given":"A. A. Bagus","non-dropping-particle":"","parse-names":false,"suffix":""}],"container-title":"WICAKSANA: Jurnal Lingkungan dan Pembangunan","id":"ITEM-1","issue":"1","issued":{"date-parts":[["2022"]]},"page":"23-31","title":"Kepatuhan Wajib Pajak Dalam Memenuhi Kewajiban Perpajakan Orang Pribadi","type":"article-journal","volume":"6"},"uris":["http://www.mendeley.com/documents/?uuid=8f462627-adc2-4962-a23d-a19a51dbf2a7"]}],"mendeley":{"formattedCitation":"(Agun et al., 2022)","plainTextFormattedCitation":"(Agun et al., 2022)","previouslyFormattedCitation":"(Agun et al., 2022)"},"properties":{"noteIndex":0},"schema":"https://github.com/citation-style-language/schema/raw/master/csl-citation.json"}</w:instrText>
            </w:r>
            <w:r w:rsidRPr="003B1872">
              <w:rPr>
                <w:rFonts w:ascii="Times New Roman" w:hAnsi="Times New Roman"/>
                <w:sz w:val="20"/>
                <w:szCs w:val="20"/>
                <w:lang w:val="id-ID"/>
              </w:rPr>
              <w:fldChar w:fldCharType="separate"/>
            </w:r>
            <w:r w:rsidR="00142F8D" w:rsidRPr="00142F8D">
              <w:rPr>
                <w:rFonts w:ascii="Times New Roman" w:hAnsi="Times New Roman"/>
                <w:noProof/>
                <w:sz w:val="20"/>
                <w:szCs w:val="20"/>
                <w:lang w:val="id-ID"/>
              </w:rPr>
              <w:t>(Agun et al., 2022)</w:t>
            </w:r>
            <w:r w:rsidRPr="003B1872">
              <w:rPr>
                <w:rFonts w:ascii="Times New Roman" w:hAnsi="Times New Roman"/>
                <w:sz w:val="20"/>
                <w:szCs w:val="20"/>
                <w:lang w:val="id-ID"/>
              </w:rPr>
              <w:fldChar w:fldCharType="end"/>
            </w:r>
          </w:p>
        </w:tc>
        <w:tc>
          <w:tcPr>
            <w:tcW w:w="1530" w:type="dxa"/>
            <w:shd w:val="clear" w:color="auto" w:fill="auto"/>
          </w:tcPr>
          <w:p w14:paraId="66972A7E" w14:textId="77777777" w:rsidR="00D627C3" w:rsidRPr="003B1872" w:rsidRDefault="00D627C3" w:rsidP="003B1872">
            <w:pPr>
              <w:spacing w:after="0" w:line="240" w:lineRule="auto"/>
              <w:jc w:val="both"/>
              <w:rPr>
                <w:rFonts w:ascii="Times New Roman" w:hAnsi="Times New Roman"/>
                <w:sz w:val="20"/>
                <w:szCs w:val="20"/>
                <w:lang w:val="id-ID"/>
              </w:rPr>
            </w:pPr>
            <w:r w:rsidRPr="003B1872">
              <w:rPr>
                <w:rFonts w:ascii="Times New Roman" w:hAnsi="Times New Roman"/>
                <w:sz w:val="20"/>
                <w:szCs w:val="20"/>
                <w:lang w:val="id-ID"/>
              </w:rPr>
              <w:t>Pengetahuan Perpajakan, Sosialisasi Perpajakan, Sanksi Perpajakan, Kesadaran Wajib Pajak, dan Kepatuhan Wajib Pajak</w:t>
            </w:r>
          </w:p>
        </w:tc>
        <w:tc>
          <w:tcPr>
            <w:tcW w:w="2430" w:type="dxa"/>
            <w:shd w:val="clear" w:color="auto" w:fill="auto"/>
          </w:tcPr>
          <w:p w14:paraId="50461E6E" w14:textId="77777777" w:rsidR="00D627C3" w:rsidRPr="003B1872" w:rsidRDefault="00D627C3" w:rsidP="00D627C3">
            <w:pPr>
              <w:spacing w:after="0" w:line="240" w:lineRule="auto"/>
              <w:jc w:val="both"/>
              <w:rPr>
                <w:rFonts w:ascii="Times New Roman" w:hAnsi="Times New Roman"/>
                <w:sz w:val="20"/>
                <w:szCs w:val="20"/>
                <w:lang w:val="id-ID"/>
              </w:rPr>
            </w:pPr>
            <w:r w:rsidRPr="00A24550">
              <w:rPr>
                <w:rFonts w:ascii="Times New Roman" w:hAnsi="Times New Roman"/>
                <w:sz w:val="20"/>
                <w:szCs w:val="20"/>
                <w:lang w:val="id-ID"/>
              </w:rPr>
              <w:t xml:space="preserve">Berdasarkan hasil analisis di atas, dapat disimpulkan bahwa pengetahuan perpajakan, sosialisasi perpajakan, sanksi perpajakan, dan kesadaran wajib pajak berpengaruh positif terhadap kepatuhan wajib pajak. Wajib pajak harus memiliki pengetahuan yang cukup, peningkatan pengetahuan ini dapat dilakukan melalui media sosial dan secara rutin mengikuti sosialisasi tentang perpajakan serta paham akan resiko sanksi apabila tidak mematuhi kewajiban perpajakan. </w:t>
            </w:r>
            <w:r w:rsidRPr="00A24550">
              <w:rPr>
                <w:rFonts w:ascii="Times New Roman" w:hAnsi="Times New Roman"/>
                <w:sz w:val="20"/>
                <w:szCs w:val="20"/>
                <w:lang w:val="sv-SE"/>
              </w:rPr>
              <w:t>Pendekatan yang baik akan dapat memberikan pemahaman dan penyadaran terhadap wajib pajak. Metoda ini akan meningkatkan kesadaran wajib pajak dalam memenuhi kewajiban perpajakannya.</w:t>
            </w:r>
          </w:p>
        </w:tc>
      </w:tr>
      <w:tr w:rsidR="00D627C3" w:rsidRPr="0009269F" w14:paraId="4B565CFF" w14:textId="77777777" w:rsidTr="00D627C3">
        <w:trPr>
          <w:trHeight w:val="20"/>
        </w:trPr>
        <w:tc>
          <w:tcPr>
            <w:tcW w:w="567" w:type="dxa"/>
            <w:shd w:val="clear" w:color="auto" w:fill="auto"/>
          </w:tcPr>
          <w:p w14:paraId="7EA1C240" w14:textId="77777777" w:rsidR="00D627C3" w:rsidRPr="003B1872" w:rsidRDefault="00D627C3" w:rsidP="003B1872">
            <w:pPr>
              <w:spacing w:after="0" w:line="240" w:lineRule="auto"/>
              <w:jc w:val="center"/>
              <w:rPr>
                <w:rFonts w:ascii="Times New Roman" w:hAnsi="Times New Roman"/>
                <w:sz w:val="20"/>
                <w:szCs w:val="20"/>
                <w:lang w:val="id-ID"/>
              </w:rPr>
            </w:pPr>
            <w:r w:rsidRPr="003B1872">
              <w:rPr>
                <w:rFonts w:ascii="Times New Roman" w:hAnsi="Times New Roman"/>
                <w:sz w:val="20"/>
                <w:szCs w:val="20"/>
                <w:lang w:val="id-ID"/>
              </w:rPr>
              <w:t>10.</w:t>
            </w:r>
          </w:p>
        </w:tc>
        <w:tc>
          <w:tcPr>
            <w:tcW w:w="1593" w:type="dxa"/>
          </w:tcPr>
          <w:p w14:paraId="1EA6107B" w14:textId="77777777" w:rsidR="00D627C3" w:rsidRPr="003B1872" w:rsidRDefault="00E960DC" w:rsidP="003B1872">
            <w:pPr>
              <w:spacing w:after="0" w:line="240" w:lineRule="auto"/>
              <w:jc w:val="both"/>
              <w:rPr>
                <w:rFonts w:ascii="Times New Roman" w:hAnsi="Times New Roman"/>
                <w:sz w:val="20"/>
                <w:szCs w:val="20"/>
                <w:lang w:val="id-ID"/>
              </w:rPr>
            </w:pPr>
            <w:r w:rsidRPr="003B1872">
              <w:rPr>
                <w:rFonts w:ascii="Times New Roman" w:hAnsi="Times New Roman"/>
                <w:sz w:val="20"/>
                <w:szCs w:val="20"/>
                <w:lang w:val="id-ID"/>
              </w:rPr>
              <w:fldChar w:fldCharType="begin" w:fldLock="1"/>
            </w:r>
            <w:r>
              <w:rPr>
                <w:rFonts w:ascii="Times New Roman" w:hAnsi="Times New Roman"/>
                <w:sz w:val="20"/>
                <w:szCs w:val="20"/>
                <w:lang w:val="id-ID"/>
              </w:rPr>
              <w:instrText>ADDIN CSL_CITATION {"citationItems":[{"id":"ITEM-1","itemData":{"ISSN":"2829-2103","abstract":"This study aims to examine and analyze the Effect of Taxpayer Understanding, Tax Service Quality and Tax Sanctions on Individual Taxpayer Compliance. The population in this study is individual taxpayers registered with KPP Pratama Cikarang Selatan. The determination of the number of samples in this study used the Slovin formula with a percentage error rate of 10%. with the number of samples used as many as 100 samples. The type of research applied to research is quantitative research through a descriptive approach.","author":[{"dropping-particle":"","family":"Marpaung","given":"Uswatun Fadillah","non-dropping-particle":"","parse-names":false,"suffix":""},{"dropping-particle":"","family":"Suhono","given":"","non-dropping-particle":"","parse-names":false,"suffix":""},{"dropping-particle":"","family":"Suprano","given":"","non-dropping-particle":"","parse-names":false,"suffix":""},{"dropping-particle":"","family":"M","given":"Nahrudin Akbar","non-dropping-particle":"","parse-names":false,"suffix":""}],"container-title":"Jurnal Manajemen dan Bisnis","id":"ITEM-1","issue":"2","issued":{"date-parts":[["2023"]]},"page":"112-128","title":"Pengaruh Pemahaman Wajib Pajak, Kualitas Pelayanan Pajak Dan Sanksi Pajak Terhadap Kepatuhan Wajib Pajak Orang Pribadi Pada\nKpp Pratama Cikarang Selatan","type":"article-journal","volume":"2"},"uris":["http://www.mendeley.com/documents/?uuid=f56ad47f-de04-4969-acff-25185d7fad82"]}],"mendeley":{"formattedCitation":"(Marpaung et al., 2023)","manualFormatting":"Marpaung et al., (2023)","plainTextFormattedCitation":"(Marpaung et al., 2023)","previouslyFormattedCitation":"(Marpaung et al., 2023)"},"properties":{"noteIndex":0},"schema":"https://github.com/citation-style-language/schema/raw/master/csl-citation.json"}</w:instrText>
            </w:r>
            <w:r w:rsidRPr="003B1872">
              <w:rPr>
                <w:rFonts w:ascii="Times New Roman" w:hAnsi="Times New Roman"/>
                <w:sz w:val="20"/>
                <w:szCs w:val="20"/>
                <w:lang w:val="id-ID"/>
              </w:rPr>
              <w:fldChar w:fldCharType="separate"/>
            </w:r>
            <w:r w:rsidRPr="003B1872">
              <w:rPr>
                <w:rFonts w:ascii="Times New Roman" w:hAnsi="Times New Roman"/>
                <w:noProof/>
                <w:sz w:val="20"/>
                <w:szCs w:val="20"/>
                <w:lang w:val="id-ID"/>
              </w:rPr>
              <w:t>Marpaung</w:t>
            </w:r>
            <w:r w:rsidRPr="003B1872">
              <w:rPr>
                <w:rFonts w:ascii="Times New Roman" w:hAnsi="Times New Roman"/>
                <w:i/>
                <w:iCs/>
                <w:noProof/>
                <w:sz w:val="20"/>
                <w:szCs w:val="20"/>
                <w:lang w:val="id-ID"/>
              </w:rPr>
              <w:t xml:space="preserve"> et al., </w:t>
            </w:r>
            <w:r>
              <w:rPr>
                <w:rFonts w:ascii="Times New Roman" w:hAnsi="Times New Roman"/>
                <w:noProof/>
                <w:sz w:val="20"/>
                <w:szCs w:val="20"/>
                <w:lang w:val="id-ID"/>
              </w:rPr>
              <w:t>(</w:t>
            </w:r>
            <w:r w:rsidRPr="003B1872">
              <w:rPr>
                <w:rFonts w:ascii="Times New Roman" w:hAnsi="Times New Roman"/>
                <w:noProof/>
                <w:sz w:val="20"/>
                <w:szCs w:val="20"/>
                <w:lang w:val="id-ID"/>
              </w:rPr>
              <w:t>2023)</w:t>
            </w:r>
            <w:r w:rsidRPr="003B1872">
              <w:rPr>
                <w:rFonts w:ascii="Times New Roman" w:hAnsi="Times New Roman"/>
                <w:sz w:val="20"/>
                <w:szCs w:val="20"/>
                <w:lang w:val="id-ID"/>
              </w:rPr>
              <w:fldChar w:fldCharType="end"/>
            </w:r>
          </w:p>
        </w:tc>
        <w:tc>
          <w:tcPr>
            <w:tcW w:w="1980" w:type="dxa"/>
            <w:shd w:val="clear" w:color="auto" w:fill="auto"/>
          </w:tcPr>
          <w:p w14:paraId="238D6814" w14:textId="74790A68" w:rsidR="00D627C3" w:rsidRPr="003B1872" w:rsidRDefault="00D627C3" w:rsidP="00B973E7">
            <w:pPr>
              <w:spacing w:after="0" w:line="240" w:lineRule="auto"/>
              <w:jc w:val="both"/>
              <w:rPr>
                <w:rFonts w:ascii="Times New Roman" w:hAnsi="Times New Roman"/>
                <w:sz w:val="20"/>
                <w:szCs w:val="20"/>
                <w:lang w:val="id-ID"/>
              </w:rPr>
            </w:pPr>
            <w:r w:rsidRPr="003B1872">
              <w:rPr>
                <w:rFonts w:ascii="Times New Roman" w:hAnsi="Times New Roman"/>
                <w:sz w:val="20"/>
                <w:szCs w:val="20"/>
                <w:lang w:val="id-ID"/>
              </w:rPr>
              <w:t>Pengaruh Pemahaman Wajib Pajak, Kualitas Pelayanan Pajak dan Sanksi Pajak Terhadap Kepatuhan Wajib Pajak Orang Pribadi pada KPP Pratama Cikarang Selatan</w:t>
            </w:r>
          </w:p>
        </w:tc>
        <w:tc>
          <w:tcPr>
            <w:tcW w:w="1530" w:type="dxa"/>
            <w:shd w:val="clear" w:color="auto" w:fill="auto"/>
          </w:tcPr>
          <w:p w14:paraId="02DE9DBD" w14:textId="77777777" w:rsidR="00D627C3" w:rsidRPr="003B1872" w:rsidRDefault="00D627C3" w:rsidP="003B1872">
            <w:pPr>
              <w:spacing w:after="0" w:line="240" w:lineRule="auto"/>
              <w:jc w:val="both"/>
              <w:rPr>
                <w:rFonts w:ascii="Times New Roman" w:hAnsi="Times New Roman"/>
                <w:sz w:val="20"/>
                <w:szCs w:val="20"/>
                <w:lang w:val="id-ID"/>
              </w:rPr>
            </w:pPr>
            <w:r w:rsidRPr="003B1872">
              <w:rPr>
                <w:rFonts w:ascii="Times New Roman" w:hAnsi="Times New Roman"/>
                <w:sz w:val="20"/>
                <w:szCs w:val="20"/>
                <w:lang w:val="id-ID"/>
              </w:rPr>
              <w:t xml:space="preserve">Pemahaman Wajib Pajak, Kualitas Pelayanan Pajak, Sanksi Pajak, dan Kepatuhan Wajib Pajak </w:t>
            </w:r>
          </w:p>
        </w:tc>
        <w:tc>
          <w:tcPr>
            <w:tcW w:w="2430" w:type="dxa"/>
            <w:shd w:val="clear" w:color="auto" w:fill="auto"/>
          </w:tcPr>
          <w:p w14:paraId="3156004D" w14:textId="77777777" w:rsidR="00D627C3" w:rsidRPr="003B1872" w:rsidRDefault="00D627C3" w:rsidP="00D627C3">
            <w:pPr>
              <w:spacing w:after="0" w:line="240" w:lineRule="auto"/>
              <w:jc w:val="both"/>
              <w:rPr>
                <w:rFonts w:ascii="Times New Roman" w:hAnsi="Times New Roman"/>
                <w:sz w:val="20"/>
                <w:szCs w:val="20"/>
                <w:lang w:val="id-ID"/>
              </w:rPr>
            </w:pPr>
            <w:r w:rsidRPr="00A24550">
              <w:rPr>
                <w:rFonts w:ascii="Times New Roman" w:hAnsi="Times New Roman"/>
                <w:sz w:val="20"/>
                <w:szCs w:val="20"/>
                <w:lang w:val="id-ID"/>
              </w:rPr>
              <w:t xml:space="preserve">Berlandaskan hasil analisis dari penelitian yang dilakukan terhadap responden wajib pajak yang terdaftar pada KPP Pratama Cikarang Selatan yang sudah dijelaskan pada bab sebelumnya, maka diperoleh kesimpulan yaitu :  Pemahaman Wajib Pajak berpengaruh positif terhadap Kepatuhan Wajib Pajak Orang Pribadi. </w:t>
            </w:r>
            <w:r w:rsidRPr="00A24550">
              <w:rPr>
                <w:rFonts w:ascii="Times New Roman" w:hAnsi="Times New Roman"/>
                <w:sz w:val="20"/>
                <w:szCs w:val="20"/>
                <w:lang w:val="id-ID"/>
              </w:rPr>
              <w:lastRenderedPageBreak/>
              <w:t>Kualitas Pelayanan Pajak tidak berpengaruh terhadap Kepatuhan Wajib Pajak Orang Pribadi, Sanksi Pajak berpengaruh positif terhadap Kepatuhan Wajib Pajak Orang Pribadi, Pemahaman Wajib Pajak, Kualitas Pelayanan Pajak, dan Sanksi Pajak secara Bersama-sama berpengaruh terhadap Kepatuhan Wajib Pajak Orang Pribadi.</w:t>
            </w:r>
          </w:p>
        </w:tc>
      </w:tr>
    </w:tbl>
    <w:p w14:paraId="4B3A7701" w14:textId="77777777" w:rsidR="000377EA" w:rsidRDefault="00366A6E" w:rsidP="00366A6E">
      <w:pPr>
        <w:pStyle w:val="ListParagraph"/>
        <w:spacing w:after="0" w:line="480" w:lineRule="auto"/>
        <w:ind w:left="0"/>
        <w:jc w:val="both"/>
        <w:rPr>
          <w:rFonts w:ascii="Times New Roman" w:hAnsi="Times New Roman"/>
          <w:i/>
          <w:iCs/>
          <w:sz w:val="20"/>
          <w:szCs w:val="20"/>
          <w:lang w:val="id-ID"/>
        </w:rPr>
      </w:pPr>
      <w:r w:rsidRPr="00366A6E">
        <w:rPr>
          <w:rFonts w:ascii="Times New Roman" w:hAnsi="Times New Roman"/>
          <w:i/>
          <w:iCs/>
          <w:sz w:val="20"/>
          <w:szCs w:val="20"/>
          <w:lang w:val="id-ID"/>
        </w:rPr>
        <w:lastRenderedPageBreak/>
        <w:t>Sumber : Penelitian terdahulu</w:t>
      </w:r>
    </w:p>
    <w:p w14:paraId="1CF44F6F" w14:textId="77777777" w:rsidR="00B3426E" w:rsidRDefault="00B3426E">
      <w:pPr>
        <w:spacing w:after="0" w:line="240" w:lineRule="auto"/>
        <w:rPr>
          <w:rFonts w:ascii="Times New Roman" w:hAnsi="Times New Roman"/>
          <w:i/>
          <w:iCs/>
          <w:sz w:val="20"/>
          <w:szCs w:val="20"/>
          <w:lang w:val="id-ID"/>
        </w:rPr>
      </w:pPr>
    </w:p>
    <w:p w14:paraId="639828A5" w14:textId="77777777" w:rsidR="009B466F" w:rsidRPr="00B12259" w:rsidRDefault="009B466F" w:rsidP="00AC0C24">
      <w:pPr>
        <w:pStyle w:val="Heading2"/>
      </w:pPr>
      <w:bookmarkStart w:id="109" w:name="_Toc180576762"/>
      <w:bookmarkStart w:id="110" w:name="_Toc196924515"/>
      <w:proofErr w:type="spellStart"/>
      <w:r w:rsidRPr="00B12259">
        <w:t>Pengembangan</w:t>
      </w:r>
      <w:proofErr w:type="spellEnd"/>
      <w:r w:rsidRPr="00B12259">
        <w:t xml:space="preserve"> </w:t>
      </w:r>
      <w:proofErr w:type="spellStart"/>
      <w:r w:rsidRPr="00B12259">
        <w:t>Hipotesis</w:t>
      </w:r>
      <w:bookmarkEnd w:id="109"/>
      <w:bookmarkEnd w:id="110"/>
      <w:proofErr w:type="spellEnd"/>
    </w:p>
    <w:p w14:paraId="5F5C1B2E" w14:textId="77777777" w:rsidR="009B466F" w:rsidRPr="007154DA" w:rsidRDefault="00DA4D45" w:rsidP="00AC0C24">
      <w:pPr>
        <w:pStyle w:val="Heading3"/>
        <w:rPr>
          <w:lang w:val="sv-SE"/>
        </w:rPr>
      </w:pPr>
      <w:bookmarkStart w:id="111" w:name="_Toc180576763"/>
      <w:bookmarkStart w:id="112" w:name="_Toc196924516"/>
      <w:r w:rsidRPr="007154DA">
        <w:rPr>
          <w:lang w:val="sv-SE"/>
        </w:rPr>
        <w:t xml:space="preserve">Pemahaman Perpajakan Terhadap </w:t>
      </w:r>
      <w:r w:rsidR="005641A7" w:rsidRPr="007154DA">
        <w:rPr>
          <w:lang w:val="sv-SE"/>
        </w:rPr>
        <w:t xml:space="preserve">Kepatuhan </w:t>
      </w:r>
      <w:r w:rsidRPr="007154DA">
        <w:rPr>
          <w:lang w:val="sv-SE"/>
        </w:rPr>
        <w:t>Wajib Pajak Badan</w:t>
      </w:r>
      <w:bookmarkEnd w:id="111"/>
      <w:bookmarkEnd w:id="112"/>
    </w:p>
    <w:p w14:paraId="6B8B9A5C" w14:textId="77777777" w:rsidR="001B34B1" w:rsidRPr="00A24550" w:rsidRDefault="001B34B1" w:rsidP="004A2E22">
      <w:pPr>
        <w:spacing w:after="0" w:line="480" w:lineRule="auto"/>
        <w:ind w:firstLine="720"/>
        <w:jc w:val="both"/>
        <w:rPr>
          <w:rFonts w:ascii="Times New Roman" w:hAnsi="Times New Roman"/>
          <w:sz w:val="24"/>
          <w:szCs w:val="24"/>
          <w:lang w:val="sv-SE"/>
        </w:rPr>
      </w:pPr>
      <w:r w:rsidRPr="00A24550">
        <w:rPr>
          <w:rFonts w:ascii="Times New Roman" w:hAnsi="Times New Roman"/>
          <w:sz w:val="24"/>
          <w:szCs w:val="24"/>
          <w:lang w:val="sv-SE"/>
        </w:rPr>
        <w:t xml:space="preserve">Pemahaman perpajakan merupakan pemahaman mendasar tentang sistem pajak yang berlaku di suatu negara. Ini mencakup pengetahuan tentang jenis-jenis pajak, dasar pengenaan pajak, tarif pajak, hingga prosedur pelaporan dan pembayaran pajak. Pemahaman yang baik akan membuat individu atau entitas bisnis mampu memenuhi kewajiban perpajakannya secara benar dan tepat waktu. Selain itu, pemahaman perpajakan juga penting untuk mengambil keputusan finansial yang lebih baik, seperti dalam perencanaan pajak atau investasi. </w:t>
      </w:r>
    </w:p>
    <w:p w14:paraId="65ADB5C7" w14:textId="77777777" w:rsidR="000E2379" w:rsidRPr="00A24550" w:rsidRDefault="000E2379" w:rsidP="004A2E22">
      <w:pPr>
        <w:spacing w:after="0" w:line="480" w:lineRule="auto"/>
        <w:ind w:firstLine="720"/>
        <w:jc w:val="both"/>
        <w:rPr>
          <w:rFonts w:ascii="Times New Roman" w:hAnsi="Times New Roman"/>
          <w:sz w:val="24"/>
          <w:szCs w:val="24"/>
          <w:lang w:val="sv-SE"/>
        </w:rPr>
      </w:pPr>
      <w:r w:rsidRPr="00A24550">
        <w:rPr>
          <w:rFonts w:ascii="Times New Roman" w:hAnsi="Times New Roman"/>
          <w:sz w:val="24"/>
          <w:szCs w:val="24"/>
          <w:lang w:val="sv-SE"/>
        </w:rPr>
        <w:t xml:space="preserve">Teori atribusi </w:t>
      </w:r>
      <w:r w:rsidR="003F18D4">
        <w:rPr>
          <w:rFonts w:ascii="Times New Roman" w:hAnsi="Times New Roman"/>
          <w:sz w:val="24"/>
          <w:szCs w:val="24"/>
          <w:lang w:val="sv-SE"/>
        </w:rPr>
        <w:t xml:space="preserve">faktor </w:t>
      </w:r>
      <w:r w:rsidRPr="00A24550">
        <w:rPr>
          <w:rFonts w:ascii="Times New Roman" w:hAnsi="Times New Roman"/>
          <w:sz w:val="24"/>
          <w:szCs w:val="24"/>
          <w:lang w:val="sv-SE"/>
        </w:rPr>
        <w:t xml:space="preserve">internal berkaitan dengan pemahaman perpajakan karena menekankan bahwa individu yang melihat kepatuhan pajak sebagai tanggung jawab pribadi cenderung lebih sadar akan pentingnya membayar pajak. Ketika seseorang memiliki pemahaman yang kuat tentang perpajakan dan merasa bahwa kepatuhan pajak adalah bagian dari tanggung jawab sosial, mereka lebih mungkin untuk mematuhi aturan perpajakan secara sukarela, tanpa perlu dorongan </w:t>
      </w:r>
      <w:r w:rsidRPr="00A24550">
        <w:rPr>
          <w:rFonts w:ascii="Times New Roman" w:hAnsi="Times New Roman"/>
          <w:sz w:val="24"/>
          <w:szCs w:val="24"/>
          <w:lang w:val="sv-SE"/>
        </w:rPr>
        <w:lastRenderedPageBreak/>
        <w:t>eksternal atau ancaman hukuman.</w:t>
      </w:r>
      <w:r w:rsidR="00787F6A" w:rsidRPr="00A24550">
        <w:rPr>
          <w:rFonts w:ascii="Times New Roman" w:hAnsi="Times New Roman"/>
          <w:sz w:val="24"/>
          <w:szCs w:val="24"/>
          <w:lang w:val="sv-SE"/>
        </w:rPr>
        <w:t xml:space="preserve"> Hal ini menghubungkan tindakan membayar pajak dengan nilai-nilai internal, seperti integritas, moralitas, dan kontribusi kepada negara.</w:t>
      </w:r>
    </w:p>
    <w:p w14:paraId="542384F5" w14:textId="77777777" w:rsidR="00181A6D" w:rsidRDefault="00EA7DF7" w:rsidP="004A2E22">
      <w:pPr>
        <w:spacing w:after="0" w:line="480" w:lineRule="auto"/>
        <w:jc w:val="both"/>
        <w:rPr>
          <w:rFonts w:ascii="Times New Roman" w:hAnsi="Times New Roman"/>
          <w:sz w:val="24"/>
          <w:szCs w:val="24"/>
          <w:lang w:val="sv-SE"/>
        </w:rPr>
      </w:pPr>
      <w:r>
        <w:rPr>
          <w:rFonts w:ascii="Times New Roman" w:hAnsi="Times New Roman"/>
          <w:sz w:val="24"/>
          <w:szCs w:val="24"/>
          <w:lang w:val="sv-SE"/>
        </w:rPr>
        <w:tab/>
      </w:r>
      <w:r w:rsidRPr="00EA7DF7">
        <w:rPr>
          <w:rFonts w:ascii="Times New Roman" w:hAnsi="Times New Roman"/>
          <w:sz w:val="24"/>
          <w:szCs w:val="24"/>
          <w:lang w:val="sv-SE"/>
        </w:rPr>
        <w:t>Wajib pajak memiliki tingkat pemahaman</w:t>
      </w:r>
      <w:r w:rsidR="00787F6A">
        <w:rPr>
          <w:rFonts w:ascii="Times New Roman" w:hAnsi="Times New Roman"/>
          <w:sz w:val="24"/>
          <w:szCs w:val="24"/>
          <w:lang w:val="sv-SE"/>
        </w:rPr>
        <w:t xml:space="preserve"> </w:t>
      </w:r>
      <w:r w:rsidRPr="00EA7DF7">
        <w:rPr>
          <w:rFonts w:ascii="Times New Roman" w:hAnsi="Times New Roman"/>
          <w:sz w:val="24"/>
          <w:szCs w:val="24"/>
          <w:lang w:val="sv-SE"/>
        </w:rPr>
        <w:t>perpajakan</w:t>
      </w:r>
      <w:r w:rsidR="00787F6A">
        <w:rPr>
          <w:rFonts w:ascii="Times New Roman" w:hAnsi="Times New Roman"/>
          <w:sz w:val="24"/>
          <w:szCs w:val="24"/>
          <w:lang w:val="sv-SE"/>
        </w:rPr>
        <w:t xml:space="preserve"> yang berbeda </w:t>
      </w:r>
      <w:r w:rsidR="00E960DC">
        <w:rPr>
          <w:rFonts w:ascii="Times New Roman" w:hAnsi="Times New Roman"/>
          <w:sz w:val="24"/>
          <w:szCs w:val="24"/>
          <w:lang w:val="sv-SE"/>
        </w:rPr>
        <w:t>-</w:t>
      </w:r>
      <w:r w:rsidR="00787F6A">
        <w:rPr>
          <w:rFonts w:ascii="Times New Roman" w:hAnsi="Times New Roman"/>
          <w:sz w:val="24"/>
          <w:szCs w:val="24"/>
          <w:lang w:val="sv-SE"/>
        </w:rPr>
        <w:t xml:space="preserve"> beda tentang perpajakan</w:t>
      </w:r>
      <w:r w:rsidRPr="00EA7DF7">
        <w:rPr>
          <w:rFonts w:ascii="Times New Roman" w:hAnsi="Times New Roman"/>
          <w:sz w:val="24"/>
          <w:szCs w:val="24"/>
          <w:lang w:val="sv-SE"/>
        </w:rPr>
        <w:t>, yang dapat dipengaruhi oleh beberapa faktor seperti pendidikan, sosialisasi, pengalaman, dan komunikasi. Variasi ini berkontribusi pada perbedaan tingkat kepatuhan wajib pajak dalam memahami dan mematuhi peraturan perpajakan yang berlaku.</w:t>
      </w:r>
      <w:r w:rsidRPr="00721B67">
        <w:rPr>
          <w:rFonts w:ascii="Times New Roman" w:hAnsi="Times New Roman"/>
          <w:sz w:val="24"/>
          <w:szCs w:val="24"/>
          <w:lang w:val="sv-SE"/>
        </w:rPr>
        <w:t xml:space="preserve"> </w:t>
      </w:r>
      <w:r w:rsidR="006B6EA0" w:rsidRPr="00721B67">
        <w:rPr>
          <w:rFonts w:ascii="Times New Roman" w:hAnsi="Times New Roman"/>
          <w:sz w:val="24"/>
          <w:szCs w:val="24"/>
          <w:lang w:val="sv-SE"/>
        </w:rPr>
        <w:t>Saat wajib pajak memahami terkait kewajiban perpajakan sehingga wajib pajak akan melaksanakan perilaku tertentu dalam memenuhi pemahaman perpajakan. Bertambah besar pemahaman perpajakan yang dipunyai wajib pajak sehingga bertambah meningkat pula kepatuhan wajib pajak</w:t>
      </w:r>
      <w:r w:rsidR="004067BC">
        <w:rPr>
          <w:rFonts w:ascii="Times New Roman" w:hAnsi="Times New Roman"/>
          <w:sz w:val="24"/>
          <w:szCs w:val="24"/>
          <w:lang w:val="sv-SE"/>
        </w:rPr>
        <w:t xml:space="preserve"> </w:t>
      </w:r>
      <w:r w:rsidR="004A2E22">
        <w:rPr>
          <w:rFonts w:ascii="Times New Roman" w:hAnsi="Times New Roman"/>
          <w:sz w:val="24"/>
          <w:szCs w:val="24"/>
          <w:lang w:val="sv-SE"/>
        </w:rPr>
        <w:t>(</w:t>
      </w:r>
      <w:r w:rsidR="004067BC">
        <w:rPr>
          <w:rFonts w:ascii="Times New Roman" w:hAnsi="Times New Roman"/>
          <w:sz w:val="24"/>
          <w:szCs w:val="24"/>
          <w:lang w:val="sv-SE"/>
        </w:rPr>
        <w:fldChar w:fldCharType="begin" w:fldLock="1"/>
      </w:r>
      <w:r w:rsidR="004A2E22">
        <w:rPr>
          <w:rFonts w:ascii="Times New Roman" w:hAnsi="Times New Roman"/>
          <w:sz w:val="24"/>
          <w:szCs w:val="24"/>
          <w:lang w:val="sv-SE"/>
        </w:rPr>
        <w:instrText>ADDIN CSL_CITATION {"citationItems":[{"id":"ITEM-1","itemData":{"DOI":"https://doi.org/10.24843/EJA.2019.v26.i03.p08","ISSN":"17445396","author":[{"dropping-particle":"","family":"Cahyani","given":"Luh Putu Gita","non-dropping-particle":"","parse-names":false,"suffix":""},{"dropping-particle":"","family":"Noviari","given":"Naniek","non-dropping-particle":"","parse-names":false,"suffix":""}],"container-title":"E-Jurnal Akuntansi Universitas Udayana","id":"ITEM-1","issue":"3","issued":{"date-parts":[["2019"]]},"page":"1885-1911","title":"Pengaruh Tarif Pajak, Pemahaman Perpajakan, dan Sanksi Perpajakan Terhadap Kepatuhan Wajib Pajak UMKM","type":"article-journal","volume":"26"},"uris":["http://www.mendeley.com/documents/?uuid=89249a30-c57a-4c20-85df-397439cf5542"]}],"mendeley":{"formattedCitation":"(Cahyani &amp; Noviari, 2019)","manualFormatting":"Cahyani dan Noviari 2019)","plainTextFormattedCitation":"(Cahyani &amp; Noviari, 2019)","previouslyFormattedCitation":"(Cahyani &amp; Noviari, 2019)"},"properties":{"noteIndex":0},"schema":"https://github.com/citation-style-language/schema/raw/master/csl-citation.json"}</w:instrText>
      </w:r>
      <w:r w:rsidR="004067BC">
        <w:rPr>
          <w:rFonts w:ascii="Times New Roman" w:hAnsi="Times New Roman"/>
          <w:sz w:val="24"/>
          <w:szCs w:val="24"/>
          <w:lang w:val="sv-SE"/>
        </w:rPr>
        <w:fldChar w:fldCharType="separate"/>
      </w:r>
      <w:r w:rsidR="004067BC" w:rsidRPr="004067BC">
        <w:rPr>
          <w:rFonts w:ascii="Times New Roman" w:hAnsi="Times New Roman"/>
          <w:noProof/>
          <w:sz w:val="24"/>
          <w:szCs w:val="24"/>
          <w:lang w:val="sv-SE"/>
        </w:rPr>
        <w:t xml:space="preserve">Cahyani </w:t>
      </w:r>
      <w:r w:rsidR="00E54DA1">
        <w:rPr>
          <w:rFonts w:ascii="Times New Roman" w:hAnsi="Times New Roman"/>
          <w:noProof/>
          <w:sz w:val="24"/>
          <w:szCs w:val="24"/>
          <w:lang w:val="sv-SE"/>
        </w:rPr>
        <w:t>dan</w:t>
      </w:r>
      <w:r w:rsidR="004067BC" w:rsidRPr="004067BC">
        <w:rPr>
          <w:rFonts w:ascii="Times New Roman" w:hAnsi="Times New Roman"/>
          <w:noProof/>
          <w:sz w:val="24"/>
          <w:szCs w:val="24"/>
          <w:lang w:val="sv-SE"/>
        </w:rPr>
        <w:t xml:space="preserve"> Noviari 2019)</w:t>
      </w:r>
      <w:r w:rsidR="004067BC">
        <w:rPr>
          <w:rFonts w:ascii="Times New Roman" w:hAnsi="Times New Roman"/>
          <w:sz w:val="24"/>
          <w:szCs w:val="24"/>
          <w:lang w:val="sv-SE"/>
        </w:rPr>
        <w:fldChar w:fldCharType="end"/>
      </w:r>
      <w:r w:rsidR="004A2E22">
        <w:rPr>
          <w:rFonts w:ascii="Times New Roman" w:hAnsi="Times New Roman"/>
          <w:sz w:val="24"/>
          <w:szCs w:val="24"/>
          <w:lang w:val="sv-SE"/>
        </w:rPr>
        <w:t>. Sejalan dengan penelitian (</w:t>
      </w:r>
      <w:r w:rsidR="004210AD" w:rsidRPr="004210AD">
        <w:rPr>
          <w:rFonts w:ascii="Times New Roman" w:hAnsi="Times New Roman"/>
          <w:sz w:val="24"/>
          <w:szCs w:val="24"/>
          <w:lang w:val="sv-SE"/>
        </w:rPr>
        <w:fldChar w:fldCharType="begin" w:fldLock="1"/>
      </w:r>
      <w:r w:rsidR="004A2E22">
        <w:rPr>
          <w:rFonts w:ascii="Times New Roman" w:hAnsi="Times New Roman"/>
          <w:sz w:val="24"/>
          <w:szCs w:val="24"/>
          <w:lang w:val="sv-SE"/>
        </w:rPr>
        <w:instrText>ADDIN CSL_CITATION {"citationItems":[{"id":"ITEM-1","itemData":{"abstract":"This study aims to determine the effect of perceptions of tax rates, service quality, and tax knowledge on tax compliance for micro small and medium businesses. This study also deals with the phenomenon of reducing the tax rate of micro small and medium enterprises to zero point five percent. The object of study was the taxpayer of small and medium business in Sidoarjo Regency. The sample used was 158 small and medium micro business taxpayers who were selected using a simple random sampling technique.The study was conducted using primary data through a questionnaire with data analysis through the Structural Equation Model (SEM) approach based on Partial Least Square (PLS) with the WarpPLS 3.0 application program. The results of direct influence testing show that perceptions of tax rates, service quality and tax knowledge affect tax compliance for small and medium micro business taxpayers.","author":[{"dropping-particle":"","family":"Ariyanto","given":"Dwi","non-dropping-particle":"","parse-names":false,"suffix":""},{"dropping-particle":"","family":"Nuswantara","given":"Dian Anita","non-dropping-particle":"","parse-names":false,"suffix":""}],"container-title":"AKUNESA: Jurnal Akuntansi Unesa","id":"ITEM-1","issue":"3","issued":{"date-parts":[["2020"]]},"page":"1-9","title":"UMKM Dwi Ariyanto Jurusan Akuntansi , Fakultas Ekonomi , Universitas Negeri Surabaya ,","type":"article-journal","volume":"8"},"uris":["http://www.mendeley.com/documents/?uuid=7d4c6632-c583-4dcd-be1f-fe062616cf83"]}],"mendeley":{"formattedCitation":"(Ariyanto &amp; Nuswantara, 2020)","manualFormatting":"Ariyanto dan Nuswantara 2020)","plainTextFormattedCitation":"(Ariyanto &amp; Nuswantara, 2020)","previouslyFormattedCitation":"(Ariyanto &amp; Nuswantara, 2020)"},"properties":{"noteIndex":0},"schema":"https://github.com/citation-style-language/schema/raw/master/csl-citation.json"}</w:instrText>
      </w:r>
      <w:r w:rsidR="004210AD" w:rsidRPr="004210AD">
        <w:rPr>
          <w:rFonts w:ascii="Times New Roman" w:hAnsi="Times New Roman"/>
          <w:sz w:val="24"/>
          <w:szCs w:val="24"/>
          <w:lang w:val="sv-SE"/>
        </w:rPr>
        <w:fldChar w:fldCharType="separate"/>
      </w:r>
      <w:r w:rsidR="004210AD" w:rsidRPr="004210AD">
        <w:rPr>
          <w:rFonts w:ascii="Times New Roman" w:hAnsi="Times New Roman"/>
          <w:noProof/>
          <w:sz w:val="24"/>
          <w:szCs w:val="24"/>
          <w:lang w:val="sv-SE"/>
        </w:rPr>
        <w:t xml:space="preserve">Ariyanto </w:t>
      </w:r>
      <w:r w:rsidR="00E54DA1">
        <w:rPr>
          <w:rFonts w:ascii="Times New Roman" w:hAnsi="Times New Roman"/>
          <w:noProof/>
          <w:sz w:val="24"/>
          <w:szCs w:val="24"/>
          <w:lang w:val="sv-SE"/>
        </w:rPr>
        <w:t>dan</w:t>
      </w:r>
      <w:r w:rsidR="004210AD" w:rsidRPr="004210AD">
        <w:rPr>
          <w:rFonts w:ascii="Times New Roman" w:hAnsi="Times New Roman"/>
          <w:noProof/>
          <w:sz w:val="24"/>
          <w:szCs w:val="24"/>
          <w:lang w:val="sv-SE"/>
        </w:rPr>
        <w:t xml:space="preserve"> Nuswantara 2020)</w:t>
      </w:r>
      <w:r w:rsidR="004210AD" w:rsidRPr="004210AD">
        <w:rPr>
          <w:rFonts w:ascii="Times New Roman" w:hAnsi="Times New Roman"/>
          <w:sz w:val="24"/>
          <w:szCs w:val="24"/>
          <w:lang w:val="sv-SE"/>
        </w:rPr>
        <w:fldChar w:fldCharType="end"/>
      </w:r>
      <w:r w:rsidR="006B6EA0" w:rsidRPr="00721B67">
        <w:rPr>
          <w:rFonts w:ascii="Times New Roman" w:hAnsi="Times New Roman"/>
          <w:sz w:val="24"/>
          <w:szCs w:val="24"/>
          <w:lang w:val="sv-SE"/>
        </w:rPr>
        <w:t xml:space="preserve"> </w:t>
      </w:r>
      <w:r w:rsidR="004A2E22">
        <w:rPr>
          <w:rFonts w:ascii="Times New Roman" w:hAnsi="Times New Roman"/>
          <w:sz w:val="24"/>
          <w:szCs w:val="24"/>
          <w:lang w:val="sv-SE"/>
        </w:rPr>
        <w:t xml:space="preserve">menyatakan </w:t>
      </w:r>
      <w:r w:rsidR="006B6EA0" w:rsidRPr="00721B67">
        <w:rPr>
          <w:rFonts w:ascii="Times New Roman" w:hAnsi="Times New Roman"/>
          <w:sz w:val="24"/>
          <w:szCs w:val="24"/>
          <w:lang w:val="sv-SE"/>
        </w:rPr>
        <w:t>dalam penelitiannya bahwa pemahaman perpajakan pada kepatuhan wajib pajak berpengaruh positif</w:t>
      </w:r>
      <w:r w:rsidR="009148CD">
        <w:rPr>
          <w:rFonts w:ascii="Times New Roman" w:hAnsi="Times New Roman"/>
          <w:sz w:val="24"/>
          <w:szCs w:val="24"/>
          <w:lang w:val="sv-SE"/>
        </w:rPr>
        <w:t>.</w:t>
      </w:r>
    </w:p>
    <w:p w14:paraId="71B099E5" w14:textId="77777777" w:rsidR="009A4A6F" w:rsidRDefault="009A4A6F" w:rsidP="004A2E22">
      <w:pPr>
        <w:spacing w:after="0" w:line="480" w:lineRule="auto"/>
        <w:ind w:firstLine="450"/>
        <w:jc w:val="both"/>
        <w:rPr>
          <w:rFonts w:ascii="Times New Roman" w:hAnsi="Times New Roman"/>
          <w:sz w:val="24"/>
          <w:szCs w:val="24"/>
          <w:lang w:val="sv-SE"/>
        </w:rPr>
      </w:pPr>
      <w:r w:rsidRPr="00A24550">
        <w:rPr>
          <w:rFonts w:ascii="Times New Roman" w:hAnsi="Times New Roman"/>
          <w:sz w:val="24"/>
          <w:szCs w:val="24"/>
          <w:lang w:val="sv-SE"/>
        </w:rPr>
        <w:t>Berdasarkan beberapa penelitian terdahulu yang telah dijelaskan, dapat disimpulkan bahwa terdapat hubungan positif antara pemahaman perpajakan dan kepatuhan wajib pajak badan. Pemahaman yang mendalam mengenai peraturan dan fungsi perpajakan mendorong wajib pajak untuk lebih patuh dalam memenuhi kewajibannya. Oleh karena itu, hipotesis pertama dalam penelitian ini dapat dinyatakan sebagai berikut.</w:t>
      </w:r>
    </w:p>
    <w:p w14:paraId="1F0CDFCD" w14:textId="77777777" w:rsidR="001663D3" w:rsidRDefault="006B6EA0" w:rsidP="004A2E22">
      <w:pPr>
        <w:tabs>
          <w:tab w:val="left" w:pos="450"/>
        </w:tabs>
        <w:spacing w:after="0" w:line="480" w:lineRule="auto"/>
        <w:ind w:left="450" w:hanging="450"/>
        <w:jc w:val="both"/>
        <w:rPr>
          <w:rFonts w:ascii="Times New Roman" w:hAnsi="Times New Roman"/>
          <w:b/>
          <w:bCs/>
          <w:sz w:val="24"/>
          <w:szCs w:val="24"/>
          <w:lang w:val="sv-SE"/>
        </w:rPr>
      </w:pPr>
      <w:r w:rsidRPr="00DB121A">
        <w:rPr>
          <w:rFonts w:ascii="Times New Roman" w:hAnsi="Times New Roman"/>
          <w:b/>
          <w:bCs/>
          <w:i/>
          <w:iCs/>
          <w:sz w:val="24"/>
          <w:szCs w:val="24"/>
          <w:lang w:val="sv-SE"/>
        </w:rPr>
        <w:t xml:space="preserve"> H</w:t>
      </w:r>
      <w:r w:rsidRPr="00DB121A">
        <w:rPr>
          <w:rFonts w:ascii="Times New Roman" w:hAnsi="Times New Roman"/>
          <w:b/>
          <w:bCs/>
          <w:i/>
          <w:iCs/>
          <w:sz w:val="24"/>
          <w:szCs w:val="24"/>
          <w:vertAlign w:val="subscript"/>
          <w:lang w:val="sv-SE"/>
        </w:rPr>
        <w:t xml:space="preserve">1 </w:t>
      </w:r>
      <w:r w:rsidRPr="00DB121A">
        <w:rPr>
          <w:rFonts w:ascii="Times New Roman" w:hAnsi="Times New Roman"/>
          <w:b/>
          <w:bCs/>
          <w:i/>
          <w:iCs/>
          <w:sz w:val="24"/>
          <w:szCs w:val="24"/>
          <w:lang w:val="sv-SE"/>
        </w:rPr>
        <w:t>:</w:t>
      </w:r>
      <w:r w:rsidRPr="005641A7">
        <w:rPr>
          <w:rFonts w:ascii="Times New Roman" w:hAnsi="Times New Roman"/>
          <w:b/>
          <w:bCs/>
          <w:sz w:val="24"/>
          <w:szCs w:val="24"/>
          <w:lang w:val="sv-SE"/>
        </w:rPr>
        <w:t xml:space="preserve"> Pemahaman </w:t>
      </w:r>
      <w:r w:rsidR="005641A7" w:rsidRPr="005641A7">
        <w:rPr>
          <w:rFonts w:ascii="Times New Roman" w:hAnsi="Times New Roman"/>
          <w:b/>
          <w:bCs/>
          <w:sz w:val="24"/>
          <w:szCs w:val="24"/>
          <w:lang w:val="sv-SE"/>
        </w:rPr>
        <w:t>P</w:t>
      </w:r>
      <w:r w:rsidRPr="005641A7">
        <w:rPr>
          <w:rFonts w:ascii="Times New Roman" w:hAnsi="Times New Roman"/>
          <w:b/>
          <w:bCs/>
          <w:sz w:val="24"/>
          <w:szCs w:val="24"/>
          <w:lang w:val="sv-SE"/>
        </w:rPr>
        <w:t xml:space="preserve">erpajakan </w:t>
      </w:r>
      <w:r w:rsidR="005641A7" w:rsidRPr="005641A7">
        <w:rPr>
          <w:rFonts w:ascii="Times New Roman" w:hAnsi="Times New Roman"/>
          <w:b/>
          <w:bCs/>
          <w:sz w:val="24"/>
          <w:szCs w:val="24"/>
          <w:lang w:val="sv-SE"/>
        </w:rPr>
        <w:t>B</w:t>
      </w:r>
      <w:r w:rsidRPr="005641A7">
        <w:rPr>
          <w:rFonts w:ascii="Times New Roman" w:hAnsi="Times New Roman"/>
          <w:b/>
          <w:bCs/>
          <w:sz w:val="24"/>
          <w:szCs w:val="24"/>
          <w:lang w:val="sv-SE"/>
        </w:rPr>
        <w:t xml:space="preserve">erpengaruh </w:t>
      </w:r>
      <w:r w:rsidR="005641A7" w:rsidRPr="005641A7">
        <w:rPr>
          <w:rFonts w:ascii="Times New Roman" w:hAnsi="Times New Roman"/>
          <w:b/>
          <w:bCs/>
          <w:sz w:val="24"/>
          <w:szCs w:val="24"/>
          <w:lang w:val="sv-SE"/>
        </w:rPr>
        <w:t>Positif dan Signifikan T</w:t>
      </w:r>
      <w:r w:rsidRPr="005641A7">
        <w:rPr>
          <w:rFonts w:ascii="Times New Roman" w:hAnsi="Times New Roman"/>
          <w:b/>
          <w:bCs/>
          <w:sz w:val="24"/>
          <w:szCs w:val="24"/>
          <w:lang w:val="sv-SE"/>
        </w:rPr>
        <w:t xml:space="preserve">erhadap </w:t>
      </w:r>
      <w:r w:rsidR="005641A7" w:rsidRPr="005641A7">
        <w:rPr>
          <w:rFonts w:ascii="Times New Roman" w:hAnsi="Times New Roman"/>
          <w:b/>
          <w:bCs/>
          <w:sz w:val="24"/>
          <w:szCs w:val="24"/>
          <w:lang w:val="sv-SE"/>
        </w:rPr>
        <w:t>K</w:t>
      </w:r>
      <w:r w:rsidRPr="005641A7">
        <w:rPr>
          <w:rFonts w:ascii="Times New Roman" w:hAnsi="Times New Roman"/>
          <w:b/>
          <w:bCs/>
          <w:sz w:val="24"/>
          <w:szCs w:val="24"/>
          <w:lang w:val="sv-SE"/>
        </w:rPr>
        <w:t>epatuhan</w:t>
      </w:r>
      <w:r w:rsidR="005641A7" w:rsidRPr="005641A7">
        <w:rPr>
          <w:rFonts w:ascii="Times New Roman" w:hAnsi="Times New Roman"/>
          <w:b/>
          <w:bCs/>
          <w:sz w:val="24"/>
          <w:szCs w:val="24"/>
          <w:lang w:val="sv-SE"/>
        </w:rPr>
        <w:t xml:space="preserve"> W</w:t>
      </w:r>
      <w:r w:rsidRPr="005641A7">
        <w:rPr>
          <w:rFonts w:ascii="Times New Roman" w:hAnsi="Times New Roman"/>
          <w:b/>
          <w:bCs/>
          <w:sz w:val="24"/>
          <w:szCs w:val="24"/>
          <w:lang w:val="sv-SE"/>
        </w:rPr>
        <w:t xml:space="preserve">ajib </w:t>
      </w:r>
      <w:r w:rsidR="005641A7" w:rsidRPr="005641A7">
        <w:rPr>
          <w:rFonts w:ascii="Times New Roman" w:hAnsi="Times New Roman"/>
          <w:b/>
          <w:bCs/>
          <w:sz w:val="24"/>
          <w:szCs w:val="24"/>
          <w:lang w:val="sv-SE"/>
        </w:rPr>
        <w:t>P</w:t>
      </w:r>
      <w:r w:rsidRPr="005641A7">
        <w:rPr>
          <w:rFonts w:ascii="Times New Roman" w:hAnsi="Times New Roman"/>
          <w:b/>
          <w:bCs/>
          <w:sz w:val="24"/>
          <w:szCs w:val="24"/>
          <w:lang w:val="sv-SE"/>
        </w:rPr>
        <w:t>ajak</w:t>
      </w:r>
      <w:r w:rsidR="005641A7" w:rsidRPr="005641A7">
        <w:rPr>
          <w:rFonts w:ascii="Times New Roman" w:hAnsi="Times New Roman"/>
          <w:b/>
          <w:bCs/>
          <w:sz w:val="24"/>
          <w:szCs w:val="24"/>
          <w:lang w:val="sv-SE"/>
        </w:rPr>
        <w:t xml:space="preserve"> Badan </w:t>
      </w:r>
    </w:p>
    <w:p w14:paraId="74775A66" w14:textId="77777777" w:rsidR="00B973E7" w:rsidRDefault="00B973E7" w:rsidP="004A2E22">
      <w:pPr>
        <w:tabs>
          <w:tab w:val="left" w:pos="450"/>
        </w:tabs>
        <w:spacing w:after="0" w:line="480" w:lineRule="auto"/>
        <w:ind w:left="450" w:hanging="450"/>
        <w:jc w:val="both"/>
        <w:rPr>
          <w:rFonts w:ascii="Times New Roman" w:hAnsi="Times New Roman"/>
          <w:b/>
          <w:bCs/>
          <w:sz w:val="24"/>
          <w:szCs w:val="24"/>
          <w:lang w:val="sv-SE"/>
        </w:rPr>
      </w:pPr>
    </w:p>
    <w:p w14:paraId="4BF28DD2" w14:textId="77777777" w:rsidR="005641A7" w:rsidRPr="007154DA" w:rsidRDefault="005641A7" w:rsidP="004A2E22">
      <w:pPr>
        <w:pStyle w:val="Heading3"/>
        <w:rPr>
          <w:lang w:val="sv-SE"/>
        </w:rPr>
      </w:pPr>
      <w:bookmarkStart w:id="113" w:name="_Toc180576764"/>
      <w:bookmarkStart w:id="114" w:name="_Toc196924517"/>
      <w:r w:rsidRPr="007154DA">
        <w:rPr>
          <w:lang w:val="sv-SE"/>
        </w:rPr>
        <w:lastRenderedPageBreak/>
        <w:t>Sanksi Perpajakan Terhadap Kepatuhan Wajib Pajak Badan</w:t>
      </w:r>
      <w:bookmarkEnd w:id="113"/>
      <w:bookmarkEnd w:id="114"/>
    </w:p>
    <w:p w14:paraId="33377CAB" w14:textId="77777777" w:rsidR="009A4A6F" w:rsidRDefault="005641A7" w:rsidP="007735C6">
      <w:pPr>
        <w:spacing w:after="0" w:line="480" w:lineRule="auto"/>
        <w:jc w:val="both"/>
        <w:rPr>
          <w:rFonts w:ascii="Times New Roman" w:hAnsi="Times New Roman"/>
          <w:sz w:val="24"/>
          <w:szCs w:val="24"/>
          <w:lang w:val="sv-SE"/>
        </w:rPr>
      </w:pPr>
      <w:r>
        <w:rPr>
          <w:lang w:val="sv-SE"/>
        </w:rPr>
        <w:tab/>
      </w:r>
      <w:r w:rsidR="000F11B8" w:rsidRPr="002A113B">
        <w:rPr>
          <w:rFonts w:ascii="Times New Roman" w:hAnsi="Times New Roman"/>
          <w:sz w:val="24"/>
          <w:szCs w:val="24"/>
          <w:lang w:val="sv-SE"/>
        </w:rPr>
        <w:t xml:space="preserve">Sanksi perpajakan merupakan </w:t>
      </w:r>
      <w:r w:rsidR="006F55BE" w:rsidRPr="002A113B">
        <w:rPr>
          <w:rFonts w:ascii="Times New Roman" w:hAnsi="Times New Roman"/>
          <w:sz w:val="24"/>
          <w:szCs w:val="24"/>
          <w:lang w:val="sv-SE"/>
        </w:rPr>
        <w:t>tindakan hukum yang diberikan kepada wajib pajak pribadi atau badan yang tidak membayar pajak sesuai aturan.</w:t>
      </w:r>
      <w:r w:rsidR="002B0ECC">
        <w:rPr>
          <w:rFonts w:ascii="Times New Roman" w:hAnsi="Times New Roman"/>
          <w:sz w:val="24"/>
          <w:szCs w:val="24"/>
          <w:lang w:val="sv-SE"/>
        </w:rPr>
        <w:t xml:space="preserve"> Sanksi ini</w:t>
      </w:r>
      <w:r w:rsidR="006F55BE" w:rsidRPr="002A113B">
        <w:rPr>
          <w:rFonts w:ascii="Times New Roman" w:hAnsi="Times New Roman"/>
          <w:sz w:val="24"/>
          <w:szCs w:val="24"/>
          <w:lang w:val="sv-SE"/>
        </w:rPr>
        <w:t xml:space="preserve"> </w:t>
      </w:r>
      <w:r w:rsidR="002B0ECC">
        <w:rPr>
          <w:rFonts w:ascii="Times New Roman" w:hAnsi="Times New Roman"/>
          <w:sz w:val="24"/>
          <w:szCs w:val="24"/>
          <w:lang w:val="sv-SE"/>
        </w:rPr>
        <w:t xml:space="preserve">berfungsi sebagai efek jera bagi mereka yang mencoba menghindar dari kewajiban perpajakan. </w:t>
      </w:r>
      <w:r w:rsidR="006F55BE" w:rsidRPr="002A113B">
        <w:rPr>
          <w:rFonts w:ascii="Times New Roman" w:hAnsi="Times New Roman"/>
          <w:sz w:val="24"/>
          <w:szCs w:val="24"/>
          <w:lang w:val="sv-SE"/>
        </w:rPr>
        <w:t>Dengan adanya ancaman sanksi diharapkan wajib pajak akan termotivasi untuk memenuhi kewajiban perpajakannya secara benar dan tepat waktu</w:t>
      </w:r>
      <w:r w:rsidR="002B0ECC">
        <w:rPr>
          <w:rFonts w:ascii="Times New Roman" w:hAnsi="Times New Roman"/>
          <w:sz w:val="24"/>
          <w:szCs w:val="24"/>
          <w:lang w:val="sv-SE"/>
        </w:rPr>
        <w:t>, pemilihan jenis sanksi di sesuaikan dengan tingkat pelanggaran yang dilakukan oleh wajib pajak.</w:t>
      </w:r>
    </w:p>
    <w:p w14:paraId="72B67B9E" w14:textId="77777777" w:rsidR="00F90F0E" w:rsidRDefault="00EA2B0D" w:rsidP="004A2E22">
      <w:pPr>
        <w:spacing w:after="0" w:line="480" w:lineRule="auto"/>
        <w:ind w:firstLine="720"/>
        <w:jc w:val="both"/>
        <w:rPr>
          <w:rFonts w:ascii="Times New Roman" w:hAnsi="Times New Roman"/>
          <w:sz w:val="24"/>
          <w:szCs w:val="24"/>
          <w:lang w:val="sv-SE"/>
        </w:rPr>
      </w:pPr>
      <w:r w:rsidRPr="00A24550">
        <w:rPr>
          <w:rFonts w:ascii="Times New Roman" w:hAnsi="Times New Roman"/>
          <w:sz w:val="24"/>
          <w:szCs w:val="24"/>
          <w:lang w:val="sv-SE"/>
        </w:rPr>
        <w:t>Teori atribusi (eksternal) berkaitan dengan sanksi perpajakan karena menjelaskan bahwa individu yang menghubungkan kepatuhan pajak dengan faktor luar</w:t>
      </w:r>
      <w:r w:rsidR="002B0ECC" w:rsidRPr="00A24550">
        <w:rPr>
          <w:rFonts w:ascii="Times New Roman" w:hAnsi="Times New Roman"/>
          <w:sz w:val="24"/>
          <w:szCs w:val="24"/>
          <w:lang w:val="sv-SE"/>
        </w:rPr>
        <w:t xml:space="preserve"> </w:t>
      </w:r>
      <w:r w:rsidRPr="00A24550">
        <w:rPr>
          <w:rFonts w:ascii="Times New Roman" w:hAnsi="Times New Roman"/>
          <w:sz w:val="24"/>
          <w:szCs w:val="24"/>
          <w:lang w:val="sv-SE"/>
        </w:rPr>
        <w:t>seperti ancaman hukuman atau sanksi, lebih cenderung mematuhi aturan karena tekanan eksternal, bukan karena kesadaran pribadi. Dalam konteks ini, sanksi ber</w:t>
      </w:r>
      <w:r w:rsidR="000E2C85" w:rsidRPr="00A24550">
        <w:rPr>
          <w:rFonts w:ascii="Times New Roman" w:hAnsi="Times New Roman"/>
          <w:sz w:val="24"/>
          <w:szCs w:val="24"/>
          <w:lang w:val="sv-SE"/>
        </w:rPr>
        <w:t>fungsi</w:t>
      </w:r>
      <w:r w:rsidRPr="00A24550">
        <w:rPr>
          <w:rFonts w:ascii="Times New Roman" w:hAnsi="Times New Roman"/>
          <w:sz w:val="24"/>
          <w:szCs w:val="24"/>
          <w:lang w:val="sv-SE"/>
        </w:rPr>
        <w:t xml:space="preserve"> sebagai</w:t>
      </w:r>
      <w:r w:rsidR="000E2C85" w:rsidRPr="00A24550">
        <w:rPr>
          <w:rFonts w:ascii="Times New Roman" w:hAnsi="Times New Roman"/>
          <w:sz w:val="24"/>
          <w:szCs w:val="24"/>
          <w:lang w:val="sv-SE"/>
        </w:rPr>
        <w:t xml:space="preserve"> faktor eksternal yang mempengaruhi kepatuhan wajib pajak.</w:t>
      </w:r>
      <w:r w:rsidRPr="00A24550">
        <w:rPr>
          <w:rFonts w:ascii="Times New Roman" w:hAnsi="Times New Roman"/>
          <w:sz w:val="24"/>
          <w:szCs w:val="24"/>
          <w:lang w:val="sv-SE"/>
        </w:rPr>
        <w:t xml:space="preserve"> </w:t>
      </w:r>
      <w:r w:rsidR="000E2C85" w:rsidRPr="00A24550">
        <w:rPr>
          <w:rFonts w:ascii="Times New Roman" w:hAnsi="Times New Roman"/>
          <w:sz w:val="24"/>
          <w:szCs w:val="24"/>
          <w:lang w:val="sv-SE"/>
        </w:rPr>
        <w:t>Pemahaman wajib pajak sering kali terbatas pada usaha untuk menghindari sanksi risiko, bukan sebagai bentuk tanggung jawab moral atau sosial. Ketika dihadapkan pada potensi denda atau hukuman penjara, mereka cenderung merasa terpaksa mematuhi peraturan perpajakan guna menghindari konsekuensi negatif. Hal ini menciptakan pandangan bahwa pemenuhan bukan hanya sekedar kewajiban moral, tetapi juga kebutuhan untuk menghindari kerugian finansial atau hukum.</w:t>
      </w:r>
    </w:p>
    <w:p w14:paraId="5DB151E2" w14:textId="77777777" w:rsidR="00C37DC1" w:rsidRDefault="00873FFF" w:rsidP="004A2E22">
      <w:pPr>
        <w:spacing w:after="0" w:line="480" w:lineRule="auto"/>
        <w:ind w:firstLine="720"/>
        <w:jc w:val="both"/>
        <w:rPr>
          <w:rFonts w:ascii="Times New Roman" w:hAnsi="Times New Roman"/>
          <w:sz w:val="24"/>
          <w:szCs w:val="24"/>
          <w:lang w:val="sv-SE"/>
        </w:rPr>
      </w:pPr>
      <w:r>
        <w:rPr>
          <w:rFonts w:ascii="Times New Roman" w:hAnsi="Times New Roman"/>
          <w:sz w:val="24"/>
          <w:szCs w:val="24"/>
          <w:lang w:val="sv-SE"/>
        </w:rPr>
        <w:t xml:space="preserve">Sanksi perpajakan juga menjadi faktor kedua dalam mempengaruhi tingkat kepatuhan wajib pajak pribadi maupun badan, hal ini sudah di buktikan dengan beberapa penelitian terdahulu </w:t>
      </w:r>
      <w:r w:rsidR="00440261">
        <w:rPr>
          <w:rFonts w:ascii="Times New Roman" w:hAnsi="Times New Roman"/>
          <w:sz w:val="24"/>
          <w:szCs w:val="24"/>
          <w:lang w:val="sv-SE"/>
        </w:rPr>
        <w:t xml:space="preserve">salah satunya yaitu, </w:t>
      </w:r>
      <w:r w:rsidRPr="00873FFF">
        <w:rPr>
          <w:rFonts w:ascii="Times New Roman" w:hAnsi="Times New Roman"/>
          <w:sz w:val="24"/>
          <w:szCs w:val="24"/>
          <w:lang w:val="sv-SE"/>
        </w:rPr>
        <w:t xml:space="preserve">penelitian </w:t>
      </w:r>
      <w:r w:rsidR="00277473">
        <w:rPr>
          <w:rFonts w:ascii="Times New Roman" w:hAnsi="Times New Roman"/>
          <w:sz w:val="24"/>
          <w:szCs w:val="24"/>
          <w:lang w:val="sv-SE"/>
        </w:rPr>
        <w:fldChar w:fldCharType="begin" w:fldLock="1"/>
      </w:r>
      <w:r w:rsidR="00E54DA1">
        <w:rPr>
          <w:rFonts w:ascii="Times New Roman" w:hAnsi="Times New Roman"/>
          <w:sz w:val="24"/>
          <w:szCs w:val="24"/>
          <w:lang w:val="sv-SE"/>
        </w:rPr>
        <w:instrText>ADDIN CSL_CITATION {"citationItems":[{"id":"ITEM-1","itemData":{"DOI":"https://doi.org/10.24843/EJA.2019.v26.i03.p08","ISSN":"17445396","author":[{"dropping-particle":"","family":"Cahyani","given":"Luh Putu Gita","non-dropping-particle":"","parse-names":false,"suffix":""},{"dropping-particle":"","family":"Noviari","given":"Naniek","non-dropping-particle":"","parse-names":false,"suffix":""}],"container-title":"E-Jurnal Akuntansi Universitas Udayana","id":"ITEM-1","issue":"3","issued":{"date-parts":[["2019"]]},"page":"1885-1911","title":"Pengaruh Tarif Pajak, Pemahaman Perpajakan, dan Sanksi Perpajakan Terhadap Kepatuhan Wajib Pajak UMKM","type":"article-journal","volume":"26"},"uris":["http://www.mendeley.com/documents/?uuid=89249a30-c57a-4c20-85df-397439cf5542"]}],"mendeley":{"formattedCitation":"(Cahyani &amp; Noviari, 2019)","manualFormatting":"Cahyani dan Noviari (2019)","plainTextFormattedCitation":"(Cahyani &amp; Noviari, 2019)","previouslyFormattedCitation":"(Cahyani &amp; Noviari, 2019)"},"properties":{"noteIndex":0},"schema":"https://github.com/citation-style-language/schema/raw/master/csl-citation.json"}</w:instrText>
      </w:r>
      <w:r w:rsidR="00277473">
        <w:rPr>
          <w:rFonts w:ascii="Times New Roman" w:hAnsi="Times New Roman"/>
          <w:sz w:val="24"/>
          <w:szCs w:val="24"/>
          <w:lang w:val="sv-SE"/>
        </w:rPr>
        <w:fldChar w:fldCharType="separate"/>
      </w:r>
      <w:r w:rsidR="00277473" w:rsidRPr="00277473">
        <w:rPr>
          <w:rFonts w:ascii="Times New Roman" w:hAnsi="Times New Roman"/>
          <w:noProof/>
          <w:sz w:val="24"/>
          <w:szCs w:val="24"/>
          <w:lang w:val="sv-SE"/>
        </w:rPr>
        <w:t xml:space="preserve">Cahyani </w:t>
      </w:r>
      <w:r w:rsidR="00E54DA1">
        <w:rPr>
          <w:rFonts w:ascii="Times New Roman" w:hAnsi="Times New Roman"/>
          <w:noProof/>
          <w:sz w:val="24"/>
          <w:szCs w:val="24"/>
          <w:lang w:val="sv-SE"/>
        </w:rPr>
        <w:t>dan</w:t>
      </w:r>
      <w:r w:rsidR="00277473" w:rsidRPr="00277473">
        <w:rPr>
          <w:rFonts w:ascii="Times New Roman" w:hAnsi="Times New Roman"/>
          <w:noProof/>
          <w:sz w:val="24"/>
          <w:szCs w:val="24"/>
          <w:lang w:val="sv-SE"/>
        </w:rPr>
        <w:t xml:space="preserve"> Noviari</w:t>
      </w:r>
      <w:r w:rsidR="00E54DA1">
        <w:rPr>
          <w:rFonts w:ascii="Times New Roman" w:hAnsi="Times New Roman"/>
          <w:noProof/>
          <w:sz w:val="24"/>
          <w:szCs w:val="24"/>
          <w:lang w:val="sv-SE"/>
        </w:rPr>
        <w:t xml:space="preserve"> (</w:t>
      </w:r>
      <w:r w:rsidR="00277473" w:rsidRPr="00277473">
        <w:rPr>
          <w:rFonts w:ascii="Times New Roman" w:hAnsi="Times New Roman"/>
          <w:noProof/>
          <w:sz w:val="24"/>
          <w:szCs w:val="24"/>
          <w:lang w:val="sv-SE"/>
        </w:rPr>
        <w:t>2019)</w:t>
      </w:r>
      <w:r w:rsidR="00277473">
        <w:rPr>
          <w:rFonts w:ascii="Times New Roman" w:hAnsi="Times New Roman"/>
          <w:sz w:val="24"/>
          <w:szCs w:val="24"/>
          <w:lang w:val="sv-SE"/>
        </w:rPr>
        <w:fldChar w:fldCharType="end"/>
      </w:r>
      <w:r w:rsidR="00277473">
        <w:rPr>
          <w:rFonts w:ascii="Times New Roman" w:hAnsi="Times New Roman"/>
          <w:sz w:val="24"/>
          <w:szCs w:val="24"/>
          <w:lang w:val="sv-SE"/>
        </w:rPr>
        <w:t xml:space="preserve"> </w:t>
      </w:r>
      <w:r w:rsidRPr="00873FFF">
        <w:rPr>
          <w:rFonts w:ascii="Times New Roman" w:hAnsi="Times New Roman"/>
          <w:sz w:val="24"/>
          <w:szCs w:val="24"/>
          <w:lang w:val="sv-SE"/>
        </w:rPr>
        <w:t xml:space="preserve">menyatakan bahwasanya sanksi perpajakan terhadap kepatuhan wajib pajak </w:t>
      </w:r>
      <w:r w:rsidRPr="00873FFF">
        <w:rPr>
          <w:rFonts w:ascii="Times New Roman" w:hAnsi="Times New Roman"/>
          <w:sz w:val="24"/>
          <w:szCs w:val="24"/>
          <w:lang w:val="sv-SE"/>
        </w:rPr>
        <w:lastRenderedPageBreak/>
        <w:t>mempunyai pengaruh yang positif. Bila sanksi perpajakan dilakukan dengan sosialisasi kepada setiap masyarakat maka dapat menunjang peningkatan kepatuhan wajib pajak, serta bila masyarakat mempunyai kesadaran hukum yang baik memahami dampak dan fungsi pajak baik pada seseorang ataupun masyarakat akan secara sukarela dan disiplin dalam melakukan pembayaran pajak</w:t>
      </w:r>
      <w:r>
        <w:rPr>
          <w:rFonts w:ascii="Times New Roman" w:hAnsi="Times New Roman"/>
          <w:sz w:val="24"/>
          <w:szCs w:val="24"/>
          <w:lang w:val="sv-SE"/>
        </w:rPr>
        <w:t>.</w:t>
      </w:r>
      <w:r w:rsidR="00440261">
        <w:rPr>
          <w:rFonts w:ascii="Times New Roman" w:hAnsi="Times New Roman"/>
          <w:sz w:val="24"/>
          <w:szCs w:val="24"/>
          <w:lang w:val="sv-SE"/>
        </w:rPr>
        <w:t xml:space="preserve"> </w:t>
      </w:r>
      <w:r w:rsidRPr="00873FFF">
        <w:rPr>
          <w:rFonts w:ascii="Times New Roman" w:hAnsi="Times New Roman"/>
          <w:sz w:val="24"/>
          <w:szCs w:val="24"/>
          <w:lang w:val="sv-SE"/>
        </w:rPr>
        <w:t xml:space="preserve">Hal ini selaras </w:t>
      </w:r>
      <w:r w:rsidR="005C281C">
        <w:rPr>
          <w:rFonts w:ascii="Times New Roman" w:hAnsi="Times New Roman"/>
          <w:sz w:val="24"/>
          <w:szCs w:val="24"/>
          <w:lang w:val="sv-SE"/>
        </w:rPr>
        <w:t>dengan</w:t>
      </w:r>
      <w:r w:rsidRPr="00873FFF">
        <w:rPr>
          <w:rFonts w:ascii="Times New Roman" w:hAnsi="Times New Roman"/>
          <w:sz w:val="24"/>
          <w:szCs w:val="24"/>
          <w:lang w:val="sv-SE"/>
        </w:rPr>
        <w:t xml:space="preserve"> penelitian yang dilaksanakan </w:t>
      </w:r>
      <w:r w:rsidR="009512D1">
        <w:rPr>
          <w:rFonts w:ascii="Times New Roman" w:hAnsi="Times New Roman"/>
          <w:sz w:val="24"/>
          <w:szCs w:val="24"/>
          <w:lang w:val="sv-SE"/>
        </w:rPr>
        <w:fldChar w:fldCharType="begin" w:fldLock="1"/>
      </w:r>
      <w:r w:rsidR="00E54DA1">
        <w:rPr>
          <w:rFonts w:ascii="Times New Roman" w:hAnsi="Times New Roman"/>
          <w:sz w:val="24"/>
          <w:szCs w:val="24"/>
          <w:lang w:val="sv-SE"/>
        </w:rPr>
        <w:instrText>ADDIN CSL_CITATION {"citationItems":[{"id":"ITEM-1","itemData":{"abstract":"Penelitian ini dilakukan untuk menjelaskan pengaruh perubahan tarif pajak,\npengetahuan perpajakan, dan sanksi pajak terhadap kepatuhan pembayaran pajak\nUMKM. Populasi dalam penelitian ini adalah pelaku UMKM bidang kuliner yang\nada di Kabupaten Sleman. Teknik pengambilan sampel yaitu Simple Random\nSampling dengan perhitungan jumlah sampel menggunakan metode Slovin. Total\nsampel dalam penelitian ini sebanyak 99 pelaku UMKM.\nHasil dari penelitian ini menunjukkan bahwa pengetahuan perpajakan dan\nsanksi pajak berpengaruh terhadap kepatuhan pembayaran pajak UMKM,\nsedangkan tarif pajak tidak berpengaruh terhadap kepatuhan pembayaran pajak\nUMKM.","author":[{"dropping-particle":"","family":"Machmudah","given":"Nur","non-dropping-particle":"","parse-names":false,"suffix":""},{"dropping-particle":"","family":"Putra","given":"Ulinnuha Yudiansa","non-dropping-particle":"","parse-names":false,"suffix":""}],"container-title":"Repository Universitas Ahmad Dahlan","id":"ITEM-1","issue":"3","issued":{"date-parts":[["2020"]]},"page":"1-15","title":"Pengaruh Tarif Pajak, Pengetahuan Perpajakan, dan Sanksi Pajak Terhadap Kepatuhan Pembayaran Pajak UMKM Kuliner","type":"article-journal","volume":"2"},"uris":["http://www.mendeley.com/documents/?uuid=fa0b210f-4a41-4c2c-8f9d-09110ce0f87b"]}],"mendeley":{"formattedCitation":"(Machmudah &amp; Putra, 2020)","manualFormatting":"Machmudah dan Putra (2020)","plainTextFormattedCitation":"(Machmudah &amp; Putra, 2020)","previouslyFormattedCitation":"(Machmudah &amp; Putra, 2020)"},"properties":{"noteIndex":0},"schema":"https://github.com/citation-style-language/schema/raw/master/csl-citation.json"}</w:instrText>
      </w:r>
      <w:r w:rsidR="009512D1">
        <w:rPr>
          <w:rFonts w:ascii="Times New Roman" w:hAnsi="Times New Roman"/>
          <w:sz w:val="24"/>
          <w:szCs w:val="24"/>
          <w:lang w:val="sv-SE"/>
        </w:rPr>
        <w:fldChar w:fldCharType="separate"/>
      </w:r>
      <w:r w:rsidR="009512D1" w:rsidRPr="009512D1">
        <w:rPr>
          <w:rFonts w:ascii="Times New Roman" w:hAnsi="Times New Roman"/>
          <w:noProof/>
          <w:sz w:val="24"/>
          <w:szCs w:val="24"/>
          <w:lang w:val="sv-SE"/>
        </w:rPr>
        <w:t xml:space="preserve">Machmudah </w:t>
      </w:r>
      <w:r w:rsidR="00E54DA1">
        <w:rPr>
          <w:rFonts w:ascii="Times New Roman" w:hAnsi="Times New Roman"/>
          <w:noProof/>
          <w:sz w:val="24"/>
          <w:szCs w:val="24"/>
          <w:lang w:val="sv-SE"/>
        </w:rPr>
        <w:t>dan</w:t>
      </w:r>
      <w:r w:rsidR="009512D1" w:rsidRPr="009512D1">
        <w:rPr>
          <w:rFonts w:ascii="Times New Roman" w:hAnsi="Times New Roman"/>
          <w:noProof/>
          <w:sz w:val="24"/>
          <w:szCs w:val="24"/>
          <w:lang w:val="sv-SE"/>
        </w:rPr>
        <w:t xml:space="preserve"> Putra </w:t>
      </w:r>
      <w:r w:rsidR="00E54DA1">
        <w:rPr>
          <w:rFonts w:ascii="Times New Roman" w:hAnsi="Times New Roman"/>
          <w:noProof/>
          <w:sz w:val="24"/>
          <w:szCs w:val="24"/>
          <w:lang w:val="sv-SE"/>
        </w:rPr>
        <w:t>(</w:t>
      </w:r>
      <w:r w:rsidR="009512D1" w:rsidRPr="009512D1">
        <w:rPr>
          <w:rFonts w:ascii="Times New Roman" w:hAnsi="Times New Roman"/>
          <w:noProof/>
          <w:sz w:val="24"/>
          <w:szCs w:val="24"/>
          <w:lang w:val="sv-SE"/>
        </w:rPr>
        <w:t>2020)</w:t>
      </w:r>
      <w:r w:rsidR="009512D1">
        <w:rPr>
          <w:rFonts w:ascii="Times New Roman" w:hAnsi="Times New Roman"/>
          <w:sz w:val="24"/>
          <w:szCs w:val="24"/>
          <w:lang w:val="sv-SE"/>
        </w:rPr>
        <w:fldChar w:fldCharType="end"/>
      </w:r>
      <w:r w:rsidRPr="00873FFF">
        <w:rPr>
          <w:rFonts w:ascii="Times New Roman" w:hAnsi="Times New Roman"/>
          <w:sz w:val="24"/>
          <w:szCs w:val="24"/>
          <w:lang w:val="sv-SE"/>
        </w:rPr>
        <w:t xml:space="preserve"> dan </w:t>
      </w:r>
      <w:r w:rsidR="009512D1">
        <w:rPr>
          <w:rFonts w:ascii="Times New Roman" w:hAnsi="Times New Roman"/>
          <w:sz w:val="24"/>
          <w:szCs w:val="24"/>
          <w:lang w:val="sv-SE"/>
        </w:rPr>
        <w:fldChar w:fldCharType="begin" w:fldLock="1"/>
      </w:r>
      <w:r w:rsidR="00E54DA1">
        <w:rPr>
          <w:rFonts w:ascii="Times New Roman" w:hAnsi="Times New Roman"/>
          <w:sz w:val="24"/>
          <w:szCs w:val="24"/>
          <w:lang w:val="sv-SE"/>
        </w:rPr>
        <w:instrText>ADDIN CSL_CITATION {"citationItems":[{"id":"ITEM-1","itemData":{"ISSN":"2829-2103","abstract":"This study aims to examine and analyze the Effect of Taxpayer Understanding, Tax Service Quality and Tax Sanctions on Individual Taxpayer Compliance. The population in this study is individual taxpayers registered with KPP Pratama Cikarang Selatan. The determination of the number of samples in this study used the Slovin formula with a percentage error rate of 10%. with the number of samples used as many as 100 samples. The type of research applied to research is quantitative research through a descriptive approach.","author":[{"dropping-particle":"","family":"Marpaung","given":"Uswatun Fadillah","non-dropping-particle":"","parse-names":false,"suffix":""},{"dropping-particle":"","family":"Suhono","given":"","non-dropping-particle":"","parse-names":false,"suffix":""},{"dropping-particle":"","family":"Suprano","given":"","non-dropping-particle":"","parse-names":false,"suffix":""},{"dropping-particle":"","family":"M","given":"Nahrudin Akbar","non-dropping-particle":"","parse-names":false,"suffix":""}],"container-title":"Jurnal Manajemen dan Bisnis","id":"ITEM-1","issue":"2","issued":{"date-parts":[["2023"]]},"page":"112-128","title":"Pengaruh Pemahaman Wajib Pajak, Kualitas Pelayanan Pajak Dan Sanksi Pajak Terhadap Kepatuhan Wajib Pajak Orang Pribadi Pada\nKpp Pratama Cikarang Selatan","type":"article-journal","volume":"2"},"uris":["http://www.mendeley.com/documents/?uuid=f56ad47f-de04-4969-acff-25185d7fad82"]}],"mendeley":{"formattedCitation":"(Marpaung et al., 2023)","manualFormatting":"Marpaung et al., (2023)","plainTextFormattedCitation":"(Marpaung et al., 2023)","previouslyFormattedCitation":"(Marpaung et al., 2023)"},"properties":{"noteIndex":0},"schema":"https://github.com/citation-style-language/schema/raw/master/csl-citation.json"}</w:instrText>
      </w:r>
      <w:r w:rsidR="009512D1">
        <w:rPr>
          <w:rFonts w:ascii="Times New Roman" w:hAnsi="Times New Roman"/>
          <w:sz w:val="24"/>
          <w:szCs w:val="24"/>
          <w:lang w:val="sv-SE"/>
        </w:rPr>
        <w:fldChar w:fldCharType="separate"/>
      </w:r>
      <w:r w:rsidR="009512D1" w:rsidRPr="009512D1">
        <w:rPr>
          <w:rFonts w:ascii="Times New Roman" w:hAnsi="Times New Roman"/>
          <w:noProof/>
          <w:sz w:val="24"/>
          <w:szCs w:val="24"/>
          <w:lang w:val="sv-SE"/>
        </w:rPr>
        <w:t xml:space="preserve">Marpaung </w:t>
      </w:r>
      <w:r w:rsidR="009512D1" w:rsidRPr="009512D1">
        <w:rPr>
          <w:rFonts w:ascii="Times New Roman" w:hAnsi="Times New Roman"/>
          <w:i/>
          <w:iCs/>
          <w:noProof/>
          <w:sz w:val="24"/>
          <w:szCs w:val="24"/>
          <w:lang w:val="sv-SE"/>
        </w:rPr>
        <w:t>et al.,</w:t>
      </w:r>
      <w:r w:rsidR="00E54DA1">
        <w:rPr>
          <w:rFonts w:ascii="Times New Roman" w:hAnsi="Times New Roman"/>
          <w:i/>
          <w:iCs/>
          <w:noProof/>
          <w:sz w:val="24"/>
          <w:szCs w:val="24"/>
          <w:lang w:val="sv-SE"/>
        </w:rPr>
        <w:t xml:space="preserve"> </w:t>
      </w:r>
      <w:r w:rsidR="00E54DA1">
        <w:rPr>
          <w:rFonts w:ascii="Times New Roman" w:hAnsi="Times New Roman"/>
          <w:noProof/>
          <w:sz w:val="24"/>
          <w:szCs w:val="24"/>
          <w:lang w:val="sv-SE"/>
        </w:rPr>
        <w:t>(</w:t>
      </w:r>
      <w:r w:rsidR="009512D1" w:rsidRPr="009512D1">
        <w:rPr>
          <w:rFonts w:ascii="Times New Roman" w:hAnsi="Times New Roman"/>
          <w:noProof/>
          <w:sz w:val="24"/>
          <w:szCs w:val="24"/>
          <w:lang w:val="sv-SE"/>
        </w:rPr>
        <w:t>2023)</w:t>
      </w:r>
      <w:r w:rsidR="009512D1">
        <w:rPr>
          <w:rFonts w:ascii="Times New Roman" w:hAnsi="Times New Roman"/>
          <w:sz w:val="24"/>
          <w:szCs w:val="24"/>
          <w:lang w:val="sv-SE"/>
        </w:rPr>
        <w:fldChar w:fldCharType="end"/>
      </w:r>
      <w:r w:rsidR="009512D1">
        <w:rPr>
          <w:rFonts w:ascii="Times New Roman" w:hAnsi="Times New Roman"/>
          <w:sz w:val="24"/>
          <w:szCs w:val="24"/>
          <w:lang w:val="sv-SE"/>
        </w:rPr>
        <w:t xml:space="preserve"> </w:t>
      </w:r>
      <w:r w:rsidRPr="00873FFF">
        <w:rPr>
          <w:rFonts w:ascii="Times New Roman" w:hAnsi="Times New Roman"/>
          <w:sz w:val="24"/>
          <w:szCs w:val="24"/>
          <w:lang w:val="sv-SE"/>
        </w:rPr>
        <w:t>membuktikan sanksi pajak memberi pengaruh positif signifikan pada kepatuhan wajib pajak.</w:t>
      </w:r>
      <w:r>
        <w:rPr>
          <w:rFonts w:ascii="Times New Roman" w:hAnsi="Times New Roman"/>
          <w:sz w:val="24"/>
          <w:szCs w:val="24"/>
          <w:lang w:val="sv-SE"/>
        </w:rPr>
        <w:t xml:space="preserve"> </w:t>
      </w:r>
    </w:p>
    <w:p w14:paraId="769F441C" w14:textId="77777777" w:rsidR="005C281C" w:rsidRPr="00A24550" w:rsidRDefault="005C281C" w:rsidP="004A2E22">
      <w:pPr>
        <w:spacing w:after="0" w:line="480" w:lineRule="auto"/>
        <w:ind w:firstLine="450"/>
        <w:jc w:val="both"/>
        <w:rPr>
          <w:rFonts w:ascii="Times New Roman" w:hAnsi="Times New Roman"/>
          <w:sz w:val="24"/>
          <w:szCs w:val="24"/>
          <w:lang w:val="sv-SE"/>
        </w:rPr>
      </w:pPr>
      <w:r w:rsidRPr="00A24550">
        <w:rPr>
          <w:rFonts w:ascii="Times New Roman" w:hAnsi="Times New Roman"/>
          <w:sz w:val="24"/>
          <w:szCs w:val="24"/>
          <w:lang w:val="sv-SE"/>
        </w:rPr>
        <w:t>Berdasarkan beberapa penelitian terdahulu yang telah dijelaskan, dapat disimpulkan bahwa terdapat hubungan positif antara sanksi perpajakan dan kepatuhan wajib pajak badan. Maka karena itu, hipotesis kedua dalam penelitian ini dapat dinyatakan sebagai berikut.</w:t>
      </w:r>
    </w:p>
    <w:p w14:paraId="5704CD6C" w14:textId="77777777" w:rsidR="001239DC" w:rsidRDefault="009970AE" w:rsidP="00E54DA1">
      <w:pPr>
        <w:tabs>
          <w:tab w:val="left" w:pos="450"/>
        </w:tabs>
        <w:spacing w:line="480" w:lineRule="auto"/>
        <w:ind w:left="450" w:hanging="450"/>
        <w:jc w:val="both"/>
        <w:rPr>
          <w:rFonts w:ascii="Times New Roman" w:hAnsi="Times New Roman"/>
          <w:b/>
          <w:bCs/>
          <w:sz w:val="24"/>
          <w:szCs w:val="24"/>
          <w:lang w:val="sv-SE"/>
        </w:rPr>
      </w:pPr>
      <w:r w:rsidRPr="00DB121A">
        <w:rPr>
          <w:rFonts w:ascii="Times New Roman" w:hAnsi="Times New Roman"/>
          <w:b/>
          <w:bCs/>
          <w:i/>
          <w:iCs/>
          <w:sz w:val="24"/>
          <w:szCs w:val="24"/>
          <w:lang w:val="sv-SE"/>
        </w:rPr>
        <w:t>H</w:t>
      </w:r>
      <w:r w:rsidRPr="00DB121A">
        <w:rPr>
          <w:rFonts w:ascii="Times New Roman" w:hAnsi="Times New Roman"/>
          <w:b/>
          <w:bCs/>
          <w:i/>
          <w:iCs/>
          <w:sz w:val="24"/>
          <w:szCs w:val="24"/>
          <w:vertAlign w:val="subscript"/>
          <w:lang w:val="sv-SE"/>
        </w:rPr>
        <w:t xml:space="preserve">2 </w:t>
      </w:r>
      <w:r w:rsidRPr="00DB121A">
        <w:rPr>
          <w:rFonts w:ascii="Times New Roman" w:hAnsi="Times New Roman"/>
          <w:b/>
          <w:bCs/>
          <w:i/>
          <w:iCs/>
          <w:sz w:val="24"/>
          <w:szCs w:val="24"/>
          <w:lang w:val="sv-SE"/>
        </w:rPr>
        <w:t>:</w:t>
      </w:r>
      <w:r w:rsidRPr="005641A7">
        <w:rPr>
          <w:rFonts w:ascii="Times New Roman" w:hAnsi="Times New Roman"/>
          <w:b/>
          <w:bCs/>
          <w:sz w:val="24"/>
          <w:szCs w:val="24"/>
          <w:lang w:val="sv-SE"/>
        </w:rPr>
        <w:t xml:space="preserve"> </w:t>
      </w:r>
      <w:r>
        <w:rPr>
          <w:rFonts w:ascii="Times New Roman" w:hAnsi="Times New Roman"/>
          <w:b/>
          <w:bCs/>
          <w:sz w:val="24"/>
          <w:szCs w:val="24"/>
          <w:lang w:val="sv-SE"/>
        </w:rPr>
        <w:t xml:space="preserve">Sanksi </w:t>
      </w:r>
      <w:r w:rsidRPr="005641A7">
        <w:rPr>
          <w:rFonts w:ascii="Times New Roman" w:hAnsi="Times New Roman"/>
          <w:b/>
          <w:bCs/>
          <w:sz w:val="24"/>
          <w:szCs w:val="24"/>
          <w:lang w:val="sv-SE"/>
        </w:rPr>
        <w:t xml:space="preserve">Perpajakan Berpengaruh Positif dan Signifikan Terhadap Kepatuhan Wajib Pajak Badan </w:t>
      </w:r>
    </w:p>
    <w:p w14:paraId="6E498DC2" w14:textId="77777777" w:rsidR="009970AE" w:rsidRPr="007154DA" w:rsidRDefault="009970AE" w:rsidP="00AC0C24">
      <w:pPr>
        <w:pStyle w:val="Heading3"/>
        <w:rPr>
          <w:lang w:val="sv-SE"/>
        </w:rPr>
      </w:pPr>
      <w:bookmarkStart w:id="115" w:name="_Toc180576765"/>
      <w:bookmarkStart w:id="116" w:name="_Toc196924518"/>
      <w:r w:rsidRPr="007154DA">
        <w:rPr>
          <w:lang w:val="sv-SE"/>
        </w:rPr>
        <w:t>Reformasi Administrasi Perpajakan Terhadap Kepatuhan Wajib Pajak Badan</w:t>
      </w:r>
      <w:bookmarkEnd w:id="115"/>
      <w:bookmarkEnd w:id="116"/>
    </w:p>
    <w:p w14:paraId="16D05067" w14:textId="77777777" w:rsidR="00E46782" w:rsidRPr="00A24550" w:rsidRDefault="00AF2218" w:rsidP="004A2E22">
      <w:pPr>
        <w:pStyle w:val="NormalWeb"/>
        <w:spacing w:before="0" w:beforeAutospacing="0" w:after="0" w:afterAutospacing="0" w:line="480" w:lineRule="auto"/>
        <w:jc w:val="both"/>
        <w:rPr>
          <w:lang w:val="sv-SE"/>
        </w:rPr>
      </w:pPr>
      <w:r>
        <w:rPr>
          <w:lang w:val="sv-SE"/>
        </w:rPr>
        <w:tab/>
      </w:r>
      <w:r w:rsidR="000377EA" w:rsidRPr="00A24550">
        <w:rPr>
          <w:lang w:val="sv-SE"/>
        </w:rPr>
        <w:t>Reformasi administrasi perpajakan merupakan bagian dari reformasi perpajakan secara keseluruhan, yang mencakup perubahan signifikan dan menyeluruh terhadap sistem perpajakan. Reformasi ini tidak hanya berfokus pada penyesuaian tarif pajak atau perluasan basis pajak, tetapi juga mencakup pembenahan administrasi yang bertujuan untuk menciptakan sistem perpajakan yang lebih efisien</w:t>
      </w:r>
      <w:r w:rsidR="009A2DF5" w:rsidRPr="00A24550">
        <w:rPr>
          <w:lang w:val="sv-SE"/>
        </w:rPr>
        <w:t xml:space="preserve"> dan t</w:t>
      </w:r>
      <w:r w:rsidR="000377EA" w:rsidRPr="00A24550">
        <w:rPr>
          <w:lang w:val="sv-SE"/>
        </w:rPr>
        <w:t xml:space="preserve">ransparan. Dalam konteks administrasi </w:t>
      </w:r>
      <w:r w:rsidR="005C281C" w:rsidRPr="00A24550">
        <w:rPr>
          <w:lang w:val="sv-SE"/>
        </w:rPr>
        <w:t xml:space="preserve">reformasi </w:t>
      </w:r>
      <w:r w:rsidR="000377EA" w:rsidRPr="00A24550">
        <w:rPr>
          <w:lang w:val="sv-SE"/>
        </w:rPr>
        <w:t xml:space="preserve">perpajakan ini melibatkan penyederhanaan prosedur, peningkatan layanan, serta penerapan </w:t>
      </w:r>
      <w:r w:rsidR="000377EA" w:rsidRPr="00A24550">
        <w:rPr>
          <w:lang w:val="sv-SE"/>
        </w:rPr>
        <w:lastRenderedPageBreak/>
        <w:t>teknologi untuk mempermudah proses pelaporan dan pembayaran pajak oleh wajib pajak.</w:t>
      </w:r>
    </w:p>
    <w:p w14:paraId="50A93BE2" w14:textId="77777777" w:rsidR="00E123EA" w:rsidRPr="00A24550" w:rsidRDefault="006B2A22" w:rsidP="004A2E22">
      <w:pPr>
        <w:pStyle w:val="NormalWeb"/>
        <w:spacing w:before="0" w:beforeAutospacing="0" w:after="0" w:afterAutospacing="0" w:line="480" w:lineRule="auto"/>
        <w:jc w:val="both"/>
        <w:rPr>
          <w:lang w:val="sv-SE"/>
        </w:rPr>
      </w:pPr>
      <w:r w:rsidRPr="00A24550">
        <w:rPr>
          <w:lang w:val="sv-SE"/>
        </w:rPr>
        <w:tab/>
        <w:t>Teori atribusi eksternal relevan dalam reformasi administrasi perpajakan karena menjelaskan bagaimana faktor luar, seperti kebijakan pemerintah dan kualitas layanan fiskus, mempengaruhi perilaku wajib pajak. faktor eksternal ini menunjukkan bahwa perubahan dalam sistem perpajakan dapat mendorong atau menghambat pemenuhan pajak</w:t>
      </w:r>
      <w:r w:rsidR="009F4122" w:rsidRPr="00A24550">
        <w:rPr>
          <w:lang w:val="sv-SE"/>
        </w:rPr>
        <w:t xml:space="preserve">. Menurut penelitian Citra Alamanda </w:t>
      </w:r>
      <w:r w:rsidR="00E54DA1">
        <w:rPr>
          <w:lang w:val="sv-SE"/>
        </w:rPr>
        <w:t>dan</w:t>
      </w:r>
      <w:r w:rsidR="009F4122" w:rsidRPr="00A24550">
        <w:rPr>
          <w:lang w:val="sv-SE"/>
        </w:rPr>
        <w:t xml:space="preserve"> Susi dwi Mulyani </w:t>
      </w:r>
      <w:r w:rsidR="00E54DA1">
        <w:rPr>
          <w:lang w:val="sv-SE"/>
        </w:rPr>
        <w:t>(</w:t>
      </w:r>
      <w:r w:rsidR="009F4122" w:rsidRPr="00A24550">
        <w:rPr>
          <w:lang w:val="sv-SE"/>
        </w:rPr>
        <w:t xml:space="preserve">2020) dan  Resti </w:t>
      </w:r>
      <w:r w:rsidR="00E54DA1" w:rsidRPr="00E54DA1">
        <w:rPr>
          <w:i/>
          <w:iCs/>
          <w:lang w:val="sv-SE"/>
        </w:rPr>
        <w:t>et al.</w:t>
      </w:r>
      <w:r w:rsidR="009F4122" w:rsidRPr="00E54DA1">
        <w:rPr>
          <w:i/>
          <w:iCs/>
          <w:lang w:val="sv-SE"/>
        </w:rPr>
        <w:t>,</w:t>
      </w:r>
      <w:r w:rsidR="009F4122" w:rsidRPr="00A24550">
        <w:rPr>
          <w:lang w:val="sv-SE"/>
        </w:rPr>
        <w:t xml:space="preserve"> </w:t>
      </w:r>
      <w:r w:rsidR="00E54DA1">
        <w:rPr>
          <w:lang w:val="sv-SE"/>
        </w:rPr>
        <w:t>(</w:t>
      </w:r>
      <w:r w:rsidR="009F4122" w:rsidRPr="00A24550">
        <w:rPr>
          <w:lang w:val="sv-SE"/>
        </w:rPr>
        <w:t xml:space="preserve">2024) reformasi adminstrasi perpajakan memiliki pengaruh positif dan signifikan terhadap kepatuhan wajib pajak </w:t>
      </w:r>
    </w:p>
    <w:p w14:paraId="076B3D59" w14:textId="77777777" w:rsidR="00873FFF" w:rsidRPr="00C37DC1" w:rsidRDefault="00A82E7E" w:rsidP="004A2E22">
      <w:pPr>
        <w:pStyle w:val="NormalWeb"/>
        <w:spacing w:before="0" w:beforeAutospacing="0" w:after="0" w:afterAutospacing="0" w:line="480" w:lineRule="auto"/>
        <w:ind w:firstLine="450"/>
        <w:jc w:val="both"/>
        <w:rPr>
          <w:lang w:val="sv-SE"/>
        </w:rPr>
      </w:pPr>
      <w:r w:rsidRPr="00A24550">
        <w:rPr>
          <w:lang w:val="sv-SE"/>
        </w:rPr>
        <w:t xml:space="preserve">Berdasarkan beberapa penelitian terdahulu yang telah dijelaskan, dapat disimpulkan bahwa terdapat hubungan positif antara reformasi adminstrasi perpajakan dengan kepatuhan wajib pajak badan. Hal ini membuktikan bahwa semakin baik reformasi adminstrasi perpajakannya maka semakin baik juga upaya untuk meningkatkan kepatuhan wajib pajak. </w:t>
      </w:r>
      <w:r w:rsidR="00220A10" w:rsidRPr="00C37DC1">
        <w:rPr>
          <w:lang w:val="sv-SE"/>
        </w:rPr>
        <w:t>Berdasarkan penjelasan diatas, maka hipotesis ketiga dalam penelitian ini dapat disimpulkan sebagai berikut :</w:t>
      </w:r>
    </w:p>
    <w:p w14:paraId="381D368E" w14:textId="77777777" w:rsidR="00B3426E" w:rsidRDefault="00220A10" w:rsidP="004A2E22">
      <w:pPr>
        <w:tabs>
          <w:tab w:val="left" w:pos="450"/>
        </w:tabs>
        <w:spacing w:after="0" w:line="480" w:lineRule="auto"/>
        <w:ind w:left="450" w:hanging="450"/>
        <w:jc w:val="both"/>
        <w:rPr>
          <w:rFonts w:ascii="Times New Roman" w:hAnsi="Times New Roman"/>
          <w:b/>
          <w:bCs/>
          <w:sz w:val="24"/>
          <w:szCs w:val="24"/>
          <w:lang w:val="sv-SE"/>
        </w:rPr>
      </w:pPr>
      <w:r w:rsidRPr="00DB121A">
        <w:rPr>
          <w:rFonts w:ascii="Times New Roman" w:hAnsi="Times New Roman"/>
          <w:b/>
          <w:bCs/>
          <w:i/>
          <w:iCs/>
          <w:sz w:val="24"/>
          <w:szCs w:val="24"/>
          <w:lang w:val="sv-SE"/>
        </w:rPr>
        <w:t>H</w:t>
      </w:r>
      <w:r w:rsidRPr="00DB121A">
        <w:rPr>
          <w:rFonts w:ascii="Times New Roman" w:hAnsi="Times New Roman"/>
          <w:b/>
          <w:bCs/>
          <w:i/>
          <w:iCs/>
          <w:sz w:val="24"/>
          <w:szCs w:val="24"/>
          <w:vertAlign w:val="subscript"/>
          <w:lang w:val="sv-SE"/>
        </w:rPr>
        <w:t xml:space="preserve">3 </w:t>
      </w:r>
      <w:r w:rsidRPr="00DB121A">
        <w:rPr>
          <w:rFonts w:ascii="Times New Roman" w:hAnsi="Times New Roman"/>
          <w:b/>
          <w:bCs/>
          <w:i/>
          <w:iCs/>
          <w:sz w:val="24"/>
          <w:szCs w:val="24"/>
          <w:lang w:val="sv-SE"/>
        </w:rPr>
        <w:t xml:space="preserve">: </w:t>
      </w:r>
      <w:r>
        <w:rPr>
          <w:rFonts w:ascii="Times New Roman" w:hAnsi="Times New Roman"/>
          <w:b/>
          <w:bCs/>
          <w:sz w:val="24"/>
          <w:szCs w:val="24"/>
          <w:lang w:val="sv-SE"/>
        </w:rPr>
        <w:t>Reformasi Administrasi Perpajakn</w:t>
      </w:r>
      <w:r w:rsidRPr="005641A7">
        <w:rPr>
          <w:rFonts w:ascii="Times New Roman" w:hAnsi="Times New Roman"/>
          <w:b/>
          <w:bCs/>
          <w:sz w:val="24"/>
          <w:szCs w:val="24"/>
          <w:lang w:val="sv-SE"/>
        </w:rPr>
        <w:t xml:space="preserve"> Berpengaruh Positif dan Signifikan Terhadap Kepatuhan Wajib Pajak Badan </w:t>
      </w:r>
    </w:p>
    <w:p w14:paraId="7075F2EF" w14:textId="77777777" w:rsidR="007735C6" w:rsidRDefault="007735C6" w:rsidP="004A2E22">
      <w:pPr>
        <w:tabs>
          <w:tab w:val="left" w:pos="450"/>
        </w:tabs>
        <w:spacing w:after="0" w:line="480" w:lineRule="auto"/>
        <w:ind w:left="450" w:hanging="450"/>
        <w:jc w:val="both"/>
        <w:rPr>
          <w:rFonts w:ascii="Times New Roman" w:hAnsi="Times New Roman"/>
          <w:b/>
          <w:bCs/>
          <w:sz w:val="24"/>
          <w:szCs w:val="24"/>
          <w:lang w:val="sv-SE"/>
        </w:rPr>
      </w:pPr>
    </w:p>
    <w:p w14:paraId="4019AD94" w14:textId="3424CEB3" w:rsidR="003721AF" w:rsidRDefault="003721AF">
      <w:pPr>
        <w:spacing w:after="0" w:line="240" w:lineRule="auto"/>
        <w:rPr>
          <w:rFonts w:ascii="Times New Roman" w:hAnsi="Times New Roman"/>
          <w:b/>
          <w:bCs/>
          <w:sz w:val="24"/>
          <w:szCs w:val="24"/>
          <w:lang w:val="sv-SE"/>
        </w:rPr>
      </w:pPr>
      <w:r>
        <w:rPr>
          <w:rFonts w:ascii="Times New Roman" w:hAnsi="Times New Roman"/>
          <w:b/>
          <w:bCs/>
          <w:sz w:val="24"/>
          <w:szCs w:val="24"/>
          <w:lang w:val="sv-SE"/>
        </w:rPr>
        <w:br w:type="page"/>
      </w:r>
    </w:p>
    <w:p w14:paraId="77F59BC7" w14:textId="77777777" w:rsidR="00220A10" w:rsidRPr="00B12259" w:rsidRDefault="00220A10" w:rsidP="004A2E22">
      <w:pPr>
        <w:pStyle w:val="Heading2"/>
      </w:pPr>
      <w:bookmarkStart w:id="117" w:name="_Toc180576766"/>
      <w:bookmarkStart w:id="118" w:name="_Toc196924519"/>
      <w:r w:rsidRPr="00B12259">
        <w:lastRenderedPageBreak/>
        <w:t>Model Penelitian</w:t>
      </w:r>
      <w:bookmarkEnd w:id="117"/>
      <w:bookmarkEnd w:id="118"/>
    </w:p>
    <w:p w14:paraId="7F2A0F91" w14:textId="28C5BA3C" w:rsidR="003721AF" w:rsidRDefault="00220A10" w:rsidP="00220A10">
      <w:pPr>
        <w:spacing w:line="480" w:lineRule="auto"/>
        <w:jc w:val="both"/>
        <w:rPr>
          <w:rFonts w:ascii="Times New Roman" w:hAnsi="Times New Roman"/>
          <w:sz w:val="24"/>
          <w:szCs w:val="24"/>
          <w:lang w:val="sv-SE"/>
        </w:rPr>
      </w:pPr>
      <w:r>
        <w:rPr>
          <w:lang w:val="sv-SE"/>
        </w:rPr>
        <w:tab/>
      </w:r>
      <w:r>
        <w:rPr>
          <w:rFonts w:ascii="Times New Roman" w:hAnsi="Times New Roman"/>
          <w:sz w:val="24"/>
          <w:szCs w:val="24"/>
          <w:lang w:val="sv-SE"/>
        </w:rPr>
        <w:t xml:space="preserve">Berdasarkan Pengembangan hipotesis yang telah dipaparkan diatas, maka dikembangkan model penelitian sebagai berikut : </w:t>
      </w:r>
    </w:p>
    <w:p w14:paraId="326FFA48" w14:textId="77777777" w:rsidR="003721AF" w:rsidRDefault="003721AF" w:rsidP="00220A10">
      <w:pPr>
        <w:spacing w:line="480" w:lineRule="auto"/>
        <w:jc w:val="both"/>
        <w:rPr>
          <w:rFonts w:ascii="Times New Roman" w:hAnsi="Times New Roman"/>
          <w:sz w:val="24"/>
          <w:szCs w:val="24"/>
          <w:lang w:val="sv-SE"/>
        </w:rPr>
      </w:pPr>
    </w:p>
    <w:p w14:paraId="7D64D3C7" w14:textId="1313A128" w:rsidR="00A448E4" w:rsidRDefault="007154DA" w:rsidP="00220A10">
      <w:pPr>
        <w:spacing w:line="480" w:lineRule="auto"/>
        <w:jc w:val="both"/>
        <w:rPr>
          <w:rFonts w:ascii="Times New Roman" w:hAnsi="Times New Roman"/>
          <w:sz w:val="24"/>
          <w:szCs w:val="24"/>
          <w:lang w:val="sv-SE"/>
        </w:rPr>
      </w:pPr>
      <w:r>
        <w:rPr>
          <w:noProof/>
        </w:rPr>
        <mc:AlternateContent>
          <mc:Choice Requires="wps">
            <w:drawing>
              <wp:anchor distT="0" distB="0" distL="114300" distR="114300" simplePos="0" relativeHeight="251652096" behindDoc="0" locked="0" layoutInCell="1" allowOverlap="1" wp14:anchorId="4B932E0B" wp14:editId="67F091BB">
                <wp:simplePos x="0" y="0"/>
                <wp:positionH relativeFrom="column">
                  <wp:posOffset>2423795</wp:posOffset>
                </wp:positionH>
                <wp:positionV relativeFrom="paragraph">
                  <wp:posOffset>271145</wp:posOffset>
                </wp:positionV>
                <wp:extent cx="429260" cy="260350"/>
                <wp:effectExtent l="0" t="0" r="0" b="0"/>
                <wp:wrapNone/>
                <wp:docPr id="121574073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260" cy="260350"/>
                        </a:xfrm>
                        <a:prstGeom prst="rect">
                          <a:avLst/>
                        </a:prstGeom>
                        <a:noFill/>
                        <a:ln w="12700" cap="flat" cmpd="sng" algn="ctr">
                          <a:noFill/>
                          <a:prstDash val="solid"/>
                          <a:miter lim="800000"/>
                        </a:ln>
                        <a:effectLst/>
                      </wps:spPr>
                      <wps:txbx>
                        <w:txbxContent>
                          <w:p w14:paraId="7DE56196" w14:textId="77777777" w:rsidR="00736FE3" w:rsidRPr="0038117A" w:rsidRDefault="00736FE3" w:rsidP="0038117A">
                            <w:pPr>
                              <w:jc w:val="center"/>
                            </w:pPr>
                            <w:r>
                              <w:t>H</w:t>
                            </w:r>
                            <w:r>
                              <w:rPr>
                                <w:vertAlign w:val="subscript"/>
                              </w:rPr>
                              <w:t xml:space="preserve">1 </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932E0B" id="Rectangle 26" o:spid="_x0000_s1026" style="position:absolute;left:0;text-align:left;margin-left:190.85pt;margin-top:21.35pt;width:33.8pt;height:2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" filled="f" stroked="f" strokeweight="1pt">
                <v:textbox>
                  <w:txbxContent>
                    <w:p w14:paraId="7DE56196" w14:textId="77777777" w:rsidR="00736FE3" w:rsidRPr="0038117A" w:rsidRDefault="00736FE3" w:rsidP="0038117A">
                      <w:pPr>
                        <w:jc w:val="center"/>
                      </w:pPr>
                      <w:r>
                        <w:t>H</w:t>
                      </w:r>
                      <w:r>
                        <w:rPr>
                          <w:vertAlign w:val="subscript"/>
                        </w:rPr>
                        <w:t xml:space="preserve">1 </w:t>
                      </w:r>
                      <w:r>
                        <w:t>+</w:t>
                      </w:r>
                    </w:p>
                  </w:txbxContent>
                </v:textbox>
              </v:rect>
            </w:pict>
          </mc:Fallback>
        </mc:AlternateContent>
      </w:r>
    </w:p>
    <w:p w14:paraId="201D69D6" w14:textId="289DD280" w:rsidR="00A448E4" w:rsidRDefault="007154DA" w:rsidP="00220A10">
      <w:pPr>
        <w:spacing w:line="480" w:lineRule="auto"/>
        <w:jc w:val="both"/>
        <w:rPr>
          <w:rFonts w:ascii="Times New Roman" w:hAnsi="Times New Roman"/>
          <w:sz w:val="24"/>
          <w:szCs w:val="24"/>
          <w:lang w:val="sv-SE"/>
        </w:rPr>
      </w:pPr>
      <w:r>
        <w:rPr>
          <w:noProof/>
        </w:rPr>
        <mc:AlternateContent>
          <mc:Choice Requires="wps">
            <w:drawing>
              <wp:anchor distT="0" distB="0" distL="114300" distR="114300" simplePos="0" relativeHeight="251653120" behindDoc="0" locked="0" layoutInCell="1" allowOverlap="1" wp14:anchorId="685A2DF7" wp14:editId="7599CEC2">
                <wp:simplePos x="0" y="0"/>
                <wp:positionH relativeFrom="column">
                  <wp:posOffset>2329180</wp:posOffset>
                </wp:positionH>
                <wp:positionV relativeFrom="paragraph">
                  <wp:posOffset>384810</wp:posOffset>
                </wp:positionV>
                <wp:extent cx="428625" cy="259715"/>
                <wp:effectExtent l="0" t="0" r="0" b="0"/>
                <wp:wrapNone/>
                <wp:docPr id="78928121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259715"/>
                        </a:xfrm>
                        <a:prstGeom prst="rect">
                          <a:avLst/>
                        </a:prstGeom>
                        <a:noFill/>
                        <a:ln w="12700" cap="flat" cmpd="sng" algn="ctr">
                          <a:noFill/>
                          <a:prstDash val="solid"/>
                          <a:miter lim="800000"/>
                        </a:ln>
                        <a:effectLst/>
                      </wps:spPr>
                      <wps:txbx>
                        <w:txbxContent>
                          <w:p w14:paraId="4C27B60C" w14:textId="77777777" w:rsidR="00736FE3" w:rsidRPr="0038117A" w:rsidRDefault="00736FE3" w:rsidP="0038117A">
                            <w:pPr>
                              <w:jc w:val="center"/>
                            </w:pPr>
                            <w:r>
                              <w:t>H</w:t>
                            </w:r>
                            <w:r>
                              <w:rPr>
                                <w:vertAlign w:val="subscript"/>
                              </w:rPr>
                              <w:t xml:space="preserve">2 </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85A2DF7" id="Rectangle 24" o:spid="_x0000_s1027" style="position:absolute;left:0;text-align:left;margin-left:183.4pt;margin-top:30.3pt;width:33.75pt;height:20.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" filled="f" stroked="f" strokeweight="1pt">
                <v:textbox>
                  <w:txbxContent>
                    <w:p w14:paraId="4C27B60C" w14:textId="77777777" w:rsidR="00736FE3" w:rsidRPr="0038117A" w:rsidRDefault="00736FE3" w:rsidP="0038117A">
                      <w:pPr>
                        <w:jc w:val="center"/>
                      </w:pPr>
                      <w:r>
                        <w:t>H</w:t>
                      </w:r>
                      <w:r>
                        <w:rPr>
                          <w:vertAlign w:val="subscript"/>
                        </w:rPr>
                        <w:t xml:space="preserve">2 </w:t>
                      </w:r>
                      <w:r>
                        <w:t>+</w:t>
                      </w:r>
                    </w:p>
                  </w:txbxContent>
                </v:textbox>
              </v:rect>
            </w:pict>
          </mc:Fallback>
        </mc:AlternateContent>
      </w:r>
      <w:r>
        <w:rPr>
          <w:noProof/>
        </w:rPr>
        <mc:AlternateContent>
          <mc:Choice Requires="wps">
            <w:drawing>
              <wp:anchor distT="0" distB="0" distL="114300" distR="114300" simplePos="0" relativeHeight="251646976" behindDoc="0" locked="0" layoutInCell="1" allowOverlap="1" wp14:anchorId="66A251FE" wp14:editId="7BED28FD">
                <wp:simplePos x="0" y="0"/>
                <wp:positionH relativeFrom="column">
                  <wp:posOffset>-387350</wp:posOffset>
                </wp:positionH>
                <wp:positionV relativeFrom="paragraph">
                  <wp:posOffset>-688975</wp:posOffset>
                </wp:positionV>
                <wp:extent cx="1975485" cy="801370"/>
                <wp:effectExtent l="0" t="0" r="5715" b="0"/>
                <wp:wrapNone/>
                <wp:docPr id="34228357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5485" cy="80137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04C1713E" w14:textId="77777777" w:rsidR="00736FE3" w:rsidRPr="007735C6" w:rsidRDefault="00736FE3" w:rsidP="00A448E4">
                            <w:pPr>
                              <w:jc w:val="center"/>
                              <w:rPr>
                                <w:rFonts w:ascii="Times New Roman" w:hAnsi="Times New Roman"/>
                              </w:rPr>
                            </w:pPr>
                            <w:r w:rsidRPr="007735C6">
                              <w:rPr>
                                <w:rFonts w:ascii="Times New Roman" w:hAnsi="Times New Roman"/>
                              </w:rPr>
                              <w:t>Pemahaman Perpajakan (X</w:t>
                            </w:r>
                            <w:r w:rsidRPr="007735C6">
                              <w:rPr>
                                <w:rFonts w:ascii="Times New Roman" w:hAnsi="Times New Roman"/>
                                <w:vertAlign w:val="subscript"/>
                              </w:rPr>
                              <w:t>1</w:t>
                            </w:r>
                            <w:r w:rsidRPr="007735C6">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66A251FE" id="Oval 22" o:spid="_x0000_s1028" style="position:absolute;left:0;text-align:left;margin-left:-30.5pt;margin-top:-54.25pt;width:155.55pt;height:63.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" fillcolor="window" strokecolor="windowText" strokeweight="1pt">
                <v:stroke joinstyle="miter"/>
                <v:path arrowok="t"/>
                <v:textbox>
                  <w:txbxContent>
                    <w:p w14:paraId="04C1713E" w14:textId="77777777" w:rsidR="00736FE3" w:rsidRPr="007735C6" w:rsidRDefault="00736FE3" w:rsidP="00A448E4">
                      <w:pPr>
                        <w:jc w:val="center"/>
                        <w:rPr>
                          <w:rFonts w:ascii="Times New Roman" w:hAnsi="Times New Roman"/>
                        </w:rPr>
                      </w:pPr>
                      <w:r w:rsidRPr="007735C6">
                        <w:rPr>
                          <w:rFonts w:ascii="Times New Roman" w:hAnsi="Times New Roman"/>
                        </w:rPr>
                        <w:t>Pemahaman Perpajakan (X</w:t>
                      </w:r>
                      <w:r w:rsidRPr="007735C6">
                        <w:rPr>
                          <w:rFonts w:ascii="Times New Roman" w:hAnsi="Times New Roman"/>
                          <w:vertAlign w:val="subscript"/>
                        </w:rPr>
                        <w:t>1</w:t>
                      </w:r>
                      <w:r w:rsidRPr="007735C6">
                        <w:rPr>
                          <w:rFonts w:ascii="Times New Roman" w:hAnsi="Times New Roman"/>
                        </w:rPr>
                        <w:t>)</w:t>
                      </w:r>
                    </w:p>
                  </w:txbxContent>
                </v:textbox>
              </v:oval>
            </w:pict>
          </mc:Fallback>
        </mc:AlternateContent>
      </w:r>
      <w:r>
        <w:rPr>
          <w:noProof/>
        </w:rPr>
        <mc:AlternateContent>
          <mc:Choice Requires="wps">
            <w:drawing>
              <wp:anchor distT="0" distB="0" distL="114300" distR="114300" simplePos="0" relativeHeight="251645952" behindDoc="0" locked="0" layoutInCell="1" allowOverlap="1" wp14:anchorId="7C306160" wp14:editId="339B7ADF">
                <wp:simplePos x="0" y="0"/>
                <wp:positionH relativeFrom="column">
                  <wp:posOffset>-387350</wp:posOffset>
                </wp:positionH>
                <wp:positionV relativeFrom="paragraph">
                  <wp:posOffset>304800</wp:posOffset>
                </wp:positionV>
                <wp:extent cx="1959610" cy="801370"/>
                <wp:effectExtent l="0" t="0" r="2540" b="0"/>
                <wp:wrapNone/>
                <wp:docPr id="82659870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9610" cy="80137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12855FBC" w14:textId="1597B7EF" w:rsidR="00736FE3" w:rsidRPr="007735C6" w:rsidRDefault="00736FE3" w:rsidP="00BE7F00">
                            <w:pPr>
                              <w:ind w:left="-180" w:right="-192" w:firstLine="180"/>
                              <w:jc w:val="center"/>
                              <w:rPr>
                                <w:rFonts w:ascii="Times New Roman" w:hAnsi="Times New Roman"/>
                              </w:rPr>
                            </w:pPr>
                            <w:r w:rsidRPr="007735C6">
                              <w:rPr>
                                <w:rFonts w:ascii="Times New Roman" w:hAnsi="Times New Roman"/>
                              </w:rPr>
                              <w:t>Sanksi Perpajakan (X</w:t>
                            </w:r>
                            <w:r w:rsidR="00BE7F00">
                              <w:rPr>
                                <w:rFonts w:ascii="Times New Roman" w:hAnsi="Times New Roman"/>
                                <w:vertAlign w:val="subscript"/>
                              </w:rPr>
                              <w:t>)</w:t>
                            </w:r>
                            <w:r w:rsidR="00BE7F00">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7C306160" id="Oval 20" o:spid="_x0000_s1029" style="position:absolute;left:0;text-align:left;margin-left:-30.5pt;margin-top:24pt;width:154.3pt;height:63.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" fillcolor="window" strokecolor="windowText" strokeweight="1pt">
                <v:stroke joinstyle="miter"/>
                <v:path arrowok="t"/>
                <v:textbox>
                  <w:txbxContent>
                    <w:p w14:paraId="12855FBC" w14:textId="1597B7EF" w:rsidR="00736FE3" w:rsidRPr="007735C6" w:rsidRDefault="00736FE3" w:rsidP="00BE7F00">
                      <w:pPr>
                        <w:ind w:left="-180" w:right="-192" w:firstLine="180"/>
                        <w:jc w:val="center"/>
                        <w:rPr>
                          <w:rFonts w:ascii="Times New Roman" w:hAnsi="Times New Roman"/>
                        </w:rPr>
                      </w:pPr>
                      <w:r w:rsidRPr="007735C6">
                        <w:rPr>
                          <w:rFonts w:ascii="Times New Roman" w:hAnsi="Times New Roman"/>
                        </w:rPr>
                        <w:t>Sanksi Perpajakan (X</w:t>
                      </w:r>
                      <w:r w:rsidR="00BE7F00">
                        <w:rPr>
                          <w:rFonts w:ascii="Times New Roman" w:hAnsi="Times New Roman"/>
                          <w:vertAlign w:val="subscript"/>
                        </w:rPr>
                        <w:t>)</w:t>
                      </w:r>
                      <w:r w:rsidR="00BE7F00">
                        <w:rPr>
                          <w:rFonts w:ascii="Times New Roman" w:hAnsi="Times New Roman"/>
                        </w:rPr>
                        <w:t>)</w:t>
                      </w:r>
                    </w:p>
                  </w:txbxContent>
                </v:textbox>
              </v:oval>
            </w:pict>
          </mc:Fallback>
        </mc:AlternateContent>
      </w:r>
      <w:r>
        <w:rPr>
          <w:noProof/>
        </w:rPr>
        <mc:AlternateContent>
          <mc:Choice Requires="wps">
            <w:drawing>
              <wp:anchor distT="0" distB="0" distL="114300" distR="114300" simplePos="0" relativeHeight="251648000" behindDoc="0" locked="0" layoutInCell="1" allowOverlap="1" wp14:anchorId="6714937D" wp14:editId="35F0D5F7">
                <wp:simplePos x="0" y="0"/>
                <wp:positionH relativeFrom="column">
                  <wp:posOffset>-387350</wp:posOffset>
                </wp:positionH>
                <wp:positionV relativeFrom="paragraph">
                  <wp:posOffset>1250950</wp:posOffset>
                </wp:positionV>
                <wp:extent cx="1951990" cy="801370"/>
                <wp:effectExtent l="0" t="0" r="0" b="0"/>
                <wp:wrapNone/>
                <wp:docPr id="391919265"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1990" cy="80137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6C7C7D29" w14:textId="77777777" w:rsidR="00736FE3" w:rsidRPr="007735C6" w:rsidRDefault="00736FE3" w:rsidP="009437C0">
                            <w:pPr>
                              <w:ind w:left="-360" w:right="-392"/>
                              <w:jc w:val="center"/>
                              <w:rPr>
                                <w:rFonts w:ascii="Times New Roman" w:hAnsi="Times New Roman"/>
                              </w:rPr>
                            </w:pPr>
                            <w:r w:rsidRPr="007735C6">
                              <w:rPr>
                                <w:rFonts w:ascii="Times New Roman" w:hAnsi="Times New Roman"/>
                              </w:rPr>
                              <w:t>Reformasi Administrasi Perpajakan (X</w:t>
                            </w:r>
                            <w:r w:rsidRPr="007735C6">
                              <w:rPr>
                                <w:rFonts w:ascii="Times New Roman" w:hAnsi="Times New Roman"/>
                                <w:vertAlign w:val="subscript"/>
                              </w:rPr>
                              <w:t>3</w:t>
                            </w:r>
                            <w:r w:rsidRPr="007735C6">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6714937D" id="Oval 18" o:spid="_x0000_s1030" style="position:absolute;left:0;text-align:left;margin-left:-30.5pt;margin-top:98.5pt;width:153.7pt;height:63.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" fillcolor="window" strokecolor="windowText" strokeweight="1pt">
                <v:stroke joinstyle="miter"/>
                <v:path arrowok="t"/>
                <v:textbox>
                  <w:txbxContent>
                    <w:p w14:paraId="6C7C7D29" w14:textId="77777777" w:rsidR="00736FE3" w:rsidRPr="007735C6" w:rsidRDefault="00736FE3" w:rsidP="009437C0">
                      <w:pPr>
                        <w:ind w:left="-360" w:right="-392"/>
                        <w:jc w:val="center"/>
                        <w:rPr>
                          <w:rFonts w:ascii="Times New Roman" w:hAnsi="Times New Roman"/>
                        </w:rPr>
                      </w:pPr>
                      <w:r w:rsidRPr="007735C6">
                        <w:rPr>
                          <w:rFonts w:ascii="Times New Roman" w:hAnsi="Times New Roman"/>
                        </w:rPr>
                        <w:t>Reformasi Administrasi Perpajakan (X</w:t>
                      </w:r>
                      <w:r w:rsidRPr="007735C6">
                        <w:rPr>
                          <w:rFonts w:ascii="Times New Roman" w:hAnsi="Times New Roman"/>
                          <w:vertAlign w:val="subscript"/>
                        </w:rPr>
                        <w:t>3</w:t>
                      </w:r>
                      <w:r w:rsidRPr="007735C6">
                        <w:rPr>
                          <w:rFonts w:ascii="Times New Roman" w:hAnsi="Times New Roman"/>
                        </w:rPr>
                        <w:t>)</w:t>
                      </w:r>
                    </w:p>
                  </w:txbxContent>
                </v:textbox>
              </v:oval>
            </w:pict>
          </mc:Fallback>
        </mc:AlternateContent>
      </w:r>
      <w:r>
        <w:rPr>
          <w:noProof/>
        </w:rPr>
        <mc:AlternateContent>
          <mc:Choice Requires="wps">
            <w:drawing>
              <wp:anchor distT="0" distB="0" distL="114300" distR="114300" simplePos="0" relativeHeight="251651072" behindDoc="0" locked="0" layoutInCell="1" allowOverlap="1" wp14:anchorId="1B6B06BE" wp14:editId="3D19A1ED">
                <wp:simplePos x="0" y="0"/>
                <wp:positionH relativeFrom="column">
                  <wp:posOffset>1572895</wp:posOffset>
                </wp:positionH>
                <wp:positionV relativeFrom="paragraph">
                  <wp:posOffset>628650</wp:posOffset>
                </wp:positionV>
                <wp:extent cx="1577975" cy="63500"/>
                <wp:effectExtent l="0" t="76200" r="0" b="12700"/>
                <wp:wrapNone/>
                <wp:docPr id="1849464512"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77975" cy="63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3D244E3B" id="_x0000_t32" coordsize="21600,21600" o:spt="32" o:oned="t" path="m,l21600,21600e" filled="f">
                <v:path arrowok="t" fillok="f" o:connecttype="none"/>
                <o:lock v:ext="edit" shapetype="t"/>
              </v:shapetype>
              <v:shape id="Straight Arrow Connector 16" o:spid="_x0000_s1026" type="#_x0000_t32" style="position:absolute;margin-left:123.85pt;margin-top:49.5pt;width:124.25pt;height: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50048" behindDoc="0" locked="0" layoutInCell="1" allowOverlap="1" wp14:anchorId="73EE62D0" wp14:editId="02EAF5C1">
                <wp:simplePos x="0" y="0"/>
                <wp:positionH relativeFrom="column">
                  <wp:posOffset>1565275</wp:posOffset>
                </wp:positionH>
                <wp:positionV relativeFrom="paragraph">
                  <wp:posOffset>892810</wp:posOffset>
                </wp:positionV>
                <wp:extent cx="1796415" cy="747395"/>
                <wp:effectExtent l="0" t="38100" r="32385" b="14605"/>
                <wp:wrapNone/>
                <wp:docPr id="671606202"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96415" cy="7473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97F3548" id="Straight Arrow Connector 14" o:spid="_x0000_s1026" type="#_x0000_t32" style="position:absolute;margin-left:123.25pt;margin-top:70.3pt;width:141.45pt;height:58.85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49024" behindDoc="0" locked="0" layoutInCell="1" allowOverlap="1" wp14:anchorId="1B51C3D2" wp14:editId="21F2A7C9">
                <wp:simplePos x="0" y="0"/>
                <wp:positionH relativeFrom="column">
                  <wp:posOffset>1588770</wp:posOffset>
                </wp:positionH>
                <wp:positionV relativeFrom="paragraph">
                  <wp:posOffset>-259715</wp:posOffset>
                </wp:positionV>
                <wp:extent cx="1776730" cy="612140"/>
                <wp:effectExtent l="0" t="0" r="52070" b="54610"/>
                <wp:wrapNone/>
                <wp:docPr id="94654480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6730" cy="6121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1FC89DC" id="Straight Arrow Connector 12" o:spid="_x0000_s1026" type="#_x0000_t32" style="position:absolute;margin-left:125.1pt;margin-top:-20.45pt;width:139.9pt;height:48.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44928" behindDoc="0" locked="0" layoutInCell="1" allowOverlap="1" wp14:anchorId="2AD20550" wp14:editId="0F3B06AF">
                <wp:simplePos x="0" y="0"/>
                <wp:positionH relativeFrom="column">
                  <wp:posOffset>3154045</wp:posOffset>
                </wp:positionH>
                <wp:positionV relativeFrom="paragraph">
                  <wp:posOffset>233045</wp:posOffset>
                </wp:positionV>
                <wp:extent cx="1976120" cy="801370"/>
                <wp:effectExtent l="0" t="0" r="5080" b="0"/>
                <wp:wrapNone/>
                <wp:docPr id="45788094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6120" cy="80137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1F4860E7" w14:textId="77777777" w:rsidR="00736FE3" w:rsidRPr="007735C6" w:rsidRDefault="00736FE3" w:rsidP="00A448E4">
                            <w:pPr>
                              <w:jc w:val="center"/>
                              <w:rPr>
                                <w:rFonts w:ascii="Times New Roman" w:hAnsi="Times New Roman"/>
                              </w:rPr>
                            </w:pPr>
                            <w:r w:rsidRPr="007735C6">
                              <w:rPr>
                                <w:rFonts w:ascii="Times New Roman" w:hAnsi="Times New Roman"/>
                              </w:rPr>
                              <w:t>Kepatuhan wajib Pajak Badan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AD20550" id="Oval 10" o:spid="_x0000_s1031" style="position:absolute;left:0;text-align:left;margin-left:248.35pt;margin-top:18.35pt;width:155.6pt;height:63.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" fillcolor="window" strokecolor="windowText" strokeweight="1pt">
                <v:stroke joinstyle="miter"/>
                <v:path arrowok="t"/>
                <v:textbox>
                  <w:txbxContent>
                    <w:p w14:paraId="1F4860E7" w14:textId="77777777" w:rsidR="00736FE3" w:rsidRPr="007735C6" w:rsidRDefault="00736FE3" w:rsidP="00A448E4">
                      <w:pPr>
                        <w:jc w:val="center"/>
                        <w:rPr>
                          <w:rFonts w:ascii="Times New Roman" w:hAnsi="Times New Roman"/>
                        </w:rPr>
                      </w:pPr>
                      <w:r w:rsidRPr="007735C6">
                        <w:rPr>
                          <w:rFonts w:ascii="Times New Roman" w:hAnsi="Times New Roman"/>
                        </w:rPr>
                        <w:t>Kepatuhan wajib Pajak Badan (Y)</w:t>
                      </w:r>
                    </w:p>
                  </w:txbxContent>
                </v:textbox>
              </v:oval>
            </w:pict>
          </mc:Fallback>
        </mc:AlternateContent>
      </w:r>
      <w:r w:rsidR="00045030">
        <w:rPr>
          <w:rFonts w:ascii="Times New Roman" w:hAnsi="Times New Roman"/>
          <w:sz w:val="24"/>
          <w:szCs w:val="24"/>
          <w:lang w:val="sv-SE"/>
        </w:rPr>
        <w:tab/>
      </w:r>
      <w:r w:rsidR="00045030">
        <w:rPr>
          <w:rFonts w:ascii="Times New Roman" w:hAnsi="Times New Roman"/>
          <w:sz w:val="24"/>
          <w:szCs w:val="24"/>
          <w:lang w:val="sv-SE"/>
        </w:rPr>
        <w:tab/>
      </w:r>
      <w:r w:rsidR="00045030">
        <w:rPr>
          <w:rFonts w:ascii="Times New Roman" w:hAnsi="Times New Roman"/>
          <w:sz w:val="24"/>
          <w:szCs w:val="24"/>
          <w:lang w:val="sv-SE"/>
        </w:rPr>
        <w:tab/>
      </w:r>
      <w:r w:rsidR="00045030">
        <w:rPr>
          <w:rFonts w:ascii="Times New Roman" w:hAnsi="Times New Roman"/>
          <w:sz w:val="24"/>
          <w:szCs w:val="24"/>
          <w:lang w:val="sv-SE"/>
        </w:rPr>
        <w:tab/>
      </w:r>
      <w:r w:rsidR="00045030">
        <w:rPr>
          <w:rFonts w:ascii="Times New Roman" w:hAnsi="Times New Roman"/>
          <w:sz w:val="24"/>
          <w:szCs w:val="24"/>
          <w:lang w:val="sv-SE"/>
        </w:rPr>
        <w:tab/>
      </w:r>
      <w:r w:rsidR="00045030">
        <w:rPr>
          <w:rFonts w:ascii="Times New Roman" w:hAnsi="Times New Roman"/>
          <w:sz w:val="24"/>
          <w:szCs w:val="24"/>
          <w:lang w:val="sv-SE"/>
        </w:rPr>
        <w:tab/>
      </w:r>
    </w:p>
    <w:p w14:paraId="237209FD" w14:textId="77777777" w:rsidR="009437C0" w:rsidRDefault="009437C0" w:rsidP="00220A10">
      <w:pPr>
        <w:spacing w:line="480" w:lineRule="auto"/>
        <w:jc w:val="both"/>
        <w:rPr>
          <w:rFonts w:ascii="Times New Roman" w:hAnsi="Times New Roman"/>
          <w:sz w:val="24"/>
          <w:szCs w:val="24"/>
          <w:lang w:val="sv-SE"/>
        </w:rPr>
      </w:pPr>
    </w:p>
    <w:p w14:paraId="68F6012E" w14:textId="3959E384" w:rsidR="009437C0" w:rsidRDefault="007154DA" w:rsidP="00220A10">
      <w:pPr>
        <w:spacing w:line="480" w:lineRule="auto"/>
        <w:jc w:val="both"/>
        <w:rPr>
          <w:rFonts w:ascii="Times New Roman" w:hAnsi="Times New Roman"/>
          <w:sz w:val="24"/>
          <w:szCs w:val="24"/>
          <w:lang w:val="sv-SE"/>
        </w:rPr>
      </w:pPr>
      <w:r>
        <w:rPr>
          <w:noProof/>
        </w:rPr>
        <mc:AlternateContent>
          <mc:Choice Requires="wps">
            <w:drawing>
              <wp:anchor distT="0" distB="0" distL="114300" distR="114300" simplePos="0" relativeHeight="251654144" behindDoc="0" locked="0" layoutInCell="1" allowOverlap="1" wp14:anchorId="5622A67A" wp14:editId="3AAA7BBD">
                <wp:simplePos x="0" y="0"/>
                <wp:positionH relativeFrom="column">
                  <wp:posOffset>2165350</wp:posOffset>
                </wp:positionH>
                <wp:positionV relativeFrom="paragraph">
                  <wp:posOffset>15240</wp:posOffset>
                </wp:positionV>
                <wp:extent cx="429260" cy="260350"/>
                <wp:effectExtent l="0" t="0" r="0" b="0"/>
                <wp:wrapNone/>
                <wp:docPr id="105655936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260" cy="260350"/>
                        </a:xfrm>
                        <a:prstGeom prst="rect">
                          <a:avLst/>
                        </a:prstGeom>
                        <a:noFill/>
                        <a:ln w="12700" cap="flat" cmpd="sng" algn="ctr">
                          <a:noFill/>
                          <a:prstDash val="solid"/>
                          <a:miter lim="800000"/>
                        </a:ln>
                        <a:effectLst/>
                      </wps:spPr>
                      <wps:txbx>
                        <w:txbxContent>
                          <w:p w14:paraId="1FB544FD" w14:textId="77777777" w:rsidR="00736FE3" w:rsidRDefault="00736FE3" w:rsidP="0038117A">
                            <w:pPr>
                              <w:jc w:val="center"/>
                            </w:pPr>
                            <w:r>
                              <w:t>H</w:t>
                            </w:r>
                            <w:r>
                              <w:rPr>
                                <w:vertAlign w:val="subscript"/>
                              </w:rPr>
                              <w:t xml:space="preserve">3 </w:t>
                            </w:r>
                            <w:r>
                              <w:t>+</w:t>
                            </w:r>
                          </w:p>
                          <w:p w14:paraId="0824513D" w14:textId="77777777" w:rsidR="00736FE3" w:rsidRPr="0038117A" w:rsidRDefault="00736FE3" w:rsidP="003811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22A67A" id="Rectangle 8" o:spid="_x0000_s1032" style="position:absolute;left:0;text-align:left;margin-left:170.5pt;margin-top:1.2pt;width:33.8pt;height:2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" filled="f" stroked="f" strokeweight="1pt">
                <v:textbox>
                  <w:txbxContent>
                    <w:p w14:paraId="1FB544FD" w14:textId="77777777" w:rsidR="00736FE3" w:rsidRDefault="00736FE3" w:rsidP="0038117A">
                      <w:pPr>
                        <w:jc w:val="center"/>
                      </w:pPr>
                      <w:r>
                        <w:t>H</w:t>
                      </w:r>
                      <w:r>
                        <w:rPr>
                          <w:vertAlign w:val="subscript"/>
                        </w:rPr>
                        <w:t xml:space="preserve">3 </w:t>
                      </w:r>
                      <w:r>
                        <w:t>+</w:t>
                      </w:r>
                    </w:p>
                    <w:p w14:paraId="0824513D" w14:textId="77777777" w:rsidR="00736FE3" w:rsidRPr="0038117A" w:rsidRDefault="00736FE3" w:rsidP="0038117A">
                      <w:pPr>
                        <w:jc w:val="center"/>
                      </w:pPr>
                    </w:p>
                  </w:txbxContent>
                </v:textbox>
              </v:rect>
            </w:pict>
          </mc:Fallback>
        </mc:AlternateContent>
      </w:r>
    </w:p>
    <w:p w14:paraId="40982C7C" w14:textId="77777777" w:rsidR="00B717DA" w:rsidRDefault="00B717DA" w:rsidP="00220A10">
      <w:pPr>
        <w:spacing w:line="480" w:lineRule="auto"/>
        <w:jc w:val="both"/>
        <w:rPr>
          <w:rFonts w:ascii="Times New Roman" w:hAnsi="Times New Roman"/>
          <w:b/>
          <w:bCs/>
          <w:sz w:val="24"/>
          <w:szCs w:val="24"/>
          <w:lang w:val="sv-SE"/>
        </w:rPr>
      </w:pPr>
    </w:p>
    <w:p w14:paraId="71EE96A3" w14:textId="77777777" w:rsidR="003721AF" w:rsidRPr="009437C0" w:rsidRDefault="003721AF" w:rsidP="00220A10">
      <w:pPr>
        <w:spacing w:line="480" w:lineRule="auto"/>
        <w:jc w:val="both"/>
        <w:rPr>
          <w:rFonts w:ascii="Times New Roman" w:hAnsi="Times New Roman"/>
          <w:b/>
          <w:bCs/>
          <w:sz w:val="24"/>
          <w:szCs w:val="24"/>
          <w:lang w:val="sv-SE"/>
        </w:rPr>
      </w:pPr>
    </w:p>
    <w:p w14:paraId="28EF64AB" w14:textId="77777777" w:rsidR="009437C0" w:rsidRPr="009437C0" w:rsidRDefault="009437C0" w:rsidP="00B3426E">
      <w:pPr>
        <w:pStyle w:val="Heading7"/>
        <w:rPr>
          <w:lang w:val="sv-SE"/>
        </w:rPr>
      </w:pPr>
      <w:bookmarkStart w:id="119" w:name="_Toc180576217"/>
      <w:bookmarkStart w:id="120" w:name="_Toc196916590"/>
      <w:r w:rsidRPr="009437C0">
        <w:rPr>
          <w:lang w:val="sv-SE"/>
        </w:rPr>
        <w:t>Model Penelitian</w:t>
      </w:r>
      <w:bookmarkEnd w:id="119"/>
      <w:bookmarkEnd w:id="120"/>
    </w:p>
    <w:p w14:paraId="02F5C2E0" w14:textId="77777777" w:rsidR="009437C0" w:rsidRDefault="009437C0" w:rsidP="009437C0">
      <w:pPr>
        <w:spacing w:after="0" w:line="240" w:lineRule="auto"/>
        <w:jc w:val="both"/>
        <w:rPr>
          <w:rFonts w:ascii="Times New Roman" w:hAnsi="Times New Roman"/>
          <w:i/>
          <w:iCs/>
          <w:lang w:val="sv-SE"/>
        </w:rPr>
      </w:pPr>
      <w:r w:rsidRPr="009437C0">
        <w:rPr>
          <w:rFonts w:ascii="Times New Roman" w:hAnsi="Times New Roman"/>
          <w:i/>
          <w:iCs/>
          <w:lang w:val="sv-SE"/>
        </w:rPr>
        <w:t>Sumber : Diolah oleh Peneliti,2024</w:t>
      </w:r>
    </w:p>
    <w:p w14:paraId="2941BB2E" w14:textId="77777777" w:rsidR="007356F0" w:rsidRPr="00446ADF" w:rsidRDefault="007356F0" w:rsidP="00446ADF">
      <w:pPr>
        <w:spacing w:after="0" w:line="480" w:lineRule="auto"/>
        <w:jc w:val="both"/>
        <w:rPr>
          <w:rFonts w:ascii="Times New Roman" w:hAnsi="Times New Roman"/>
          <w:sz w:val="24"/>
          <w:szCs w:val="24"/>
        </w:rPr>
      </w:pPr>
    </w:p>
    <w:p w14:paraId="228B7E62" w14:textId="77777777" w:rsidR="00446ADF" w:rsidRDefault="00446ADF" w:rsidP="00446ADF">
      <w:pPr>
        <w:spacing w:after="0" w:line="480" w:lineRule="auto"/>
        <w:jc w:val="both"/>
        <w:rPr>
          <w:rFonts w:ascii="Times New Roman" w:hAnsi="Times New Roman"/>
          <w:sz w:val="24"/>
          <w:szCs w:val="24"/>
        </w:rPr>
      </w:pPr>
    </w:p>
    <w:p w14:paraId="75DA9A1B" w14:textId="77777777" w:rsidR="003721AF" w:rsidRDefault="003721AF" w:rsidP="00446ADF">
      <w:pPr>
        <w:spacing w:after="0" w:line="480" w:lineRule="auto"/>
        <w:jc w:val="both"/>
        <w:rPr>
          <w:rFonts w:ascii="Times New Roman" w:hAnsi="Times New Roman"/>
          <w:sz w:val="24"/>
          <w:szCs w:val="24"/>
        </w:rPr>
      </w:pPr>
    </w:p>
    <w:p w14:paraId="46F491F3" w14:textId="77777777" w:rsidR="003721AF" w:rsidRDefault="003721AF" w:rsidP="00446ADF">
      <w:pPr>
        <w:spacing w:after="0" w:line="480" w:lineRule="auto"/>
        <w:jc w:val="both"/>
        <w:rPr>
          <w:rFonts w:ascii="Times New Roman" w:hAnsi="Times New Roman"/>
          <w:sz w:val="24"/>
          <w:szCs w:val="24"/>
        </w:rPr>
      </w:pPr>
    </w:p>
    <w:p w14:paraId="3D789C39" w14:textId="77777777" w:rsidR="003721AF" w:rsidRDefault="003721AF" w:rsidP="00446ADF">
      <w:pPr>
        <w:spacing w:after="0" w:line="480" w:lineRule="auto"/>
        <w:jc w:val="both"/>
        <w:rPr>
          <w:rFonts w:ascii="Times New Roman" w:hAnsi="Times New Roman"/>
          <w:sz w:val="24"/>
          <w:szCs w:val="24"/>
        </w:rPr>
      </w:pPr>
    </w:p>
    <w:p w14:paraId="3EB3D7BD" w14:textId="77777777" w:rsidR="003721AF" w:rsidRDefault="003721AF" w:rsidP="007735C6">
      <w:pPr>
        <w:pStyle w:val="Heading1"/>
        <w:rPr>
          <w:lang w:val="sv-SE"/>
        </w:rPr>
        <w:sectPr w:rsidR="003721AF" w:rsidSect="0009269F">
          <w:pgSz w:w="11906" w:h="16838" w:code="9"/>
          <w:pgMar w:top="2261" w:right="1699" w:bottom="1699" w:left="2261" w:header="850" w:footer="850" w:gutter="0"/>
          <w:cols w:space="720"/>
          <w:titlePg/>
          <w:docGrid w:linePitch="360"/>
        </w:sectPr>
      </w:pPr>
      <w:bookmarkStart w:id="121" w:name="_Toc172292741"/>
      <w:bookmarkStart w:id="122" w:name="_Toc172639100"/>
      <w:bookmarkStart w:id="123" w:name="_Toc172192576"/>
      <w:bookmarkStart w:id="124" w:name="_Toc172192792"/>
      <w:bookmarkStart w:id="125" w:name="_Toc172192832"/>
    </w:p>
    <w:p w14:paraId="67F61C20" w14:textId="6B044EE9" w:rsidR="003721AF" w:rsidRPr="003A3803" w:rsidRDefault="00B12259" w:rsidP="003A3803">
      <w:pPr>
        <w:pStyle w:val="Heading1"/>
        <w:rPr>
          <w:lang w:val="sv-SE"/>
        </w:rPr>
      </w:pPr>
      <w:r w:rsidRPr="00B12259">
        <w:rPr>
          <w:lang w:val="sv-SE"/>
        </w:rPr>
        <w:lastRenderedPageBreak/>
        <w:br/>
      </w:r>
      <w:bookmarkStart w:id="126" w:name="_Toc180576767"/>
      <w:bookmarkStart w:id="127" w:name="_Toc196924520"/>
      <w:r w:rsidR="00B95F13" w:rsidRPr="00B12259">
        <w:rPr>
          <w:lang w:val="sv-SE"/>
        </w:rPr>
        <w:t>METODE PENELITIAN</w:t>
      </w:r>
      <w:bookmarkEnd w:id="121"/>
      <w:bookmarkEnd w:id="122"/>
      <w:bookmarkEnd w:id="123"/>
      <w:bookmarkEnd w:id="124"/>
      <w:bookmarkEnd w:id="125"/>
      <w:bookmarkEnd w:id="126"/>
      <w:bookmarkEnd w:id="127"/>
    </w:p>
    <w:p w14:paraId="69156438" w14:textId="77777777" w:rsidR="00097995" w:rsidRPr="00B12259" w:rsidRDefault="00097995" w:rsidP="00AC0C24">
      <w:pPr>
        <w:pStyle w:val="Heading2"/>
      </w:pPr>
      <w:bookmarkStart w:id="128" w:name="_Toc180576768"/>
      <w:bookmarkStart w:id="129" w:name="_Toc196924521"/>
      <w:proofErr w:type="spellStart"/>
      <w:r w:rsidRPr="00B12259">
        <w:t>Definisi</w:t>
      </w:r>
      <w:proofErr w:type="spellEnd"/>
      <w:r w:rsidRPr="00B12259">
        <w:t xml:space="preserve"> </w:t>
      </w:r>
      <w:proofErr w:type="spellStart"/>
      <w:r w:rsidRPr="00B12259">
        <w:t>Operasional</w:t>
      </w:r>
      <w:proofErr w:type="spellEnd"/>
      <w:r w:rsidRPr="00B12259">
        <w:t xml:space="preserve"> dan </w:t>
      </w:r>
      <w:proofErr w:type="spellStart"/>
      <w:r w:rsidRPr="00B12259">
        <w:t>Pengukuran</w:t>
      </w:r>
      <w:proofErr w:type="spellEnd"/>
      <w:r w:rsidRPr="00B12259">
        <w:t xml:space="preserve"> </w:t>
      </w:r>
      <w:proofErr w:type="spellStart"/>
      <w:r w:rsidRPr="00B12259">
        <w:t>Variabel</w:t>
      </w:r>
      <w:bookmarkEnd w:id="128"/>
      <w:bookmarkEnd w:id="129"/>
      <w:proofErr w:type="spellEnd"/>
    </w:p>
    <w:p w14:paraId="74B29806" w14:textId="77777777" w:rsidR="007356F0" w:rsidRPr="00A24550" w:rsidRDefault="00097995" w:rsidP="00C37DC1">
      <w:pPr>
        <w:spacing w:after="0" w:line="480" w:lineRule="auto"/>
        <w:jc w:val="both"/>
        <w:rPr>
          <w:rFonts w:ascii="Times New Roman" w:hAnsi="Times New Roman"/>
          <w:sz w:val="24"/>
          <w:szCs w:val="24"/>
          <w:lang w:val="sv-SE"/>
        </w:rPr>
      </w:pPr>
      <w:r w:rsidRPr="00A24550">
        <w:rPr>
          <w:rFonts w:ascii="Times New Roman" w:hAnsi="Times New Roman"/>
          <w:sz w:val="24"/>
          <w:szCs w:val="24"/>
          <w:lang w:val="sv-SE"/>
        </w:rPr>
        <w:tab/>
      </w:r>
      <w:r w:rsidR="00C37DC1" w:rsidRPr="00A24550">
        <w:rPr>
          <w:rFonts w:ascii="Times New Roman" w:hAnsi="Times New Roman"/>
          <w:sz w:val="24"/>
          <w:szCs w:val="24"/>
          <w:lang w:val="sv-SE"/>
        </w:rPr>
        <w:t xml:space="preserve">Dalam penelitian ini, definisi operasional dan pengukuran variabel menjadi langkah krusial untuk memastikan bahwa semua variabel yang diteliti dapat diukur secara akurat dan relevan. Proses ini mencakup identifikasi variabel-variabel yang akan dianalisis serta penetapan indikator yang jelas untuk masing-masing variabel. Definisi operasional membantu peneliti dan pembaca memahami konteks serta makna dari setiap variabel, sehingga mempermudah dalam proses analisis. Selain itu, pengukuran yang tepat sangat penting untuk mendapatkan data yang valid, yang pada gilirannya akan memungkinkan analisis yang lebih mendalam. Dengan demikian, langkah-langkah ini berkontribusi pada keberhasilan penelitian, memastikan bahwa hasil yang diperoleh tidak hanya akurat tetapi juga dapat dipercaya. Selanjutnya, penjabaran mengenai </w:t>
      </w:r>
      <w:r w:rsidR="007356F0" w:rsidRPr="00A24550">
        <w:rPr>
          <w:rFonts w:ascii="Times New Roman" w:hAnsi="Times New Roman"/>
          <w:sz w:val="24"/>
          <w:szCs w:val="24"/>
          <w:lang w:val="sv-SE"/>
        </w:rPr>
        <w:t>varia</w:t>
      </w:r>
      <w:r w:rsidR="00E54DA1">
        <w:rPr>
          <w:rFonts w:ascii="Times New Roman" w:hAnsi="Times New Roman"/>
          <w:sz w:val="24"/>
          <w:szCs w:val="24"/>
          <w:lang w:val="sv-SE"/>
        </w:rPr>
        <w:t>bel</w:t>
      </w:r>
      <w:r w:rsidR="007356F0" w:rsidRPr="00A24550">
        <w:rPr>
          <w:rFonts w:ascii="Times New Roman" w:hAnsi="Times New Roman"/>
          <w:sz w:val="24"/>
          <w:szCs w:val="24"/>
          <w:lang w:val="sv-SE"/>
        </w:rPr>
        <w:t xml:space="preserve"> </w:t>
      </w:r>
      <w:r w:rsidR="00C37DC1" w:rsidRPr="00A24550">
        <w:rPr>
          <w:rFonts w:ascii="Times New Roman" w:hAnsi="Times New Roman"/>
          <w:sz w:val="24"/>
          <w:szCs w:val="24"/>
          <w:lang w:val="sv-SE"/>
        </w:rPr>
        <w:t>-</w:t>
      </w:r>
      <w:r w:rsidR="007356F0" w:rsidRPr="00A24550">
        <w:rPr>
          <w:rFonts w:ascii="Times New Roman" w:hAnsi="Times New Roman"/>
          <w:sz w:val="24"/>
          <w:szCs w:val="24"/>
          <w:lang w:val="sv-SE"/>
        </w:rPr>
        <w:t xml:space="preserve"> </w:t>
      </w:r>
      <w:r w:rsidR="00C37DC1" w:rsidRPr="00A24550">
        <w:rPr>
          <w:rFonts w:ascii="Times New Roman" w:hAnsi="Times New Roman"/>
          <w:sz w:val="24"/>
          <w:szCs w:val="24"/>
          <w:lang w:val="sv-SE"/>
        </w:rPr>
        <w:t>variabel dalam penelitian ini akan dijelaskan sebagai berikut.</w:t>
      </w:r>
    </w:p>
    <w:p w14:paraId="027F1CAA" w14:textId="77777777" w:rsidR="001A2F3C" w:rsidRPr="00B12259" w:rsidRDefault="001A2F3C" w:rsidP="00AC0C24">
      <w:pPr>
        <w:pStyle w:val="Heading3"/>
      </w:pPr>
      <w:bookmarkStart w:id="130" w:name="_Toc180576769"/>
      <w:bookmarkStart w:id="131" w:name="_Toc196924522"/>
      <w:proofErr w:type="spellStart"/>
      <w:r w:rsidRPr="00B12259">
        <w:t>Variabel</w:t>
      </w:r>
      <w:proofErr w:type="spellEnd"/>
      <w:r w:rsidRPr="00B12259">
        <w:t xml:space="preserve"> </w:t>
      </w:r>
      <w:proofErr w:type="spellStart"/>
      <w:r w:rsidRPr="00B12259">
        <w:t>Dependen</w:t>
      </w:r>
      <w:proofErr w:type="spellEnd"/>
      <w:r w:rsidRPr="00B12259">
        <w:t xml:space="preserve"> (Y)</w:t>
      </w:r>
      <w:bookmarkEnd w:id="130"/>
      <w:bookmarkEnd w:id="131"/>
    </w:p>
    <w:p w14:paraId="617B4A3F" w14:textId="77777777" w:rsidR="001A2F3C" w:rsidRDefault="001A2F3C" w:rsidP="004A2E22">
      <w:pPr>
        <w:spacing w:after="0" w:line="480" w:lineRule="auto"/>
        <w:jc w:val="both"/>
        <w:rPr>
          <w:rFonts w:ascii="Times New Roman" w:hAnsi="Times New Roman"/>
          <w:color w:val="0D0D0D"/>
          <w:sz w:val="24"/>
          <w:szCs w:val="24"/>
          <w:shd w:val="clear" w:color="auto" w:fill="FFFFFF"/>
          <w:lang w:val="sv-SE"/>
        </w:rPr>
      </w:pPr>
      <w:r w:rsidRPr="001A2F3C">
        <w:rPr>
          <w:rFonts w:ascii="Times New Roman" w:hAnsi="Times New Roman"/>
          <w:sz w:val="24"/>
          <w:szCs w:val="24"/>
          <w:lang w:val="sv-SE"/>
        </w:rPr>
        <w:tab/>
        <w:t xml:space="preserve">Variabel </w:t>
      </w:r>
      <w:r>
        <w:rPr>
          <w:rFonts w:ascii="Times New Roman" w:hAnsi="Times New Roman"/>
          <w:sz w:val="24"/>
          <w:szCs w:val="24"/>
          <w:lang w:val="sv-SE"/>
        </w:rPr>
        <w:t xml:space="preserve">dependen merupakan variabel yang utama dalam penelitian yang nilainya dapat dipengaruhi oleh variabel independen. Dalam penelitian ini Kepatuhan Wajib Pajak Badan menjadi variabel dependen. </w:t>
      </w:r>
      <w:r w:rsidR="00F6326F" w:rsidRPr="002700E8">
        <w:rPr>
          <w:rFonts w:ascii="Times New Roman" w:hAnsi="Times New Roman"/>
          <w:color w:val="0D0D0D"/>
          <w:sz w:val="24"/>
          <w:szCs w:val="24"/>
          <w:shd w:val="clear" w:color="auto" w:fill="FFFFFF"/>
          <w:lang w:val="sv-SE"/>
        </w:rPr>
        <w:t xml:space="preserve">Kepatuhan wajib pajak adalah kesediaan individu atau badan usaha untuk memenuhi kewajiban perpajakan mereka sesuai dengan peraturan yang berlaku. Ini mencakup pelaporan pendapatan yang benar, penghitungan dan pembayaran pajak tepat waktu, serta mematuhi </w:t>
      </w:r>
      <w:r w:rsidR="00F6326F" w:rsidRPr="002700E8">
        <w:rPr>
          <w:rFonts w:ascii="Times New Roman" w:hAnsi="Times New Roman"/>
          <w:color w:val="0D0D0D"/>
          <w:sz w:val="24"/>
          <w:szCs w:val="24"/>
          <w:shd w:val="clear" w:color="auto" w:fill="FFFFFF"/>
          <w:lang w:val="sv-SE"/>
        </w:rPr>
        <w:lastRenderedPageBreak/>
        <w:t>semua peraturan perpajakan lainnya</w:t>
      </w:r>
      <w:r w:rsidR="00F6326F">
        <w:rPr>
          <w:rFonts w:ascii="Times New Roman" w:hAnsi="Times New Roman"/>
          <w:color w:val="0D0D0D"/>
          <w:sz w:val="24"/>
          <w:szCs w:val="24"/>
          <w:shd w:val="clear" w:color="auto" w:fill="FFFFFF"/>
          <w:lang w:val="sv-SE"/>
        </w:rPr>
        <w:t xml:space="preserve">. Adapun indikator </w:t>
      </w:r>
      <w:r w:rsidR="005C52CA">
        <w:rPr>
          <w:rFonts w:ascii="Times New Roman" w:hAnsi="Times New Roman"/>
          <w:color w:val="0D0D0D"/>
          <w:sz w:val="24"/>
          <w:szCs w:val="24"/>
          <w:shd w:val="clear" w:color="auto" w:fill="FFFFFF"/>
          <w:lang w:val="sv-SE"/>
        </w:rPr>
        <w:t xml:space="preserve">kepatuhan wajib pajak menurut </w:t>
      </w:r>
      <w:r w:rsidR="00C84E5E">
        <w:rPr>
          <w:rFonts w:ascii="Times New Roman" w:hAnsi="Times New Roman"/>
          <w:color w:val="0D0D0D"/>
          <w:sz w:val="24"/>
          <w:szCs w:val="24"/>
          <w:shd w:val="clear" w:color="auto" w:fill="FFFFFF"/>
          <w:lang w:val="sv-SE"/>
        </w:rPr>
        <w:fldChar w:fldCharType="begin" w:fldLock="1"/>
      </w:r>
      <w:r w:rsidR="001B1B78">
        <w:rPr>
          <w:rFonts w:ascii="Times New Roman" w:hAnsi="Times New Roman"/>
          <w:color w:val="0D0D0D"/>
          <w:sz w:val="24"/>
          <w:szCs w:val="24"/>
          <w:shd w:val="clear" w:color="auto" w:fill="FFFFFF"/>
          <w:lang w:val="sv-SE"/>
        </w:rPr>
        <w:instrText>ADDIN CSL_CITATION {"citationItems":[{"id":"ITEM-1","itemData":{"ISSN":"1858-1358","abstract":"Pajak menjadi sumber pendapatan negara yang paling terbesar di Indonesia dan hal ini dapat terlihat di Anggaran Penerimaan dan Belanja Negara (APBN). Pajak merupakan salah satu sumber pendapatan dari APBN, yang dapat dipergunakan oleh negara untuk pembiayaan pembangunan nasional. Untuk meningkatkan sumber pendapatan negara dari sektor pajak, pemerintah mengeluarkan beberapa peraturan dan undang-undang yang terkait dengan sanksi pajak dengan harapan dapat mempengaruhi tingkat kepatuhan wajib pajak. Pada penelitian ini dilihat apakah ada pengaruh sanksi perpajakan terhadap kepatuhan wajib pajak orang pribadi di Indonesia, dan hasil perhitungan Uji Hipotesis yaitu: Uji t dan Uji F dengan menggunakan SPSS Versi 23, dimana t hitung (16,009) &gt; t tabel (1,677) dan F hitung (256,297) &gt; F tabel (4,04), ada pengaruh yang signifikan dari sanksi pajak terhadap kepatuhan wajib pajak orang pribadi.","author":[{"dropping-particle":"","family":"Denny Erica","given":"","non-dropping-particle":"","parse-names":false,"suffix":""}],"container-title":"Jurnal Ilmiah Manajemen Ubhara","id":"ITEM-1","issue":"1","issued":{"date-parts":[["2021"]]},"page":"129","title":"Pengaruh Sanksi Perpajakan Terhadap Kepatuhan Wajib Pajak Orang Pribadi","type":"article-journal","volume":"3"},"uris":["http://www.mendeley.com/documents/?uuid=dd2ba903-9480-42af-8585-a564d4ed8a99"]}],"mendeley":{"formattedCitation":"(Denny Erica, 2021)","manualFormatting":"Denny Erica (2021)","plainTextFormattedCitation":"(Denny Erica, 2021)","previouslyFormattedCitation":"(Denny Erica, 2021)"},"properties":{"noteIndex":0},"schema":"https://github.com/citation-style-language/schema/raw/master/csl-citation.json"}</w:instrText>
      </w:r>
      <w:r w:rsidR="00C84E5E">
        <w:rPr>
          <w:rFonts w:ascii="Times New Roman" w:hAnsi="Times New Roman"/>
          <w:color w:val="0D0D0D"/>
          <w:sz w:val="24"/>
          <w:szCs w:val="24"/>
          <w:shd w:val="clear" w:color="auto" w:fill="FFFFFF"/>
          <w:lang w:val="sv-SE"/>
        </w:rPr>
        <w:fldChar w:fldCharType="separate"/>
      </w:r>
      <w:r w:rsidR="00C84E5E" w:rsidRPr="00C84E5E">
        <w:rPr>
          <w:rFonts w:ascii="Times New Roman" w:hAnsi="Times New Roman"/>
          <w:noProof/>
          <w:color w:val="0D0D0D"/>
          <w:sz w:val="24"/>
          <w:szCs w:val="24"/>
          <w:shd w:val="clear" w:color="auto" w:fill="FFFFFF"/>
          <w:lang w:val="sv-SE"/>
        </w:rPr>
        <w:t xml:space="preserve">Denny Erica </w:t>
      </w:r>
      <w:r w:rsidR="00E54DA1">
        <w:rPr>
          <w:rFonts w:ascii="Times New Roman" w:hAnsi="Times New Roman"/>
          <w:noProof/>
          <w:color w:val="0D0D0D"/>
          <w:sz w:val="24"/>
          <w:szCs w:val="24"/>
          <w:shd w:val="clear" w:color="auto" w:fill="FFFFFF"/>
          <w:lang w:val="sv-SE"/>
        </w:rPr>
        <w:t>(</w:t>
      </w:r>
      <w:r w:rsidR="00C84E5E" w:rsidRPr="00C84E5E">
        <w:rPr>
          <w:rFonts w:ascii="Times New Roman" w:hAnsi="Times New Roman"/>
          <w:noProof/>
          <w:color w:val="0D0D0D"/>
          <w:sz w:val="24"/>
          <w:szCs w:val="24"/>
          <w:shd w:val="clear" w:color="auto" w:fill="FFFFFF"/>
          <w:lang w:val="sv-SE"/>
        </w:rPr>
        <w:t>2021)</w:t>
      </w:r>
      <w:r w:rsidR="00C84E5E">
        <w:rPr>
          <w:rFonts w:ascii="Times New Roman" w:hAnsi="Times New Roman"/>
          <w:color w:val="0D0D0D"/>
          <w:sz w:val="24"/>
          <w:szCs w:val="24"/>
          <w:shd w:val="clear" w:color="auto" w:fill="FFFFFF"/>
          <w:lang w:val="sv-SE"/>
        </w:rPr>
        <w:fldChar w:fldCharType="end"/>
      </w:r>
      <w:r w:rsidR="00C84E5E">
        <w:rPr>
          <w:rFonts w:ascii="Times New Roman" w:hAnsi="Times New Roman"/>
          <w:color w:val="0D0D0D"/>
          <w:sz w:val="24"/>
          <w:szCs w:val="24"/>
          <w:shd w:val="clear" w:color="auto" w:fill="FFFFFF"/>
          <w:lang w:val="sv-SE"/>
        </w:rPr>
        <w:t xml:space="preserve"> </w:t>
      </w:r>
      <w:r w:rsidR="00533916">
        <w:rPr>
          <w:rFonts w:ascii="Times New Roman" w:hAnsi="Times New Roman"/>
          <w:color w:val="0D0D0D"/>
          <w:sz w:val="24"/>
          <w:szCs w:val="24"/>
          <w:shd w:val="clear" w:color="auto" w:fill="FFFFFF"/>
          <w:lang w:val="sv-SE"/>
        </w:rPr>
        <w:t>diantaranya sebagai berikut :</w:t>
      </w:r>
    </w:p>
    <w:p w14:paraId="51DC3E56" w14:textId="77777777" w:rsidR="00533916" w:rsidRPr="003A7F2C" w:rsidRDefault="00533916">
      <w:pPr>
        <w:pStyle w:val="ListParagraph"/>
        <w:numPr>
          <w:ilvl w:val="0"/>
          <w:numId w:val="7"/>
        </w:numPr>
        <w:spacing w:after="0" w:line="480" w:lineRule="auto"/>
        <w:ind w:left="720"/>
        <w:rPr>
          <w:rFonts w:ascii="Times New Roman" w:hAnsi="Times New Roman"/>
          <w:sz w:val="24"/>
          <w:szCs w:val="24"/>
          <w:lang w:val="sv-SE"/>
        </w:rPr>
      </w:pPr>
      <w:r w:rsidRPr="003A7F2C">
        <w:rPr>
          <w:rFonts w:ascii="Times New Roman" w:hAnsi="Times New Roman"/>
          <w:sz w:val="24"/>
          <w:szCs w:val="24"/>
          <w:lang w:val="sv-SE"/>
        </w:rPr>
        <w:t xml:space="preserve">Kepatuhan Wajib Pajak (WP) dalam mendaftarkan diri. </w:t>
      </w:r>
    </w:p>
    <w:p w14:paraId="095045DB" w14:textId="77777777" w:rsidR="00533916" w:rsidRPr="005C52CA" w:rsidRDefault="00533916">
      <w:pPr>
        <w:pStyle w:val="ListParagraph"/>
        <w:numPr>
          <w:ilvl w:val="0"/>
          <w:numId w:val="7"/>
        </w:numPr>
        <w:spacing w:after="0" w:line="480" w:lineRule="auto"/>
        <w:ind w:left="720"/>
        <w:rPr>
          <w:rFonts w:ascii="Times New Roman" w:hAnsi="Times New Roman"/>
          <w:sz w:val="24"/>
          <w:szCs w:val="24"/>
          <w:lang w:val="sv-SE"/>
        </w:rPr>
      </w:pPr>
      <w:r w:rsidRPr="005C52CA">
        <w:rPr>
          <w:rFonts w:ascii="Times New Roman" w:hAnsi="Times New Roman"/>
          <w:sz w:val="24"/>
          <w:szCs w:val="24"/>
          <w:lang w:val="sv-SE"/>
        </w:rPr>
        <w:t>Kepatuhan Wajib Pajak</w:t>
      </w:r>
      <w:r w:rsidR="007C20D6">
        <w:rPr>
          <w:rFonts w:ascii="Times New Roman" w:hAnsi="Times New Roman"/>
          <w:sz w:val="24"/>
          <w:szCs w:val="24"/>
          <w:lang w:val="sv-SE"/>
        </w:rPr>
        <w:t xml:space="preserve"> </w:t>
      </w:r>
      <w:r w:rsidRPr="005C52CA">
        <w:rPr>
          <w:rFonts w:ascii="Times New Roman" w:hAnsi="Times New Roman"/>
          <w:sz w:val="24"/>
          <w:szCs w:val="24"/>
          <w:lang w:val="sv-SE"/>
        </w:rPr>
        <w:t xml:space="preserve">(WP) untuk dapat menyetorkan kembali Surat Pemberitahuan (SPT) secara tepat waktu. </w:t>
      </w:r>
    </w:p>
    <w:p w14:paraId="6794A983" w14:textId="77777777" w:rsidR="00533916" w:rsidRPr="005C52CA" w:rsidRDefault="00533916">
      <w:pPr>
        <w:pStyle w:val="ListParagraph"/>
        <w:numPr>
          <w:ilvl w:val="0"/>
          <w:numId w:val="7"/>
        </w:numPr>
        <w:tabs>
          <w:tab w:val="left" w:pos="360"/>
        </w:tabs>
        <w:spacing w:after="0" w:line="480" w:lineRule="auto"/>
        <w:ind w:left="720"/>
        <w:rPr>
          <w:rFonts w:ascii="Times New Roman" w:hAnsi="Times New Roman"/>
          <w:sz w:val="24"/>
          <w:szCs w:val="24"/>
          <w:lang w:val="sv-SE"/>
        </w:rPr>
      </w:pPr>
      <w:r w:rsidRPr="005C52CA">
        <w:rPr>
          <w:rFonts w:ascii="Times New Roman" w:hAnsi="Times New Roman"/>
          <w:sz w:val="24"/>
          <w:szCs w:val="24"/>
          <w:lang w:val="sv-SE"/>
        </w:rPr>
        <w:t xml:space="preserve">Kepatuhan atas penghitungan dan pembayaran pajak yang terutang dari penghasilan yang diperoleh oleh Wajib Pajak (WP). </w:t>
      </w:r>
    </w:p>
    <w:p w14:paraId="4D380751" w14:textId="77777777" w:rsidR="003740AF" w:rsidRPr="00ED3C9A" w:rsidRDefault="00533916">
      <w:pPr>
        <w:pStyle w:val="ListParagraph"/>
        <w:numPr>
          <w:ilvl w:val="0"/>
          <w:numId w:val="7"/>
        </w:numPr>
        <w:spacing w:after="0" w:line="480" w:lineRule="auto"/>
        <w:ind w:left="720"/>
        <w:rPr>
          <w:rFonts w:ascii="Times New Roman" w:hAnsi="Times New Roman"/>
          <w:sz w:val="24"/>
          <w:szCs w:val="24"/>
          <w:lang w:val="sv-SE"/>
        </w:rPr>
      </w:pPr>
      <w:r w:rsidRPr="005C52CA">
        <w:rPr>
          <w:rFonts w:ascii="Times New Roman" w:hAnsi="Times New Roman"/>
          <w:sz w:val="24"/>
          <w:szCs w:val="24"/>
          <w:lang w:val="sv-SE"/>
        </w:rPr>
        <w:t>Kepatuhan dari Wajib Pajak (WP) atas pembayaran dari tunggakan pajaknya baik itu pada Surat Tagihan Pajak (STP) ataupun Surat Ketetapan Pajak (SKP).</w:t>
      </w:r>
      <w:r w:rsidR="00706142">
        <w:rPr>
          <w:rFonts w:ascii="Times New Roman" w:hAnsi="Times New Roman"/>
          <w:sz w:val="24"/>
          <w:szCs w:val="24"/>
          <w:lang w:val="sv-SE"/>
        </w:rPr>
        <w:t xml:space="preserve"> </w:t>
      </w:r>
    </w:p>
    <w:p w14:paraId="797D8A82" w14:textId="77777777" w:rsidR="00533916" w:rsidRPr="00B12259" w:rsidRDefault="00533916" w:rsidP="00AC0C24">
      <w:pPr>
        <w:pStyle w:val="Heading3"/>
      </w:pPr>
      <w:bookmarkStart w:id="132" w:name="_Toc180576770"/>
      <w:bookmarkStart w:id="133" w:name="_Toc196924523"/>
      <w:proofErr w:type="spellStart"/>
      <w:r w:rsidRPr="00B12259">
        <w:t>Variabel</w:t>
      </w:r>
      <w:proofErr w:type="spellEnd"/>
      <w:r w:rsidRPr="00B12259">
        <w:t xml:space="preserve"> </w:t>
      </w:r>
      <w:proofErr w:type="spellStart"/>
      <w:r w:rsidRPr="00B12259">
        <w:t>Independen</w:t>
      </w:r>
      <w:proofErr w:type="spellEnd"/>
      <w:r w:rsidRPr="00B12259">
        <w:t xml:space="preserve"> (X)</w:t>
      </w:r>
      <w:bookmarkEnd w:id="132"/>
      <w:bookmarkEnd w:id="133"/>
    </w:p>
    <w:p w14:paraId="6037A67E" w14:textId="77777777" w:rsidR="00B95F13" w:rsidRDefault="00533916" w:rsidP="00035C24">
      <w:pPr>
        <w:spacing w:after="0" w:line="480" w:lineRule="auto"/>
        <w:rPr>
          <w:rFonts w:ascii="Times New Roman" w:hAnsi="Times New Roman"/>
          <w:sz w:val="24"/>
          <w:szCs w:val="24"/>
          <w:lang w:val="sv-SE"/>
        </w:rPr>
      </w:pPr>
      <w:r w:rsidRPr="00533916">
        <w:rPr>
          <w:rFonts w:ascii="Times New Roman" w:hAnsi="Times New Roman"/>
          <w:sz w:val="24"/>
          <w:szCs w:val="24"/>
          <w:lang w:val="sv-SE"/>
        </w:rPr>
        <w:tab/>
        <w:t>Variabel independen merupakan variabel yang mempengaruhi terjadinya perubahan terhadap variabel dependen. Variabel independen dalam penelitian ini yaitu :</w:t>
      </w:r>
    </w:p>
    <w:p w14:paraId="51FB26FC" w14:textId="77777777" w:rsidR="00B95F13" w:rsidRPr="00E06318" w:rsidRDefault="00533916" w:rsidP="00E06318">
      <w:pPr>
        <w:pStyle w:val="Heading4"/>
      </w:pPr>
      <w:bookmarkStart w:id="134" w:name="_Toc180576771"/>
      <w:bookmarkStart w:id="135" w:name="_Toc196924524"/>
      <w:proofErr w:type="spellStart"/>
      <w:r w:rsidRPr="00E06318">
        <w:t>Pemahaman</w:t>
      </w:r>
      <w:proofErr w:type="spellEnd"/>
      <w:r w:rsidRPr="00E06318">
        <w:t xml:space="preserve"> </w:t>
      </w:r>
      <w:proofErr w:type="spellStart"/>
      <w:r w:rsidRPr="00E06318">
        <w:t>Perpajakan</w:t>
      </w:r>
      <w:bookmarkEnd w:id="134"/>
      <w:bookmarkEnd w:id="135"/>
      <w:proofErr w:type="spellEnd"/>
      <w:r w:rsidRPr="00E06318">
        <w:t xml:space="preserve"> </w:t>
      </w:r>
    </w:p>
    <w:p w14:paraId="2B136B03" w14:textId="77777777" w:rsidR="00533916" w:rsidRDefault="00533916" w:rsidP="00D51630">
      <w:pPr>
        <w:spacing w:line="480" w:lineRule="auto"/>
        <w:jc w:val="both"/>
        <w:rPr>
          <w:rFonts w:ascii="Times New Roman" w:hAnsi="Times New Roman"/>
          <w:sz w:val="24"/>
          <w:szCs w:val="24"/>
          <w:lang w:val="sv-SE"/>
        </w:rPr>
      </w:pPr>
      <w:r w:rsidRPr="00D51630">
        <w:rPr>
          <w:rFonts w:ascii="Times New Roman" w:hAnsi="Times New Roman"/>
          <w:sz w:val="24"/>
          <w:szCs w:val="24"/>
          <w:lang w:val="sv-SE"/>
        </w:rPr>
        <w:tab/>
        <w:t xml:space="preserve">Dalam </w:t>
      </w:r>
      <w:r w:rsidR="007F24BD">
        <w:rPr>
          <w:rFonts w:ascii="Times New Roman" w:hAnsi="Times New Roman"/>
          <w:sz w:val="24"/>
          <w:szCs w:val="24"/>
          <w:lang w:val="sv-SE"/>
        </w:rPr>
        <w:t>p</w:t>
      </w:r>
      <w:r w:rsidR="004B6B00" w:rsidRPr="00D51630">
        <w:rPr>
          <w:rFonts w:ascii="Times New Roman" w:hAnsi="Times New Roman"/>
          <w:sz w:val="24"/>
          <w:szCs w:val="24"/>
          <w:lang w:val="sv-SE"/>
        </w:rPr>
        <w:t>enelitian ini variabel independen pertama</w:t>
      </w:r>
      <w:r w:rsidR="007F24BD">
        <w:rPr>
          <w:rFonts w:ascii="Times New Roman" w:hAnsi="Times New Roman"/>
          <w:sz w:val="24"/>
          <w:szCs w:val="24"/>
          <w:lang w:val="sv-SE"/>
        </w:rPr>
        <w:t xml:space="preserve"> </w:t>
      </w:r>
      <w:r w:rsidR="004B6B00" w:rsidRPr="00D51630">
        <w:rPr>
          <w:rFonts w:ascii="Times New Roman" w:hAnsi="Times New Roman"/>
          <w:sz w:val="24"/>
          <w:szCs w:val="24"/>
          <w:lang w:val="sv-SE"/>
        </w:rPr>
        <w:t>adalah pemahaman perpajakan</w:t>
      </w:r>
      <w:r w:rsidR="007F24BD">
        <w:rPr>
          <w:rFonts w:ascii="Times New Roman" w:hAnsi="Times New Roman"/>
          <w:sz w:val="24"/>
          <w:szCs w:val="24"/>
          <w:lang w:val="sv-SE"/>
        </w:rPr>
        <w:t xml:space="preserve"> </w:t>
      </w:r>
      <w:r w:rsidR="007F24BD" w:rsidRPr="00D51630">
        <w:rPr>
          <w:rFonts w:ascii="Times New Roman" w:hAnsi="Times New Roman"/>
          <w:sz w:val="24"/>
          <w:szCs w:val="24"/>
          <w:lang w:val="sv-SE"/>
        </w:rPr>
        <w:t>(X</w:t>
      </w:r>
      <w:r w:rsidR="007F24BD" w:rsidRPr="00D51630">
        <w:rPr>
          <w:rFonts w:ascii="Times New Roman" w:hAnsi="Times New Roman"/>
          <w:sz w:val="24"/>
          <w:szCs w:val="24"/>
          <w:vertAlign w:val="subscript"/>
          <w:lang w:val="sv-SE"/>
        </w:rPr>
        <w:t>1</w:t>
      </w:r>
      <w:r w:rsidR="007F24BD" w:rsidRPr="00D51630">
        <w:rPr>
          <w:rFonts w:ascii="Times New Roman" w:hAnsi="Times New Roman"/>
          <w:sz w:val="24"/>
          <w:szCs w:val="24"/>
          <w:lang w:val="sv-SE"/>
        </w:rPr>
        <w:t>)</w:t>
      </w:r>
      <w:r w:rsidR="007F24BD">
        <w:rPr>
          <w:rFonts w:ascii="Times New Roman" w:hAnsi="Times New Roman"/>
          <w:sz w:val="24"/>
          <w:szCs w:val="24"/>
          <w:lang w:val="sv-SE"/>
        </w:rPr>
        <w:t xml:space="preserve">. </w:t>
      </w:r>
      <w:r w:rsidR="008C1AB0">
        <w:rPr>
          <w:rFonts w:ascii="Times New Roman" w:hAnsi="Times New Roman"/>
          <w:sz w:val="24"/>
          <w:szCs w:val="24"/>
          <w:lang w:val="sv-SE"/>
        </w:rPr>
        <w:t xml:space="preserve">Pemahaman perpajakan </w:t>
      </w:r>
      <w:r w:rsidR="000C20B4" w:rsidRPr="00906FF6">
        <w:rPr>
          <w:rFonts w:ascii="Times New Roman" w:hAnsi="Times New Roman"/>
          <w:sz w:val="24"/>
          <w:szCs w:val="24"/>
          <w:lang w:val="sv-SE"/>
        </w:rPr>
        <w:t>merujuk pada tingkat pengetahuan dan pemahaman seseorang tentang sistem perpajakan, termasuk konsep, aturan, kewajiban, dan prosedur perpajakan yang berlaku. Dengan memahami perpajakan, seseorang dapat memahami bagaimana pajak dikenakan, mengelola kewajiban perpajakan, dan menghormati regulasi perpajakan yang berlaku.</w:t>
      </w:r>
      <w:r w:rsidR="000C20B4">
        <w:rPr>
          <w:rFonts w:ascii="Times New Roman" w:hAnsi="Times New Roman"/>
          <w:sz w:val="24"/>
          <w:szCs w:val="24"/>
          <w:lang w:val="sv-SE"/>
        </w:rPr>
        <w:t xml:space="preserve"> Adapun indikator pemahaman perpajakan menurut </w:t>
      </w:r>
      <w:r w:rsidR="0030667A">
        <w:rPr>
          <w:rFonts w:ascii="Times New Roman" w:hAnsi="Times New Roman"/>
          <w:sz w:val="24"/>
          <w:szCs w:val="24"/>
          <w:lang w:val="sv-SE"/>
        </w:rPr>
        <w:fldChar w:fldCharType="begin" w:fldLock="1"/>
      </w:r>
      <w:r w:rsidR="0030667A">
        <w:rPr>
          <w:rFonts w:ascii="Times New Roman" w:hAnsi="Times New Roman"/>
          <w:sz w:val="24"/>
          <w:szCs w:val="24"/>
          <w:lang w:val="sv-SE"/>
        </w:rPr>
        <w:instrText>ADDIN CSL_CITATION {"citationItems":[{"id":"ITEM-1","itemData":{"ISSN":"2622-2191","abstract":"Micro, Small and Medium Enterprises (MSME) are one of the sectors that have the potential to contribute to state tax revenues. MSME taxpayer compliance is still very low, especially MSME taxpayer compliance in Pati City has not yet reached 50%. The purpose of this study was to examine the effect of tax rates, understanding of taxation and tax sanction on MSME taxpayer compliance. The theory used in this research is the theory of planned behavior and attribution theory. As much 102 MSME taxpayers were randomly selected as respondents using the slovin formula. The method of determining the sample in this study was accidental sampling and the technical analysis of the data in this study used multiple linear regression analysis which is processed in the SPSS version 25 program. The result showed that tax rates, understanding of taxation and tax sanction have a positive effect on MSME taxpayer compliance either simultaneously or partially.","author":[{"dropping-particle":"","family":"Permata","given":"Merry intan","non-dropping-particle":"","parse-names":false,"suffix":""},{"dropping-particle":"","family":"Zahro","given":"Fatmawati","non-dropping-particle":"","parse-names":false,"suffix":""}],"container-title":"Fair Value: Jurnal Ilmiah Akuntansi dan Keuangan","id":"ITEM-1","issue":"12","issued":{"date-parts":[["2022"]]},"page":"5453-5461","title":"Pengaruh tarif pajak, pemahaman perpajakan, dan sanksi perpajakan terhadap kepatuhan wajib pajak UMKM Kota Pati","type":"article-journal","volume":"4"},"uris":["http://www.mendeley.com/documents/?uuid=36958a43-62b4-41cc-848d-38e317fce534"]}],"mendeley":{"formattedCitation":"(Permata &amp; Zahro, 2022)","manualFormatting":"Permata dan Zahro (2022)","plainTextFormattedCitation":"(Permata &amp; Zahro, 2022)","previouslyFormattedCitation":"(Permata &amp; Zahro, 2022)"},"properties":{"noteIndex":0},"schema":"https://github.com/citation-style-language/schema/raw/master/csl-citation.json"}</w:instrText>
      </w:r>
      <w:r w:rsidR="0030667A">
        <w:rPr>
          <w:rFonts w:ascii="Times New Roman" w:hAnsi="Times New Roman"/>
          <w:sz w:val="24"/>
          <w:szCs w:val="24"/>
          <w:lang w:val="sv-SE"/>
        </w:rPr>
        <w:fldChar w:fldCharType="separate"/>
      </w:r>
      <w:r w:rsidR="0030667A" w:rsidRPr="0030667A">
        <w:rPr>
          <w:rFonts w:ascii="Times New Roman" w:hAnsi="Times New Roman"/>
          <w:noProof/>
          <w:sz w:val="24"/>
          <w:szCs w:val="24"/>
          <w:lang w:val="sv-SE"/>
        </w:rPr>
        <w:t>Permat</w:t>
      </w:r>
      <w:r w:rsidR="0030667A">
        <w:rPr>
          <w:rFonts w:ascii="Times New Roman" w:hAnsi="Times New Roman"/>
          <w:noProof/>
          <w:sz w:val="24"/>
          <w:szCs w:val="24"/>
          <w:lang w:val="sv-SE"/>
        </w:rPr>
        <w:t>a dan</w:t>
      </w:r>
      <w:r w:rsidR="0030667A" w:rsidRPr="0030667A">
        <w:rPr>
          <w:rFonts w:ascii="Times New Roman" w:hAnsi="Times New Roman"/>
          <w:noProof/>
          <w:sz w:val="24"/>
          <w:szCs w:val="24"/>
          <w:lang w:val="sv-SE"/>
        </w:rPr>
        <w:t xml:space="preserve"> Zahro </w:t>
      </w:r>
      <w:r w:rsidR="0030667A">
        <w:rPr>
          <w:rFonts w:ascii="Times New Roman" w:hAnsi="Times New Roman"/>
          <w:noProof/>
          <w:sz w:val="24"/>
          <w:szCs w:val="24"/>
          <w:lang w:val="sv-SE"/>
        </w:rPr>
        <w:t>(2</w:t>
      </w:r>
      <w:r w:rsidR="0030667A" w:rsidRPr="0030667A">
        <w:rPr>
          <w:rFonts w:ascii="Times New Roman" w:hAnsi="Times New Roman"/>
          <w:noProof/>
          <w:sz w:val="24"/>
          <w:szCs w:val="24"/>
          <w:lang w:val="sv-SE"/>
        </w:rPr>
        <w:t>022)</w:t>
      </w:r>
      <w:r w:rsidR="0030667A">
        <w:rPr>
          <w:rFonts w:ascii="Times New Roman" w:hAnsi="Times New Roman"/>
          <w:sz w:val="24"/>
          <w:szCs w:val="24"/>
          <w:lang w:val="sv-SE"/>
        </w:rPr>
        <w:fldChar w:fldCharType="end"/>
      </w:r>
      <w:r w:rsidR="0030667A">
        <w:rPr>
          <w:rFonts w:ascii="Times New Roman" w:hAnsi="Times New Roman"/>
          <w:sz w:val="24"/>
          <w:szCs w:val="24"/>
          <w:lang w:val="sv-SE"/>
        </w:rPr>
        <w:t xml:space="preserve"> </w:t>
      </w:r>
      <w:r w:rsidR="000C20B4">
        <w:rPr>
          <w:rFonts w:ascii="Times New Roman" w:hAnsi="Times New Roman"/>
          <w:sz w:val="24"/>
          <w:szCs w:val="24"/>
          <w:lang w:val="sv-SE"/>
        </w:rPr>
        <w:t>diantaranya sebagai berikut :</w:t>
      </w:r>
    </w:p>
    <w:p w14:paraId="22FD2749" w14:textId="77777777" w:rsidR="000C20B4" w:rsidRDefault="003907D7">
      <w:pPr>
        <w:pStyle w:val="ListParagraph"/>
        <w:numPr>
          <w:ilvl w:val="0"/>
          <w:numId w:val="8"/>
        </w:numPr>
        <w:spacing w:line="480" w:lineRule="auto"/>
        <w:jc w:val="both"/>
        <w:rPr>
          <w:rFonts w:ascii="Times New Roman" w:hAnsi="Times New Roman"/>
          <w:sz w:val="24"/>
          <w:szCs w:val="24"/>
          <w:lang w:val="sv-SE"/>
        </w:rPr>
      </w:pPr>
      <w:r>
        <w:rPr>
          <w:rFonts w:ascii="Times New Roman" w:hAnsi="Times New Roman"/>
          <w:sz w:val="24"/>
          <w:szCs w:val="24"/>
          <w:lang w:val="sv-SE"/>
        </w:rPr>
        <w:lastRenderedPageBreak/>
        <w:t xml:space="preserve">Pemahaman cara </w:t>
      </w:r>
      <w:r w:rsidR="00742C05">
        <w:rPr>
          <w:rFonts w:ascii="Times New Roman" w:hAnsi="Times New Roman"/>
          <w:sz w:val="24"/>
          <w:szCs w:val="24"/>
          <w:lang w:val="sv-SE"/>
        </w:rPr>
        <w:t>melaporkan</w:t>
      </w:r>
      <w:r>
        <w:rPr>
          <w:rFonts w:ascii="Times New Roman" w:hAnsi="Times New Roman"/>
          <w:sz w:val="24"/>
          <w:szCs w:val="24"/>
          <w:lang w:val="sv-SE"/>
        </w:rPr>
        <w:t xml:space="preserve"> dan me</w:t>
      </w:r>
      <w:r w:rsidR="00742C05">
        <w:rPr>
          <w:rFonts w:ascii="Times New Roman" w:hAnsi="Times New Roman"/>
          <w:sz w:val="24"/>
          <w:szCs w:val="24"/>
          <w:lang w:val="sv-SE"/>
        </w:rPr>
        <w:t>mbayarkan</w:t>
      </w:r>
      <w:r>
        <w:rPr>
          <w:rFonts w:ascii="Times New Roman" w:hAnsi="Times New Roman"/>
          <w:sz w:val="24"/>
          <w:szCs w:val="24"/>
          <w:lang w:val="sv-SE"/>
        </w:rPr>
        <w:t xml:space="preserve"> pajak </w:t>
      </w:r>
    </w:p>
    <w:p w14:paraId="64D8E326" w14:textId="77777777" w:rsidR="000C20B4" w:rsidRDefault="003907D7">
      <w:pPr>
        <w:pStyle w:val="ListParagraph"/>
        <w:numPr>
          <w:ilvl w:val="0"/>
          <w:numId w:val="8"/>
        </w:numPr>
        <w:spacing w:line="480" w:lineRule="auto"/>
        <w:jc w:val="both"/>
        <w:rPr>
          <w:rFonts w:ascii="Times New Roman" w:hAnsi="Times New Roman"/>
          <w:sz w:val="24"/>
          <w:szCs w:val="24"/>
          <w:lang w:val="sv-SE"/>
        </w:rPr>
      </w:pPr>
      <w:r>
        <w:rPr>
          <w:rFonts w:ascii="Times New Roman" w:hAnsi="Times New Roman"/>
          <w:sz w:val="24"/>
          <w:szCs w:val="24"/>
          <w:lang w:val="sv-SE"/>
        </w:rPr>
        <w:t xml:space="preserve">Pemahaman wajib pajak </w:t>
      </w:r>
      <w:r w:rsidR="007C12F0">
        <w:rPr>
          <w:rFonts w:ascii="Times New Roman" w:hAnsi="Times New Roman"/>
          <w:sz w:val="24"/>
          <w:szCs w:val="24"/>
          <w:lang w:val="sv-SE"/>
        </w:rPr>
        <w:t>bahwa pajak merupakan penerimaan negara</w:t>
      </w:r>
    </w:p>
    <w:p w14:paraId="6F8F1B84" w14:textId="77777777" w:rsidR="000C20B4" w:rsidRDefault="003907D7">
      <w:pPr>
        <w:pStyle w:val="ListParagraph"/>
        <w:numPr>
          <w:ilvl w:val="0"/>
          <w:numId w:val="8"/>
        </w:numPr>
        <w:spacing w:line="480" w:lineRule="auto"/>
        <w:jc w:val="both"/>
        <w:rPr>
          <w:rFonts w:ascii="Times New Roman" w:hAnsi="Times New Roman"/>
          <w:sz w:val="24"/>
          <w:szCs w:val="24"/>
          <w:lang w:val="sv-SE"/>
        </w:rPr>
      </w:pPr>
      <w:r>
        <w:rPr>
          <w:rFonts w:ascii="Times New Roman" w:hAnsi="Times New Roman"/>
          <w:sz w:val="24"/>
          <w:szCs w:val="24"/>
          <w:lang w:val="sv-SE"/>
        </w:rPr>
        <w:t xml:space="preserve">Pengetahuan </w:t>
      </w:r>
      <w:r w:rsidR="005C58C5">
        <w:rPr>
          <w:rFonts w:ascii="Times New Roman" w:hAnsi="Times New Roman"/>
          <w:sz w:val="24"/>
          <w:szCs w:val="24"/>
          <w:lang w:val="sv-SE"/>
        </w:rPr>
        <w:t>peraturan batas pelaporan SPT.</w:t>
      </w:r>
    </w:p>
    <w:p w14:paraId="601F9AAD" w14:textId="77777777" w:rsidR="005C58C5" w:rsidRPr="007C12F0" w:rsidRDefault="005C58C5">
      <w:pPr>
        <w:pStyle w:val="ListParagraph"/>
        <w:numPr>
          <w:ilvl w:val="0"/>
          <w:numId w:val="8"/>
        </w:numPr>
        <w:spacing w:line="480" w:lineRule="auto"/>
        <w:jc w:val="both"/>
        <w:rPr>
          <w:rFonts w:ascii="Times New Roman" w:hAnsi="Times New Roman"/>
          <w:sz w:val="24"/>
          <w:szCs w:val="24"/>
          <w:lang w:val="sv-SE"/>
        </w:rPr>
      </w:pPr>
      <w:r w:rsidRPr="007C12F0">
        <w:rPr>
          <w:rFonts w:ascii="Times New Roman" w:hAnsi="Times New Roman"/>
          <w:sz w:val="24"/>
          <w:szCs w:val="24"/>
          <w:lang w:val="sv-SE"/>
        </w:rPr>
        <w:t>Pemahaman wajib pajak terkait kewajiban perpajakan.</w:t>
      </w:r>
      <w:r w:rsidR="00676733" w:rsidRPr="007C12F0">
        <w:rPr>
          <w:rFonts w:ascii="Times New Roman" w:hAnsi="Times New Roman"/>
          <w:sz w:val="24"/>
          <w:szCs w:val="24"/>
          <w:lang w:val="sv-SE"/>
        </w:rPr>
        <w:t xml:space="preserve"> </w:t>
      </w:r>
    </w:p>
    <w:p w14:paraId="377DC547" w14:textId="77777777" w:rsidR="000C20B4" w:rsidRPr="00E06318" w:rsidRDefault="000C20B4" w:rsidP="00E06318">
      <w:pPr>
        <w:pStyle w:val="Heading4"/>
      </w:pPr>
      <w:bookmarkStart w:id="136" w:name="_Toc180576772"/>
      <w:bookmarkStart w:id="137" w:name="_Toc196924525"/>
      <w:proofErr w:type="spellStart"/>
      <w:r w:rsidRPr="00E06318">
        <w:t>Sanksi</w:t>
      </w:r>
      <w:proofErr w:type="spellEnd"/>
      <w:r w:rsidRPr="00E06318">
        <w:t xml:space="preserve"> Perpajakan</w:t>
      </w:r>
      <w:bookmarkEnd w:id="136"/>
      <w:bookmarkEnd w:id="137"/>
    </w:p>
    <w:p w14:paraId="6F05F3E1" w14:textId="77777777" w:rsidR="000C20B4" w:rsidRDefault="00982091" w:rsidP="003A3803">
      <w:pPr>
        <w:spacing w:after="0" w:line="480" w:lineRule="auto"/>
        <w:jc w:val="both"/>
        <w:rPr>
          <w:rFonts w:ascii="Times New Roman" w:hAnsi="Times New Roman"/>
          <w:sz w:val="24"/>
          <w:szCs w:val="24"/>
          <w:lang w:val="sv-SE"/>
        </w:rPr>
      </w:pPr>
      <w:r>
        <w:rPr>
          <w:lang w:val="sv-SE"/>
        </w:rPr>
        <w:tab/>
      </w:r>
      <w:r w:rsidRPr="00D51630">
        <w:rPr>
          <w:rFonts w:ascii="Times New Roman" w:hAnsi="Times New Roman"/>
          <w:sz w:val="24"/>
          <w:szCs w:val="24"/>
          <w:lang w:val="sv-SE"/>
        </w:rPr>
        <w:t xml:space="preserve">Dalam </w:t>
      </w:r>
      <w:r>
        <w:rPr>
          <w:rFonts w:ascii="Times New Roman" w:hAnsi="Times New Roman"/>
          <w:sz w:val="24"/>
          <w:szCs w:val="24"/>
          <w:lang w:val="sv-SE"/>
        </w:rPr>
        <w:t>p</w:t>
      </w:r>
      <w:r w:rsidRPr="00D51630">
        <w:rPr>
          <w:rFonts w:ascii="Times New Roman" w:hAnsi="Times New Roman"/>
          <w:sz w:val="24"/>
          <w:szCs w:val="24"/>
          <w:lang w:val="sv-SE"/>
        </w:rPr>
        <w:t xml:space="preserve">enelitian ini variabel independen </w:t>
      </w:r>
      <w:r>
        <w:rPr>
          <w:rFonts w:ascii="Times New Roman" w:hAnsi="Times New Roman"/>
          <w:sz w:val="24"/>
          <w:szCs w:val="24"/>
          <w:lang w:val="sv-SE"/>
        </w:rPr>
        <w:t xml:space="preserve">kedua </w:t>
      </w:r>
      <w:r w:rsidRPr="00D51630">
        <w:rPr>
          <w:rFonts w:ascii="Times New Roman" w:hAnsi="Times New Roman"/>
          <w:sz w:val="24"/>
          <w:szCs w:val="24"/>
          <w:lang w:val="sv-SE"/>
        </w:rPr>
        <w:t xml:space="preserve">adalah </w:t>
      </w:r>
      <w:r>
        <w:rPr>
          <w:rFonts w:ascii="Times New Roman" w:hAnsi="Times New Roman"/>
          <w:sz w:val="24"/>
          <w:szCs w:val="24"/>
          <w:lang w:val="sv-SE"/>
        </w:rPr>
        <w:t xml:space="preserve">sanksi </w:t>
      </w:r>
      <w:r w:rsidRPr="00D51630">
        <w:rPr>
          <w:rFonts w:ascii="Times New Roman" w:hAnsi="Times New Roman"/>
          <w:sz w:val="24"/>
          <w:szCs w:val="24"/>
          <w:lang w:val="sv-SE"/>
        </w:rPr>
        <w:t>perpajakan</w:t>
      </w:r>
      <w:r>
        <w:rPr>
          <w:rFonts w:ascii="Times New Roman" w:hAnsi="Times New Roman"/>
          <w:sz w:val="24"/>
          <w:szCs w:val="24"/>
          <w:lang w:val="sv-SE"/>
        </w:rPr>
        <w:t xml:space="preserve"> </w:t>
      </w:r>
      <w:r w:rsidRPr="00D51630">
        <w:rPr>
          <w:rFonts w:ascii="Times New Roman" w:hAnsi="Times New Roman"/>
          <w:sz w:val="24"/>
          <w:szCs w:val="24"/>
          <w:lang w:val="sv-SE"/>
        </w:rPr>
        <w:t>(X</w:t>
      </w:r>
      <w:r w:rsidRPr="00D51630">
        <w:rPr>
          <w:rFonts w:ascii="Times New Roman" w:hAnsi="Times New Roman"/>
          <w:sz w:val="24"/>
          <w:szCs w:val="24"/>
          <w:vertAlign w:val="subscript"/>
          <w:lang w:val="sv-SE"/>
        </w:rPr>
        <w:t>1</w:t>
      </w:r>
      <w:r w:rsidRPr="00D51630">
        <w:rPr>
          <w:rFonts w:ascii="Times New Roman" w:hAnsi="Times New Roman"/>
          <w:sz w:val="24"/>
          <w:szCs w:val="24"/>
          <w:lang w:val="sv-SE"/>
        </w:rPr>
        <w:t>)</w:t>
      </w:r>
      <w:r>
        <w:rPr>
          <w:rFonts w:ascii="Times New Roman" w:hAnsi="Times New Roman"/>
          <w:sz w:val="24"/>
          <w:szCs w:val="24"/>
          <w:lang w:val="sv-SE"/>
        </w:rPr>
        <w:t xml:space="preserve">. </w:t>
      </w:r>
      <w:r w:rsidRPr="00982091">
        <w:rPr>
          <w:rFonts w:ascii="Times New Roman" w:hAnsi="Times New Roman"/>
          <w:sz w:val="24"/>
          <w:szCs w:val="24"/>
          <w:lang w:val="sv-SE"/>
        </w:rPr>
        <w:t>Sanksi pajak dikenakan pada seorang wajib pajak bila melakukan keterlambatan atau pelanggaran.</w:t>
      </w:r>
      <w:r w:rsidR="000532F8">
        <w:rPr>
          <w:rFonts w:ascii="Times New Roman" w:hAnsi="Times New Roman"/>
          <w:sz w:val="24"/>
          <w:szCs w:val="24"/>
          <w:lang w:val="sv-SE"/>
        </w:rPr>
        <w:t xml:space="preserve"> </w:t>
      </w:r>
      <w:r w:rsidRPr="00982091">
        <w:rPr>
          <w:rFonts w:ascii="Times New Roman" w:hAnsi="Times New Roman"/>
          <w:sz w:val="24"/>
          <w:szCs w:val="24"/>
          <w:lang w:val="sv-SE"/>
        </w:rPr>
        <w:t>Seperti yang telah dijabarkan sebelumnya, ada dua macam sanksi dalam pajak yaitu sanksi administrasi dan sanksi pidana.</w:t>
      </w:r>
      <w:r>
        <w:rPr>
          <w:rFonts w:ascii="Times New Roman" w:hAnsi="Times New Roman"/>
          <w:sz w:val="24"/>
          <w:szCs w:val="24"/>
          <w:lang w:val="sv-SE"/>
        </w:rPr>
        <w:t xml:space="preserve"> </w:t>
      </w:r>
      <w:r w:rsidRPr="00982091">
        <w:rPr>
          <w:rFonts w:ascii="Times New Roman" w:hAnsi="Times New Roman"/>
          <w:sz w:val="24"/>
          <w:szCs w:val="24"/>
          <w:lang w:val="sv-SE"/>
        </w:rPr>
        <w:t>Sanksi administrasi adalah sanksi yang dikenakan dengan melakukan pembayaran kerugian finansial pada negara karena pelaksanaan ketentuan peraturan perundang</w:t>
      </w:r>
      <w:r>
        <w:rPr>
          <w:rFonts w:ascii="Times New Roman" w:hAnsi="Times New Roman"/>
          <w:sz w:val="24"/>
          <w:szCs w:val="24"/>
          <w:lang w:val="sv-SE"/>
        </w:rPr>
        <w:t xml:space="preserve"> - </w:t>
      </w:r>
      <w:r w:rsidRPr="00982091">
        <w:rPr>
          <w:rFonts w:ascii="Times New Roman" w:hAnsi="Times New Roman"/>
          <w:sz w:val="24"/>
          <w:szCs w:val="24"/>
          <w:lang w:val="sv-SE"/>
        </w:rPr>
        <w:t>undangan tidak sebagaimana mestinya</w:t>
      </w:r>
      <w:r w:rsidR="004466FD">
        <w:rPr>
          <w:rFonts w:ascii="Times New Roman" w:hAnsi="Times New Roman"/>
          <w:sz w:val="24"/>
          <w:szCs w:val="24"/>
          <w:lang w:val="sv-SE"/>
        </w:rPr>
        <w:t xml:space="preserve">. Adapun indikator sanksi perpajakan menurut </w:t>
      </w:r>
      <w:r w:rsidR="0030667A">
        <w:rPr>
          <w:rFonts w:ascii="Times New Roman" w:hAnsi="Times New Roman"/>
          <w:sz w:val="24"/>
          <w:szCs w:val="24"/>
          <w:lang w:val="sv-SE"/>
        </w:rPr>
        <w:fldChar w:fldCharType="begin" w:fldLock="1"/>
      </w:r>
      <w:r w:rsidR="002F39D1">
        <w:rPr>
          <w:rFonts w:ascii="Times New Roman" w:hAnsi="Times New Roman"/>
          <w:sz w:val="24"/>
          <w:szCs w:val="24"/>
          <w:lang w:val="sv-SE"/>
        </w:rPr>
        <w:instrText>ADDIN CSL_CITATION {"citationItems":[{"id":"ITEM-1","itemData":{"DOI":"10.32493/jabi.v4i2.y2021.p139-155","ISSN":"2614-8447","abstract":"AbstractThis study aims to determine the effect of the application of E-Filing, tax knowledge, and tax sanctions on taxpayer compliance in the Ministry of Education and Culture's employees of the P4TK business and tourism units (Center for Development, Empowerment of Educators and Education Personnel). The research method used is the quantitative method. The sample in the study was 146 respondents. Data collection techniques using a questionnaire. The analysis technique used is through validity test, reliability test, and path analysis. The results of the study show that all variables of E-Filing Implementation, Tax Knowledge, Tax Sanctions have a significant positive effect on Taxpayer Compliance. This shows that the variability of the dependent variable can be explained by the independent variable by 60%, the remaining 40% is explained by the variability of other variables outside the research model. Social learning and behavioral attribution can increase taxpayer awareness that is carried out within the Employee Development and Empowerment Center for Educators and Education Personnel (P4TK) for the Jabodetabek Region. The obligation to submit annual income tax returns, adequate tax knowledge, and sanctions are also a guarantee that the provisions of tax laws will be complied with. Abstrak Penelitian ini bertujuan untuk mengetahui pengaruh penerapan E-Filing, pengetahuan pajak dan sanksi pajak terhadap kepatuhan wajib pajak pada Pegawai Kemendikbud unit bisnis dan pariwisata P4TK (Pusat Pengembangan, Pemberdayaan Pendidik dan Tenaga Kependidikan). Metode penelitian yang digunakan yaitu metode kuantitatif. Sampel dalam penelitian sebanyak 146 responden. Teknik pengumpulan data menggunakan kuesioner. Teknik analisis yang digunakan melalui uji validitas, uji reliabilitas, serta analisis jalur. Hasil penelitian menunjukan semua variable Penerapan E-Filing,  Pengetahuan Pajak, Sanksi Pajak signifikan berpengaruh positif terhadap Kepatuhan Wajib Pajak. Hal ini menunjukkan bahwa variabilitas variabel dependen dapat dijelaskan oleh variabel independen sebesar 60% sisanya sebesar 40% dijelaskan oleh variabilitas variabel-variabel lain di luar model penelitian. Pembelajaran sosial dan atribusi perilaku dapat meningkatkan kesadaran wajib pajak dijalankan di lingkungan Pegawai Pusat Pengembangan dan Pemberdayaan Pendidik dan Tenaga Kependidikan (P4TK) Wilayah Jabodetabek. Kewajiban menyampaikan pemberitahuan tahunan pajak penghasilan, pengetahuan pajak yang memad…","author":[{"dropping-particle":"","family":"Mulyati","given":"Yetti","non-dropping-particle":"","parse-names":false,"suffix":""},{"dropping-particle":"","family":"Ismanto","given":"Juli","non-dropping-particle":"","parse-names":false,"suffix":""}],"container-title":"JABI (Jurnal Akuntansi Berkelanjutan Indonesia)","id":"ITEM-1","issue":"2","issued":{"date-parts":[["2021"]]},"page":"139-155","title":"Pengaruh Penerapan E-Filing, Pengetahuan Pajak dan Sanksi Pajak terhadap Kepatuhan Wajib Pajak pada Pegawai Kemendikbud","type":"article-journal","volume":"4"},"uris":["http://www.mendeley.com/documents/?uuid=1a798d7b-639c-4def-99f0-73c87a537bdc"]}],"mendeley":{"formattedCitation":"(Mulyati &amp; Ismanto, 2021)","manualFormatting":"Mulyati dan Ismanto (2021)","plainTextFormattedCitation":"(Mulyati &amp; Ismanto, 2021)","previouslyFormattedCitation":"(Mulyati &amp; Ismanto, 2021)"},"properties":{"noteIndex":0},"schema":"https://github.com/citation-style-language/schema/raw/master/csl-citation.json"}</w:instrText>
      </w:r>
      <w:r w:rsidR="0030667A">
        <w:rPr>
          <w:rFonts w:ascii="Times New Roman" w:hAnsi="Times New Roman"/>
          <w:sz w:val="24"/>
          <w:szCs w:val="24"/>
          <w:lang w:val="sv-SE"/>
        </w:rPr>
        <w:fldChar w:fldCharType="separate"/>
      </w:r>
      <w:r w:rsidR="0030667A" w:rsidRPr="0030667A">
        <w:rPr>
          <w:rFonts w:ascii="Times New Roman" w:hAnsi="Times New Roman"/>
          <w:noProof/>
          <w:sz w:val="24"/>
          <w:szCs w:val="24"/>
          <w:lang w:val="sv-SE"/>
        </w:rPr>
        <w:t xml:space="preserve">Mulyati </w:t>
      </w:r>
      <w:r w:rsidR="0030667A">
        <w:rPr>
          <w:rFonts w:ascii="Times New Roman" w:hAnsi="Times New Roman"/>
          <w:noProof/>
          <w:sz w:val="24"/>
          <w:szCs w:val="24"/>
          <w:lang w:val="sv-SE"/>
        </w:rPr>
        <w:t>dan</w:t>
      </w:r>
      <w:r w:rsidR="0030667A" w:rsidRPr="0030667A">
        <w:rPr>
          <w:rFonts w:ascii="Times New Roman" w:hAnsi="Times New Roman"/>
          <w:noProof/>
          <w:sz w:val="24"/>
          <w:szCs w:val="24"/>
          <w:lang w:val="sv-SE"/>
        </w:rPr>
        <w:t xml:space="preserve"> Ismanto </w:t>
      </w:r>
      <w:r w:rsidR="0030667A">
        <w:rPr>
          <w:rFonts w:ascii="Times New Roman" w:hAnsi="Times New Roman"/>
          <w:noProof/>
          <w:sz w:val="24"/>
          <w:szCs w:val="24"/>
          <w:lang w:val="sv-SE"/>
        </w:rPr>
        <w:t>(</w:t>
      </w:r>
      <w:r w:rsidR="0030667A" w:rsidRPr="0030667A">
        <w:rPr>
          <w:rFonts w:ascii="Times New Roman" w:hAnsi="Times New Roman"/>
          <w:noProof/>
          <w:sz w:val="24"/>
          <w:szCs w:val="24"/>
          <w:lang w:val="sv-SE"/>
        </w:rPr>
        <w:t>2021)</w:t>
      </w:r>
      <w:r w:rsidR="0030667A">
        <w:rPr>
          <w:rFonts w:ascii="Times New Roman" w:hAnsi="Times New Roman"/>
          <w:sz w:val="24"/>
          <w:szCs w:val="24"/>
          <w:lang w:val="sv-SE"/>
        </w:rPr>
        <w:fldChar w:fldCharType="end"/>
      </w:r>
      <w:r w:rsidR="0030667A">
        <w:rPr>
          <w:rFonts w:ascii="Times New Roman" w:hAnsi="Times New Roman"/>
          <w:sz w:val="24"/>
          <w:szCs w:val="24"/>
          <w:lang w:val="sv-SE"/>
        </w:rPr>
        <w:t xml:space="preserve"> </w:t>
      </w:r>
      <w:r w:rsidR="004466FD">
        <w:rPr>
          <w:rFonts w:ascii="Times New Roman" w:hAnsi="Times New Roman"/>
          <w:sz w:val="24"/>
          <w:szCs w:val="24"/>
          <w:lang w:val="sv-SE"/>
        </w:rPr>
        <w:t>diantaranya sebagai berikut :</w:t>
      </w:r>
    </w:p>
    <w:p w14:paraId="5269FCB1" w14:textId="77777777" w:rsidR="004466FD" w:rsidRDefault="004466FD">
      <w:pPr>
        <w:pStyle w:val="ListParagraph"/>
        <w:numPr>
          <w:ilvl w:val="0"/>
          <w:numId w:val="9"/>
        </w:numPr>
        <w:spacing w:line="480" w:lineRule="auto"/>
        <w:jc w:val="both"/>
        <w:rPr>
          <w:rFonts w:ascii="Times New Roman" w:hAnsi="Times New Roman"/>
          <w:sz w:val="24"/>
          <w:szCs w:val="24"/>
          <w:lang w:val="sv-SE"/>
        </w:rPr>
      </w:pPr>
      <w:r w:rsidRPr="004466FD">
        <w:rPr>
          <w:rFonts w:ascii="Times New Roman" w:hAnsi="Times New Roman"/>
          <w:sz w:val="24"/>
          <w:szCs w:val="24"/>
          <w:lang w:val="sv-SE"/>
        </w:rPr>
        <w:t>Keterlambatan melaporkan dan membayarkan pajak harus dikena</w:t>
      </w:r>
      <w:r w:rsidR="00676733">
        <w:rPr>
          <w:rFonts w:ascii="Times New Roman" w:hAnsi="Times New Roman"/>
          <w:sz w:val="24"/>
          <w:szCs w:val="24"/>
          <w:lang w:val="sv-SE"/>
        </w:rPr>
        <w:t xml:space="preserve">kan </w:t>
      </w:r>
      <w:r w:rsidRPr="004466FD">
        <w:rPr>
          <w:rFonts w:ascii="Times New Roman" w:hAnsi="Times New Roman"/>
          <w:sz w:val="24"/>
          <w:szCs w:val="24"/>
          <w:lang w:val="sv-SE"/>
        </w:rPr>
        <w:t xml:space="preserve">sanksi </w:t>
      </w:r>
    </w:p>
    <w:p w14:paraId="470FF92D" w14:textId="77777777" w:rsidR="004466FD" w:rsidRDefault="004466FD">
      <w:pPr>
        <w:pStyle w:val="ListParagraph"/>
        <w:numPr>
          <w:ilvl w:val="0"/>
          <w:numId w:val="9"/>
        </w:numPr>
        <w:spacing w:line="480" w:lineRule="auto"/>
        <w:jc w:val="both"/>
        <w:rPr>
          <w:rFonts w:ascii="Times New Roman" w:hAnsi="Times New Roman"/>
          <w:sz w:val="24"/>
          <w:szCs w:val="24"/>
          <w:lang w:val="sv-SE"/>
        </w:rPr>
      </w:pPr>
      <w:r w:rsidRPr="004466FD">
        <w:rPr>
          <w:rFonts w:ascii="Times New Roman" w:hAnsi="Times New Roman"/>
          <w:sz w:val="24"/>
          <w:szCs w:val="24"/>
          <w:lang w:val="sv-SE"/>
        </w:rPr>
        <w:t xml:space="preserve">Tingkat penerapan sanksi </w:t>
      </w:r>
      <w:r w:rsidR="00F1095B">
        <w:rPr>
          <w:rFonts w:ascii="Times New Roman" w:hAnsi="Times New Roman"/>
          <w:sz w:val="24"/>
          <w:szCs w:val="24"/>
          <w:lang w:val="sv-SE"/>
        </w:rPr>
        <w:t>dari yang ringan sampai berat</w:t>
      </w:r>
    </w:p>
    <w:p w14:paraId="4AD71C3F" w14:textId="77777777" w:rsidR="004466FD" w:rsidRDefault="004466FD">
      <w:pPr>
        <w:pStyle w:val="ListParagraph"/>
        <w:numPr>
          <w:ilvl w:val="0"/>
          <w:numId w:val="9"/>
        </w:numPr>
        <w:spacing w:line="480" w:lineRule="auto"/>
        <w:jc w:val="both"/>
        <w:rPr>
          <w:rFonts w:ascii="Times New Roman" w:hAnsi="Times New Roman"/>
          <w:sz w:val="24"/>
          <w:szCs w:val="24"/>
          <w:lang w:val="sv-SE"/>
        </w:rPr>
      </w:pPr>
      <w:r w:rsidRPr="004466FD">
        <w:rPr>
          <w:rFonts w:ascii="Times New Roman" w:hAnsi="Times New Roman"/>
          <w:sz w:val="24"/>
          <w:szCs w:val="24"/>
          <w:lang w:val="sv-SE"/>
        </w:rPr>
        <w:t xml:space="preserve">Sanksi digunakan untuk meningkatkan kepatuhan Wajib Pajak </w:t>
      </w:r>
    </w:p>
    <w:p w14:paraId="3963821E" w14:textId="77777777" w:rsidR="004466FD" w:rsidRDefault="004466FD" w:rsidP="00035C24">
      <w:pPr>
        <w:pStyle w:val="ListParagraph"/>
        <w:numPr>
          <w:ilvl w:val="0"/>
          <w:numId w:val="9"/>
        </w:numPr>
        <w:spacing w:after="0" w:line="480" w:lineRule="auto"/>
        <w:jc w:val="both"/>
        <w:rPr>
          <w:rFonts w:ascii="Times New Roman" w:hAnsi="Times New Roman"/>
          <w:sz w:val="24"/>
          <w:szCs w:val="24"/>
          <w:lang w:val="sv-SE"/>
        </w:rPr>
      </w:pPr>
      <w:r w:rsidRPr="004466FD">
        <w:rPr>
          <w:rFonts w:ascii="Times New Roman" w:hAnsi="Times New Roman"/>
          <w:sz w:val="24"/>
          <w:szCs w:val="24"/>
          <w:lang w:val="sv-SE"/>
        </w:rPr>
        <w:t>Penghapusan sanksi meningkatkan kepatuhan Wajib Pajak.</w:t>
      </w:r>
    </w:p>
    <w:p w14:paraId="39837B96" w14:textId="77777777" w:rsidR="004466FD" w:rsidRPr="00E06318" w:rsidRDefault="004466FD" w:rsidP="00E06318">
      <w:pPr>
        <w:pStyle w:val="Heading4"/>
      </w:pPr>
      <w:bookmarkStart w:id="138" w:name="_Toc180576773"/>
      <w:bookmarkStart w:id="139" w:name="_Toc196924526"/>
      <w:r w:rsidRPr="00E06318">
        <w:t xml:space="preserve">Reformasi Administrasi </w:t>
      </w:r>
      <w:proofErr w:type="spellStart"/>
      <w:r w:rsidRPr="00E06318">
        <w:t>Perpajakan</w:t>
      </w:r>
      <w:bookmarkEnd w:id="138"/>
      <w:bookmarkEnd w:id="139"/>
      <w:proofErr w:type="spellEnd"/>
    </w:p>
    <w:p w14:paraId="0428F64C" w14:textId="77777777" w:rsidR="004466FD" w:rsidRPr="00207E67" w:rsidRDefault="000532F8" w:rsidP="00035C24">
      <w:pPr>
        <w:spacing w:after="0" w:line="480" w:lineRule="auto"/>
        <w:jc w:val="both"/>
        <w:rPr>
          <w:rFonts w:ascii="Times New Roman" w:hAnsi="Times New Roman"/>
          <w:sz w:val="24"/>
          <w:szCs w:val="24"/>
        </w:rPr>
      </w:pPr>
      <w:r w:rsidRPr="00207E67">
        <w:rPr>
          <w:rFonts w:ascii="Times New Roman" w:hAnsi="Times New Roman"/>
          <w:sz w:val="24"/>
          <w:szCs w:val="24"/>
        </w:rPr>
        <w:tab/>
        <w:t xml:space="preserve">Dalam penelitian ini </w:t>
      </w:r>
      <w:proofErr w:type="spellStart"/>
      <w:r w:rsidRPr="00207E67">
        <w:rPr>
          <w:rFonts w:ascii="Times New Roman" w:hAnsi="Times New Roman"/>
          <w:sz w:val="24"/>
          <w:szCs w:val="24"/>
        </w:rPr>
        <w:t>variabel</w:t>
      </w:r>
      <w:proofErr w:type="spellEnd"/>
      <w:r w:rsidRPr="00207E67">
        <w:rPr>
          <w:rFonts w:ascii="Times New Roman" w:hAnsi="Times New Roman"/>
          <w:sz w:val="24"/>
          <w:szCs w:val="24"/>
        </w:rPr>
        <w:t xml:space="preserve"> </w:t>
      </w:r>
      <w:proofErr w:type="spellStart"/>
      <w:r w:rsidRPr="00207E67">
        <w:rPr>
          <w:rFonts w:ascii="Times New Roman" w:hAnsi="Times New Roman"/>
          <w:sz w:val="24"/>
          <w:szCs w:val="24"/>
        </w:rPr>
        <w:t>independen</w:t>
      </w:r>
      <w:proofErr w:type="spellEnd"/>
      <w:r w:rsidRPr="00207E67">
        <w:rPr>
          <w:rFonts w:ascii="Times New Roman" w:hAnsi="Times New Roman"/>
          <w:sz w:val="24"/>
          <w:szCs w:val="24"/>
        </w:rPr>
        <w:t xml:space="preserve"> </w:t>
      </w:r>
      <w:proofErr w:type="spellStart"/>
      <w:r w:rsidRPr="00207E67">
        <w:rPr>
          <w:rFonts w:ascii="Times New Roman" w:hAnsi="Times New Roman"/>
          <w:sz w:val="24"/>
          <w:szCs w:val="24"/>
        </w:rPr>
        <w:t>ketiga</w:t>
      </w:r>
      <w:proofErr w:type="spellEnd"/>
      <w:r w:rsidRPr="00207E67">
        <w:rPr>
          <w:rFonts w:ascii="Times New Roman" w:hAnsi="Times New Roman"/>
          <w:sz w:val="24"/>
          <w:szCs w:val="24"/>
        </w:rPr>
        <w:t xml:space="preserve"> </w:t>
      </w:r>
      <w:proofErr w:type="spellStart"/>
      <w:r w:rsidRPr="00207E67">
        <w:rPr>
          <w:rFonts w:ascii="Times New Roman" w:hAnsi="Times New Roman"/>
          <w:sz w:val="24"/>
          <w:szCs w:val="24"/>
        </w:rPr>
        <w:t>adalah</w:t>
      </w:r>
      <w:proofErr w:type="spellEnd"/>
      <w:r w:rsidRPr="00207E67">
        <w:rPr>
          <w:rFonts w:ascii="Times New Roman" w:hAnsi="Times New Roman"/>
          <w:sz w:val="24"/>
          <w:szCs w:val="24"/>
        </w:rPr>
        <w:t xml:space="preserve"> reformasi administrasi </w:t>
      </w:r>
      <w:proofErr w:type="spellStart"/>
      <w:r w:rsidRPr="00207E67">
        <w:rPr>
          <w:rFonts w:ascii="Times New Roman" w:hAnsi="Times New Roman"/>
          <w:sz w:val="24"/>
          <w:szCs w:val="24"/>
        </w:rPr>
        <w:t>perpajakan</w:t>
      </w:r>
      <w:proofErr w:type="spellEnd"/>
      <w:r w:rsidRPr="00207E67">
        <w:rPr>
          <w:rFonts w:ascii="Times New Roman" w:hAnsi="Times New Roman"/>
          <w:sz w:val="24"/>
          <w:szCs w:val="24"/>
        </w:rPr>
        <w:t xml:space="preserve"> (X</w:t>
      </w:r>
      <w:r w:rsidRPr="00207E67">
        <w:rPr>
          <w:rFonts w:ascii="Times New Roman" w:hAnsi="Times New Roman"/>
          <w:sz w:val="24"/>
          <w:szCs w:val="24"/>
          <w:vertAlign w:val="subscript"/>
        </w:rPr>
        <w:t>3</w:t>
      </w:r>
      <w:r w:rsidRPr="00207E67">
        <w:rPr>
          <w:rFonts w:ascii="Times New Roman" w:hAnsi="Times New Roman"/>
          <w:sz w:val="24"/>
          <w:szCs w:val="24"/>
        </w:rPr>
        <w:t xml:space="preserve">). </w:t>
      </w:r>
      <w:r w:rsidR="00B72A25" w:rsidRPr="00207E67">
        <w:rPr>
          <w:rFonts w:ascii="Times New Roman" w:hAnsi="Times New Roman"/>
          <w:sz w:val="24"/>
          <w:szCs w:val="24"/>
        </w:rPr>
        <w:t xml:space="preserve">Reformasi administrasi </w:t>
      </w:r>
      <w:proofErr w:type="spellStart"/>
      <w:r w:rsidR="00B72A25" w:rsidRPr="00207E67">
        <w:rPr>
          <w:rFonts w:ascii="Times New Roman" w:hAnsi="Times New Roman"/>
          <w:sz w:val="24"/>
          <w:szCs w:val="24"/>
        </w:rPr>
        <w:t>perpajakan</w:t>
      </w:r>
      <w:proofErr w:type="spellEnd"/>
      <w:r w:rsidR="00B72A25" w:rsidRPr="00207E67">
        <w:rPr>
          <w:rFonts w:ascii="Times New Roman" w:hAnsi="Times New Roman"/>
          <w:sz w:val="24"/>
          <w:szCs w:val="24"/>
        </w:rPr>
        <w:t xml:space="preserve"> </w:t>
      </w:r>
      <w:proofErr w:type="spellStart"/>
      <w:r w:rsidR="00B72A25" w:rsidRPr="00207E67">
        <w:rPr>
          <w:rFonts w:ascii="Times New Roman" w:hAnsi="Times New Roman"/>
          <w:sz w:val="24"/>
          <w:szCs w:val="24"/>
        </w:rPr>
        <w:t>adalah</w:t>
      </w:r>
      <w:proofErr w:type="spellEnd"/>
      <w:r w:rsidR="00B72A25" w:rsidRPr="00207E67">
        <w:rPr>
          <w:rFonts w:ascii="Times New Roman" w:hAnsi="Times New Roman"/>
          <w:sz w:val="24"/>
          <w:szCs w:val="24"/>
        </w:rPr>
        <w:t xml:space="preserve"> </w:t>
      </w:r>
      <w:proofErr w:type="spellStart"/>
      <w:r w:rsidR="00B72A25" w:rsidRPr="00207E67">
        <w:rPr>
          <w:rFonts w:ascii="Times New Roman" w:hAnsi="Times New Roman"/>
          <w:sz w:val="24"/>
          <w:szCs w:val="24"/>
        </w:rPr>
        <w:t>penyempurnaan</w:t>
      </w:r>
      <w:proofErr w:type="spellEnd"/>
      <w:r w:rsidR="00B72A25" w:rsidRPr="00207E67">
        <w:rPr>
          <w:rFonts w:ascii="Times New Roman" w:hAnsi="Times New Roman"/>
          <w:sz w:val="24"/>
          <w:szCs w:val="24"/>
        </w:rPr>
        <w:t xml:space="preserve"> </w:t>
      </w:r>
      <w:proofErr w:type="spellStart"/>
      <w:r w:rsidR="00B72A25" w:rsidRPr="00207E67">
        <w:rPr>
          <w:rFonts w:ascii="Times New Roman" w:hAnsi="Times New Roman"/>
          <w:sz w:val="24"/>
          <w:szCs w:val="24"/>
        </w:rPr>
        <w:t>atau</w:t>
      </w:r>
      <w:proofErr w:type="spellEnd"/>
      <w:r w:rsidR="00B72A25" w:rsidRPr="00207E67">
        <w:rPr>
          <w:rFonts w:ascii="Times New Roman" w:hAnsi="Times New Roman"/>
          <w:sz w:val="24"/>
          <w:szCs w:val="24"/>
        </w:rPr>
        <w:t xml:space="preserve"> </w:t>
      </w:r>
      <w:proofErr w:type="spellStart"/>
      <w:r w:rsidR="00B72A25" w:rsidRPr="00207E67">
        <w:rPr>
          <w:rFonts w:ascii="Times New Roman" w:hAnsi="Times New Roman"/>
          <w:sz w:val="24"/>
          <w:szCs w:val="24"/>
        </w:rPr>
        <w:t>perbaikan</w:t>
      </w:r>
      <w:proofErr w:type="spellEnd"/>
      <w:r w:rsidR="00B72A25" w:rsidRPr="00207E67">
        <w:rPr>
          <w:rFonts w:ascii="Times New Roman" w:hAnsi="Times New Roman"/>
          <w:sz w:val="24"/>
          <w:szCs w:val="24"/>
        </w:rPr>
        <w:t xml:space="preserve"> </w:t>
      </w:r>
      <w:proofErr w:type="spellStart"/>
      <w:r w:rsidR="00B72A25" w:rsidRPr="00207E67">
        <w:rPr>
          <w:rFonts w:ascii="Times New Roman" w:hAnsi="Times New Roman"/>
          <w:sz w:val="24"/>
          <w:szCs w:val="24"/>
        </w:rPr>
        <w:t>kinerja</w:t>
      </w:r>
      <w:proofErr w:type="spellEnd"/>
      <w:r w:rsidR="00B72A25" w:rsidRPr="00207E67">
        <w:rPr>
          <w:rFonts w:ascii="Times New Roman" w:hAnsi="Times New Roman"/>
          <w:sz w:val="24"/>
          <w:szCs w:val="24"/>
        </w:rPr>
        <w:t xml:space="preserve"> administrasi, </w:t>
      </w:r>
      <w:proofErr w:type="spellStart"/>
      <w:r w:rsidR="00B72A25" w:rsidRPr="00207E67">
        <w:rPr>
          <w:rFonts w:ascii="Times New Roman" w:hAnsi="Times New Roman"/>
          <w:sz w:val="24"/>
          <w:szCs w:val="24"/>
        </w:rPr>
        <w:t>baik</w:t>
      </w:r>
      <w:proofErr w:type="spellEnd"/>
      <w:r w:rsidR="00B72A25" w:rsidRPr="00207E67">
        <w:rPr>
          <w:rFonts w:ascii="Times New Roman" w:hAnsi="Times New Roman"/>
          <w:sz w:val="24"/>
          <w:szCs w:val="24"/>
        </w:rPr>
        <w:t xml:space="preserve"> </w:t>
      </w:r>
      <w:proofErr w:type="spellStart"/>
      <w:r w:rsidR="00B72A25" w:rsidRPr="00207E67">
        <w:rPr>
          <w:rFonts w:ascii="Times New Roman" w:hAnsi="Times New Roman"/>
          <w:sz w:val="24"/>
          <w:szCs w:val="24"/>
        </w:rPr>
        <w:t>secara</w:t>
      </w:r>
      <w:proofErr w:type="spellEnd"/>
      <w:r w:rsidR="00B72A25" w:rsidRPr="00207E67">
        <w:rPr>
          <w:rFonts w:ascii="Times New Roman" w:hAnsi="Times New Roman"/>
          <w:sz w:val="24"/>
          <w:szCs w:val="24"/>
        </w:rPr>
        <w:t xml:space="preserve"> </w:t>
      </w:r>
      <w:proofErr w:type="spellStart"/>
      <w:r w:rsidR="00B72A25" w:rsidRPr="00207E67">
        <w:rPr>
          <w:rFonts w:ascii="Times New Roman" w:hAnsi="Times New Roman"/>
          <w:sz w:val="24"/>
          <w:szCs w:val="24"/>
        </w:rPr>
        <w:t>individu</w:t>
      </w:r>
      <w:proofErr w:type="spellEnd"/>
      <w:r w:rsidR="00B72A25" w:rsidRPr="00207E67">
        <w:rPr>
          <w:rFonts w:ascii="Times New Roman" w:hAnsi="Times New Roman"/>
          <w:sz w:val="24"/>
          <w:szCs w:val="24"/>
        </w:rPr>
        <w:t xml:space="preserve">, </w:t>
      </w:r>
      <w:proofErr w:type="spellStart"/>
      <w:r w:rsidR="00B72A25" w:rsidRPr="00207E67">
        <w:rPr>
          <w:rFonts w:ascii="Times New Roman" w:hAnsi="Times New Roman"/>
          <w:sz w:val="24"/>
          <w:szCs w:val="24"/>
        </w:rPr>
        <w:t>kelompok</w:t>
      </w:r>
      <w:proofErr w:type="spellEnd"/>
      <w:r w:rsidR="00B72A25" w:rsidRPr="00207E67">
        <w:rPr>
          <w:rFonts w:ascii="Times New Roman" w:hAnsi="Times New Roman"/>
          <w:sz w:val="24"/>
          <w:szCs w:val="24"/>
        </w:rPr>
        <w:t xml:space="preserve">, </w:t>
      </w:r>
      <w:proofErr w:type="spellStart"/>
      <w:r w:rsidR="00B72A25" w:rsidRPr="00207E67">
        <w:rPr>
          <w:rFonts w:ascii="Times New Roman" w:hAnsi="Times New Roman"/>
          <w:sz w:val="24"/>
          <w:szCs w:val="24"/>
        </w:rPr>
        <w:t>maupun</w:t>
      </w:r>
      <w:proofErr w:type="spellEnd"/>
      <w:r w:rsidR="00B72A25" w:rsidRPr="00207E67">
        <w:rPr>
          <w:rFonts w:ascii="Times New Roman" w:hAnsi="Times New Roman"/>
          <w:sz w:val="24"/>
          <w:szCs w:val="24"/>
        </w:rPr>
        <w:t xml:space="preserve"> </w:t>
      </w:r>
      <w:proofErr w:type="spellStart"/>
      <w:r w:rsidR="00B72A25" w:rsidRPr="00207E67">
        <w:rPr>
          <w:rFonts w:ascii="Times New Roman" w:hAnsi="Times New Roman"/>
          <w:sz w:val="24"/>
          <w:szCs w:val="24"/>
        </w:rPr>
        <w:t>kelembagaan</w:t>
      </w:r>
      <w:proofErr w:type="spellEnd"/>
      <w:r w:rsidR="00B72A25" w:rsidRPr="00207E67">
        <w:rPr>
          <w:rFonts w:ascii="Times New Roman" w:hAnsi="Times New Roman"/>
          <w:sz w:val="24"/>
          <w:szCs w:val="24"/>
        </w:rPr>
        <w:t xml:space="preserve"> agar </w:t>
      </w:r>
      <w:proofErr w:type="spellStart"/>
      <w:r w:rsidR="00B72A25" w:rsidRPr="00207E67">
        <w:rPr>
          <w:rFonts w:ascii="Times New Roman" w:hAnsi="Times New Roman"/>
          <w:sz w:val="24"/>
          <w:szCs w:val="24"/>
        </w:rPr>
        <w:t>lebih</w:t>
      </w:r>
      <w:proofErr w:type="spellEnd"/>
      <w:r w:rsidR="00B72A25" w:rsidRPr="00207E67">
        <w:rPr>
          <w:rFonts w:ascii="Times New Roman" w:hAnsi="Times New Roman"/>
          <w:sz w:val="24"/>
          <w:szCs w:val="24"/>
        </w:rPr>
        <w:t xml:space="preserve"> </w:t>
      </w:r>
      <w:proofErr w:type="spellStart"/>
      <w:r w:rsidR="00B72A25" w:rsidRPr="00207E67">
        <w:rPr>
          <w:rFonts w:ascii="Times New Roman" w:hAnsi="Times New Roman"/>
          <w:sz w:val="24"/>
          <w:szCs w:val="24"/>
        </w:rPr>
        <w:t>efisien</w:t>
      </w:r>
      <w:proofErr w:type="spellEnd"/>
      <w:r w:rsidR="00B72A25" w:rsidRPr="00207E67">
        <w:rPr>
          <w:rFonts w:ascii="Times New Roman" w:hAnsi="Times New Roman"/>
          <w:sz w:val="24"/>
          <w:szCs w:val="24"/>
        </w:rPr>
        <w:t xml:space="preserve">, </w:t>
      </w:r>
      <w:proofErr w:type="spellStart"/>
      <w:r w:rsidR="00B72A25" w:rsidRPr="00207E67">
        <w:rPr>
          <w:rFonts w:ascii="Times New Roman" w:hAnsi="Times New Roman"/>
          <w:sz w:val="24"/>
          <w:szCs w:val="24"/>
        </w:rPr>
        <w:t>ekonomis</w:t>
      </w:r>
      <w:proofErr w:type="spellEnd"/>
      <w:r w:rsidR="00B72A25" w:rsidRPr="00207E67">
        <w:rPr>
          <w:rFonts w:ascii="Times New Roman" w:hAnsi="Times New Roman"/>
          <w:sz w:val="24"/>
          <w:szCs w:val="24"/>
        </w:rPr>
        <w:t xml:space="preserve">, dan </w:t>
      </w:r>
      <w:proofErr w:type="spellStart"/>
      <w:r w:rsidR="00B72A25" w:rsidRPr="00207E67">
        <w:rPr>
          <w:rFonts w:ascii="Times New Roman" w:hAnsi="Times New Roman"/>
          <w:sz w:val="24"/>
          <w:szCs w:val="24"/>
        </w:rPr>
        <w:t>cepat</w:t>
      </w:r>
      <w:proofErr w:type="spellEnd"/>
      <w:r w:rsidR="00B72A25" w:rsidRPr="00207E67">
        <w:rPr>
          <w:rFonts w:ascii="Times New Roman" w:hAnsi="Times New Roman"/>
          <w:sz w:val="24"/>
          <w:szCs w:val="24"/>
        </w:rPr>
        <w:t xml:space="preserve">. Agar reformasi administrasi </w:t>
      </w:r>
      <w:proofErr w:type="spellStart"/>
      <w:r w:rsidR="00B72A25" w:rsidRPr="00207E67">
        <w:rPr>
          <w:rFonts w:ascii="Times New Roman" w:hAnsi="Times New Roman"/>
          <w:sz w:val="24"/>
          <w:szCs w:val="24"/>
        </w:rPr>
        <w:t>perpajakan</w:t>
      </w:r>
      <w:proofErr w:type="spellEnd"/>
      <w:r w:rsidR="00B72A25" w:rsidRPr="00207E67">
        <w:rPr>
          <w:rFonts w:ascii="Times New Roman" w:hAnsi="Times New Roman"/>
          <w:sz w:val="24"/>
          <w:szCs w:val="24"/>
        </w:rPr>
        <w:t xml:space="preserve"> dapat </w:t>
      </w:r>
      <w:proofErr w:type="spellStart"/>
      <w:r w:rsidR="00B72A25" w:rsidRPr="00207E67">
        <w:rPr>
          <w:rFonts w:ascii="Times New Roman" w:hAnsi="Times New Roman"/>
          <w:sz w:val="24"/>
          <w:szCs w:val="24"/>
        </w:rPr>
        <w:t>berhasil</w:t>
      </w:r>
      <w:proofErr w:type="spellEnd"/>
      <w:r w:rsidR="00B72A25" w:rsidRPr="00207E67">
        <w:rPr>
          <w:rFonts w:ascii="Times New Roman" w:hAnsi="Times New Roman"/>
          <w:sz w:val="24"/>
          <w:szCs w:val="24"/>
        </w:rPr>
        <w:t xml:space="preserve"> </w:t>
      </w:r>
      <w:proofErr w:type="spellStart"/>
      <w:r w:rsidR="00B72A25" w:rsidRPr="00207E67">
        <w:rPr>
          <w:rFonts w:ascii="Times New Roman" w:hAnsi="Times New Roman"/>
          <w:sz w:val="24"/>
          <w:szCs w:val="24"/>
        </w:rPr>
        <w:t>maka</w:t>
      </w:r>
      <w:proofErr w:type="spellEnd"/>
      <w:r w:rsidR="00B72A25" w:rsidRPr="00207E67">
        <w:rPr>
          <w:rFonts w:ascii="Times New Roman" w:hAnsi="Times New Roman"/>
          <w:sz w:val="24"/>
          <w:szCs w:val="24"/>
        </w:rPr>
        <w:t xml:space="preserve"> </w:t>
      </w:r>
      <w:proofErr w:type="spellStart"/>
      <w:r w:rsidR="00B72A25" w:rsidRPr="00207E67">
        <w:rPr>
          <w:rFonts w:ascii="Times New Roman" w:hAnsi="Times New Roman"/>
          <w:sz w:val="24"/>
          <w:szCs w:val="24"/>
        </w:rPr>
        <w:t>dibutuhkan</w:t>
      </w:r>
      <w:proofErr w:type="spellEnd"/>
      <w:r w:rsidR="00B72A25" w:rsidRPr="00207E67">
        <w:rPr>
          <w:rFonts w:ascii="Times New Roman" w:hAnsi="Times New Roman"/>
          <w:sz w:val="24"/>
          <w:szCs w:val="24"/>
        </w:rPr>
        <w:t xml:space="preserve"> </w:t>
      </w:r>
      <w:proofErr w:type="spellStart"/>
      <w:r w:rsidR="00B72A25" w:rsidRPr="00207E67">
        <w:rPr>
          <w:rFonts w:ascii="Times New Roman" w:hAnsi="Times New Roman"/>
          <w:sz w:val="24"/>
          <w:szCs w:val="24"/>
        </w:rPr>
        <w:t>struktur</w:t>
      </w:r>
      <w:proofErr w:type="spellEnd"/>
      <w:r w:rsidR="00B72A25" w:rsidRPr="00207E67">
        <w:rPr>
          <w:rFonts w:ascii="Times New Roman" w:hAnsi="Times New Roman"/>
          <w:sz w:val="24"/>
          <w:szCs w:val="24"/>
        </w:rPr>
        <w:t xml:space="preserve"> pajak </w:t>
      </w:r>
      <w:r w:rsidR="00B72A25" w:rsidRPr="00207E67">
        <w:rPr>
          <w:rFonts w:ascii="Times New Roman" w:hAnsi="Times New Roman"/>
          <w:sz w:val="24"/>
          <w:szCs w:val="24"/>
        </w:rPr>
        <w:lastRenderedPageBreak/>
        <w:t xml:space="preserve">yang </w:t>
      </w:r>
      <w:proofErr w:type="spellStart"/>
      <w:r w:rsidR="00B72A25" w:rsidRPr="00207E67">
        <w:rPr>
          <w:rFonts w:ascii="Times New Roman" w:hAnsi="Times New Roman"/>
          <w:sz w:val="24"/>
          <w:szCs w:val="24"/>
        </w:rPr>
        <w:t>disederhanakan</w:t>
      </w:r>
      <w:proofErr w:type="spellEnd"/>
      <w:r w:rsidR="00B72A25" w:rsidRPr="00207E67">
        <w:rPr>
          <w:rFonts w:ascii="Times New Roman" w:hAnsi="Times New Roman"/>
          <w:sz w:val="24"/>
          <w:szCs w:val="24"/>
        </w:rPr>
        <w:t xml:space="preserve"> demi </w:t>
      </w:r>
      <w:proofErr w:type="spellStart"/>
      <w:r w:rsidR="00B72A25" w:rsidRPr="00207E67">
        <w:rPr>
          <w:rFonts w:ascii="Times New Roman" w:hAnsi="Times New Roman"/>
          <w:sz w:val="24"/>
          <w:szCs w:val="24"/>
        </w:rPr>
        <w:t>kemudahan</w:t>
      </w:r>
      <w:proofErr w:type="spellEnd"/>
      <w:r w:rsidR="00B72A25" w:rsidRPr="00207E67">
        <w:rPr>
          <w:rFonts w:ascii="Times New Roman" w:hAnsi="Times New Roman"/>
          <w:sz w:val="24"/>
          <w:szCs w:val="24"/>
        </w:rPr>
        <w:t xml:space="preserve"> dan </w:t>
      </w:r>
      <w:proofErr w:type="spellStart"/>
      <w:r w:rsidR="00B72A25" w:rsidRPr="00207E67">
        <w:rPr>
          <w:rFonts w:ascii="Times New Roman" w:hAnsi="Times New Roman"/>
          <w:sz w:val="24"/>
          <w:szCs w:val="24"/>
        </w:rPr>
        <w:t>kepatuhan</w:t>
      </w:r>
      <w:proofErr w:type="spellEnd"/>
      <w:r w:rsidR="00B72A25" w:rsidRPr="00207E67">
        <w:rPr>
          <w:rFonts w:ascii="Times New Roman" w:hAnsi="Times New Roman"/>
          <w:sz w:val="24"/>
          <w:szCs w:val="24"/>
        </w:rPr>
        <w:t xml:space="preserve">. Selain itu strategi reformasi yang </w:t>
      </w:r>
      <w:proofErr w:type="spellStart"/>
      <w:r w:rsidR="00B72A25" w:rsidRPr="00207E67">
        <w:rPr>
          <w:rFonts w:ascii="Times New Roman" w:hAnsi="Times New Roman"/>
          <w:sz w:val="24"/>
          <w:szCs w:val="24"/>
        </w:rPr>
        <w:t>cocok</w:t>
      </w:r>
      <w:proofErr w:type="spellEnd"/>
      <w:r w:rsidR="00B72A25" w:rsidRPr="00207E67">
        <w:rPr>
          <w:rFonts w:ascii="Times New Roman" w:hAnsi="Times New Roman"/>
          <w:sz w:val="24"/>
          <w:szCs w:val="24"/>
        </w:rPr>
        <w:t xml:space="preserve"> </w:t>
      </w:r>
      <w:proofErr w:type="spellStart"/>
      <w:r w:rsidR="00B72A25" w:rsidRPr="00207E67">
        <w:rPr>
          <w:rFonts w:ascii="Times New Roman" w:hAnsi="Times New Roman"/>
          <w:sz w:val="24"/>
          <w:szCs w:val="24"/>
        </w:rPr>
        <w:t>harus</w:t>
      </w:r>
      <w:proofErr w:type="spellEnd"/>
      <w:r w:rsidR="00B72A25" w:rsidRPr="00207E67">
        <w:rPr>
          <w:rFonts w:ascii="Times New Roman" w:hAnsi="Times New Roman"/>
          <w:sz w:val="24"/>
          <w:szCs w:val="24"/>
        </w:rPr>
        <w:t xml:space="preserve"> </w:t>
      </w:r>
      <w:proofErr w:type="spellStart"/>
      <w:r w:rsidR="00B72A25" w:rsidRPr="00207E67">
        <w:rPr>
          <w:rFonts w:ascii="Times New Roman" w:hAnsi="Times New Roman"/>
          <w:sz w:val="24"/>
          <w:szCs w:val="24"/>
        </w:rPr>
        <w:t>dikembangkan</w:t>
      </w:r>
      <w:proofErr w:type="spellEnd"/>
      <w:r w:rsidR="00B72A25" w:rsidRPr="00207E67">
        <w:rPr>
          <w:rFonts w:ascii="Times New Roman" w:hAnsi="Times New Roman"/>
          <w:sz w:val="24"/>
          <w:szCs w:val="24"/>
        </w:rPr>
        <w:t xml:space="preserve">, dan </w:t>
      </w:r>
      <w:proofErr w:type="spellStart"/>
      <w:r w:rsidR="00B72A25" w:rsidRPr="00207E67">
        <w:rPr>
          <w:rFonts w:ascii="Times New Roman" w:hAnsi="Times New Roman"/>
          <w:sz w:val="24"/>
          <w:szCs w:val="24"/>
        </w:rPr>
        <w:t>komitmen</w:t>
      </w:r>
      <w:proofErr w:type="spellEnd"/>
      <w:r w:rsidR="00B72A25" w:rsidRPr="00207E67">
        <w:rPr>
          <w:rFonts w:ascii="Times New Roman" w:hAnsi="Times New Roman"/>
          <w:sz w:val="24"/>
          <w:szCs w:val="24"/>
        </w:rPr>
        <w:t xml:space="preserve"> </w:t>
      </w:r>
      <w:proofErr w:type="spellStart"/>
      <w:r w:rsidR="00B72A25" w:rsidRPr="00207E67">
        <w:rPr>
          <w:rFonts w:ascii="Times New Roman" w:hAnsi="Times New Roman"/>
          <w:sz w:val="24"/>
          <w:szCs w:val="24"/>
        </w:rPr>
        <w:t>politik</w:t>
      </w:r>
      <w:proofErr w:type="spellEnd"/>
      <w:r w:rsidR="00B72A25" w:rsidRPr="00207E67">
        <w:rPr>
          <w:rFonts w:ascii="Times New Roman" w:hAnsi="Times New Roman"/>
          <w:sz w:val="24"/>
          <w:szCs w:val="24"/>
        </w:rPr>
        <w:t xml:space="preserve"> yang </w:t>
      </w:r>
      <w:proofErr w:type="spellStart"/>
      <w:r w:rsidR="00B72A25" w:rsidRPr="00207E67">
        <w:rPr>
          <w:rFonts w:ascii="Times New Roman" w:hAnsi="Times New Roman"/>
          <w:sz w:val="24"/>
          <w:szCs w:val="24"/>
        </w:rPr>
        <w:t>kuat</w:t>
      </w:r>
      <w:proofErr w:type="spellEnd"/>
      <w:r w:rsidR="00B72A25" w:rsidRPr="00207E67">
        <w:rPr>
          <w:rFonts w:ascii="Times New Roman" w:hAnsi="Times New Roman"/>
          <w:sz w:val="24"/>
          <w:szCs w:val="24"/>
        </w:rPr>
        <w:t xml:space="preserve"> terhadap </w:t>
      </w:r>
      <w:proofErr w:type="spellStart"/>
      <w:r w:rsidR="00B72A25" w:rsidRPr="00207E67">
        <w:rPr>
          <w:rFonts w:ascii="Times New Roman" w:hAnsi="Times New Roman"/>
          <w:sz w:val="24"/>
          <w:szCs w:val="24"/>
        </w:rPr>
        <w:t>peningkatan</w:t>
      </w:r>
      <w:proofErr w:type="spellEnd"/>
      <w:r w:rsidR="00B72A25" w:rsidRPr="00207E67">
        <w:rPr>
          <w:rFonts w:ascii="Times New Roman" w:hAnsi="Times New Roman"/>
          <w:sz w:val="24"/>
          <w:szCs w:val="24"/>
        </w:rPr>
        <w:t xml:space="preserve"> administrasi </w:t>
      </w:r>
      <w:proofErr w:type="spellStart"/>
      <w:r w:rsidR="00B72A25" w:rsidRPr="00207E67">
        <w:rPr>
          <w:rFonts w:ascii="Times New Roman" w:hAnsi="Times New Roman"/>
          <w:sz w:val="24"/>
          <w:szCs w:val="24"/>
        </w:rPr>
        <w:t>perpajakan</w:t>
      </w:r>
      <w:proofErr w:type="spellEnd"/>
      <w:r w:rsidR="001E68CF" w:rsidRPr="00207E67">
        <w:rPr>
          <w:rFonts w:ascii="Times New Roman" w:hAnsi="Times New Roman"/>
          <w:sz w:val="24"/>
          <w:szCs w:val="24"/>
        </w:rPr>
        <w:t xml:space="preserve">. Adapun </w:t>
      </w:r>
      <w:proofErr w:type="spellStart"/>
      <w:r w:rsidR="001E68CF" w:rsidRPr="00207E67">
        <w:rPr>
          <w:rFonts w:ascii="Times New Roman" w:hAnsi="Times New Roman"/>
          <w:sz w:val="24"/>
          <w:szCs w:val="24"/>
        </w:rPr>
        <w:t>indikator</w:t>
      </w:r>
      <w:proofErr w:type="spellEnd"/>
      <w:r w:rsidR="001E68CF" w:rsidRPr="00207E67">
        <w:rPr>
          <w:rFonts w:ascii="Times New Roman" w:hAnsi="Times New Roman"/>
          <w:sz w:val="24"/>
          <w:szCs w:val="24"/>
        </w:rPr>
        <w:t xml:space="preserve"> reformasi administrasi </w:t>
      </w:r>
      <w:proofErr w:type="spellStart"/>
      <w:r w:rsidR="001E68CF" w:rsidRPr="00207E67">
        <w:rPr>
          <w:rFonts w:ascii="Times New Roman" w:hAnsi="Times New Roman"/>
          <w:sz w:val="24"/>
          <w:szCs w:val="24"/>
        </w:rPr>
        <w:t>perpajakan</w:t>
      </w:r>
      <w:proofErr w:type="spellEnd"/>
      <w:r w:rsidR="001E68CF" w:rsidRPr="00207E67">
        <w:rPr>
          <w:rFonts w:ascii="Times New Roman" w:hAnsi="Times New Roman"/>
          <w:sz w:val="24"/>
          <w:szCs w:val="24"/>
        </w:rPr>
        <w:t xml:space="preserve"> </w:t>
      </w:r>
      <w:proofErr w:type="spellStart"/>
      <w:r w:rsidR="001E68CF" w:rsidRPr="00207E67">
        <w:rPr>
          <w:rFonts w:ascii="Times New Roman" w:hAnsi="Times New Roman"/>
          <w:sz w:val="24"/>
          <w:szCs w:val="24"/>
        </w:rPr>
        <w:t>menurut</w:t>
      </w:r>
      <w:proofErr w:type="spellEnd"/>
      <w:r w:rsidR="001E68CF" w:rsidRPr="00207E67">
        <w:rPr>
          <w:rFonts w:ascii="Times New Roman" w:hAnsi="Times New Roman"/>
          <w:sz w:val="24"/>
          <w:szCs w:val="24"/>
        </w:rPr>
        <w:t xml:space="preserve"> </w:t>
      </w:r>
      <w:r w:rsidR="00C84E5E">
        <w:rPr>
          <w:rFonts w:ascii="Times New Roman" w:hAnsi="Times New Roman"/>
          <w:sz w:val="24"/>
          <w:szCs w:val="24"/>
          <w:lang w:val="sv-SE"/>
        </w:rPr>
        <w:fldChar w:fldCharType="begin" w:fldLock="1"/>
      </w:r>
      <w:r w:rsidR="00D627C3" w:rsidRPr="00207E67">
        <w:rPr>
          <w:rFonts w:ascii="Times New Roman" w:hAnsi="Times New Roman"/>
          <w:sz w:val="24"/>
          <w:szCs w:val="24"/>
        </w:rPr>
        <w:instrText>ADDIN CSL_CITATION {"citationItems":[{"id":"ITEM-1","itemData":{"author":[{"dropping-particle":"","family":"Fajriyah","given":"Nurul","non-dropping-particle":"","parse-names":false,"suffix":""}],"id":"ITEM-1","issued":{"date-parts":[["2020"]]},"title":"Pengaruh Pengetahuan Perpajakan Modernisasi Sistem Administrasi Perpajakan dan Kesadaran Wajib Pajak Terhadap Kepatuhan Wajib Pajak Orang Pribadi","type":"article-journal"},"uris":["http://www.mendeley.com/documents/?uuid=a7033c8c-a35a-4d3a-9804-2e17f8cb4358"]}],"mendeley":{"formattedCitation":"(Fajriyah, 2020)","plainTextFormattedCitation":"(Fajriyah, 2020)","previouslyFormattedCitation":"(Fajriyah, 2020)"},"properties":{"noteIndex":0},"schema":"https://github.com/citation-style-language/schema/raw/master/csl-citation.json"}</w:instrText>
      </w:r>
      <w:r w:rsidR="00C84E5E">
        <w:rPr>
          <w:rFonts w:ascii="Times New Roman" w:hAnsi="Times New Roman"/>
          <w:sz w:val="24"/>
          <w:szCs w:val="24"/>
          <w:lang w:val="sv-SE"/>
        </w:rPr>
        <w:fldChar w:fldCharType="separate"/>
      </w:r>
      <w:r w:rsidR="00C84E5E" w:rsidRPr="00207E67">
        <w:rPr>
          <w:rFonts w:ascii="Times New Roman" w:hAnsi="Times New Roman"/>
          <w:noProof/>
          <w:sz w:val="24"/>
          <w:szCs w:val="24"/>
        </w:rPr>
        <w:t>(Fajriyah, 2020)</w:t>
      </w:r>
      <w:r w:rsidR="00C84E5E">
        <w:rPr>
          <w:rFonts w:ascii="Times New Roman" w:hAnsi="Times New Roman"/>
          <w:sz w:val="24"/>
          <w:szCs w:val="24"/>
          <w:lang w:val="sv-SE"/>
        </w:rPr>
        <w:fldChar w:fldCharType="end"/>
      </w:r>
      <w:r w:rsidR="00C84E5E" w:rsidRPr="00207E67">
        <w:rPr>
          <w:rFonts w:ascii="Times New Roman" w:hAnsi="Times New Roman"/>
          <w:sz w:val="24"/>
          <w:szCs w:val="24"/>
        </w:rPr>
        <w:t xml:space="preserve"> </w:t>
      </w:r>
      <w:proofErr w:type="spellStart"/>
      <w:r w:rsidR="001E68CF" w:rsidRPr="00207E67">
        <w:rPr>
          <w:rFonts w:ascii="Times New Roman" w:hAnsi="Times New Roman"/>
          <w:sz w:val="24"/>
          <w:szCs w:val="24"/>
        </w:rPr>
        <w:t>diantaranya</w:t>
      </w:r>
      <w:proofErr w:type="spellEnd"/>
      <w:r w:rsidR="001E68CF" w:rsidRPr="00207E67">
        <w:rPr>
          <w:rFonts w:ascii="Times New Roman" w:hAnsi="Times New Roman"/>
          <w:sz w:val="24"/>
          <w:szCs w:val="24"/>
        </w:rPr>
        <w:t xml:space="preserve"> </w:t>
      </w:r>
      <w:proofErr w:type="spellStart"/>
      <w:r w:rsidR="001E68CF" w:rsidRPr="00207E67">
        <w:rPr>
          <w:rFonts w:ascii="Times New Roman" w:hAnsi="Times New Roman"/>
          <w:sz w:val="24"/>
          <w:szCs w:val="24"/>
        </w:rPr>
        <w:t>sebagai</w:t>
      </w:r>
      <w:proofErr w:type="spellEnd"/>
      <w:r w:rsidR="001E68CF" w:rsidRPr="00207E67">
        <w:rPr>
          <w:rFonts w:ascii="Times New Roman" w:hAnsi="Times New Roman"/>
          <w:sz w:val="24"/>
          <w:szCs w:val="24"/>
        </w:rPr>
        <w:t xml:space="preserve"> </w:t>
      </w:r>
      <w:proofErr w:type="spellStart"/>
      <w:r w:rsidR="001E68CF" w:rsidRPr="00207E67">
        <w:rPr>
          <w:rFonts w:ascii="Times New Roman" w:hAnsi="Times New Roman"/>
          <w:sz w:val="24"/>
          <w:szCs w:val="24"/>
        </w:rPr>
        <w:t>berikut</w:t>
      </w:r>
      <w:proofErr w:type="spellEnd"/>
      <w:r w:rsidR="001E68CF" w:rsidRPr="00207E67">
        <w:rPr>
          <w:rFonts w:ascii="Times New Roman" w:hAnsi="Times New Roman"/>
          <w:sz w:val="24"/>
          <w:szCs w:val="24"/>
        </w:rPr>
        <w:t xml:space="preserve"> :</w:t>
      </w:r>
    </w:p>
    <w:p w14:paraId="327D7C0E" w14:textId="77777777" w:rsidR="001E68CF" w:rsidRPr="009754B8" w:rsidRDefault="001E68CF" w:rsidP="00035C24">
      <w:pPr>
        <w:pStyle w:val="ListParagraph"/>
        <w:numPr>
          <w:ilvl w:val="0"/>
          <w:numId w:val="10"/>
        </w:numPr>
        <w:spacing w:after="0" w:line="480" w:lineRule="auto"/>
        <w:jc w:val="both"/>
        <w:rPr>
          <w:rFonts w:ascii="Times New Roman" w:hAnsi="Times New Roman"/>
          <w:sz w:val="24"/>
          <w:szCs w:val="24"/>
          <w:lang w:val="sv-SE"/>
        </w:rPr>
      </w:pPr>
      <w:r w:rsidRPr="009754B8">
        <w:rPr>
          <w:rFonts w:ascii="Times New Roman" w:hAnsi="Times New Roman"/>
          <w:sz w:val="24"/>
          <w:szCs w:val="24"/>
          <w:lang w:val="sv-SE"/>
        </w:rPr>
        <w:t xml:space="preserve">Pembenahan fungsi pelayanan dan pemeriksaan </w:t>
      </w:r>
    </w:p>
    <w:p w14:paraId="130CF2A4" w14:textId="77777777" w:rsidR="001E68CF" w:rsidRPr="009754B8" w:rsidRDefault="001E68CF">
      <w:pPr>
        <w:pStyle w:val="ListParagraph"/>
        <w:numPr>
          <w:ilvl w:val="0"/>
          <w:numId w:val="10"/>
        </w:numPr>
        <w:spacing w:after="0" w:line="480" w:lineRule="auto"/>
        <w:jc w:val="both"/>
        <w:rPr>
          <w:rFonts w:ascii="Times New Roman" w:hAnsi="Times New Roman"/>
          <w:sz w:val="24"/>
          <w:szCs w:val="24"/>
          <w:lang w:val="sv-SE"/>
        </w:rPr>
      </w:pPr>
      <w:r w:rsidRPr="009754B8">
        <w:rPr>
          <w:rFonts w:ascii="Times New Roman" w:hAnsi="Times New Roman"/>
          <w:sz w:val="24"/>
          <w:szCs w:val="24"/>
          <w:lang w:val="sv-SE"/>
        </w:rPr>
        <w:t xml:space="preserve">Jalur pengawasan tugas pelayanan dan pemeriksaan </w:t>
      </w:r>
    </w:p>
    <w:p w14:paraId="72C530FA" w14:textId="77777777" w:rsidR="001E68CF" w:rsidRPr="009754B8" w:rsidRDefault="001E68CF">
      <w:pPr>
        <w:pStyle w:val="ListParagraph"/>
        <w:numPr>
          <w:ilvl w:val="0"/>
          <w:numId w:val="10"/>
        </w:numPr>
        <w:spacing w:after="0" w:line="480" w:lineRule="auto"/>
        <w:jc w:val="both"/>
        <w:rPr>
          <w:rFonts w:ascii="Times New Roman" w:hAnsi="Times New Roman"/>
          <w:sz w:val="24"/>
          <w:szCs w:val="24"/>
          <w:lang w:val="sv-SE"/>
        </w:rPr>
      </w:pPr>
      <w:r w:rsidRPr="009754B8">
        <w:rPr>
          <w:rFonts w:ascii="Times New Roman" w:hAnsi="Times New Roman"/>
          <w:sz w:val="24"/>
          <w:szCs w:val="24"/>
          <w:lang w:val="sv-SE"/>
        </w:rPr>
        <w:t xml:space="preserve">Perubahan metode pelayanan dan pemeriksaan </w:t>
      </w:r>
    </w:p>
    <w:p w14:paraId="11F4D7E4" w14:textId="77777777" w:rsidR="001E68CF" w:rsidRDefault="001E68CF">
      <w:pPr>
        <w:pStyle w:val="ListParagraph"/>
        <w:numPr>
          <w:ilvl w:val="0"/>
          <w:numId w:val="10"/>
        </w:numPr>
        <w:spacing w:after="0" w:line="480" w:lineRule="auto"/>
        <w:jc w:val="both"/>
        <w:rPr>
          <w:rFonts w:ascii="Times New Roman" w:hAnsi="Times New Roman"/>
          <w:sz w:val="24"/>
          <w:szCs w:val="24"/>
          <w:lang w:val="sv-SE"/>
        </w:rPr>
      </w:pPr>
      <w:r w:rsidRPr="009754B8">
        <w:rPr>
          <w:rFonts w:ascii="Times New Roman" w:hAnsi="Times New Roman"/>
          <w:sz w:val="24"/>
          <w:szCs w:val="24"/>
          <w:lang w:val="sv-SE"/>
        </w:rPr>
        <w:t xml:space="preserve">Perubahan metode operasi dan informasi </w:t>
      </w:r>
    </w:p>
    <w:p w14:paraId="790AFD0C" w14:textId="77777777" w:rsidR="001E68CF" w:rsidRPr="00B12259" w:rsidRDefault="001E68CF" w:rsidP="00AC0C24">
      <w:pPr>
        <w:pStyle w:val="Heading2"/>
      </w:pPr>
      <w:bookmarkStart w:id="140" w:name="_Toc172192578"/>
      <w:bookmarkStart w:id="141" w:name="_Toc172192794"/>
      <w:bookmarkStart w:id="142" w:name="_Toc172192834"/>
      <w:bookmarkStart w:id="143" w:name="_Toc172292743"/>
      <w:bookmarkStart w:id="144" w:name="_Toc172639102"/>
      <w:bookmarkStart w:id="145" w:name="_Toc180576774"/>
      <w:bookmarkStart w:id="146" w:name="_Toc196924527"/>
      <w:proofErr w:type="spellStart"/>
      <w:r w:rsidRPr="00B12259">
        <w:t>Populasi</w:t>
      </w:r>
      <w:proofErr w:type="spellEnd"/>
      <w:r w:rsidRPr="00B12259">
        <w:t xml:space="preserve"> dan Sampel</w:t>
      </w:r>
      <w:bookmarkEnd w:id="140"/>
      <w:bookmarkEnd w:id="141"/>
      <w:bookmarkEnd w:id="142"/>
      <w:bookmarkEnd w:id="143"/>
      <w:bookmarkEnd w:id="144"/>
      <w:bookmarkEnd w:id="145"/>
      <w:bookmarkEnd w:id="146"/>
    </w:p>
    <w:p w14:paraId="359AB08B" w14:textId="77777777" w:rsidR="001E68CF" w:rsidRPr="001D444D" w:rsidRDefault="001E68CF" w:rsidP="00AC0C24">
      <w:pPr>
        <w:pStyle w:val="Heading3"/>
      </w:pPr>
      <w:bookmarkStart w:id="147" w:name="_Toc172192579"/>
      <w:bookmarkStart w:id="148" w:name="_Toc172192795"/>
      <w:bookmarkStart w:id="149" w:name="_Toc172192835"/>
      <w:bookmarkStart w:id="150" w:name="_Toc172292744"/>
      <w:bookmarkStart w:id="151" w:name="_Toc172639103"/>
      <w:bookmarkStart w:id="152" w:name="_Toc180576775"/>
      <w:bookmarkStart w:id="153" w:name="_Toc196924528"/>
      <w:proofErr w:type="spellStart"/>
      <w:r w:rsidRPr="001D444D">
        <w:t>Populasi</w:t>
      </w:r>
      <w:bookmarkEnd w:id="147"/>
      <w:bookmarkEnd w:id="148"/>
      <w:bookmarkEnd w:id="149"/>
      <w:bookmarkEnd w:id="150"/>
      <w:bookmarkEnd w:id="151"/>
      <w:bookmarkEnd w:id="152"/>
      <w:bookmarkEnd w:id="153"/>
      <w:proofErr w:type="spellEnd"/>
    </w:p>
    <w:p w14:paraId="0A738FA7" w14:textId="77777777" w:rsidR="001E68CF" w:rsidRPr="007154DA" w:rsidRDefault="001E68CF" w:rsidP="001E68CF">
      <w:pPr>
        <w:pStyle w:val="ListParagraph"/>
        <w:tabs>
          <w:tab w:val="left" w:pos="630"/>
        </w:tabs>
        <w:spacing w:after="0" w:line="480" w:lineRule="auto"/>
        <w:ind w:left="0"/>
        <w:jc w:val="both"/>
        <w:rPr>
          <w:rFonts w:ascii="Times New Roman" w:hAnsi="Times New Roman"/>
          <w:sz w:val="24"/>
          <w:szCs w:val="24"/>
          <w:lang w:val="sv-SE"/>
        </w:rPr>
      </w:pPr>
      <w:r w:rsidRPr="0087424A">
        <w:rPr>
          <w:rFonts w:ascii="Times New Roman" w:hAnsi="Times New Roman"/>
          <w:b/>
          <w:bCs/>
          <w:sz w:val="24"/>
          <w:szCs w:val="24"/>
        </w:rPr>
        <w:tab/>
      </w:r>
      <w:r w:rsidR="009624F4">
        <w:rPr>
          <w:rFonts w:ascii="Times New Roman" w:hAnsi="Times New Roman"/>
          <w:b/>
          <w:bCs/>
          <w:sz w:val="24"/>
          <w:szCs w:val="24"/>
        </w:rPr>
        <w:t xml:space="preserve"> </w:t>
      </w:r>
      <w:proofErr w:type="spellStart"/>
      <w:r w:rsidRPr="0087424A">
        <w:rPr>
          <w:rFonts w:ascii="Times New Roman" w:hAnsi="Times New Roman"/>
          <w:sz w:val="24"/>
          <w:szCs w:val="24"/>
        </w:rPr>
        <w:t>Populasi</w:t>
      </w:r>
      <w:proofErr w:type="spellEnd"/>
      <w:r w:rsidRPr="0087424A">
        <w:rPr>
          <w:rFonts w:ascii="Times New Roman" w:hAnsi="Times New Roman"/>
          <w:sz w:val="24"/>
          <w:szCs w:val="24"/>
        </w:rPr>
        <w:t xml:space="preserve"> </w:t>
      </w:r>
      <w:proofErr w:type="spellStart"/>
      <w:r w:rsidRPr="0087424A">
        <w:rPr>
          <w:rFonts w:ascii="Times New Roman" w:hAnsi="Times New Roman"/>
          <w:sz w:val="24"/>
          <w:szCs w:val="24"/>
        </w:rPr>
        <w:t>adalah</w:t>
      </w:r>
      <w:proofErr w:type="spellEnd"/>
      <w:r w:rsidRPr="0087424A">
        <w:rPr>
          <w:rFonts w:ascii="Times New Roman" w:hAnsi="Times New Roman"/>
          <w:sz w:val="24"/>
          <w:szCs w:val="24"/>
        </w:rPr>
        <w:t xml:space="preserve"> wilayah </w:t>
      </w:r>
      <w:proofErr w:type="spellStart"/>
      <w:r w:rsidRPr="0087424A">
        <w:rPr>
          <w:rFonts w:ascii="Times New Roman" w:hAnsi="Times New Roman"/>
          <w:sz w:val="24"/>
          <w:szCs w:val="24"/>
        </w:rPr>
        <w:t>generalisasi</w:t>
      </w:r>
      <w:proofErr w:type="spellEnd"/>
      <w:r w:rsidRPr="0087424A">
        <w:rPr>
          <w:rFonts w:ascii="Times New Roman" w:hAnsi="Times New Roman"/>
          <w:sz w:val="24"/>
          <w:szCs w:val="24"/>
        </w:rPr>
        <w:t xml:space="preserve"> yang </w:t>
      </w:r>
      <w:proofErr w:type="spellStart"/>
      <w:r w:rsidRPr="0087424A">
        <w:rPr>
          <w:rFonts w:ascii="Times New Roman" w:hAnsi="Times New Roman"/>
          <w:sz w:val="24"/>
          <w:szCs w:val="24"/>
        </w:rPr>
        <w:t>terdiri</w:t>
      </w:r>
      <w:proofErr w:type="spellEnd"/>
      <w:r w:rsidRPr="0087424A">
        <w:rPr>
          <w:rFonts w:ascii="Times New Roman" w:hAnsi="Times New Roman"/>
          <w:sz w:val="24"/>
          <w:szCs w:val="24"/>
        </w:rPr>
        <w:t xml:space="preserve"> </w:t>
      </w:r>
      <w:proofErr w:type="spellStart"/>
      <w:r w:rsidRPr="0087424A">
        <w:rPr>
          <w:rFonts w:ascii="Times New Roman" w:hAnsi="Times New Roman"/>
          <w:sz w:val="24"/>
          <w:szCs w:val="24"/>
        </w:rPr>
        <w:t>atas</w:t>
      </w:r>
      <w:proofErr w:type="spellEnd"/>
      <w:r w:rsidRPr="0087424A">
        <w:rPr>
          <w:rFonts w:ascii="Times New Roman" w:hAnsi="Times New Roman"/>
          <w:sz w:val="24"/>
          <w:szCs w:val="24"/>
        </w:rPr>
        <w:t xml:space="preserve"> </w:t>
      </w:r>
      <w:proofErr w:type="spellStart"/>
      <w:r w:rsidRPr="0087424A">
        <w:rPr>
          <w:rFonts w:ascii="Times New Roman" w:hAnsi="Times New Roman"/>
          <w:sz w:val="24"/>
          <w:szCs w:val="24"/>
        </w:rPr>
        <w:t>obyek</w:t>
      </w:r>
      <w:proofErr w:type="spellEnd"/>
      <w:r w:rsidRPr="0087424A">
        <w:rPr>
          <w:rFonts w:ascii="Times New Roman" w:hAnsi="Times New Roman"/>
          <w:sz w:val="24"/>
          <w:szCs w:val="24"/>
        </w:rPr>
        <w:t>/</w:t>
      </w:r>
      <w:proofErr w:type="spellStart"/>
      <w:r w:rsidRPr="0087424A">
        <w:rPr>
          <w:rFonts w:ascii="Times New Roman" w:hAnsi="Times New Roman"/>
          <w:sz w:val="24"/>
          <w:szCs w:val="24"/>
        </w:rPr>
        <w:t>subyek</w:t>
      </w:r>
      <w:proofErr w:type="spellEnd"/>
      <w:r w:rsidRPr="0087424A">
        <w:rPr>
          <w:rFonts w:ascii="Times New Roman" w:hAnsi="Times New Roman"/>
          <w:sz w:val="24"/>
          <w:szCs w:val="24"/>
        </w:rPr>
        <w:t xml:space="preserve"> yang </w:t>
      </w:r>
      <w:proofErr w:type="spellStart"/>
      <w:r w:rsidRPr="0087424A">
        <w:rPr>
          <w:rFonts w:ascii="Times New Roman" w:hAnsi="Times New Roman"/>
          <w:sz w:val="24"/>
          <w:szCs w:val="24"/>
        </w:rPr>
        <w:t>mempunyai</w:t>
      </w:r>
      <w:proofErr w:type="spellEnd"/>
      <w:r w:rsidRPr="0087424A">
        <w:rPr>
          <w:rFonts w:ascii="Times New Roman" w:hAnsi="Times New Roman"/>
          <w:sz w:val="24"/>
          <w:szCs w:val="24"/>
        </w:rPr>
        <w:t xml:space="preserve"> </w:t>
      </w:r>
      <w:proofErr w:type="spellStart"/>
      <w:r w:rsidRPr="0087424A">
        <w:rPr>
          <w:rFonts w:ascii="Times New Roman" w:hAnsi="Times New Roman"/>
          <w:sz w:val="24"/>
          <w:szCs w:val="24"/>
        </w:rPr>
        <w:t>kualitas</w:t>
      </w:r>
      <w:proofErr w:type="spellEnd"/>
      <w:r w:rsidRPr="0087424A">
        <w:rPr>
          <w:rFonts w:ascii="Times New Roman" w:hAnsi="Times New Roman"/>
          <w:sz w:val="24"/>
          <w:szCs w:val="24"/>
        </w:rPr>
        <w:t xml:space="preserve"> dan </w:t>
      </w:r>
      <w:proofErr w:type="spellStart"/>
      <w:r w:rsidRPr="0087424A">
        <w:rPr>
          <w:rFonts w:ascii="Times New Roman" w:hAnsi="Times New Roman"/>
          <w:sz w:val="24"/>
          <w:szCs w:val="24"/>
        </w:rPr>
        <w:t>karakteristik</w:t>
      </w:r>
      <w:proofErr w:type="spellEnd"/>
      <w:r w:rsidRPr="0087424A">
        <w:rPr>
          <w:rFonts w:ascii="Times New Roman" w:hAnsi="Times New Roman"/>
          <w:sz w:val="24"/>
          <w:szCs w:val="24"/>
        </w:rPr>
        <w:t xml:space="preserve"> </w:t>
      </w:r>
      <w:proofErr w:type="spellStart"/>
      <w:r w:rsidRPr="0087424A">
        <w:rPr>
          <w:rFonts w:ascii="Times New Roman" w:hAnsi="Times New Roman"/>
          <w:sz w:val="24"/>
          <w:szCs w:val="24"/>
        </w:rPr>
        <w:t>tertentu</w:t>
      </w:r>
      <w:proofErr w:type="spellEnd"/>
      <w:r w:rsidRPr="0087424A">
        <w:rPr>
          <w:rFonts w:ascii="Times New Roman" w:hAnsi="Times New Roman"/>
          <w:sz w:val="24"/>
          <w:szCs w:val="24"/>
        </w:rPr>
        <w:t xml:space="preserve"> yang </w:t>
      </w:r>
      <w:proofErr w:type="spellStart"/>
      <w:r w:rsidRPr="0087424A">
        <w:rPr>
          <w:rFonts w:ascii="Times New Roman" w:hAnsi="Times New Roman"/>
          <w:sz w:val="24"/>
          <w:szCs w:val="24"/>
        </w:rPr>
        <w:t>ditetapkan</w:t>
      </w:r>
      <w:proofErr w:type="spellEnd"/>
      <w:r w:rsidRPr="0087424A">
        <w:rPr>
          <w:rFonts w:ascii="Times New Roman" w:hAnsi="Times New Roman"/>
          <w:sz w:val="24"/>
          <w:szCs w:val="24"/>
        </w:rPr>
        <w:t xml:space="preserve"> oleh </w:t>
      </w:r>
      <w:proofErr w:type="spellStart"/>
      <w:r w:rsidRPr="0087424A">
        <w:rPr>
          <w:rFonts w:ascii="Times New Roman" w:hAnsi="Times New Roman"/>
          <w:sz w:val="24"/>
          <w:szCs w:val="24"/>
        </w:rPr>
        <w:t>peneliti</w:t>
      </w:r>
      <w:proofErr w:type="spellEnd"/>
      <w:r w:rsidRPr="0087424A">
        <w:rPr>
          <w:rFonts w:ascii="Times New Roman" w:hAnsi="Times New Roman"/>
          <w:sz w:val="24"/>
          <w:szCs w:val="24"/>
        </w:rPr>
        <w:t xml:space="preserve"> </w:t>
      </w:r>
      <w:proofErr w:type="spellStart"/>
      <w:r w:rsidRPr="0087424A">
        <w:rPr>
          <w:rFonts w:ascii="Times New Roman" w:hAnsi="Times New Roman"/>
          <w:sz w:val="24"/>
          <w:szCs w:val="24"/>
        </w:rPr>
        <w:t>untuk</w:t>
      </w:r>
      <w:proofErr w:type="spellEnd"/>
      <w:r w:rsidRPr="0087424A">
        <w:rPr>
          <w:rFonts w:ascii="Times New Roman" w:hAnsi="Times New Roman"/>
          <w:sz w:val="24"/>
          <w:szCs w:val="24"/>
        </w:rPr>
        <w:t xml:space="preserve"> </w:t>
      </w:r>
      <w:proofErr w:type="spellStart"/>
      <w:r w:rsidRPr="0087424A">
        <w:rPr>
          <w:rFonts w:ascii="Times New Roman" w:hAnsi="Times New Roman"/>
          <w:sz w:val="24"/>
          <w:szCs w:val="24"/>
        </w:rPr>
        <w:t>dipelajari</w:t>
      </w:r>
      <w:proofErr w:type="spellEnd"/>
      <w:r w:rsidRPr="0087424A">
        <w:rPr>
          <w:rFonts w:ascii="Times New Roman" w:hAnsi="Times New Roman"/>
          <w:sz w:val="24"/>
          <w:szCs w:val="24"/>
        </w:rPr>
        <w:t xml:space="preserve"> dan </w:t>
      </w:r>
      <w:proofErr w:type="spellStart"/>
      <w:r w:rsidRPr="0087424A">
        <w:rPr>
          <w:rFonts w:ascii="Times New Roman" w:hAnsi="Times New Roman"/>
          <w:sz w:val="24"/>
          <w:szCs w:val="24"/>
        </w:rPr>
        <w:t>kemudian</w:t>
      </w:r>
      <w:proofErr w:type="spellEnd"/>
      <w:r w:rsidRPr="0087424A">
        <w:rPr>
          <w:rFonts w:ascii="Times New Roman" w:hAnsi="Times New Roman"/>
          <w:sz w:val="24"/>
          <w:szCs w:val="24"/>
        </w:rPr>
        <w:t xml:space="preserve"> </w:t>
      </w:r>
      <w:proofErr w:type="spellStart"/>
      <w:r w:rsidRPr="0087424A">
        <w:rPr>
          <w:rFonts w:ascii="Times New Roman" w:hAnsi="Times New Roman"/>
          <w:sz w:val="24"/>
          <w:szCs w:val="24"/>
        </w:rPr>
        <w:t>ditarik</w:t>
      </w:r>
      <w:proofErr w:type="spellEnd"/>
      <w:r w:rsidRPr="0087424A">
        <w:rPr>
          <w:rFonts w:ascii="Times New Roman" w:hAnsi="Times New Roman"/>
          <w:sz w:val="24"/>
          <w:szCs w:val="24"/>
        </w:rPr>
        <w:t xml:space="preserve"> </w:t>
      </w:r>
      <w:proofErr w:type="spellStart"/>
      <w:r w:rsidRPr="0087424A">
        <w:rPr>
          <w:rFonts w:ascii="Times New Roman" w:hAnsi="Times New Roman"/>
          <w:sz w:val="24"/>
          <w:szCs w:val="24"/>
        </w:rPr>
        <w:t>kesimpulannya</w:t>
      </w:r>
      <w:proofErr w:type="spellEnd"/>
      <w:r w:rsidRPr="0087424A">
        <w:rPr>
          <w:rFonts w:ascii="Times New Roman" w:hAnsi="Times New Roman"/>
          <w:sz w:val="24"/>
          <w:szCs w:val="24"/>
        </w:rPr>
        <w:t xml:space="preserve"> </w:t>
      </w:r>
      <w:r w:rsidR="00C84E5E">
        <w:rPr>
          <w:rFonts w:ascii="Times New Roman" w:hAnsi="Times New Roman"/>
          <w:sz w:val="24"/>
          <w:szCs w:val="24"/>
        </w:rPr>
        <w:fldChar w:fldCharType="begin" w:fldLock="1"/>
      </w:r>
      <w:r w:rsidR="00C84E5E">
        <w:rPr>
          <w:rFonts w:ascii="Times New Roman" w:hAnsi="Times New Roman"/>
          <w:sz w:val="24"/>
          <w:szCs w:val="24"/>
        </w:rPr>
        <w:instrText>ADDIN CSL_CITATION {"citationItems":[{"id":"ITEM-1","itemData":{"author":[{"dropping-particle":"","family":"Sugiyono","given":"","non-dropping-particle":"","parse-names":false,"suffix":""}],"id":"ITEM-1","issued":{"date-parts":[["2018"]]},"title":"Metode Penelitian Pendidikan Pendekatan Kuantitatif, Kualitatif R &amp; D. Alfabeta.","type":"book"},"uris":["http://www.mendeley.com/documents/?uuid=7cdd7dff-2a76-4d41-b768-435cea6fb69b"]}],"mendeley":{"formattedCitation":"(Sugiyono, 2018)","plainTextFormattedCitation":"(Sugiyono, 2018)","previouslyFormattedCitation":"(Sugiyono, 2018)"},"properties":{"noteIndex":0},"schema":"https://github.com/citation-style-language/schema/raw/master/csl-citation.json"}</w:instrText>
      </w:r>
      <w:r w:rsidR="00C84E5E">
        <w:rPr>
          <w:rFonts w:ascii="Times New Roman" w:hAnsi="Times New Roman"/>
          <w:sz w:val="24"/>
          <w:szCs w:val="24"/>
        </w:rPr>
        <w:fldChar w:fldCharType="separate"/>
      </w:r>
      <w:r w:rsidR="00C84E5E" w:rsidRPr="00C84E5E">
        <w:rPr>
          <w:rFonts w:ascii="Times New Roman" w:hAnsi="Times New Roman"/>
          <w:noProof/>
          <w:sz w:val="24"/>
          <w:szCs w:val="24"/>
        </w:rPr>
        <w:t>(Sugiyono, 2018)</w:t>
      </w:r>
      <w:r w:rsidR="00C84E5E">
        <w:rPr>
          <w:rFonts w:ascii="Times New Roman" w:hAnsi="Times New Roman"/>
          <w:sz w:val="24"/>
          <w:szCs w:val="24"/>
        </w:rPr>
        <w:fldChar w:fldCharType="end"/>
      </w:r>
      <w:r w:rsidR="00676733">
        <w:rPr>
          <w:rFonts w:ascii="Times New Roman" w:hAnsi="Times New Roman"/>
          <w:sz w:val="24"/>
          <w:szCs w:val="24"/>
        </w:rPr>
        <w:t>.</w:t>
      </w:r>
      <w:r w:rsidR="00C84E5E">
        <w:rPr>
          <w:rFonts w:ascii="Times New Roman" w:hAnsi="Times New Roman"/>
          <w:sz w:val="24"/>
          <w:szCs w:val="24"/>
        </w:rPr>
        <w:t xml:space="preserve"> </w:t>
      </w:r>
      <w:r w:rsidRPr="007154DA">
        <w:rPr>
          <w:rFonts w:ascii="Times New Roman" w:hAnsi="Times New Roman"/>
          <w:sz w:val="24"/>
          <w:szCs w:val="24"/>
          <w:lang w:val="sv-SE"/>
        </w:rPr>
        <w:t xml:space="preserve">Populasi dalam penelitian ini yaitu sebesar </w:t>
      </w:r>
      <w:r w:rsidR="00035C24">
        <w:rPr>
          <w:rFonts w:ascii="Times New Roman" w:eastAsia="Times New Roman" w:hAnsi="Times New Roman"/>
          <w:sz w:val="24"/>
          <w:szCs w:val="24"/>
          <w:lang w:val="sv-SE"/>
        </w:rPr>
        <w:t xml:space="preserve">41.546 </w:t>
      </w:r>
      <w:r w:rsidRPr="007154DA">
        <w:rPr>
          <w:rFonts w:ascii="Times New Roman" w:hAnsi="Times New Roman"/>
          <w:sz w:val="24"/>
          <w:szCs w:val="24"/>
          <w:lang w:val="sv-SE"/>
        </w:rPr>
        <w:t>dari seluruh data wajib pajak badan yang terdaftar pada tahun 2024 di KPP Pratama Samarinda</w:t>
      </w:r>
      <w:r w:rsidR="00035C24" w:rsidRPr="007154DA">
        <w:rPr>
          <w:rFonts w:ascii="Times New Roman" w:hAnsi="Times New Roman"/>
          <w:sz w:val="24"/>
          <w:szCs w:val="24"/>
          <w:lang w:val="sv-SE"/>
        </w:rPr>
        <w:t>.</w:t>
      </w:r>
    </w:p>
    <w:p w14:paraId="0E5AB444" w14:textId="77777777" w:rsidR="00AF7591" w:rsidRDefault="00AF7591" w:rsidP="00AC0C24">
      <w:pPr>
        <w:pStyle w:val="Heading3"/>
      </w:pPr>
      <w:bookmarkStart w:id="154" w:name="_Toc180576776"/>
      <w:bookmarkStart w:id="155" w:name="_Toc196924529"/>
      <w:r>
        <w:t>Sampel</w:t>
      </w:r>
      <w:bookmarkEnd w:id="154"/>
      <w:bookmarkEnd w:id="155"/>
    </w:p>
    <w:p w14:paraId="48C249D4" w14:textId="77777777" w:rsidR="0099006D" w:rsidRDefault="0099006D" w:rsidP="0099006D">
      <w:pPr>
        <w:spacing w:line="480" w:lineRule="auto"/>
        <w:jc w:val="both"/>
        <w:rPr>
          <w:rFonts w:ascii="Times New Roman" w:hAnsi="Times New Roman"/>
          <w:sz w:val="24"/>
          <w:szCs w:val="24"/>
          <w:lang w:val="sv-SE"/>
        </w:rPr>
      </w:pPr>
      <w:r w:rsidRPr="00A24550">
        <w:rPr>
          <w:rFonts w:ascii="Times New Roman" w:hAnsi="Times New Roman"/>
          <w:sz w:val="24"/>
          <w:szCs w:val="24"/>
          <w:lang w:val="sv-SE"/>
        </w:rPr>
        <w:tab/>
      </w:r>
      <w:r w:rsidR="0016495E" w:rsidRPr="00A24550">
        <w:rPr>
          <w:rFonts w:ascii="Times New Roman" w:hAnsi="Times New Roman"/>
          <w:sz w:val="24"/>
          <w:szCs w:val="24"/>
          <w:lang w:val="sv-SE"/>
        </w:rPr>
        <w:t xml:space="preserve">Menurut </w:t>
      </w:r>
      <w:r w:rsidR="00A02DC5">
        <w:rPr>
          <w:rFonts w:ascii="Times New Roman" w:hAnsi="Times New Roman"/>
          <w:sz w:val="24"/>
          <w:szCs w:val="24"/>
        </w:rPr>
        <w:fldChar w:fldCharType="begin" w:fldLock="1"/>
      </w:r>
      <w:r w:rsidR="00676733">
        <w:rPr>
          <w:rFonts w:ascii="Times New Roman" w:hAnsi="Times New Roman"/>
          <w:sz w:val="24"/>
          <w:szCs w:val="24"/>
          <w:lang w:val="sv-SE"/>
        </w:rPr>
        <w:instrText>ADDIN CSL_CITATION {"citationItems":[{"id":"ITEM-1","itemData":{"author":[{"dropping-particle":"","family":"Sugiyono","given":"","non-dropping-particle":"","parse-names":false,"suffix":""}],"id":"ITEM-1","issued":{"date-parts":[["2018"]]},"title":"Metode Penelitian Pendidikan Pendekatan Kuantitatif, Kualitatif R &amp; D. Alfabeta.","type":"book"},"uris":["http://www.mendeley.com/documents/?uuid=7cdd7dff-2a76-4d41-b768-435cea6fb69b"]}],"mendeley":{"formattedCitation":"(Sugiyono, 2018)","manualFormatting":"Sugiyono (2018)","plainTextFormattedCitation":"(Sugiyono, 2018)","previouslyFormattedCitation":"(Sugiyono, 2018)"},"properties":{"noteIndex":0},"schema":"https://github.com/citation-style-language/schema/raw/master/csl-citation.json"}</w:instrText>
      </w:r>
      <w:r w:rsidR="00A02DC5">
        <w:rPr>
          <w:rFonts w:ascii="Times New Roman" w:hAnsi="Times New Roman"/>
          <w:sz w:val="24"/>
          <w:szCs w:val="24"/>
        </w:rPr>
        <w:fldChar w:fldCharType="separate"/>
      </w:r>
      <w:r w:rsidR="00A02DC5" w:rsidRPr="00A24550">
        <w:rPr>
          <w:rFonts w:ascii="Times New Roman" w:hAnsi="Times New Roman"/>
          <w:noProof/>
          <w:sz w:val="24"/>
          <w:szCs w:val="24"/>
          <w:lang w:val="sv-SE"/>
        </w:rPr>
        <w:t xml:space="preserve">Sugiyono </w:t>
      </w:r>
      <w:r w:rsidR="00676733">
        <w:rPr>
          <w:rFonts w:ascii="Times New Roman" w:hAnsi="Times New Roman"/>
          <w:noProof/>
          <w:sz w:val="24"/>
          <w:szCs w:val="24"/>
          <w:lang w:val="sv-SE"/>
        </w:rPr>
        <w:t>(</w:t>
      </w:r>
      <w:r w:rsidR="00A02DC5" w:rsidRPr="00A24550">
        <w:rPr>
          <w:rFonts w:ascii="Times New Roman" w:hAnsi="Times New Roman"/>
          <w:noProof/>
          <w:sz w:val="24"/>
          <w:szCs w:val="24"/>
          <w:lang w:val="sv-SE"/>
        </w:rPr>
        <w:t>2018)</w:t>
      </w:r>
      <w:r w:rsidR="00A02DC5">
        <w:rPr>
          <w:rFonts w:ascii="Times New Roman" w:hAnsi="Times New Roman"/>
          <w:sz w:val="24"/>
          <w:szCs w:val="24"/>
        </w:rPr>
        <w:fldChar w:fldCharType="end"/>
      </w:r>
      <w:r w:rsidR="00A02DC5" w:rsidRPr="00A24550">
        <w:rPr>
          <w:rFonts w:ascii="Times New Roman" w:hAnsi="Times New Roman"/>
          <w:sz w:val="24"/>
          <w:szCs w:val="24"/>
          <w:lang w:val="sv-SE"/>
        </w:rPr>
        <w:t xml:space="preserve"> </w:t>
      </w:r>
      <w:r w:rsidR="0016495E" w:rsidRPr="00A24550">
        <w:rPr>
          <w:rFonts w:ascii="Times New Roman" w:hAnsi="Times New Roman"/>
          <w:sz w:val="24"/>
          <w:szCs w:val="24"/>
          <w:lang w:val="sv-SE"/>
        </w:rPr>
        <w:t xml:space="preserve">Sampel adalah bagian dari jumlah dan karakteristik yang dimiliki oleh populasi tersebut. </w:t>
      </w:r>
      <w:r w:rsidRPr="00A321B7">
        <w:rPr>
          <w:rFonts w:ascii="Times New Roman" w:hAnsi="Times New Roman"/>
          <w:sz w:val="24"/>
          <w:szCs w:val="24"/>
          <w:lang w:val="sv-SE"/>
        </w:rPr>
        <w:t>Pada penelitian ini, jumlah sampel ditentukan menggunakan rumus Slovin. Berikut adalah langkah-langkah untuk menghitung jumlah sampel dengan rumus Slovin :</w:t>
      </w:r>
    </w:p>
    <w:p w14:paraId="20084896" w14:textId="198F3B44" w:rsidR="0099006D" w:rsidRPr="0055600B" w:rsidRDefault="00030591" w:rsidP="0099006D">
      <w:pPr>
        <w:pStyle w:val="ListParagraph"/>
        <w:spacing w:line="480" w:lineRule="auto"/>
        <w:ind w:left="0"/>
        <w:jc w:val="both"/>
        <w:rPr>
          <w:rFonts w:ascii="Times New Roman" w:eastAsia="Times New Roman" w:hAnsi="Times New Roman"/>
          <w:sz w:val="24"/>
          <w:szCs w:val="24"/>
          <w:lang w:val="sv-SE"/>
        </w:rPr>
      </w:pPr>
      <w:r>
        <w:rPr>
          <w:rFonts w:ascii="Times New Roman" w:eastAsia="Times New Roman" w:hAnsi="Times New Roman"/>
          <w:i/>
          <w:iCs/>
          <w:sz w:val="24"/>
          <w:szCs w:val="24"/>
          <w:lang w:val="sv-SE"/>
        </w:rPr>
        <w:tab/>
      </w:r>
      <w:r w:rsidR="0099006D" w:rsidRPr="00ED38D8">
        <w:rPr>
          <w:rFonts w:ascii="Times New Roman" w:eastAsia="Times New Roman" w:hAnsi="Times New Roman"/>
          <w:i/>
          <w:iCs/>
          <w:sz w:val="24"/>
          <w:szCs w:val="24"/>
          <w:lang w:val="sv-SE"/>
        </w:rPr>
        <w:t xml:space="preserve">n </w:t>
      </w:r>
      <w:r w:rsidR="0099006D" w:rsidRPr="00ED38D8">
        <w:rPr>
          <w:rFonts w:ascii="Times New Roman" w:eastAsia="Times New Roman" w:hAnsi="Times New Roman"/>
          <w:sz w:val="24"/>
          <w:szCs w:val="24"/>
          <w:lang w:val="sv-SE"/>
        </w:rPr>
        <w:t xml:space="preserve">= </w:t>
      </w:r>
      <m:oMath>
        <m:f>
          <m:fPr>
            <m:ctrlPr>
              <w:rPr>
                <w:rFonts w:ascii="Cambria Math" w:hAnsi="Cambria Math"/>
                <w:i/>
                <w:sz w:val="24"/>
                <w:szCs w:val="24"/>
                <w:lang w:val="sv-SE"/>
              </w:rPr>
            </m:ctrlPr>
          </m:fPr>
          <m:num>
            <m:r>
              <w:rPr>
                <w:rFonts w:ascii="Cambria Math" w:hAnsi="Cambria Math"/>
                <w:sz w:val="24"/>
                <w:szCs w:val="24"/>
                <w:lang w:val="sv-SE"/>
              </w:rPr>
              <m:t>N</m:t>
            </m:r>
          </m:num>
          <m:den>
            <m:r>
              <w:rPr>
                <w:rFonts w:ascii="Cambria Math" w:hAnsi="Cambria Math"/>
                <w:sz w:val="24"/>
                <w:szCs w:val="24"/>
                <w:lang w:val="sv-SE"/>
              </w:rPr>
              <m:t xml:space="preserve"> 1+N </m:t>
            </m:r>
            <m:sSup>
              <m:sSupPr>
                <m:ctrlPr>
                  <w:rPr>
                    <w:rFonts w:ascii="Cambria Math" w:hAnsi="Cambria Math"/>
                    <w:i/>
                    <w:sz w:val="24"/>
                    <w:szCs w:val="24"/>
                    <w:lang w:val="sv-SE"/>
                  </w:rPr>
                </m:ctrlPr>
              </m:sSupPr>
              <m:e>
                <m:r>
                  <w:rPr>
                    <w:rFonts w:ascii="Cambria Math" w:hAnsi="Cambria Math"/>
                    <w:sz w:val="24"/>
                    <w:szCs w:val="24"/>
                    <w:lang w:val="sv-SE"/>
                  </w:rPr>
                  <m:t>(e)</m:t>
                </m:r>
              </m:e>
              <m:sup>
                <m:r>
                  <w:rPr>
                    <w:rFonts w:ascii="Cambria Math" w:hAnsi="Cambria Math"/>
                    <w:sz w:val="24"/>
                    <w:szCs w:val="24"/>
                    <w:lang w:val="sv-SE"/>
                  </w:rPr>
                  <m:t>2</m:t>
                </m:r>
              </m:sup>
            </m:sSup>
          </m:den>
        </m:f>
      </m:oMath>
    </w:p>
    <w:p w14:paraId="78D578F5" w14:textId="77777777" w:rsidR="0099006D" w:rsidRPr="00CE5488" w:rsidRDefault="00030591" w:rsidP="0099006D">
      <w:pPr>
        <w:pStyle w:val="ListParagraph"/>
        <w:spacing w:line="480" w:lineRule="auto"/>
        <w:ind w:left="0"/>
        <w:jc w:val="both"/>
        <w:rPr>
          <w:rFonts w:ascii="Times New Roman" w:hAnsi="Times New Roman"/>
          <w:sz w:val="24"/>
          <w:szCs w:val="24"/>
          <w:lang w:val="sv-SE"/>
        </w:rPr>
      </w:pPr>
      <w:r>
        <w:rPr>
          <w:rFonts w:ascii="Times New Roman" w:hAnsi="Times New Roman"/>
          <w:sz w:val="24"/>
          <w:szCs w:val="24"/>
          <w:lang w:val="sv-SE"/>
        </w:rPr>
        <w:tab/>
      </w:r>
      <w:r w:rsidR="0099006D" w:rsidRPr="00CE5488">
        <w:rPr>
          <w:rFonts w:ascii="Times New Roman" w:hAnsi="Times New Roman"/>
          <w:sz w:val="24"/>
          <w:szCs w:val="24"/>
          <w:lang w:val="sv-SE"/>
        </w:rPr>
        <w:t>Keterangan :</w:t>
      </w:r>
    </w:p>
    <w:p w14:paraId="308E405F" w14:textId="77777777" w:rsidR="0099006D" w:rsidRPr="00ED38D8" w:rsidRDefault="00030591" w:rsidP="0099006D">
      <w:pPr>
        <w:pStyle w:val="ListParagraph"/>
        <w:spacing w:line="480" w:lineRule="auto"/>
        <w:ind w:left="0"/>
        <w:jc w:val="both"/>
        <w:rPr>
          <w:rFonts w:ascii="Times New Roman" w:eastAsia="Times New Roman" w:hAnsi="Times New Roman"/>
          <w:sz w:val="24"/>
          <w:szCs w:val="24"/>
          <w:lang w:val="sv-SE"/>
        </w:rPr>
      </w:pPr>
      <w:r>
        <w:rPr>
          <w:rFonts w:ascii="Times New Roman" w:eastAsia="Times New Roman" w:hAnsi="Times New Roman"/>
          <w:i/>
          <w:iCs/>
          <w:sz w:val="24"/>
          <w:szCs w:val="24"/>
          <w:lang w:val="sv-SE"/>
        </w:rPr>
        <w:tab/>
      </w:r>
      <w:r w:rsidR="0099006D" w:rsidRPr="00ED38D8">
        <w:rPr>
          <w:rFonts w:ascii="Times New Roman" w:eastAsia="Times New Roman" w:hAnsi="Times New Roman"/>
          <w:i/>
          <w:iCs/>
          <w:sz w:val="24"/>
          <w:szCs w:val="24"/>
          <w:lang w:val="sv-SE"/>
        </w:rPr>
        <w:t xml:space="preserve">n </w:t>
      </w:r>
      <w:r w:rsidR="0099006D" w:rsidRPr="00ED38D8">
        <w:rPr>
          <w:rFonts w:ascii="Times New Roman" w:eastAsia="Times New Roman" w:hAnsi="Times New Roman"/>
          <w:sz w:val="24"/>
          <w:szCs w:val="24"/>
          <w:lang w:val="sv-SE"/>
        </w:rPr>
        <w:t>: Jumlah sampel</w:t>
      </w:r>
    </w:p>
    <w:p w14:paraId="5C484F9B" w14:textId="77777777" w:rsidR="0099006D" w:rsidRPr="00ED38D8" w:rsidRDefault="00030591" w:rsidP="0099006D">
      <w:pPr>
        <w:pStyle w:val="ListParagraph"/>
        <w:spacing w:line="480" w:lineRule="auto"/>
        <w:ind w:left="0"/>
        <w:jc w:val="both"/>
        <w:rPr>
          <w:rFonts w:ascii="Times New Roman" w:eastAsia="Times New Roman" w:hAnsi="Times New Roman"/>
          <w:sz w:val="24"/>
          <w:szCs w:val="24"/>
          <w:lang w:val="sv-SE"/>
        </w:rPr>
      </w:pPr>
      <w:r>
        <w:rPr>
          <w:rFonts w:ascii="Times New Roman" w:eastAsia="Times New Roman" w:hAnsi="Times New Roman"/>
          <w:sz w:val="24"/>
          <w:szCs w:val="24"/>
          <w:lang w:val="sv-SE"/>
        </w:rPr>
        <w:lastRenderedPageBreak/>
        <w:tab/>
      </w:r>
      <w:r w:rsidR="0099006D" w:rsidRPr="00ED38D8">
        <w:rPr>
          <w:rFonts w:ascii="Times New Roman" w:eastAsia="Times New Roman" w:hAnsi="Times New Roman"/>
          <w:sz w:val="24"/>
          <w:szCs w:val="24"/>
          <w:lang w:val="sv-SE"/>
        </w:rPr>
        <w:t xml:space="preserve">N : Jumlah populasi </w:t>
      </w:r>
    </w:p>
    <w:p w14:paraId="5D22D801" w14:textId="77777777" w:rsidR="0099006D" w:rsidRPr="00ED38D8" w:rsidRDefault="00030591" w:rsidP="0099006D">
      <w:pPr>
        <w:pStyle w:val="ListParagraph"/>
        <w:spacing w:line="480" w:lineRule="auto"/>
        <w:ind w:left="0"/>
        <w:jc w:val="both"/>
        <w:rPr>
          <w:rFonts w:ascii="Times New Roman" w:eastAsia="Times New Roman" w:hAnsi="Times New Roman"/>
          <w:sz w:val="24"/>
          <w:szCs w:val="24"/>
          <w:lang w:val="sv-SE"/>
        </w:rPr>
      </w:pPr>
      <w:r>
        <w:rPr>
          <w:rFonts w:ascii="Times New Roman" w:eastAsia="Times New Roman" w:hAnsi="Times New Roman"/>
          <w:i/>
          <w:iCs/>
          <w:sz w:val="24"/>
          <w:szCs w:val="24"/>
          <w:lang w:val="sv-SE"/>
        </w:rPr>
        <w:tab/>
      </w:r>
      <w:r w:rsidR="0099006D" w:rsidRPr="00ED38D8">
        <w:rPr>
          <w:rFonts w:ascii="Times New Roman" w:eastAsia="Times New Roman" w:hAnsi="Times New Roman"/>
          <w:i/>
          <w:iCs/>
          <w:sz w:val="24"/>
          <w:szCs w:val="24"/>
          <w:lang w:val="sv-SE"/>
        </w:rPr>
        <w:t xml:space="preserve">e </w:t>
      </w:r>
      <w:r w:rsidR="0099006D" w:rsidRPr="00ED38D8">
        <w:rPr>
          <w:rFonts w:ascii="Times New Roman" w:eastAsia="Times New Roman" w:hAnsi="Times New Roman"/>
          <w:sz w:val="24"/>
          <w:szCs w:val="24"/>
          <w:vertAlign w:val="superscript"/>
          <w:lang w:val="sv-SE"/>
        </w:rPr>
        <w:t xml:space="preserve">2 </w:t>
      </w:r>
      <w:r w:rsidR="0099006D" w:rsidRPr="00ED38D8">
        <w:rPr>
          <w:rFonts w:ascii="Times New Roman" w:eastAsia="Times New Roman" w:hAnsi="Times New Roman"/>
          <w:sz w:val="24"/>
          <w:szCs w:val="24"/>
          <w:lang w:val="sv-SE"/>
        </w:rPr>
        <w:t>: Batas toleransi kesalahan 10%</w:t>
      </w:r>
    </w:p>
    <w:p w14:paraId="1CC59161" w14:textId="05605646" w:rsidR="0099006D" w:rsidRDefault="0099006D" w:rsidP="0099006D">
      <w:pPr>
        <w:pStyle w:val="ListParagraph"/>
        <w:spacing w:line="480" w:lineRule="auto"/>
        <w:ind w:left="0" w:firstLine="720"/>
        <w:jc w:val="both"/>
        <w:rPr>
          <w:rFonts w:ascii="Times New Roman" w:eastAsia="Times New Roman" w:hAnsi="Times New Roman"/>
          <w:sz w:val="24"/>
          <w:szCs w:val="24"/>
          <w:lang w:val="sv-SE"/>
        </w:rPr>
      </w:pPr>
      <w:r w:rsidRPr="005D5776">
        <w:rPr>
          <w:rFonts w:ascii="Times New Roman" w:eastAsia="Times New Roman" w:hAnsi="Times New Roman"/>
          <w:sz w:val="24"/>
          <w:szCs w:val="24"/>
          <w:lang w:val="sv-SE"/>
        </w:rPr>
        <w:t xml:space="preserve">Menurut </w:t>
      </w:r>
      <w:r w:rsidR="00C84E5E" w:rsidRPr="005D5776">
        <w:rPr>
          <w:rFonts w:ascii="Times New Roman" w:eastAsia="Times New Roman" w:hAnsi="Times New Roman"/>
          <w:sz w:val="24"/>
          <w:szCs w:val="24"/>
          <w:lang w:val="sv-SE"/>
        </w:rPr>
        <w:t>S</w:t>
      </w:r>
      <w:r w:rsidRPr="005D5776">
        <w:rPr>
          <w:rFonts w:ascii="Times New Roman" w:eastAsia="Times New Roman" w:hAnsi="Times New Roman"/>
          <w:sz w:val="24"/>
          <w:szCs w:val="24"/>
          <w:lang w:val="sv-SE"/>
        </w:rPr>
        <w:t>ugiyono (2013) menyatakan bahwa tingkat kesalahan mulai dari 1%, 5%, 10% tergantung pada tingkat ketelitian atau kesalahan yang di kehendaki sehingga peneliti mengambil tingkat kesalahan eror 10%  serta penyebaran kuesioner berdasarkan data dari KPP Kota Samarinda. Berdasa</w:t>
      </w:r>
      <w:r w:rsidR="00676733">
        <w:rPr>
          <w:rFonts w:ascii="Times New Roman" w:eastAsia="Times New Roman" w:hAnsi="Times New Roman"/>
          <w:sz w:val="24"/>
          <w:szCs w:val="24"/>
          <w:lang w:val="sv-SE"/>
        </w:rPr>
        <w:t>r</w:t>
      </w:r>
      <w:r w:rsidRPr="005D5776">
        <w:rPr>
          <w:rFonts w:ascii="Times New Roman" w:eastAsia="Times New Roman" w:hAnsi="Times New Roman"/>
          <w:sz w:val="24"/>
          <w:szCs w:val="24"/>
          <w:lang w:val="sv-SE"/>
        </w:rPr>
        <w:t>kan rumus diatas, diperoleh data dari</w:t>
      </w:r>
      <w:r w:rsidR="00B8320F">
        <w:rPr>
          <w:rFonts w:ascii="Times New Roman" w:eastAsia="Times New Roman" w:hAnsi="Times New Roman"/>
          <w:sz w:val="24"/>
          <w:szCs w:val="24"/>
          <w:lang w:val="sv-SE"/>
        </w:rPr>
        <w:t xml:space="preserve"> </w:t>
      </w:r>
      <w:r w:rsidRPr="005D5776">
        <w:rPr>
          <w:rFonts w:ascii="Times New Roman" w:eastAsia="Times New Roman" w:hAnsi="Times New Roman"/>
          <w:sz w:val="24"/>
          <w:szCs w:val="24"/>
          <w:lang w:val="sv-SE"/>
        </w:rPr>
        <w:t>populasi</w:t>
      </w:r>
      <w:r w:rsidR="00B8320F">
        <w:rPr>
          <w:rFonts w:ascii="Times New Roman" w:eastAsia="Times New Roman" w:hAnsi="Times New Roman"/>
          <w:sz w:val="24"/>
          <w:szCs w:val="24"/>
          <w:lang w:val="sv-SE"/>
        </w:rPr>
        <w:t xml:space="preserve"> </w:t>
      </w:r>
      <w:r w:rsidRPr="005D5776">
        <w:rPr>
          <w:rFonts w:ascii="Times New Roman" w:eastAsia="Times New Roman" w:hAnsi="Times New Roman"/>
          <w:sz w:val="24"/>
          <w:szCs w:val="24"/>
          <w:lang w:val="sv-SE"/>
        </w:rPr>
        <w:t>sebesar 20.944 jumlah wajib pajak badan yang terdaftar di KPP Pratama Samarinda Ulu</w:t>
      </w:r>
      <w:r w:rsidR="00B8320F">
        <w:rPr>
          <w:rFonts w:ascii="Times New Roman" w:eastAsia="Times New Roman" w:hAnsi="Times New Roman"/>
          <w:sz w:val="24"/>
          <w:szCs w:val="24"/>
          <w:lang w:val="sv-SE"/>
        </w:rPr>
        <w:t xml:space="preserve">, sedangkan populasi penelitian sebesar 20.602 jumlah wajib pajak badan yang terdaftar di KPP Pratama Samarinda Ilir. </w:t>
      </w:r>
      <w:r w:rsidR="00DC0924">
        <w:rPr>
          <w:rFonts w:ascii="Times New Roman" w:eastAsia="Times New Roman" w:hAnsi="Times New Roman"/>
          <w:sz w:val="24"/>
          <w:szCs w:val="24"/>
          <w:lang w:val="sv-SE"/>
        </w:rPr>
        <w:t xml:space="preserve">Jadi jumlah dari data yang diperoleh dari populasi ke sampel adalah 41.546 </w:t>
      </w:r>
    </w:p>
    <w:p w14:paraId="27329CE0" w14:textId="11EEBDEE" w:rsidR="00997B01" w:rsidRDefault="00E662FA" w:rsidP="009B4A55">
      <w:pPr>
        <w:spacing w:after="0"/>
        <w:rPr>
          <w:rFonts w:ascii="Times New Roman" w:eastAsia="Times New Roman" w:hAnsi="Times New Roman"/>
          <w:i/>
          <w:iCs/>
          <w:sz w:val="24"/>
          <w:szCs w:val="24"/>
          <w:lang w:val="sv-SE"/>
        </w:rPr>
      </w:pPr>
      <w:r w:rsidRPr="00ED38D8">
        <w:rPr>
          <w:rFonts w:ascii="Times New Roman" w:eastAsia="Times New Roman" w:hAnsi="Times New Roman"/>
          <w:i/>
          <w:iCs/>
          <w:sz w:val="24"/>
          <w:szCs w:val="24"/>
          <w:lang w:val="sv-SE"/>
        </w:rPr>
        <w:t xml:space="preserve">n </w:t>
      </w:r>
      <w:r w:rsidRPr="00ED38D8">
        <w:rPr>
          <w:rFonts w:ascii="Times New Roman" w:eastAsia="Times New Roman" w:hAnsi="Times New Roman"/>
          <w:sz w:val="24"/>
          <w:szCs w:val="24"/>
          <w:lang w:val="sv-SE"/>
        </w:rPr>
        <w:t>=</w:t>
      </w:r>
      <w:r>
        <w:rPr>
          <w:rFonts w:ascii="Times New Roman" w:eastAsia="Times New Roman" w:hAnsi="Times New Roman"/>
          <w:sz w:val="24"/>
          <w:szCs w:val="24"/>
          <w:lang w:val="sv-SE"/>
        </w:rPr>
        <w:t xml:space="preserve"> </w:t>
      </w:r>
      <m:oMath>
        <m:f>
          <m:fPr>
            <m:ctrlPr>
              <w:rPr>
                <w:rFonts w:ascii="Cambria Math" w:hAnsi="Cambria Math"/>
                <w:i/>
                <w:sz w:val="28"/>
                <w:szCs w:val="28"/>
                <w:lang w:val="id-ID"/>
              </w:rPr>
            </m:ctrlPr>
          </m:fPr>
          <m:num>
            <m:r>
              <m:rPr>
                <m:sty m:val="p"/>
              </m:rPr>
              <w:rPr>
                <w:rFonts w:ascii="Cambria Math" w:hAnsi="Cambria Math"/>
                <w:sz w:val="28"/>
                <w:szCs w:val="28"/>
                <w:lang w:val="id-ID"/>
              </w:rPr>
              <m:t>41. 546</m:t>
            </m:r>
          </m:num>
          <m:den>
            <m:r>
              <w:rPr>
                <w:rFonts w:ascii="Cambria Math" w:hAnsi="Cambria Math"/>
                <w:sz w:val="28"/>
                <w:szCs w:val="28"/>
                <w:lang w:val="id-ID"/>
              </w:rPr>
              <m:t xml:space="preserve"> 1+ </m:t>
            </m:r>
            <m:r>
              <m:rPr>
                <m:sty m:val="p"/>
              </m:rPr>
              <w:rPr>
                <w:rFonts w:ascii="Cambria Math" w:hAnsi="Cambria Math"/>
                <w:sz w:val="28"/>
                <w:szCs w:val="28"/>
                <w:lang w:val="id-ID"/>
              </w:rPr>
              <m:t>41.546</m:t>
            </m:r>
            <m:r>
              <w:rPr>
                <w:rFonts w:ascii="Cambria Math" w:hAnsi="Cambria Math"/>
                <w:sz w:val="28"/>
                <w:szCs w:val="28"/>
                <w:lang w:val="id-ID"/>
              </w:rPr>
              <m:t xml:space="preserve"> </m:t>
            </m:r>
            <m:sSup>
              <m:sSupPr>
                <m:ctrlPr>
                  <w:rPr>
                    <w:rFonts w:ascii="Cambria Math" w:hAnsi="Cambria Math"/>
                    <w:i/>
                    <w:sz w:val="28"/>
                    <w:szCs w:val="28"/>
                    <w:lang w:val="id-ID"/>
                  </w:rPr>
                </m:ctrlPr>
              </m:sSupPr>
              <m:e>
                <m:r>
                  <w:rPr>
                    <w:rFonts w:ascii="Cambria Math" w:hAnsi="Cambria Math"/>
                    <w:sz w:val="28"/>
                    <w:szCs w:val="28"/>
                    <w:lang w:val="id-ID"/>
                  </w:rPr>
                  <m:t>(0,1)</m:t>
                </m:r>
              </m:e>
              <m:sup>
                <m:r>
                  <w:rPr>
                    <w:rFonts w:ascii="Cambria Math" w:hAnsi="Cambria Math"/>
                    <w:sz w:val="28"/>
                    <w:szCs w:val="28"/>
                    <w:lang w:val="id-ID"/>
                  </w:rPr>
                  <m:t>2</m:t>
                </m:r>
              </m:sup>
            </m:sSup>
          </m:den>
        </m:f>
      </m:oMath>
      <w:r w:rsidR="00997B01">
        <w:rPr>
          <w:rFonts w:ascii="Times New Roman" w:eastAsia="Times New Roman" w:hAnsi="Times New Roman"/>
          <w:i/>
          <w:iCs/>
          <w:sz w:val="24"/>
          <w:szCs w:val="24"/>
          <w:lang w:val="sv-SE"/>
        </w:rPr>
        <w:t xml:space="preserve"> </w:t>
      </w:r>
    </w:p>
    <w:p w14:paraId="6267091B" w14:textId="0EF919D2" w:rsidR="0099006D" w:rsidRPr="007154DA" w:rsidRDefault="00997B01" w:rsidP="009B4A55">
      <w:pPr>
        <w:spacing w:after="0"/>
        <w:rPr>
          <w:rFonts w:eastAsia="Times New Roman"/>
          <w:sz w:val="28"/>
          <w:szCs w:val="28"/>
          <w:lang w:val="sv-SE"/>
        </w:rPr>
      </w:pPr>
      <w:r w:rsidRPr="00ED38D8">
        <w:rPr>
          <w:rFonts w:ascii="Times New Roman" w:eastAsia="Times New Roman" w:hAnsi="Times New Roman"/>
          <w:i/>
          <w:iCs/>
          <w:sz w:val="24"/>
          <w:szCs w:val="24"/>
          <w:lang w:val="sv-SE"/>
        </w:rPr>
        <w:t xml:space="preserve">n </w:t>
      </w:r>
      <w:r w:rsidRPr="00ED38D8">
        <w:rPr>
          <w:rFonts w:ascii="Times New Roman" w:eastAsia="Times New Roman" w:hAnsi="Times New Roman"/>
          <w:sz w:val="24"/>
          <w:szCs w:val="24"/>
          <w:lang w:val="sv-SE"/>
        </w:rPr>
        <w:t xml:space="preserve">= </w:t>
      </w:r>
      <m:oMath>
        <m:f>
          <m:fPr>
            <m:ctrlPr>
              <w:rPr>
                <w:rFonts w:ascii="Cambria Math" w:hAnsi="Cambria Math"/>
                <w:i/>
                <w:sz w:val="28"/>
                <w:szCs w:val="28"/>
                <w:lang w:val="id-ID"/>
              </w:rPr>
            </m:ctrlPr>
          </m:fPr>
          <m:num>
            <m:r>
              <m:rPr>
                <m:sty m:val="p"/>
              </m:rPr>
              <w:rPr>
                <w:rFonts w:ascii="Cambria Math" w:hAnsi="Cambria Math"/>
                <w:sz w:val="28"/>
                <w:szCs w:val="28"/>
                <w:lang w:val="id-ID"/>
              </w:rPr>
              <m:t>41. 546</m:t>
            </m:r>
          </m:num>
          <m:den>
            <m:r>
              <w:rPr>
                <w:rFonts w:ascii="Cambria Math" w:hAnsi="Cambria Math"/>
                <w:sz w:val="28"/>
                <w:szCs w:val="28"/>
                <w:lang w:val="id-ID"/>
              </w:rPr>
              <m:t xml:space="preserve"> 1+ </m:t>
            </m:r>
            <m:r>
              <m:rPr>
                <m:sty m:val="p"/>
              </m:rPr>
              <w:rPr>
                <w:rFonts w:ascii="Cambria Math" w:hAnsi="Cambria Math"/>
                <w:sz w:val="28"/>
                <w:szCs w:val="28"/>
                <w:lang w:val="id-ID"/>
              </w:rPr>
              <m:t>41.546</m:t>
            </m:r>
            <m:r>
              <w:rPr>
                <w:rFonts w:ascii="Cambria Math" w:hAnsi="Cambria Math"/>
                <w:sz w:val="28"/>
                <w:szCs w:val="28"/>
                <w:lang w:val="id-ID"/>
              </w:rPr>
              <m:t>(0,01)</m:t>
            </m:r>
          </m:den>
        </m:f>
      </m:oMath>
      <w:r w:rsidR="009B4A55" w:rsidRPr="009B4A55">
        <w:rPr>
          <w:rFonts w:ascii="Times New Roman" w:eastAsia="Times New Roman" w:hAnsi="Times New Roman"/>
          <w:sz w:val="24"/>
          <w:szCs w:val="24"/>
          <w:lang w:val="sv-SE"/>
        </w:rPr>
        <w:fldChar w:fldCharType="begin"/>
      </w:r>
      <w:r w:rsidR="009B4A55" w:rsidRPr="009B4A55">
        <w:rPr>
          <w:rFonts w:ascii="Times New Roman" w:eastAsia="Times New Roman" w:hAnsi="Times New Roman"/>
          <w:sz w:val="24"/>
          <w:szCs w:val="24"/>
          <w:lang w:val="sv-SE"/>
        </w:rPr>
        <w:instrText xml:space="preserve"> QUOTE </w:instrText>
      </w:r>
      <m:oMath>
        <m:f>
          <m:fPr>
            <m:ctrlPr>
              <w:rPr>
                <w:rFonts w:ascii="Cambria Math" w:hAnsi="Cambria Math"/>
                <w:i/>
                <w:sz w:val="28"/>
                <w:szCs w:val="28"/>
                <w:lang w:val="id-ID"/>
              </w:rPr>
            </m:ctrlPr>
          </m:fPr>
          <m:num>
            <m:r>
              <m:rPr>
                <m:sty m:val="p"/>
              </m:rPr>
              <w:rPr>
                <w:rFonts w:ascii="Cambria Math" w:hAnsi="Cambria Math"/>
                <w:sz w:val="24"/>
                <w:szCs w:val="24"/>
                <w:lang w:val="id-ID"/>
              </w:rPr>
              <m:t>51.471</m:t>
            </m:r>
          </m:num>
          <m:den>
            <m:r>
              <m:rPr>
                <m:sty m:val="p"/>
              </m:rPr>
              <w:rPr>
                <w:rFonts w:ascii="Cambria Math" w:hAnsi="Cambria Math"/>
                <w:sz w:val="28"/>
                <w:szCs w:val="28"/>
                <w:lang w:val="id-ID"/>
              </w:rPr>
              <m:t xml:space="preserve"> 1+ </m:t>
            </m:r>
            <m:r>
              <m:rPr>
                <m:sty m:val="p"/>
              </m:rPr>
              <w:rPr>
                <w:rFonts w:ascii="Cambria Math" w:hAnsi="Cambria Math"/>
                <w:sz w:val="24"/>
                <w:szCs w:val="24"/>
                <w:lang w:val="id-ID"/>
              </w:rPr>
              <m:t>51.471</m:t>
            </m:r>
            <m:r>
              <m:rPr>
                <m:sty m:val="p"/>
              </m:rPr>
              <w:rPr>
                <w:rFonts w:ascii="Cambria Math" w:hAnsi="Cambria Math"/>
                <w:sz w:val="28"/>
                <w:szCs w:val="28"/>
                <w:lang w:val="id-ID"/>
              </w:rPr>
              <m:t xml:space="preserve"> </m:t>
            </m:r>
            <m:sSup>
              <m:sSupPr>
                <m:ctrlPr>
                  <w:rPr>
                    <w:rFonts w:ascii="Cambria Math" w:hAnsi="Cambria Math"/>
                    <w:i/>
                    <w:sz w:val="28"/>
                    <w:szCs w:val="28"/>
                    <w:lang w:val="id-ID"/>
                  </w:rPr>
                </m:ctrlPr>
              </m:sSupPr>
              <m:e>
                <m:r>
                  <m:rPr>
                    <m:sty m:val="p"/>
                  </m:rPr>
                  <w:rPr>
                    <w:rFonts w:ascii="Cambria Math" w:hAnsi="Cambria Math"/>
                    <w:sz w:val="28"/>
                    <w:szCs w:val="28"/>
                    <w:lang w:val="id-ID"/>
                  </w:rPr>
                  <m:t>(0,1)</m:t>
                </m:r>
              </m:e>
              <m:sup>
                <m:r>
                  <m:rPr>
                    <m:sty m:val="p"/>
                  </m:rPr>
                  <w:rPr>
                    <w:rFonts w:ascii="Cambria Math" w:hAnsi="Cambria Math"/>
                    <w:sz w:val="28"/>
                    <w:szCs w:val="28"/>
                    <w:lang w:val="id-ID"/>
                  </w:rPr>
                  <m:t>2</m:t>
                </m:r>
              </m:sup>
            </m:sSup>
          </m:den>
        </m:f>
      </m:oMath>
      <w:r w:rsidR="009B4A55" w:rsidRPr="009B4A55">
        <w:rPr>
          <w:rFonts w:ascii="Times New Roman" w:eastAsia="Times New Roman" w:hAnsi="Times New Roman"/>
          <w:sz w:val="24"/>
          <w:szCs w:val="24"/>
          <w:lang w:val="sv-SE"/>
        </w:rPr>
        <w:instrText xml:space="preserve"> </w:instrText>
      </w:r>
      <w:r w:rsidR="009B4A55" w:rsidRPr="009B4A55">
        <w:rPr>
          <w:rFonts w:ascii="Times New Roman" w:eastAsia="Times New Roman" w:hAnsi="Times New Roman"/>
          <w:sz w:val="24"/>
          <w:szCs w:val="24"/>
          <w:lang w:val="sv-SE"/>
        </w:rPr>
        <w:fldChar w:fldCharType="end"/>
      </w:r>
      <w:r w:rsidR="00A21296" w:rsidRPr="00A21296">
        <w:rPr>
          <w:rFonts w:ascii="Times New Roman" w:eastAsia="Times New Roman" w:hAnsi="Times New Roman"/>
          <w:sz w:val="24"/>
          <w:szCs w:val="24"/>
          <w:lang w:val="sv-SE"/>
        </w:rPr>
        <w:fldChar w:fldCharType="begin"/>
      </w:r>
      <w:r w:rsidR="00A21296" w:rsidRPr="00A21296">
        <w:rPr>
          <w:rFonts w:ascii="Times New Roman" w:eastAsia="Times New Roman" w:hAnsi="Times New Roman"/>
          <w:sz w:val="24"/>
          <w:szCs w:val="24"/>
          <w:lang w:val="sv-SE"/>
        </w:rPr>
        <w:instrText xml:space="preserve"> QUOTE </w:instrText>
      </w:r>
      <m:oMath>
        <m:f>
          <m:fPr>
            <m:ctrlPr>
              <w:rPr>
                <w:rFonts w:ascii="Cambria Math" w:hAnsi="Cambria Math"/>
                <w:i/>
                <w:sz w:val="24"/>
                <w:szCs w:val="24"/>
                <w:lang w:val="sv-SE"/>
              </w:rPr>
            </m:ctrlPr>
          </m:fPr>
          <m:num>
            <m:r>
              <m:rPr>
                <m:sty m:val="p"/>
              </m:rPr>
              <w:rPr>
                <w:rFonts w:ascii="Cambria Math" w:hAnsi="Cambria Math"/>
                <w:sz w:val="24"/>
                <w:szCs w:val="24"/>
                <w:lang w:val="sv-SE"/>
              </w:rPr>
              <m:t>20.944</m:t>
            </m:r>
          </m:num>
          <m:den>
            <m:r>
              <m:rPr>
                <m:sty m:val="p"/>
              </m:rPr>
              <w:rPr>
                <w:rFonts w:ascii="Cambria Math" w:hAnsi="Cambria Math"/>
                <w:sz w:val="24"/>
                <w:szCs w:val="24"/>
                <w:lang w:val="sv-SE"/>
              </w:rPr>
              <m:t xml:space="preserve"> 1+20.944 </m:t>
            </m:r>
            <m:sSup>
              <m:sSupPr>
                <m:ctrlPr>
                  <w:rPr>
                    <w:rFonts w:ascii="Cambria Math" w:hAnsi="Cambria Math"/>
                    <w:i/>
                    <w:sz w:val="24"/>
                    <w:szCs w:val="24"/>
                    <w:lang w:val="sv-SE"/>
                  </w:rPr>
                </m:ctrlPr>
              </m:sSupPr>
              <m:e>
                <m:r>
                  <m:rPr>
                    <m:sty m:val="p"/>
                  </m:rPr>
                  <w:rPr>
                    <w:rFonts w:ascii="Cambria Math" w:hAnsi="Cambria Math"/>
                    <w:sz w:val="24"/>
                    <w:szCs w:val="24"/>
                    <w:lang w:val="sv-SE"/>
                  </w:rPr>
                  <m:t>(0,1)</m:t>
                </m:r>
              </m:e>
              <m:sup>
                <m:r>
                  <m:rPr>
                    <m:sty m:val="p"/>
                  </m:rPr>
                  <w:rPr>
                    <w:rFonts w:ascii="Cambria Math" w:hAnsi="Cambria Math"/>
                    <w:sz w:val="24"/>
                    <w:szCs w:val="24"/>
                    <w:lang w:val="sv-SE"/>
                  </w:rPr>
                  <m:t>2</m:t>
                </m:r>
              </m:sup>
            </m:sSup>
          </m:den>
        </m:f>
      </m:oMath>
      <w:r w:rsidR="00A21296" w:rsidRPr="00A21296">
        <w:rPr>
          <w:rFonts w:ascii="Times New Roman" w:eastAsia="Times New Roman" w:hAnsi="Times New Roman"/>
          <w:sz w:val="24"/>
          <w:szCs w:val="24"/>
          <w:lang w:val="sv-SE"/>
        </w:rPr>
        <w:instrText xml:space="preserve"> </w:instrText>
      </w:r>
      <w:r w:rsidR="00A21296" w:rsidRPr="00A21296">
        <w:rPr>
          <w:rFonts w:ascii="Times New Roman" w:eastAsia="Times New Roman" w:hAnsi="Times New Roman"/>
          <w:sz w:val="24"/>
          <w:szCs w:val="24"/>
          <w:lang w:val="sv-SE"/>
        </w:rPr>
        <w:fldChar w:fldCharType="end"/>
      </w:r>
    </w:p>
    <w:p w14:paraId="25D54CF7" w14:textId="0D494D49" w:rsidR="0099006D" w:rsidRPr="007154DA" w:rsidRDefault="00997B01" w:rsidP="009B4A55">
      <w:pPr>
        <w:rPr>
          <w:rFonts w:eastAsia="Times New Roman"/>
          <w:sz w:val="28"/>
          <w:szCs w:val="28"/>
          <w:lang w:val="sv-SE"/>
        </w:rPr>
      </w:pPr>
      <w:r w:rsidRPr="00ED38D8">
        <w:rPr>
          <w:rFonts w:ascii="Times New Roman" w:eastAsia="Times New Roman" w:hAnsi="Times New Roman"/>
          <w:i/>
          <w:iCs/>
          <w:sz w:val="24"/>
          <w:szCs w:val="24"/>
          <w:lang w:val="sv-SE"/>
        </w:rPr>
        <w:t xml:space="preserve">n </w:t>
      </w:r>
      <w:r w:rsidRPr="00ED38D8">
        <w:rPr>
          <w:rFonts w:ascii="Times New Roman" w:eastAsia="Times New Roman" w:hAnsi="Times New Roman"/>
          <w:sz w:val="24"/>
          <w:szCs w:val="24"/>
          <w:lang w:val="sv-SE"/>
        </w:rPr>
        <w:t xml:space="preserve">= </w:t>
      </w:r>
      <m:oMath>
        <m:f>
          <m:fPr>
            <m:ctrlPr>
              <w:rPr>
                <w:rFonts w:ascii="Cambria Math" w:hAnsi="Cambria Math"/>
                <w:i/>
                <w:sz w:val="28"/>
                <w:szCs w:val="28"/>
                <w:lang w:val="id-ID"/>
              </w:rPr>
            </m:ctrlPr>
          </m:fPr>
          <m:num>
            <m:r>
              <m:rPr>
                <m:sty m:val="p"/>
              </m:rPr>
              <w:rPr>
                <w:rFonts w:ascii="Cambria Math" w:hAnsi="Cambria Math"/>
                <w:sz w:val="28"/>
                <w:szCs w:val="28"/>
                <w:lang w:val="id-ID"/>
              </w:rPr>
              <m:t>41. 546</m:t>
            </m:r>
          </m:num>
          <m:den>
            <m:r>
              <w:rPr>
                <w:rFonts w:ascii="Cambria Math" w:hAnsi="Cambria Math"/>
                <w:sz w:val="28"/>
                <w:szCs w:val="28"/>
                <w:lang w:val="id-ID"/>
              </w:rPr>
              <m:t xml:space="preserve"> 1+ </m:t>
            </m:r>
            <m:r>
              <m:rPr>
                <m:sty m:val="p"/>
              </m:rPr>
              <w:rPr>
                <w:rFonts w:ascii="Cambria Math" w:hAnsi="Cambria Math"/>
                <w:sz w:val="28"/>
                <w:szCs w:val="28"/>
                <w:lang w:val="id-ID"/>
              </w:rPr>
              <m:t>415,46</m:t>
            </m:r>
          </m:den>
        </m:f>
      </m:oMath>
      <w:r w:rsidR="00030591">
        <w:rPr>
          <w:rFonts w:ascii="Times New Roman" w:eastAsia="Times New Roman" w:hAnsi="Times New Roman"/>
          <w:i/>
          <w:iCs/>
          <w:sz w:val="24"/>
          <w:szCs w:val="24"/>
          <w:lang w:val="sv-SE"/>
        </w:rPr>
        <w:tab/>
      </w:r>
    </w:p>
    <w:p w14:paraId="44830922" w14:textId="137939F6" w:rsidR="0099006D" w:rsidRPr="00997B01" w:rsidRDefault="00997B01" w:rsidP="00997B01">
      <w:pPr>
        <w:rPr>
          <w:rFonts w:eastAsia="Times New Roman"/>
          <w:sz w:val="28"/>
          <w:szCs w:val="28"/>
          <w:lang w:val="sv-SE"/>
        </w:rPr>
      </w:pPr>
      <w:r w:rsidRPr="00ED38D8">
        <w:rPr>
          <w:rFonts w:ascii="Times New Roman" w:eastAsia="Times New Roman" w:hAnsi="Times New Roman"/>
          <w:i/>
          <w:iCs/>
          <w:sz w:val="24"/>
          <w:szCs w:val="24"/>
          <w:lang w:val="sv-SE"/>
        </w:rPr>
        <w:t xml:space="preserve">n </w:t>
      </w:r>
      <w:r w:rsidRPr="00ED38D8">
        <w:rPr>
          <w:rFonts w:ascii="Times New Roman" w:eastAsia="Times New Roman" w:hAnsi="Times New Roman"/>
          <w:sz w:val="24"/>
          <w:szCs w:val="24"/>
          <w:lang w:val="sv-SE"/>
        </w:rPr>
        <w:t xml:space="preserve">= </w:t>
      </w:r>
      <m:oMath>
        <m:f>
          <m:fPr>
            <m:ctrlPr>
              <w:rPr>
                <w:rFonts w:ascii="Cambria Math" w:hAnsi="Cambria Math"/>
                <w:i/>
                <w:sz w:val="28"/>
                <w:szCs w:val="28"/>
                <w:lang w:val="id-ID"/>
              </w:rPr>
            </m:ctrlPr>
          </m:fPr>
          <m:num>
            <m:r>
              <m:rPr>
                <m:sty m:val="p"/>
              </m:rPr>
              <w:rPr>
                <w:rFonts w:ascii="Cambria Math" w:hAnsi="Cambria Math"/>
                <w:sz w:val="28"/>
                <w:szCs w:val="28"/>
                <w:lang w:val="id-ID"/>
              </w:rPr>
              <m:t>41. 546</m:t>
            </m:r>
          </m:num>
          <m:den>
            <m:r>
              <w:rPr>
                <w:rFonts w:ascii="Cambria Math" w:hAnsi="Cambria Math"/>
                <w:sz w:val="28"/>
                <w:szCs w:val="28"/>
                <w:lang w:val="id-ID"/>
              </w:rPr>
              <m:t>416,46</m:t>
            </m:r>
          </m:den>
        </m:f>
      </m:oMath>
      <w:r w:rsidR="003515B9" w:rsidRPr="003515B9">
        <w:rPr>
          <w:rFonts w:ascii="Times New Roman" w:eastAsia="Times New Roman" w:hAnsi="Times New Roman"/>
          <w:iCs/>
          <w:sz w:val="24"/>
          <w:szCs w:val="24"/>
          <w:lang w:val="sv-SE"/>
        </w:rPr>
        <w:fldChar w:fldCharType="begin"/>
      </w:r>
      <w:r w:rsidR="003515B9" w:rsidRPr="003515B9">
        <w:rPr>
          <w:rFonts w:ascii="Times New Roman" w:eastAsia="Times New Roman" w:hAnsi="Times New Roman"/>
          <w:iCs/>
          <w:sz w:val="24"/>
          <w:szCs w:val="24"/>
          <w:lang w:val="sv-SE"/>
        </w:rPr>
        <w:instrText xml:space="preserve"> QUOTE </w:instrText>
      </w:r>
      <m:oMath>
        <m:f>
          <m:fPr>
            <m:ctrlPr>
              <w:rPr>
                <w:rFonts w:ascii="Cambria Math" w:hAnsi="Cambria Math"/>
                <w:i/>
                <w:sz w:val="28"/>
                <w:szCs w:val="28"/>
                <w:lang w:val="id-ID"/>
              </w:rPr>
            </m:ctrlPr>
          </m:fPr>
          <m:num>
            <m:r>
              <m:rPr>
                <m:sty m:val="p"/>
              </m:rPr>
              <w:rPr>
                <w:rFonts w:ascii="Cambria Math" w:hAnsi="Cambria Math"/>
                <w:sz w:val="28"/>
                <w:szCs w:val="28"/>
                <w:lang w:val="id-ID"/>
              </w:rPr>
              <m:t>41. 546</m:t>
            </m:r>
          </m:num>
          <m:den>
            <m:r>
              <m:rPr>
                <m:sty m:val="p"/>
              </m:rPr>
              <w:rPr>
                <w:rFonts w:ascii="Cambria Math" w:hAnsi="Cambria Math"/>
                <w:sz w:val="28"/>
                <w:szCs w:val="28"/>
                <w:lang w:val="id-ID"/>
              </w:rPr>
              <m:t>416,46</m:t>
            </m:r>
          </m:den>
        </m:f>
      </m:oMath>
      <w:r w:rsidR="003515B9" w:rsidRPr="003515B9">
        <w:rPr>
          <w:rFonts w:ascii="Times New Roman" w:eastAsia="Times New Roman" w:hAnsi="Times New Roman"/>
          <w:iCs/>
          <w:sz w:val="24"/>
          <w:szCs w:val="24"/>
          <w:lang w:val="sv-SE"/>
        </w:rPr>
        <w:instrText xml:space="preserve"> </w:instrText>
      </w:r>
      <w:r w:rsidR="003515B9" w:rsidRPr="003515B9">
        <w:rPr>
          <w:rFonts w:ascii="Times New Roman" w:eastAsia="Times New Roman" w:hAnsi="Times New Roman"/>
          <w:iCs/>
          <w:sz w:val="24"/>
          <w:szCs w:val="24"/>
          <w:lang w:val="sv-SE"/>
        </w:rPr>
        <w:fldChar w:fldCharType="end"/>
      </w:r>
      <w:r w:rsidR="00030591">
        <w:rPr>
          <w:rFonts w:ascii="Times New Roman" w:eastAsia="Times New Roman" w:hAnsi="Times New Roman"/>
          <w:i/>
          <w:iCs/>
          <w:sz w:val="24"/>
          <w:szCs w:val="24"/>
          <w:lang w:val="sv-SE"/>
        </w:rPr>
        <w:tab/>
      </w:r>
      <w:r w:rsidR="003515B9" w:rsidRPr="003515B9">
        <w:rPr>
          <w:rFonts w:ascii="Cambria Math" w:hAnsi="Cambria Math"/>
          <w:i/>
          <w:sz w:val="28"/>
          <w:szCs w:val="28"/>
          <w:lang w:val="id-ID"/>
        </w:rPr>
        <w:br/>
      </w:r>
      <w:r w:rsidR="0099006D" w:rsidRPr="00ED38D8">
        <w:rPr>
          <w:rFonts w:ascii="Times New Roman" w:eastAsia="Times New Roman" w:hAnsi="Times New Roman"/>
          <w:i/>
          <w:iCs/>
          <w:sz w:val="24"/>
          <w:szCs w:val="24"/>
          <w:lang w:val="sv-SE"/>
        </w:rPr>
        <w:t xml:space="preserve">n = </w:t>
      </w:r>
      <w:r w:rsidR="0099006D" w:rsidRPr="00ED38D8">
        <w:rPr>
          <w:rFonts w:ascii="Times New Roman" w:eastAsia="Times New Roman" w:hAnsi="Times New Roman"/>
          <w:sz w:val="24"/>
          <w:szCs w:val="24"/>
          <w:lang w:val="sv-SE"/>
        </w:rPr>
        <w:t>99,</w:t>
      </w:r>
      <w:r w:rsidR="003515B9">
        <w:rPr>
          <w:rFonts w:ascii="Times New Roman" w:eastAsia="Times New Roman" w:hAnsi="Times New Roman"/>
          <w:sz w:val="24"/>
          <w:szCs w:val="24"/>
          <w:lang w:val="sv-SE"/>
        </w:rPr>
        <w:t>75</w:t>
      </w:r>
      <w:r>
        <w:rPr>
          <w:rFonts w:ascii="Times New Roman" w:eastAsia="Times New Roman" w:hAnsi="Times New Roman"/>
          <w:sz w:val="24"/>
          <w:szCs w:val="24"/>
          <w:lang w:val="sv-SE"/>
        </w:rPr>
        <w:t xml:space="preserve"> </w:t>
      </w:r>
      <w:r w:rsidR="0099006D" w:rsidRPr="00ED38D8">
        <w:rPr>
          <w:rFonts w:ascii="Times New Roman" w:eastAsia="Times New Roman" w:hAnsi="Times New Roman"/>
          <w:sz w:val="24"/>
          <w:szCs w:val="24"/>
          <w:lang w:val="sv-SE"/>
        </w:rPr>
        <w:t>(dibulatkan menjadi 100)</w:t>
      </w:r>
    </w:p>
    <w:p w14:paraId="72023DB5" w14:textId="77777777" w:rsidR="00ED3C9A" w:rsidRDefault="00030591" w:rsidP="003A3803">
      <w:pPr>
        <w:spacing w:after="0" w:line="480" w:lineRule="auto"/>
        <w:jc w:val="both"/>
        <w:rPr>
          <w:rFonts w:ascii="Times New Roman" w:hAnsi="Times New Roman"/>
          <w:sz w:val="24"/>
          <w:szCs w:val="24"/>
          <w:lang w:val="sv-SE"/>
        </w:rPr>
      </w:pPr>
      <w:r w:rsidRPr="00A24550">
        <w:rPr>
          <w:rFonts w:ascii="Times New Roman" w:hAnsi="Times New Roman"/>
          <w:sz w:val="24"/>
          <w:szCs w:val="24"/>
          <w:lang w:val="sv-SE"/>
        </w:rPr>
        <w:tab/>
      </w:r>
      <w:r w:rsidR="0099006D" w:rsidRPr="00A24550">
        <w:rPr>
          <w:rFonts w:ascii="Times New Roman" w:hAnsi="Times New Roman"/>
          <w:sz w:val="24"/>
          <w:szCs w:val="24"/>
          <w:lang w:val="sv-SE"/>
        </w:rPr>
        <w:t xml:space="preserve">dari perhitungan </w:t>
      </w:r>
      <w:r w:rsidRPr="00A24550">
        <w:rPr>
          <w:rFonts w:ascii="Times New Roman" w:hAnsi="Times New Roman"/>
          <w:sz w:val="24"/>
          <w:szCs w:val="24"/>
          <w:lang w:val="sv-SE"/>
        </w:rPr>
        <w:t>penarikan sampel di atas dapat disimpulkan bahwa yang menjadi sampel adalah 100 responden.</w:t>
      </w:r>
    </w:p>
    <w:p w14:paraId="1C408422" w14:textId="77777777" w:rsidR="00030591" w:rsidRDefault="00030591" w:rsidP="00AC0C24">
      <w:pPr>
        <w:pStyle w:val="Heading2"/>
      </w:pPr>
      <w:bookmarkStart w:id="156" w:name="_Toc180576777"/>
      <w:bookmarkStart w:id="157" w:name="_Toc196924530"/>
      <w:r>
        <w:t xml:space="preserve">Metode </w:t>
      </w:r>
      <w:proofErr w:type="spellStart"/>
      <w:r>
        <w:t>Pengumpulan</w:t>
      </w:r>
      <w:proofErr w:type="spellEnd"/>
      <w:r>
        <w:t xml:space="preserve"> Data</w:t>
      </w:r>
      <w:bookmarkEnd w:id="156"/>
      <w:bookmarkEnd w:id="157"/>
    </w:p>
    <w:p w14:paraId="7219D5A1" w14:textId="77777777" w:rsidR="00030591" w:rsidRDefault="00030591" w:rsidP="00030591">
      <w:pPr>
        <w:pStyle w:val="ListParagraph"/>
        <w:spacing w:line="480" w:lineRule="auto"/>
        <w:ind w:left="0"/>
        <w:jc w:val="both"/>
        <w:rPr>
          <w:rFonts w:ascii="Times New Roman" w:hAnsi="Times New Roman"/>
          <w:sz w:val="24"/>
          <w:szCs w:val="24"/>
        </w:rPr>
      </w:pPr>
      <w:r>
        <w:rPr>
          <w:rFonts w:ascii="Times New Roman" w:hAnsi="Times New Roman"/>
          <w:sz w:val="24"/>
          <w:szCs w:val="24"/>
          <w:lang w:val="sv-SE"/>
        </w:rPr>
        <w:tab/>
      </w:r>
      <w:r w:rsidRPr="00CE5488">
        <w:rPr>
          <w:rFonts w:ascii="Times New Roman" w:hAnsi="Times New Roman"/>
          <w:sz w:val="24"/>
          <w:szCs w:val="24"/>
          <w:lang w:val="sv-SE"/>
        </w:rPr>
        <w:t xml:space="preserve">Metode pengumpulan data yang digunakan dalam penelitian ini adalah kuesioner. </w:t>
      </w:r>
      <w:r w:rsidRPr="00CE5488">
        <w:rPr>
          <w:rFonts w:ascii="Times New Roman" w:hAnsi="Times New Roman"/>
          <w:sz w:val="24"/>
          <w:szCs w:val="24"/>
        </w:rPr>
        <w:t xml:space="preserve">Metode </w:t>
      </w:r>
      <w:proofErr w:type="spellStart"/>
      <w:r w:rsidRPr="00CE5488">
        <w:rPr>
          <w:rFonts w:ascii="Times New Roman" w:hAnsi="Times New Roman"/>
          <w:sz w:val="24"/>
          <w:szCs w:val="24"/>
        </w:rPr>
        <w:t>kuesioner</w:t>
      </w:r>
      <w:proofErr w:type="spellEnd"/>
      <w:r w:rsidRPr="00CE5488">
        <w:rPr>
          <w:rFonts w:ascii="Times New Roman" w:hAnsi="Times New Roman"/>
          <w:sz w:val="24"/>
          <w:szCs w:val="24"/>
        </w:rPr>
        <w:t xml:space="preserve"> </w:t>
      </w:r>
      <w:proofErr w:type="spellStart"/>
      <w:r w:rsidRPr="00CE5488">
        <w:rPr>
          <w:rFonts w:ascii="Times New Roman" w:hAnsi="Times New Roman"/>
          <w:sz w:val="24"/>
          <w:szCs w:val="24"/>
        </w:rPr>
        <w:t>tersebut</w:t>
      </w:r>
      <w:proofErr w:type="spellEnd"/>
      <w:r w:rsidRPr="00CE5488">
        <w:rPr>
          <w:rFonts w:ascii="Times New Roman" w:hAnsi="Times New Roman"/>
          <w:sz w:val="24"/>
          <w:szCs w:val="24"/>
        </w:rPr>
        <w:t xml:space="preserve"> </w:t>
      </w:r>
      <w:proofErr w:type="spellStart"/>
      <w:r w:rsidRPr="00CE5488">
        <w:rPr>
          <w:rFonts w:ascii="Times New Roman" w:hAnsi="Times New Roman"/>
          <w:sz w:val="24"/>
          <w:szCs w:val="24"/>
        </w:rPr>
        <w:t>disebarka</w:t>
      </w:r>
      <w:r>
        <w:rPr>
          <w:rFonts w:ascii="Times New Roman" w:hAnsi="Times New Roman"/>
          <w:sz w:val="24"/>
          <w:szCs w:val="24"/>
        </w:rPr>
        <w:t>n</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cara</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yaitu</w:t>
      </w:r>
      <w:proofErr w:type="spellEnd"/>
      <w:r>
        <w:rPr>
          <w:rFonts w:ascii="Times New Roman" w:hAnsi="Times New Roman"/>
          <w:sz w:val="24"/>
          <w:szCs w:val="24"/>
        </w:rPr>
        <w:t xml:space="preserve"> :</w:t>
      </w:r>
      <w:proofErr w:type="gramEnd"/>
    </w:p>
    <w:p w14:paraId="6425740D" w14:textId="77777777" w:rsidR="00030591" w:rsidRPr="0087424A" w:rsidRDefault="00030591">
      <w:pPr>
        <w:pStyle w:val="ListParagraph"/>
        <w:numPr>
          <w:ilvl w:val="0"/>
          <w:numId w:val="11"/>
        </w:numPr>
        <w:spacing w:line="480" w:lineRule="auto"/>
        <w:jc w:val="both"/>
        <w:rPr>
          <w:rFonts w:ascii="Times New Roman" w:hAnsi="Times New Roman"/>
          <w:sz w:val="24"/>
          <w:szCs w:val="24"/>
          <w:lang w:val="sv-SE"/>
        </w:rPr>
      </w:pPr>
      <w:r w:rsidRPr="00CE5488">
        <w:rPr>
          <w:rFonts w:ascii="Times New Roman" w:hAnsi="Times New Roman"/>
          <w:sz w:val="24"/>
          <w:szCs w:val="24"/>
          <w:lang w:val="sv-SE"/>
        </w:rPr>
        <w:t xml:space="preserve">Penyebaran kuesioner dengan cara online dalam bentuk </w:t>
      </w:r>
      <w:r w:rsidRPr="00CE5488">
        <w:rPr>
          <w:rFonts w:ascii="Times New Roman" w:hAnsi="Times New Roman"/>
          <w:i/>
          <w:iCs/>
          <w:sz w:val="24"/>
          <w:szCs w:val="24"/>
          <w:lang w:val="sv-SE"/>
        </w:rPr>
        <w:t xml:space="preserve">google form </w:t>
      </w:r>
      <w:r>
        <w:rPr>
          <w:rFonts w:ascii="Times New Roman" w:hAnsi="Times New Roman"/>
          <w:i/>
          <w:iCs/>
          <w:sz w:val="24"/>
          <w:szCs w:val="24"/>
          <w:lang w:val="sv-SE"/>
        </w:rPr>
        <w:tab/>
      </w:r>
    </w:p>
    <w:p w14:paraId="0BE20C97" w14:textId="77777777" w:rsidR="00030591" w:rsidRPr="00CE5488" w:rsidRDefault="00030591">
      <w:pPr>
        <w:pStyle w:val="ListParagraph"/>
        <w:numPr>
          <w:ilvl w:val="0"/>
          <w:numId w:val="11"/>
        </w:numPr>
        <w:spacing w:line="480" w:lineRule="auto"/>
        <w:jc w:val="both"/>
        <w:rPr>
          <w:rFonts w:ascii="Times New Roman" w:hAnsi="Times New Roman"/>
          <w:sz w:val="24"/>
          <w:szCs w:val="24"/>
          <w:lang w:val="sv-SE"/>
        </w:rPr>
      </w:pPr>
      <w:proofErr w:type="spellStart"/>
      <w:r w:rsidRPr="00CE5488">
        <w:rPr>
          <w:rFonts w:ascii="Times New Roman" w:hAnsi="Times New Roman"/>
          <w:sz w:val="24"/>
          <w:szCs w:val="24"/>
        </w:rPr>
        <w:t>Penyebaran</w:t>
      </w:r>
      <w:proofErr w:type="spellEnd"/>
      <w:r w:rsidRPr="00CE5488">
        <w:rPr>
          <w:rFonts w:ascii="Times New Roman" w:hAnsi="Times New Roman"/>
          <w:sz w:val="24"/>
          <w:szCs w:val="24"/>
        </w:rPr>
        <w:t xml:space="preserve"> </w:t>
      </w:r>
      <w:proofErr w:type="spellStart"/>
      <w:r w:rsidRPr="00CE5488">
        <w:rPr>
          <w:rFonts w:ascii="Times New Roman" w:hAnsi="Times New Roman"/>
          <w:sz w:val="24"/>
          <w:szCs w:val="24"/>
        </w:rPr>
        <w:t>kuesioner</w:t>
      </w:r>
      <w:proofErr w:type="spellEnd"/>
      <w:r w:rsidRPr="00CE5488">
        <w:rPr>
          <w:rFonts w:ascii="Times New Roman" w:hAnsi="Times New Roman"/>
          <w:sz w:val="24"/>
          <w:szCs w:val="24"/>
        </w:rPr>
        <w:t xml:space="preserve"> yang </w:t>
      </w:r>
      <w:proofErr w:type="spellStart"/>
      <w:r w:rsidRPr="00CE5488">
        <w:rPr>
          <w:rFonts w:ascii="Times New Roman" w:hAnsi="Times New Roman"/>
          <w:sz w:val="24"/>
          <w:szCs w:val="24"/>
        </w:rPr>
        <w:t>dilakukan</w:t>
      </w:r>
      <w:proofErr w:type="spellEnd"/>
      <w:r w:rsidRPr="00CE5488">
        <w:rPr>
          <w:rFonts w:ascii="Times New Roman" w:hAnsi="Times New Roman"/>
          <w:sz w:val="24"/>
          <w:szCs w:val="24"/>
        </w:rPr>
        <w:t xml:space="preserve"> </w:t>
      </w:r>
      <w:proofErr w:type="spellStart"/>
      <w:r w:rsidRPr="00CE5488">
        <w:rPr>
          <w:rFonts w:ascii="Times New Roman" w:hAnsi="Times New Roman"/>
          <w:sz w:val="24"/>
          <w:szCs w:val="24"/>
        </w:rPr>
        <w:t>secara</w:t>
      </w:r>
      <w:proofErr w:type="spellEnd"/>
      <w:r w:rsidRPr="00CE5488">
        <w:rPr>
          <w:rFonts w:ascii="Times New Roman" w:hAnsi="Times New Roman"/>
          <w:sz w:val="24"/>
          <w:szCs w:val="24"/>
        </w:rPr>
        <w:t xml:space="preserve"> </w:t>
      </w:r>
      <w:proofErr w:type="spellStart"/>
      <w:r w:rsidRPr="00CE5488">
        <w:rPr>
          <w:rFonts w:ascii="Times New Roman" w:hAnsi="Times New Roman"/>
          <w:sz w:val="24"/>
          <w:szCs w:val="24"/>
        </w:rPr>
        <w:t>langsung</w:t>
      </w:r>
      <w:proofErr w:type="spellEnd"/>
      <w:r w:rsidRPr="00CE5488">
        <w:rPr>
          <w:rFonts w:ascii="Times New Roman" w:hAnsi="Times New Roman"/>
          <w:sz w:val="24"/>
          <w:szCs w:val="24"/>
        </w:rPr>
        <w:t xml:space="preserve"> </w:t>
      </w:r>
      <w:proofErr w:type="spellStart"/>
      <w:r w:rsidRPr="00CE5488">
        <w:rPr>
          <w:rFonts w:ascii="Times New Roman" w:hAnsi="Times New Roman"/>
          <w:sz w:val="24"/>
          <w:szCs w:val="24"/>
        </w:rPr>
        <w:t>atau</w:t>
      </w:r>
      <w:proofErr w:type="spellEnd"/>
      <w:r w:rsidRPr="00CE5488">
        <w:rPr>
          <w:rFonts w:ascii="Times New Roman" w:hAnsi="Times New Roman"/>
          <w:sz w:val="24"/>
          <w:szCs w:val="24"/>
        </w:rPr>
        <w:t xml:space="preserve"> </w:t>
      </w:r>
      <w:r w:rsidRPr="00CE5488">
        <w:rPr>
          <w:rFonts w:ascii="Times New Roman" w:hAnsi="Times New Roman"/>
          <w:i/>
          <w:iCs/>
          <w:sz w:val="24"/>
          <w:szCs w:val="24"/>
        </w:rPr>
        <w:t>face to face</w:t>
      </w:r>
      <w:r w:rsidRPr="00CE5488">
        <w:rPr>
          <w:rFonts w:ascii="Times New Roman" w:hAnsi="Times New Roman"/>
          <w:sz w:val="24"/>
          <w:szCs w:val="24"/>
        </w:rPr>
        <w:t xml:space="preserve"> </w:t>
      </w:r>
      <w:proofErr w:type="spellStart"/>
      <w:r w:rsidRPr="00CE5488">
        <w:rPr>
          <w:rFonts w:ascii="Times New Roman" w:hAnsi="Times New Roman"/>
          <w:sz w:val="24"/>
          <w:szCs w:val="24"/>
        </w:rPr>
        <w:t>kepada</w:t>
      </w:r>
      <w:proofErr w:type="spellEnd"/>
      <w:r w:rsidRPr="00CE5488">
        <w:rPr>
          <w:rFonts w:ascii="Times New Roman" w:hAnsi="Times New Roman"/>
          <w:sz w:val="24"/>
          <w:szCs w:val="24"/>
        </w:rPr>
        <w:t xml:space="preserve"> </w:t>
      </w:r>
      <w:proofErr w:type="spellStart"/>
      <w:r w:rsidRPr="00CE5488">
        <w:rPr>
          <w:rFonts w:ascii="Times New Roman" w:hAnsi="Times New Roman"/>
          <w:sz w:val="24"/>
          <w:szCs w:val="24"/>
        </w:rPr>
        <w:t>wajib</w:t>
      </w:r>
      <w:proofErr w:type="spellEnd"/>
      <w:r w:rsidRPr="00CE5488">
        <w:rPr>
          <w:rFonts w:ascii="Times New Roman" w:hAnsi="Times New Roman"/>
          <w:sz w:val="24"/>
          <w:szCs w:val="24"/>
        </w:rPr>
        <w:t xml:space="preserve"> pajak.</w:t>
      </w:r>
    </w:p>
    <w:p w14:paraId="7A09A59D" w14:textId="4AF95601" w:rsidR="00030591" w:rsidRDefault="00030591" w:rsidP="007735C6">
      <w:pPr>
        <w:pStyle w:val="ListParagraph"/>
        <w:spacing w:after="0" w:line="480" w:lineRule="auto"/>
        <w:ind w:left="0"/>
        <w:jc w:val="both"/>
        <w:rPr>
          <w:rFonts w:ascii="Times New Roman" w:hAnsi="Times New Roman"/>
          <w:sz w:val="24"/>
          <w:szCs w:val="24"/>
          <w:lang w:val="sv-SE"/>
        </w:rPr>
      </w:pPr>
      <w:r w:rsidRPr="00CE5488">
        <w:rPr>
          <w:rFonts w:ascii="Times New Roman" w:hAnsi="Times New Roman"/>
          <w:sz w:val="24"/>
          <w:szCs w:val="24"/>
          <w:lang w:val="sv-SE"/>
        </w:rPr>
        <w:lastRenderedPageBreak/>
        <w:t xml:space="preserve">      </w:t>
      </w:r>
      <w:r>
        <w:rPr>
          <w:rFonts w:ascii="Times New Roman" w:hAnsi="Times New Roman"/>
          <w:sz w:val="24"/>
          <w:szCs w:val="24"/>
          <w:lang w:val="sv-SE"/>
        </w:rPr>
        <w:tab/>
      </w:r>
      <w:r w:rsidRPr="00CE5488">
        <w:rPr>
          <w:rFonts w:ascii="Times New Roman" w:hAnsi="Times New Roman"/>
          <w:sz w:val="24"/>
          <w:szCs w:val="24"/>
          <w:lang w:val="sv-SE"/>
        </w:rPr>
        <w:t>Pada kuesioner telah terdapat petunjuk pengisian untuk mempermudah responden dalam menjawab per</w:t>
      </w:r>
      <w:r w:rsidR="003762A3">
        <w:rPr>
          <w:rFonts w:ascii="Times New Roman" w:hAnsi="Times New Roman"/>
          <w:sz w:val="24"/>
          <w:szCs w:val="24"/>
          <w:lang w:val="sv-SE"/>
        </w:rPr>
        <w:t>nyataan</w:t>
      </w:r>
      <w:r w:rsidRPr="00CE5488">
        <w:rPr>
          <w:rFonts w:ascii="Times New Roman" w:hAnsi="Times New Roman"/>
          <w:sz w:val="24"/>
          <w:szCs w:val="24"/>
          <w:lang w:val="sv-SE"/>
        </w:rPr>
        <w:t xml:space="preserve"> dan juga telah tersedia jawaban yang dibuat oleh peneliti. Kuesioner ini ditujukan kepada wajib pajak badan yang terdaftar di KPP Pratama Samarinda</w:t>
      </w:r>
      <w:r w:rsidR="007735C6">
        <w:rPr>
          <w:rFonts w:ascii="Times New Roman" w:hAnsi="Times New Roman"/>
          <w:sz w:val="24"/>
          <w:szCs w:val="24"/>
          <w:lang w:val="sv-SE"/>
        </w:rPr>
        <w:t>.</w:t>
      </w:r>
      <w:r w:rsidR="003A3803">
        <w:rPr>
          <w:rFonts w:ascii="Times New Roman" w:hAnsi="Times New Roman"/>
          <w:sz w:val="24"/>
          <w:szCs w:val="24"/>
          <w:lang w:val="sv-SE"/>
        </w:rPr>
        <w:t xml:space="preserve"> </w:t>
      </w:r>
      <w:r w:rsidRPr="00A8638C">
        <w:rPr>
          <w:rFonts w:ascii="Times New Roman" w:hAnsi="Times New Roman"/>
          <w:sz w:val="24"/>
          <w:szCs w:val="24"/>
          <w:lang w:val="sv-SE"/>
        </w:rPr>
        <w:t xml:space="preserve">Skala </w:t>
      </w:r>
      <w:r w:rsidR="00676733">
        <w:rPr>
          <w:rFonts w:ascii="Times New Roman" w:hAnsi="Times New Roman"/>
          <w:sz w:val="24"/>
          <w:szCs w:val="24"/>
          <w:lang w:val="sv-SE"/>
        </w:rPr>
        <w:t>p</w:t>
      </w:r>
      <w:r w:rsidRPr="00A8638C">
        <w:rPr>
          <w:rFonts w:ascii="Times New Roman" w:hAnsi="Times New Roman"/>
          <w:sz w:val="24"/>
          <w:szCs w:val="24"/>
          <w:lang w:val="sv-SE"/>
        </w:rPr>
        <w:t>engukuran pada penelitian ini menggunakan Skala Likert. Skala Likert adalah suatu skala psikometrik yang umum digunakan dalam kuesioner, dan merupakan skala yang paling banyak digunakan dalam riset berupa survei. Ada dua bentuk per</w:t>
      </w:r>
      <w:r w:rsidR="00676733">
        <w:rPr>
          <w:rFonts w:ascii="Times New Roman" w:hAnsi="Times New Roman"/>
          <w:sz w:val="24"/>
          <w:szCs w:val="24"/>
          <w:lang w:val="sv-SE"/>
        </w:rPr>
        <w:t>ny</w:t>
      </w:r>
      <w:r w:rsidRPr="00A8638C">
        <w:rPr>
          <w:rFonts w:ascii="Times New Roman" w:hAnsi="Times New Roman"/>
          <w:sz w:val="24"/>
          <w:szCs w:val="24"/>
          <w:lang w:val="sv-SE"/>
        </w:rPr>
        <w:t>a</w:t>
      </w:r>
      <w:r w:rsidR="00676733">
        <w:rPr>
          <w:rFonts w:ascii="Times New Roman" w:hAnsi="Times New Roman"/>
          <w:sz w:val="24"/>
          <w:szCs w:val="24"/>
          <w:lang w:val="sv-SE"/>
        </w:rPr>
        <w:t>t</w:t>
      </w:r>
      <w:r w:rsidRPr="00A8638C">
        <w:rPr>
          <w:rFonts w:ascii="Times New Roman" w:hAnsi="Times New Roman"/>
          <w:sz w:val="24"/>
          <w:szCs w:val="24"/>
          <w:lang w:val="sv-SE"/>
        </w:rPr>
        <w:t>aan yang menggunakan Likert yaitu per</w:t>
      </w:r>
      <w:r w:rsidR="00676733">
        <w:rPr>
          <w:rFonts w:ascii="Times New Roman" w:hAnsi="Times New Roman"/>
          <w:sz w:val="24"/>
          <w:szCs w:val="24"/>
          <w:lang w:val="sv-SE"/>
        </w:rPr>
        <w:t>ny</w:t>
      </w:r>
      <w:r w:rsidRPr="00A8638C">
        <w:rPr>
          <w:rFonts w:ascii="Times New Roman" w:hAnsi="Times New Roman"/>
          <w:sz w:val="24"/>
          <w:szCs w:val="24"/>
          <w:lang w:val="sv-SE"/>
        </w:rPr>
        <w:t>a</w:t>
      </w:r>
      <w:r w:rsidR="00676733">
        <w:rPr>
          <w:rFonts w:ascii="Times New Roman" w:hAnsi="Times New Roman"/>
          <w:sz w:val="24"/>
          <w:szCs w:val="24"/>
          <w:lang w:val="sv-SE"/>
        </w:rPr>
        <w:t>t</w:t>
      </w:r>
      <w:r w:rsidRPr="00A8638C">
        <w:rPr>
          <w:rFonts w:ascii="Times New Roman" w:hAnsi="Times New Roman"/>
          <w:sz w:val="24"/>
          <w:szCs w:val="24"/>
          <w:lang w:val="sv-SE"/>
        </w:rPr>
        <w:t xml:space="preserve">aan positif untuk mengukur minat positif , </w:t>
      </w:r>
      <w:r w:rsidRPr="000B6B0C">
        <w:rPr>
          <w:rFonts w:ascii="Times New Roman" w:hAnsi="Times New Roman"/>
          <w:sz w:val="24"/>
          <w:szCs w:val="24"/>
          <w:lang w:val="sv-SE"/>
        </w:rPr>
        <w:t>dan bentuk pertanyaan negatif untuk mengukur minat negatif. Per</w:t>
      </w:r>
      <w:r w:rsidR="003762A3">
        <w:rPr>
          <w:rFonts w:ascii="Times New Roman" w:hAnsi="Times New Roman"/>
          <w:sz w:val="24"/>
          <w:szCs w:val="24"/>
          <w:lang w:val="sv-SE"/>
        </w:rPr>
        <w:t>nyataan</w:t>
      </w:r>
      <w:r w:rsidRPr="000B6B0C">
        <w:rPr>
          <w:rFonts w:ascii="Times New Roman" w:hAnsi="Times New Roman"/>
          <w:sz w:val="24"/>
          <w:szCs w:val="24"/>
          <w:lang w:val="sv-SE"/>
        </w:rPr>
        <w:t xml:space="preserve"> positif diberi skor 5, 4, 3, 2, dan 1; sedangkan bentuk per</w:t>
      </w:r>
      <w:r w:rsidR="003762A3">
        <w:rPr>
          <w:rFonts w:ascii="Times New Roman" w:hAnsi="Times New Roman"/>
          <w:sz w:val="24"/>
          <w:szCs w:val="24"/>
          <w:lang w:val="sv-SE"/>
        </w:rPr>
        <w:t>nyataan</w:t>
      </w:r>
      <w:r w:rsidRPr="000B6B0C">
        <w:rPr>
          <w:rFonts w:ascii="Times New Roman" w:hAnsi="Times New Roman"/>
          <w:sz w:val="24"/>
          <w:szCs w:val="24"/>
          <w:lang w:val="sv-SE"/>
        </w:rPr>
        <w:t xml:space="preserve"> negatif diberi skor 1, 2, 3, 4, dan 5</w:t>
      </w:r>
      <w:r w:rsidRPr="00676733">
        <w:rPr>
          <w:rFonts w:ascii="Times New Roman" w:hAnsi="Times New Roman"/>
          <w:color w:val="FF0000"/>
          <w:sz w:val="24"/>
          <w:szCs w:val="24"/>
          <w:lang w:val="sv-SE"/>
        </w:rPr>
        <w:t xml:space="preserve">. </w:t>
      </w:r>
      <w:r w:rsidRPr="00A8638C">
        <w:rPr>
          <w:rFonts w:ascii="Times New Roman" w:hAnsi="Times New Roman"/>
          <w:sz w:val="24"/>
          <w:szCs w:val="24"/>
          <w:lang w:val="sv-SE"/>
        </w:rPr>
        <w:t xml:space="preserve">Bentuk jawaban skala Likert terdiri dari sangat setuju, setuju, </w:t>
      </w:r>
      <w:r w:rsidR="00C84E5E">
        <w:rPr>
          <w:rFonts w:ascii="Times New Roman" w:hAnsi="Times New Roman"/>
          <w:sz w:val="24"/>
          <w:szCs w:val="24"/>
          <w:lang w:val="sv-SE"/>
        </w:rPr>
        <w:t xml:space="preserve">netral, </w:t>
      </w:r>
      <w:r w:rsidRPr="00A8638C">
        <w:rPr>
          <w:rFonts w:ascii="Times New Roman" w:hAnsi="Times New Roman"/>
          <w:sz w:val="24"/>
          <w:szCs w:val="24"/>
          <w:lang w:val="sv-SE"/>
        </w:rPr>
        <w:t>tidak setuju, dan sangat tidak setuju.</w:t>
      </w:r>
    </w:p>
    <w:p w14:paraId="5F23710B" w14:textId="77777777" w:rsidR="00030591" w:rsidRPr="00CB0D37" w:rsidRDefault="00030591" w:rsidP="007735C6">
      <w:pPr>
        <w:pStyle w:val="Heading9"/>
        <w:spacing w:line="276" w:lineRule="auto"/>
      </w:pPr>
      <w:bookmarkStart w:id="158" w:name="_Toc172639205"/>
      <w:bookmarkStart w:id="159" w:name="_Toc180576613"/>
      <w:bookmarkStart w:id="160" w:name="_Toc196924602"/>
      <w:r w:rsidRPr="00CB0D37">
        <w:t>Skala Likert</w:t>
      </w:r>
      <w:bookmarkEnd w:id="158"/>
      <w:bookmarkEnd w:id="159"/>
      <w:bookmarkEnd w:id="160"/>
    </w:p>
    <w:tbl>
      <w:tblPr>
        <w:tblW w:w="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3025"/>
      </w:tblGrid>
      <w:tr w:rsidR="00030591" w:rsidRPr="00ED38D8" w14:paraId="0FBD935F" w14:textId="77777777" w:rsidTr="007735C6">
        <w:trPr>
          <w:trHeight w:val="288"/>
        </w:trPr>
        <w:tc>
          <w:tcPr>
            <w:tcW w:w="1763" w:type="dxa"/>
            <w:shd w:val="clear" w:color="auto" w:fill="auto"/>
          </w:tcPr>
          <w:p w14:paraId="6DB49A52" w14:textId="77777777" w:rsidR="00030591" w:rsidRPr="00CB0D37" w:rsidRDefault="00030591" w:rsidP="003907D7">
            <w:pPr>
              <w:pStyle w:val="ListParagraph"/>
              <w:spacing w:after="0" w:line="480" w:lineRule="auto"/>
              <w:ind w:left="0"/>
              <w:jc w:val="center"/>
              <w:rPr>
                <w:rFonts w:ascii="Times New Roman" w:hAnsi="Times New Roman"/>
                <w:b/>
                <w:bCs/>
                <w:sz w:val="20"/>
                <w:szCs w:val="20"/>
                <w:lang w:val="sv-SE"/>
              </w:rPr>
            </w:pPr>
            <w:r w:rsidRPr="00CB0D37">
              <w:rPr>
                <w:rFonts w:ascii="Times New Roman" w:hAnsi="Times New Roman"/>
                <w:b/>
                <w:bCs/>
                <w:sz w:val="20"/>
                <w:szCs w:val="20"/>
                <w:lang w:val="sv-SE"/>
              </w:rPr>
              <w:t>Skala</w:t>
            </w:r>
          </w:p>
        </w:tc>
        <w:tc>
          <w:tcPr>
            <w:tcW w:w="3025" w:type="dxa"/>
            <w:shd w:val="clear" w:color="auto" w:fill="auto"/>
          </w:tcPr>
          <w:p w14:paraId="44912823" w14:textId="77777777" w:rsidR="00030591" w:rsidRPr="00CB0D37" w:rsidRDefault="00030591" w:rsidP="003907D7">
            <w:pPr>
              <w:pStyle w:val="ListParagraph"/>
              <w:spacing w:after="0" w:line="480" w:lineRule="auto"/>
              <w:ind w:left="0"/>
              <w:jc w:val="center"/>
              <w:rPr>
                <w:rFonts w:ascii="Times New Roman" w:hAnsi="Times New Roman"/>
                <w:b/>
                <w:bCs/>
                <w:sz w:val="20"/>
                <w:szCs w:val="20"/>
                <w:lang w:val="sv-SE"/>
              </w:rPr>
            </w:pPr>
            <w:r w:rsidRPr="00CB0D37">
              <w:rPr>
                <w:rFonts w:ascii="Times New Roman" w:hAnsi="Times New Roman"/>
                <w:b/>
                <w:bCs/>
                <w:sz w:val="20"/>
                <w:szCs w:val="20"/>
                <w:lang w:val="sv-SE"/>
              </w:rPr>
              <w:t>Pilihan Jawaban</w:t>
            </w:r>
          </w:p>
        </w:tc>
      </w:tr>
      <w:tr w:rsidR="00030591" w:rsidRPr="00ED38D8" w14:paraId="02E32AC4" w14:textId="77777777" w:rsidTr="007735C6">
        <w:trPr>
          <w:trHeight w:val="288"/>
        </w:trPr>
        <w:tc>
          <w:tcPr>
            <w:tcW w:w="1763" w:type="dxa"/>
            <w:shd w:val="clear" w:color="auto" w:fill="auto"/>
          </w:tcPr>
          <w:p w14:paraId="76CB5004" w14:textId="77777777" w:rsidR="00030591" w:rsidRPr="00CB0D37" w:rsidRDefault="00030591" w:rsidP="003907D7">
            <w:pPr>
              <w:pStyle w:val="ListParagraph"/>
              <w:spacing w:after="0" w:line="480" w:lineRule="auto"/>
              <w:ind w:left="0"/>
              <w:jc w:val="center"/>
              <w:rPr>
                <w:rFonts w:ascii="Times New Roman" w:hAnsi="Times New Roman"/>
                <w:sz w:val="20"/>
                <w:szCs w:val="20"/>
                <w:lang w:val="sv-SE"/>
              </w:rPr>
            </w:pPr>
            <w:r w:rsidRPr="00CB0D37">
              <w:rPr>
                <w:rFonts w:ascii="Times New Roman" w:hAnsi="Times New Roman"/>
                <w:sz w:val="20"/>
                <w:szCs w:val="20"/>
                <w:lang w:val="sv-SE"/>
              </w:rPr>
              <w:t>1</w:t>
            </w:r>
          </w:p>
        </w:tc>
        <w:tc>
          <w:tcPr>
            <w:tcW w:w="3025" w:type="dxa"/>
            <w:shd w:val="clear" w:color="auto" w:fill="auto"/>
          </w:tcPr>
          <w:p w14:paraId="70C9A59B" w14:textId="77777777" w:rsidR="00030591" w:rsidRPr="00CB0D37" w:rsidRDefault="00030591" w:rsidP="003907D7">
            <w:pPr>
              <w:pStyle w:val="ListParagraph"/>
              <w:spacing w:after="0" w:line="480" w:lineRule="auto"/>
              <w:ind w:left="0"/>
              <w:jc w:val="center"/>
              <w:rPr>
                <w:rFonts w:ascii="Times New Roman" w:hAnsi="Times New Roman"/>
                <w:sz w:val="20"/>
                <w:szCs w:val="20"/>
                <w:lang w:val="sv-SE"/>
              </w:rPr>
            </w:pPr>
            <w:r w:rsidRPr="00CB0D37">
              <w:rPr>
                <w:rFonts w:ascii="Times New Roman" w:hAnsi="Times New Roman"/>
                <w:sz w:val="20"/>
                <w:szCs w:val="20"/>
                <w:lang w:val="sv-SE"/>
              </w:rPr>
              <w:t>Sangat Tidak setuju (STS)</w:t>
            </w:r>
          </w:p>
        </w:tc>
      </w:tr>
      <w:tr w:rsidR="00030591" w:rsidRPr="00ED38D8" w14:paraId="2CDFCC07" w14:textId="77777777" w:rsidTr="007735C6">
        <w:trPr>
          <w:trHeight w:val="288"/>
        </w:trPr>
        <w:tc>
          <w:tcPr>
            <w:tcW w:w="1763" w:type="dxa"/>
            <w:shd w:val="clear" w:color="auto" w:fill="auto"/>
          </w:tcPr>
          <w:p w14:paraId="5FEC53A1" w14:textId="77777777" w:rsidR="00030591" w:rsidRPr="00CB0D37" w:rsidRDefault="00030591" w:rsidP="003907D7">
            <w:pPr>
              <w:pStyle w:val="ListParagraph"/>
              <w:spacing w:after="0" w:line="480" w:lineRule="auto"/>
              <w:ind w:left="0"/>
              <w:jc w:val="center"/>
              <w:rPr>
                <w:rFonts w:ascii="Times New Roman" w:hAnsi="Times New Roman"/>
                <w:sz w:val="20"/>
                <w:szCs w:val="20"/>
                <w:lang w:val="sv-SE"/>
              </w:rPr>
            </w:pPr>
            <w:r w:rsidRPr="00CB0D37">
              <w:rPr>
                <w:rFonts w:ascii="Times New Roman" w:hAnsi="Times New Roman"/>
                <w:sz w:val="20"/>
                <w:szCs w:val="20"/>
                <w:lang w:val="sv-SE"/>
              </w:rPr>
              <w:t>2</w:t>
            </w:r>
          </w:p>
        </w:tc>
        <w:tc>
          <w:tcPr>
            <w:tcW w:w="3025" w:type="dxa"/>
            <w:shd w:val="clear" w:color="auto" w:fill="auto"/>
          </w:tcPr>
          <w:p w14:paraId="08512AB3" w14:textId="77777777" w:rsidR="00030591" w:rsidRPr="00CB0D37" w:rsidRDefault="00030591" w:rsidP="003907D7">
            <w:pPr>
              <w:pStyle w:val="ListParagraph"/>
              <w:spacing w:after="0" w:line="480" w:lineRule="auto"/>
              <w:ind w:left="0"/>
              <w:jc w:val="center"/>
              <w:rPr>
                <w:rFonts w:ascii="Times New Roman" w:hAnsi="Times New Roman"/>
                <w:sz w:val="20"/>
                <w:szCs w:val="20"/>
                <w:lang w:val="sv-SE"/>
              </w:rPr>
            </w:pPr>
            <w:r w:rsidRPr="00CB0D37">
              <w:rPr>
                <w:rFonts w:ascii="Times New Roman" w:hAnsi="Times New Roman"/>
                <w:sz w:val="20"/>
                <w:szCs w:val="20"/>
                <w:lang w:val="sv-SE"/>
              </w:rPr>
              <w:t>Tidak Setuju (TS)</w:t>
            </w:r>
          </w:p>
        </w:tc>
      </w:tr>
      <w:tr w:rsidR="00030591" w:rsidRPr="00ED38D8" w14:paraId="7486A7A6" w14:textId="77777777" w:rsidTr="007735C6">
        <w:trPr>
          <w:trHeight w:val="288"/>
        </w:trPr>
        <w:tc>
          <w:tcPr>
            <w:tcW w:w="1763" w:type="dxa"/>
            <w:shd w:val="clear" w:color="auto" w:fill="auto"/>
          </w:tcPr>
          <w:p w14:paraId="20A2E876" w14:textId="77777777" w:rsidR="00030591" w:rsidRPr="00CB0D37" w:rsidRDefault="00030591" w:rsidP="003907D7">
            <w:pPr>
              <w:pStyle w:val="ListParagraph"/>
              <w:spacing w:after="0" w:line="480" w:lineRule="auto"/>
              <w:ind w:left="0"/>
              <w:jc w:val="center"/>
              <w:rPr>
                <w:rFonts w:ascii="Times New Roman" w:hAnsi="Times New Roman"/>
                <w:sz w:val="20"/>
                <w:szCs w:val="20"/>
                <w:lang w:val="sv-SE"/>
              </w:rPr>
            </w:pPr>
            <w:r w:rsidRPr="00CB0D37">
              <w:rPr>
                <w:rFonts w:ascii="Times New Roman" w:hAnsi="Times New Roman"/>
                <w:sz w:val="20"/>
                <w:szCs w:val="20"/>
                <w:lang w:val="sv-SE"/>
              </w:rPr>
              <w:t>3</w:t>
            </w:r>
          </w:p>
        </w:tc>
        <w:tc>
          <w:tcPr>
            <w:tcW w:w="3025" w:type="dxa"/>
            <w:shd w:val="clear" w:color="auto" w:fill="auto"/>
          </w:tcPr>
          <w:p w14:paraId="24BCA806" w14:textId="77777777" w:rsidR="00030591" w:rsidRPr="00CB0D37" w:rsidRDefault="00030591" w:rsidP="003907D7">
            <w:pPr>
              <w:pStyle w:val="ListParagraph"/>
              <w:spacing w:after="0" w:line="480" w:lineRule="auto"/>
              <w:ind w:left="0"/>
              <w:jc w:val="center"/>
              <w:rPr>
                <w:rFonts w:ascii="Times New Roman" w:hAnsi="Times New Roman"/>
                <w:sz w:val="20"/>
                <w:szCs w:val="20"/>
                <w:lang w:val="sv-SE"/>
              </w:rPr>
            </w:pPr>
            <w:r w:rsidRPr="00CB0D37">
              <w:rPr>
                <w:rFonts w:ascii="Times New Roman" w:hAnsi="Times New Roman"/>
                <w:sz w:val="20"/>
                <w:szCs w:val="20"/>
                <w:lang w:val="sv-SE"/>
              </w:rPr>
              <w:t>Netral (N)</w:t>
            </w:r>
          </w:p>
        </w:tc>
      </w:tr>
      <w:tr w:rsidR="00030591" w:rsidRPr="00ED38D8" w14:paraId="707073EB" w14:textId="77777777" w:rsidTr="007735C6">
        <w:trPr>
          <w:trHeight w:val="288"/>
        </w:trPr>
        <w:tc>
          <w:tcPr>
            <w:tcW w:w="1763" w:type="dxa"/>
            <w:shd w:val="clear" w:color="auto" w:fill="auto"/>
          </w:tcPr>
          <w:p w14:paraId="6CDA715B" w14:textId="77777777" w:rsidR="00030591" w:rsidRPr="00CB0D37" w:rsidRDefault="00030591" w:rsidP="003907D7">
            <w:pPr>
              <w:pStyle w:val="ListParagraph"/>
              <w:spacing w:after="0" w:line="480" w:lineRule="auto"/>
              <w:ind w:left="0"/>
              <w:jc w:val="center"/>
              <w:rPr>
                <w:rFonts w:ascii="Times New Roman" w:hAnsi="Times New Roman"/>
                <w:sz w:val="20"/>
                <w:szCs w:val="20"/>
                <w:lang w:val="sv-SE"/>
              </w:rPr>
            </w:pPr>
            <w:r w:rsidRPr="00CB0D37">
              <w:rPr>
                <w:rFonts w:ascii="Times New Roman" w:hAnsi="Times New Roman"/>
                <w:sz w:val="20"/>
                <w:szCs w:val="20"/>
                <w:lang w:val="sv-SE"/>
              </w:rPr>
              <w:t>4</w:t>
            </w:r>
          </w:p>
        </w:tc>
        <w:tc>
          <w:tcPr>
            <w:tcW w:w="3025" w:type="dxa"/>
            <w:shd w:val="clear" w:color="auto" w:fill="auto"/>
          </w:tcPr>
          <w:p w14:paraId="133B9930" w14:textId="77777777" w:rsidR="00030591" w:rsidRPr="00CB0D37" w:rsidRDefault="00030591" w:rsidP="003907D7">
            <w:pPr>
              <w:pStyle w:val="ListParagraph"/>
              <w:spacing w:after="0" w:line="480" w:lineRule="auto"/>
              <w:ind w:left="0"/>
              <w:jc w:val="center"/>
              <w:rPr>
                <w:rFonts w:ascii="Times New Roman" w:hAnsi="Times New Roman"/>
                <w:sz w:val="20"/>
                <w:szCs w:val="20"/>
                <w:lang w:val="sv-SE"/>
              </w:rPr>
            </w:pPr>
            <w:r w:rsidRPr="00CB0D37">
              <w:rPr>
                <w:rFonts w:ascii="Times New Roman" w:hAnsi="Times New Roman"/>
                <w:sz w:val="20"/>
                <w:szCs w:val="20"/>
                <w:lang w:val="sv-SE"/>
              </w:rPr>
              <w:t>Setuju (S)</w:t>
            </w:r>
          </w:p>
        </w:tc>
      </w:tr>
      <w:tr w:rsidR="00030591" w:rsidRPr="00ED38D8" w14:paraId="53A91CB1" w14:textId="77777777" w:rsidTr="007735C6">
        <w:trPr>
          <w:trHeight w:val="288"/>
        </w:trPr>
        <w:tc>
          <w:tcPr>
            <w:tcW w:w="1763" w:type="dxa"/>
            <w:shd w:val="clear" w:color="auto" w:fill="auto"/>
          </w:tcPr>
          <w:p w14:paraId="251BE207" w14:textId="77777777" w:rsidR="00030591" w:rsidRPr="00CB0D37" w:rsidRDefault="00030591" w:rsidP="003907D7">
            <w:pPr>
              <w:pStyle w:val="ListParagraph"/>
              <w:spacing w:after="0" w:line="480" w:lineRule="auto"/>
              <w:ind w:left="0"/>
              <w:jc w:val="center"/>
              <w:rPr>
                <w:rFonts w:ascii="Times New Roman" w:hAnsi="Times New Roman"/>
                <w:sz w:val="20"/>
                <w:szCs w:val="20"/>
                <w:lang w:val="sv-SE"/>
              </w:rPr>
            </w:pPr>
            <w:r w:rsidRPr="00CB0D37">
              <w:rPr>
                <w:rFonts w:ascii="Times New Roman" w:hAnsi="Times New Roman"/>
                <w:sz w:val="20"/>
                <w:szCs w:val="20"/>
                <w:lang w:val="sv-SE"/>
              </w:rPr>
              <w:t>5</w:t>
            </w:r>
          </w:p>
        </w:tc>
        <w:tc>
          <w:tcPr>
            <w:tcW w:w="3025" w:type="dxa"/>
            <w:shd w:val="clear" w:color="auto" w:fill="auto"/>
          </w:tcPr>
          <w:p w14:paraId="39BAF07F" w14:textId="77777777" w:rsidR="00030591" w:rsidRPr="00CB0D37" w:rsidRDefault="00030591" w:rsidP="003907D7">
            <w:pPr>
              <w:pStyle w:val="ListParagraph"/>
              <w:spacing w:after="0" w:line="480" w:lineRule="auto"/>
              <w:ind w:left="0"/>
              <w:jc w:val="center"/>
              <w:rPr>
                <w:rFonts w:ascii="Times New Roman" w:hAnsi="Times New Roman"/>
                <w:sz w:val="20"/>
                <w:szCs w:val="20"/>
                <w:lang w:val="sv-SE"/>
              </w:rPr>
            </w:pPr>
            <w:r w:rsidRPr="00CB0D37">
              <w:rPr>
                <w:rFonts w:ascii="Times New Roman" w:hAnsi="Times New Roman"/>
                <w:sz w:val="20"/>
                <w:szCs w:val="20"/>
                <w:lang w:val="sv-SE"/>
              </w:rPr>
              <w:t>Sangat Setuju (SS)</w:t>
            </w:r>
          </w:p>
        </w:tc>
      </w:tr>
    </w:tbl>
    <w:p w14:paraId="0D6C603A" w14:textId="2E747830" w:rsidR="00B229FE" w:rsidRPr="00030591" w:rsidRDefault="00030591" w:rsidP="00030591">
      <w:pPr>
        <w:spacing w:after="0" w:line="480" w:lineRule="auto"/>
        <w:rPr>
          <w:rFonts w:ascii="Times New Roman" w:hAnsi="Times New Roman"/>
          <w:i/>
          <w:iCs/>
          <w:lang w:val="sv-SE"/>
        </w:rPr>
      </w:pPr>
      <w:r>
        <w:rPr>
          <w:rFonts w:ascii="Times New Roman" w:hAnsi="Times New Roman"/>
          <w:i/>
          <w:iCs/>
          <w:sz w:val="20"/>
          <w:szCs w:val="20"/>
          <w:lang w:val="sv-SE"/>
        </w:rPr>
        <w:t xml:space="preserve"> </w:t>
      </w:r>
      <w:r w:rsidRPr="00CB0D37">
        <w:rPr>
          <w:rFonts w:ascii="Times New Roman" w:hAnsi="Times New Roman"/>
          <w:i/>
          <w:iCs/>
          <w:lang w:val="sv-SE"/>
        </w:rPr>
        <w:t>Sumber : Diolah oleh Peneliti, 2024</w:t>
      </w:r>
    </w:p>
    <w:p w14:paraId="3CB46287" w14:textId="77777777" w:rsidR="00ED3C9A" w:rsidRPr="00B12259" w:rsidRDefault="00030591" w:rsidP="00B229FE">
      <w:pPr>
        <w:pStyle w:val="Heading2"/>
        <w:spacing w:line="360" w:lineRule="auto"/>
      </w:pPr>
      <w:bookmarkStart w:id="161" w:name="_Toc172639106"/>
      <w:bookmarkStart w:id="162" w:name="_Toc180576778"/>
      <w:bookmarkStart w:id="163" w:name="_Toc196924531"/>
      <w:r w:rsidRPr="00B12259">
        <w:t xml:space="preserve">Jenis dan </w:t>
      </w:r>
      <w:proofErr w:type="spellStart"/>
      <w:r w:rsidRPr="00B12259">
        <w:t>Sumber</w:t>
      </w:r>
      <w:bookmarkEnd w:id="161"/>
      <w:bookmarkEnd w:id="162"/>
      <w:bookmarkEnd w:id="163"/>
      <w:proofErr w:type="spellEnd"/>
    </w:p>
    <w:p w14:paraId="6F34B27A" w14:textId="77777777" w:rsidR="00030591" w:rsidRPr="00B12259" w:rsidRDefault="00030591" w:rsidP="00B229FE">
      <w:pPr>
        <w:pStyle w:val="Heading3"/>
        <w:spacing w:line="360" w:lineRule="auto"/>
      </w:pPr>
      <w:bookmarkStart w:id="164" w:name="_Toc172192582"/>
      <w:bookmarkStart w:id="165" w:name="_Toc172192798"/>
      <w:bookmarkStart w:id="166" w:name="_Toc172192838"/>
      <w:bookmarkStart w:id="167" w:name="_Toc172292747"/>
      <w:bookmarkStart w:id="168" w:name="_Toc172639107"/>
      <w:bookmarkStart w:id="169" w:name="_Toc180576779"/>
      <w:bookmarkStart w:id="170" w:name="_Toc196924532"/>
      <w:r w:rsidRPr="00B12259">
        <w:t>Jenis Data</w:t>
      </w:r>
      <w:bookmarkEnd w:id="164"/>
      <w:bookmarkEnd w:id="165"/>
      <w:bookmarkEnd w:id="166"/>
      <w:bookmarkEnd w:id="167"/>
      <w:bookmarkEnd w:id="168"/>
      <w:bookmarkEnd w:id="169"/>
      <w:bookmarkEnd w:id="170"/>
    </w:p>
    <w:p w14:paraId="53AFDF91" w14:textId="77777777" w:rsidR="000E1956" w:rsidRPr="00CE5488" w:rsidRDefault="00030591" w:rsidP="00030591">
      <w:pPr>
        <w:pStyle w:val="ListParagraph"/>
        <w:spacing w:after="0" w:line="480" w:lineRule="auto"/>
        <w:ind w:left="0"/>
        <w:jc w:val="both"/>
        <w:rPr>
          <w:rFonts w:ascii="Times New Roman" w:hAnsi="Times New Roman"/>
          <w:sz w:val="24"/>
          <w:szCs w:val="24"/>
          <w:lang w:val="sv-SE"/>
        </w:rPr>
      </w:pPr>
      <w:r w:rsidRPr="007154DA">
        <w:rPr>
          <w:rFonts w:ascii="Times New Roman" w:hAnsi="Times New Roman"/>
          <w:b/>
          <w:bCs/>
          <w:sz w:val="24"/>
          <w:szCs w:val="24"/>
        </w:rPr>
        <w:tab/>
      </w:r>
      <w:r w:rsidRPr="007154DA">
        <w:rPr>
          <w:rFonts w:ascii="Times New Roman" w:hAnsi="Times New Roman"/>
          <w:sz w:val="24"/>
          <w:szCs w:val="24"/>
        </w:rPr>
        <w:t xml:space="preserve">Penelitian ini </w:t>
      </w:r>
      <w:proofErr w:type="spellStart"/>
      <w:r w:rsidRPr="007154DA">
        <w:rPr>
          <w:rFonts w:ascii="Times New Roman" w:hAnsi="Times New Roman"/>
          <w:sz w:val="24"/>
          <w:szCs w:val="24"/>
        </w:rPr>
        <w:t>menggunakan</w:t>
      </w:r>
      <w:proofErr w:type="spellEnd"/>
      <w:r w:rsidRPr="007154DA">
        <w:rPr>
          <w:rFonts w:ascii="Times New Roman" w:hAnsi="Times New Roman"/>
          <w:sz w:val="24"/>
          <w:szCs w:val="24"/>
        </w:rPr>
        <w:t xml:space="preserve"> data </w:t>
      </w:r>
      <w:proofErr w:type="spellStart"/>
      <w:r w:rsidRPr="007154DA">
        <w:rPr>
          <w:rFonts w:ascii="Times New Roman" w:hAnsi="Times New Roman"/>
          <w:sz w:val="24"/>
          <w:szCs w:val="24"/>
        </w:rPr>
        <w:t>kuantitatif</w:t>
      </w:r>
      <w:proofErr w:type="spellEnd"/>
      <w:r w:rsidRPr="007154DA">
        <w:rPr>
          <w:rFonts w:ascii="Times New Roman" w:hAnsi="Times New Roman"/>
          <w:sz w:val="24"/>
          <w:szCs w:val="24"/>
        </w:rPr>
        <w:t xml:space="preserve">. </w:t>
      </w:r>
      <w:proofErr w:type="spellStart"/>
      <w:r w:rsidR="00DD0ADC" w:rsidRPr="007154DA">
        <w:rPr>
          <w:rFonts w:ascii="Times New Roman" w:hAnsi="Times New Roman"/>
          <w:sz w:val="24"/>
          <w:szCs w:val="24"/>
        </w:rPr>
        <w:t>Menurut</w:t>
      </w:r>
      <w:proofErr w:type="spellEnd"/>
      <w:r w:rsidR="00DD0ADC" w:rsidRPr="007154DA">
        <w:rPr>
          <w:rFonts w:ascii="Times New Roman" w:hAnsi="Times New Roman"/>
          <w:sz w:val="24"/>
          <w:szCs w:val="24"/>
        </w:rPr>
        <w:t xml:space="preserve"> </w:t>
      </w:r>
      <w:r w:rsidR="00DD0ADC" w:rsidRPr="00DD0ADC">
        <w:rPr>
          <w:rFonts w:ascii="Times New Roman" w:hAnsi="Times New Roman"/>
          <w:sz w:val="24"/>
          <w:szCs w:val="24"/>
          <w:lang w:val="sv-SE"/>
        </w:rPr>
        <w:fldChar w:fldCharType="begin" w:fldLock="1"/>
      </w:r>
      <w:r w:rsidR="006939D9" w:rsidRPr="007154DA">
        <w:rPr>
          <w:rFonts w:ascii="Times New Roman" w:hAnsi="Times New Roman"/>
          <w:sz w:val="24"/>
          <w:szCs w:val="24"/>
        </w:rPr>
        <w:instrText>ADDIN CSL_CITATION {"citationItems":[{"id":"ITEM-1","itemData":{"author":[{"dropping-particle":"","family":"Sugiyono","given":"","non-dropping-particle":"","parse-names":false,"suffix":""}],"id":"ITEM-1","issued":{"date-parts":[["2009"]]},"publisher-place":"Bandung","title":"Metode Penelitian Kuantitatif, Kualitatif dan R&amp;D Alfabeta.","type":"book"},"uris":["http://www.mendeley.com/documents/?uuid=37de6aa6-2a4e-4cbb-801b-987d0e0f7e7d"]}],"mendeley":{"formattedCitation":"(Sugiyono, 2009)","plainTextFormattedCitation":"(Sugiyono, 2009)","previouslyFormattedCitation":"(Sugiyono, 2009)"},"properties":{"noteIndex":0},"schema":"https://github.com/citation-style-language/schema/raw/master/csl-citation.json"}</w:instrText>
      </w:r>
      <w:r w:rsidR="00DD0ADC" w:rsidRPr="00DD0ADC">
        <w:rPr>
          <w:rFonts w:ascii="Times New Roman" w:hAnsi="Times New Roman"/>
          <w:sz w:val="24"/>
          <w:szCs w:val="24"/>
          <w:lang w:val="sv-SE"/>
        </w:rPr>
        <w:fldChar w:fldCharType="separate"/>
      </w:r>
      <w:r w:rsidR="00DD0ADC" w:rsidRPr="007154DA">
        <w:rPr>
          <w:rFonts w:ascii="Times New Roman" w:hAnsi="Times New Roman"/>
          <w:noProof/>
          <w:sz w:val="24"/>
          <w:szCs w:val="24"/>
        </w:rPr>
        <w:t>(Sugiyono, 2009)</w:t>
      </w:r>
      <w:r w:rsidR="00DD0ADC" w:rsidRPr="00DD0ADC">
        <w:rPr>
          <w:rFonts w:ascii="Times New Roman" w:hAnsi="Times New Roman"/>
          <w:sz w:val="24"/>
          <w:szCs w:val="24"/>
          <w:lang w:val="sv-SE"/>
        </w:rPr>
        <w:fldChar w:fldCharType="end"/>
      </w:r>
      <w:r w:rsidR="00DD0ADC" w:rsidRPr="007154DA">
        <w:rPr>
          <w:rFonts w:ascii="Times New Roman" w:hAnsi="Times New Roman"/>
          <w:sz w:val="24"/>
          <w:szCs w:val="24"/>
        </w:rPr>
        <w:t xml:space="preserve"> </w:t>
      </w:r>
      <w:r w:rsidRPr="007154DA">
        <w:rPr>
          <w:rFonts w:ascii="Times New Roman" w:hAnsi="Times New Roman"/>
          <w:sz w:val="24"/>
          <w:szCs w:val="24"/>
        </w:rPr>
        <w:t xml:space="preserve">data </w:t>
      </w:r>
      <w:proofErr w:type="spellStart"/>
      <w:r w:rsidRPr="007154DA">
        <w:rPr>
          <w:rFonts w:ascii="Times New Roman" w:hAnsi="Times New Roman"/>
          <w:sz w:val="24"/>
          <w:szCs w:val="24"/>
        </w:rPr>
        <w:t>kuantitatif</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adalah</w:t>
      </w:r>
      <w:proofErr w:type="spellEnd"/>
      <w:r w:rsidRPr="007154DA">
        <w:rPr>
          <w:rFonts w:ascii="Times New Roman" w:hAnsi="Times New Roman"/>
          <w:sz w:val="24"/>
          <w:szCs w:val="24"/>
        </w:rPr>
        <w:t xml:space="preserve"> data yang </w:t>
      </w:r>
      <w:proofErr w:type="spellStart"/>
      <w:r w:rsidRPr="007154DA">
        <w:rPr>
          <w:rFonts w:ascii="Times New Roman" w:hAnsi="Times New Roman"/>
          <w:sz w:val="24"/>
          <w:szCs w:val="24"/>
        </w:rPr>
        <w:t>berbentuk</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angka</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atau</w:t>
      </w:r>
      <w:proofErr w:type="spellEnd"/>
      <w:r w:rsidRPr="007154DA">
        <w:rPr>
          <w:rFonts w:ascii="Times New Roman" w:hAnsi="Times New Roman"/>
          <w:sz w:val="24"/>
          <w:szCs w:val="24"/>
        </w:rPr>
        <w:t xml:space="preserve"> data yang </w:t>
      </w:r>
      <w:proofErr w:type="spellStart"/>
      <w:r w:rsidRPr="007154DA">
        <w:rPr>
          <w:rFonts w:ascii="Times New Roman" w:hAnsi="Times New Roman"/>
          <w:sz w:val="24"/>
          <w:szCs w:val="24"/>
        </w:rPr>
        <w:t>diangkakan</w:t>
      </w:r>
      <w:proofErr w:type="spellEnd"/>
      <w:r w:rsidRPr="007154DA">
        <w:rPr>
          <w:rFonts w:ascii="Times New Roman" w:hAnsi="Times New Roman"/>
          <w:sz w:val="24"/>
          <w:szCs w:val="24"/>
        </w:rPr>
        <w:t xml:space="preserve"> </w:t>
      </w:r>
      <w:r w:rsidRPr="007154DA">
        <w:rPr>
          <w:rFonts w:ascii="Times New Roman" w:hAnsi="Times New Roman"/>
          <w:i/>
          <w:iCs/>
          <w:sz w:val="24"/>
          <w:szCs w:val="24"/>
        </w:rPr>
        <w:t>(scoring).</w:t>
      </w:r>
      <w:r w:rsidRPr="007154DA">
        <w:rPr>
          <w:rFonts w:ascii="Times New Roman" w:hAnsi="Times New Roman"/>
          <w:sz w:val="24"/>
          <w:szCs w:val="24"/>
        </w:rPr>
        <w:t xml:space="preserve"> </w:t>
      </w:r>
      <w:r w:rsidRPr="00CE5488">
        <w:rPr>
          <w:rFonts w:ascii="Times New Roman" w:hAnsi="Times New Roman"/>
          <w:sz w:val="24"/>
          <w:szCs w:val="24"/>
          <w:lang w:val="sv-SE"/>
        </w:rPr>
        <w:t xml:space="preserve">Data ini cenderung mengarah menggunakan cara atau teknik statistik dalam proses analisisnya. Bentuk data dapat berupa angka atau skor yang biasanya diperoleh </w:t>
      </w:r>
      <w:r w:rsidRPr="00CE5488">
        <w:rPr>
          <w:rFonts w:ascii="Times New Roman" w:hAnsi="Times New Roman"/>
          <w:sz w:val="24"/>
          <w:szCs w:val="24"/>
          <w:lang w:val="sv-SE"/>
        </w:rPr>
        <w:lastRenderedPageBreak/>
        <w:t>melalui alat pengumpulan data yang isinya jawaban berupa rentang skor atau beberapa pertanyaan yang diberi bobot.</w:t>
      </w:r>
    </w:p>
    <w:p w14:paraId="1D209139" w14:textId="77777777" w:rsidR="00030591" w:rsidRPr="00B12259" w:rsidRDefault="00030591" w:rsidP="00AC0C24">
      <w:pPr>
        <w:pStyle w:val="Heading3"/>
      </w:pPr>
      <w:bookmarkStart w:id="171" w:name="_Toc172192583"/>
      <w:bookmarkStart w:id="172" w:name="_Toc172192799"/>
      <w:bookmarkStart w:id="173" w:name="_Toc172192839"/>
      <w:bookmarkStart w:id="174" w:name="_Toc172292748"/>
      <w:bookmarkStart w:id="175" w:name="_Toc172639108"/>
      <w:bookmarkStart w:id="176" w:name="_Toc180576780"/>
      <w:bookmarkStart w:id="177" w:name="_Toc196924533"/>
      <w:proofErr w:type="spellStart"/>
      <w:r w:rsidRPr="00B12259">
        <w:t>Sumber</w:t>
      </w:r>
      <w:proofErr w:type="spellEnd"/>
      <w:r w:rsidRPr="00B12259">
        <w:t xml:space="preserve"> Data</w:t>
      </w:r>
      <w:bookmarkEnd w:id="171"/>
      <w:bookmarkEnd w:id="172"/>
      <w:bookmarkEnd w:id="173"/>
      <w:bookmarkEnd w:id="174"/>
      <w:bookmarkEnd w:id="175"/>
      <w:bookmarkEnd w:id="176"/>
      <w:bookmarkEnd w:id="177"/>
    </w:p>
    <w:p w14:paraId="056FFF7E" w14:textId="77777777" w:rsidR="000E1956" w:rsidRPr="007154DA" w:rsidRDefault="00030591" w:rsidP="007735C6">
      <w:pPr>
        <w:pStyle w:val="ListParagraph"/>
        <w:spacing w:after="0" w:line="480" w:lineRule="auto"/>
        <w:ind w:left="0" w:firstLine="720"/>
        <w:jc w:val="both"/>
        <w:rPr>
          <w:rFonts w:ascii="Times New Roman" w:hAnsi="Times New Roman"/>
          <w:sz w:val="24"/>
          <w:szCs w:val="24"/>
        </w:rPr>
      </w:pPr>
      <w:r w:rsidRPr="007154DA">
        <w:rPr>
          <w:rFonts w:ascii="Times New Roman" w:hAnsi="Times New Roman"/>
          <w:sz w:val="24"/>
          <w:szCs w:val="24"/>
        </w:rPr>
        <w:t xml:space="preserve">Penelitian ini </w:t>
      </w:r>
      <w:proofErr w:type="spellStart"/>
      <w:r w:rsidRPr="007154DA">
        <w:rPr>
          <w:rFonts w:ascii="Times New Roman" w:hAnsi="Times New Roman"/>
          <w:sz w:val="24"/>
          <w:szCs w:val="24"/>
        </w:rPr>
        <w:t>menggunakan</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sumber</w:t>
      </w:r>
      <w:proofErr w:type="spellEnd"/>
      <w:r w:rsidRPr="007154DA">
        <w:rPr>
          <w:rFonts w:ascii="Times New Roman" w:hAnsi="Times New Roman"/>
          <w:sz w:val="24"/>
          <w:szCs w:val="24"/>
        </w:rPr>
        <w:t xml:space="preserve"> data primer. </w:t>
      </w:r>
      <w:proofErr w:type="spellStart"/>
      <w:r w:rsidRPr="007154DA">
        <w:rPr>
          <w:rFonts w:ascii="Times New Roman" w:hAnsi="Times New Roman"/>
          <w:sz w:val="24"/>
          <w:szCs w:val="24"/>
        </w:rPr>
        <w:t>Sumber</w:t>
      </w:r>
      <w:proofErr w:type="spellEnd"/>
      <w:r w:rsidRPr="007154DA">
        <w:rPr>
          <w:rFonts w:ascii="Times New Roman" w:hAnsi="Times New Roman"/>
          <w:sz w:val="24"/>
          <w:szCs w:val="24"/>
        </w:rPr>
        <w:t xml:space="preserve"> data yang </w:t>
      </w:r>
      <w:proofErr w:type="spellStart"/>
      <w:r w:rsidRPr="007154DA">
        <w:rPr>
          <w:rFonts w:ascii="Times New Roman" w:hAnsi="Times New Roman"/>
          <w:sz w:val="24"/>
          <w:szCs w:val="24"/>
        </w:rPr>
        <w:t>digunakan</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sebagai</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acuan</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adalah</w:t>
      </w:r>
      <w:proofErr w:type="spellEnd"/>
      <w:r w:rsidRPr="007154DA">
        <w:rPr>
          <w:rFonts w:ascii="Times New Roman" w:hAnsi="Times New Roman"/>
          <w:sz w:val="24"/>
          <w:szCs w:val="24"/>
        </w:rPr>
        <w:t xml:space="preserve"> data primer yang </w:t>
      </w:r>
      <w:proofErr w:type="spellStart"/>
      <w:r w:rsidRPr="007154DA">
        <w:rPr>
          <w:rFonts w:ascii="Times New Roman" w:hAnsi="Times New Roman"/>
          <w:sz w:val="24"/>
          <w:szCs w:val="24"/>
        </w:rPr>
        <w:t>diperoleh</w:t>
      </w:r>
      <w:proofErr w:type="spellEnd"/>
      <w:r w:rsidRPr="007154DA">
        <w:rPr>
          <w:rFonts w:ascii="Times New Roman" w:hAnsi="Times New Roman"/>
          <w:sz w:val="24"/>
          <w:szCs w:val="24"/>
        </w:rPr>
        <w:t xml:space="preserve"> oleh </w:t>
      </w:r>
      <w:proofErr w:type="spellStart"/>
      <w:r w:rsidRPr="007154DA">
        <w:rPr>
          <w:rFonts w:ascii="Times New Roman" w:hAnsi="Times New Roman"/>
          <w:sz w:val="24"/>
          <w:szCs w:val="24"/>
        </w:rPr>
        <w:t>peneliti</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dengan</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cara</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menyebarkan</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kuesioner</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langsung</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kepada</w:t>
      </w:r>
      <w:proofErr w:type="spellEnd"/>
      <w:r w:rsidRPr="007154DA">
        <w:rPr>
          <w:rFonts w:ascii="Times New Roman" w:hAnsi="Times New Roman"/>
          <w:sz w:val="24"/>
          <w:szCs w:val="24"/>
        </w:rPr>
        <w:t xml:space="preserve"> para </w:t>
      </w:r>
      <w:proofErr w:type="spellStart"/>
      <w:r w:rsidRPr="007154DA">
        <w:rPr>
          <w:rFonts w:ascii="Times New Roman" w:hAnsi="Times New Roman"/>
          <w:sz w:val="24"/>
          <w:szCs w:val="24"/>
        </w:rPr>
        <w:t>responden</w:t>
      </w:r>
      <w:proofErr w:type="spellEnd"/>
      <w:r w:rsidRPr="007154DA">
        <w:rPr>
          <w:rFonts w:ascii="Times New Roman" w:hAnsi="Times New Roman"/>
          <w:sz w:val="24"/>
          <w:szCs w:val="24"/>
        </w:rPr>
        <w:t xml:space="preserve"> yang </w:t>
      </w:r>
      <w:proofErr w:type="spellStart"/>
      <w:r w:rsidRPr="007154DA">
        <w:rPr>
          <w:rFonts w:ascii="Times New Roman" w:hAnsi="Times New Roman"/>
          <w:sz w:val="24"/>
          <w:szCs w:val="24"/>
        </w:rPr>
        <w:t>ditujukan</w:t>
      </w:r>
      <w:proofErr w:type="spellEnd"/>
      <w:r w:rsidRPr="007154DA">
        <w:rPr>
          <w:rFonts w:ascii="Times New Roman" w:hAnsi="Times New Roman"/>
          <w:sz w:val="24"/>
          <w:szCs w:val="24"/>
        </w:rPr>
        <w:t xml:space="preserve"> </w:t>
      </w:r>
      <w:proofErr w:type="spellStart"/>
      <w:r w:rsidRPr="007154DA">
        <w:rPr>
          <w:rFonts w:ascii="Times New Roman" w:hAnsi="Times New Roman"/>
          <w:sz w:val="24"/>
          <w:szCs w:val="24"/>
        </w:rPr>
        <w:t>kepada</w:t>
      </w:r>
      <w:proofErr w:type="spellEnd"/>
      <w:r w:rsidRPr="007154DA">
        <w:rPr>
          <w:rFonts w:ascii="Times New Roman" w:hAnsi="Times New Roman"/>
          <w:sz w:val="24"/>
          <w:szCs w:val="24"/>
        </w:rPr>
        <w:t xml:space="preserve"> Wajib Pajak Badan yang </w:t>
      </w:r>
      <w:proofErr w:type="spellStart"/>
      <w:r w:rsidRPr="007154DA">
        <w:rPr>
          <w:rFonts w:ascii="Times New Roman" w:hAnsi="Times New Roman"/>
          <w:sz w:val="24"/>
          <w:szCs w:val="24"/>
        </w:rPr>
        <w:t>terdaftar</w:t>
      </w:r>
      <w:proofErr w:type="spellEnd"/>
      <w:r w:rsidRPr="007154DA">
        <w:rPr>
          <w:rFonts w:ascii="Times New Roman" w:hAnsi="Times New Roman"/>
          <w:sz w:val="24"/>
          <w:szCs w:val="24"/>
        </w:rPr>
        <w:t xml:space="preserve"> di KPP </w:t>
      </w:r>
      <w:proofErr w:type="spellStart"/>
      <w:r w:rsidRPr="007154DA">
        <w:rPr>
          <w:rFonts w:ascii="Times New Roman" w:hAnsi="Times New Roman"/>
          <w:sz w:val="24"/>
          <w:szCs w:val="24"/>
        </w:rPr>
        <w:t>Pratama</w:t>
      </w:r>
      <w:proofErr w:type="spellEnd"/>
      <w:r w:rsidRPr="007154DA">
        <w:rPr>
          <w:rFonts w:ascii="Times New Roman" w:hAnsi="Times New Roman"/>
          <w:sz w:val="24"/>
          <w:szCs w:val="24"/>
        </w:rPr>
        <w:t xml:space="preserve"> Samarinda</w:t>
      </w:r>
      <w:r w:rsidR="003515B9" w:rsidRPr="007154DA">
        <w:rPr>
          <w:rFonts w:ascii="Times New Roman" w:hAnsi="Times New Roman"/>
          <w:sz w:val="24"/>
          <w:szCs w:val="24"/>
        </w:rPr>
        <w:t>.</w:t>
      </w:r>
    </w:p>
    <w:p w14:paraId="34A938B3" w14:textId="77777777" w:rsidR="00030591" w:rsidRPr="00B12259" w:rsidRDefault="00030591" w:rsidP="00AC0C24">
      <w:pPr>
        <w:pStyle w:val="Heading2"/>
      </w:pPr>
      <w:bookmarkStart w:id="178" w:name="_Toc172192587"/>
      <w:bookmarkStart w:id="179" w:name="_Toc172192803"/>
      <w:bookmarkStart w:id="180" w:name="_Toc172192843"/>
      <w:bookmarkStart w:id="181" w:name="_Toc172292752"/>
      <w:bookmarkStart w:id="182" w:name="_Toc172639109"/>
      <w:bookmarkStart w:id="183" w:name="_Toc180576781"/>
      <w:bookmarkStart w:id="184" w:name="_Toc196924534"/>
      <w:r w:rsidRPr="00B12259">
        <w:t>Metode Analisis Data</w:t>
      </w:r>
      <w:bookmarkEnd w:id="178"/>
      <w:bookmarkEnd w:id="179"/>
      <w:bookmarkEnd w:id="180"/>
      <w:bookmarkEnd w:id="181"/>
      <w:bookmarkEnd w:id="182"/>
      <w:bookmarkEnd w:id="183"/>
      <w:bookmarkEnd w:id="184"/>
    </w:p>
    <w:p w14:paraId="01F73612" w14:textId="64751CF6" w:rsidR="000E1956" w:rsidRDefault="00030591" w:rsidP="002C55C6">
      <w:pPr>
        <w:pStyle w:val="ListParagraph"/>
        <w:spacing w:after="0" w:line="480" w:lineRule="auto"/>
        <w:ind w:left="0"/>
        <w:jc w:val="both"/>
        <w:rPr>
          <w:rFonts w:ascii="Times New Roman" w:hAnsi="Times New Roman"/>
          <w:sz w:val="24"/>
          <w:szCs w:val="24"/>
          <w:lang w:val="sv-SE"/>
        </w:rPr>
      </w:pPr>
      <w:r w:rsidRPr="00CE5488">
        <w:rPr>
          <w:rFonts w:ascii="Times New Roman" w:hAnsi="Times New Roman"/>
          <w:b/>
          <w:bCs/>
          <w:sz w:val="24"/>
          <w:szCs w:val="24"/>
          <w:lang w:val="sv-SE"/>
        </w:rPr>
        <w:tab/>
      </w:r>
      <w:r w:rsidRPr="00CE5488">
        <w:rPr>
          <w:rFonts w:ascii="Times New Roman" w:hAnsi="Times New Roman"/>
          <w:sz w:val="24"/>
          <w:szCs w:val="24"/>
          <w:lang w:val="sv-SE"/>
        </w:rPr>
        <w:t xml:space="preserve">Metode analisis data yang digunakan dalam penelitian ini adalah metode statistik </w:t>
      </w:r>
      <w:r w:rsidRPr="00CE5488">
        <w:rPr>
          <w:rFonts w:ascii="Times New Roman" w:hAnsi="Times New Roman"/>
          <w:i/>
          <w:iCs/>
          <w:sz w:val="24"/>
          <w:szCs w:val="24"/>
          <w:lang w:val="sv-SE"/>
        </w:rPr>
        <w:t>Partial Least Square</w:t>
      </w:r>
      <w:r w:rsidRPr="00CE5488">
        <w:rPr>
          <w:rFonts w:ascii="Times New Roman" w:hAnsi="Times New Roman"/>
          <w:sz w:val="24"/>
          <w:szCs w:val="24"/>
          <w:lang w:val="sv-SE"/>
        </w:rPr>
        <w:t xml:space="preserve"> (PLS) yang telah ditentukan dengan bantuan program Smart-PLS ver. 4.0. Kelebihan Smart-PLS 4.0 adalah hanya membutuhkan sampel dalam jumlah terbatas dan tidak memerlukan data yang didistribusikan secara teratur. Kekurangan Smart-PLS 4.0 adalah tidak dapat ditentukan signifikansi statistiknya karena tidak mungkin diketahui secara pasti 34 bagaimana data didistribusikan. Metode resampling </w:t>
      </w:r>
      <w:r w:rsidRPr="00CE5488">
        <w:rPr>
          <w:rFonts w:ascii="Times New Roman" w:hAnsi="Times New Roman"/>
          <w:i/>
          <w:iCs/>
          <w:sz w:val="24"/>
          <w:szCs w:val="24"/>
          <w:lang w:val="sv-SE"/>
        </w:rPr>
        <w:t>(bootrapping)</w:t>
      </w:r>
      <w:r w:rsidRPr="00CE5488">
        <w:rPr>
          <w:rFonts w:ascii="Times New Roman" w:hAnsi="Times New Roman"/>
          <w:sz w:val="24"/>
          <w:szCs w:val="24"/>
          <w:lang w:val="sv-SE"/>
        </w:rPr>
        <w:t xml:space="preserve"> dapat digunakan untuk memperbaiki kekurangan ini. Baik model SEM dengan indikator formatif maupun model SEM dengan indikator reflektif dapat memiliki data yang diproses oleh alat pengolah data Smart-PLS 4.0. Alat analisis statistik yang populer saat ini adalah </w:t>
      </w:r>
      <w:r w:rsidRPr="00CE5488">
        <w:rPr>
          <w:rFonts w:ascii="Times New Roman" w:hAnsi="Times New Roman"/>
          <w:i/>
          <w:iCs/>
          <w:sz w:val="24"/>
          <w:szCs w:val="24"/>
          <w:lang w:val="sv-SE"/>
        </w:rPr>
        <w:t>Structural Equation Modelling</w:t>
      </w:r>
      <w:r w:rsidRPr="00CE5488">
        <w:rPr>
          <w:rFonts w:ascii="Times New Roman" w:hAnsi="Times New Roman"/>
          <w:sz w:val="24"/>
          <w:szCs w:val="24"/>
          <w:lang w:val="sv-SE"/>
        </w:rPr>
        <w:t xml:space="preserve"> (SEM). Ahli statistik membangun model menggunakan SEM untuk menentukan apakah ada hubungan antar variabel laten. Alasan menggunakan metode ini adalah metode PLS sangat cocok digunakan dalam melakukan pengujian prediksi suatu hubungan antar variabel dalam suatu model, dapat digunakan pada sempel penelitian yang berukuran kecil dan melakukan uji </w:t>
      </w:r>
      <w:r w:rsidRPr="00CE5488">
        <w:rPr>
          <w:rFonts w:ascii="Times New Roman" w:hAnsi="Times New Roman"/>
          <w:sz w:val="24"/>
          <w:szCs w:val="24"/>
          <w:lang w:val="sv-SE"/>
        </w:rPr>
        <w:lastRenderedPageBreak/>
        <w:t>model penelitian yang dasar teorinya masih lemah, serta tidak mewajibkan data tersebut harus berdistribusi secara normal. Selain itu juga metode ini dapat menggabungkan analisi</w:t>
      </w:r>
      <w:r>
        <w:rPr>
          <w:rFonts w:ascii="Times New Roman" w:hAnsi="Times New Roman"/>
          <w:sz w:val="24"/>
          <w:szCs w:val="24"/>
          <w:lang w:val="sv-SE"/>
        </w:rPr>
        <w:t>s</w:t>
      </w:r>
      <w:r w:rsidRPr="00CE5488">
        <w:rPr>
          <w:rFonts w:ascii="Times New Roman" w:hAnsi="Times New Roman"/>
          <w:sz w:val="24"/>
          <w:szCs w:val="24"/>
          <w:lang w:val="sv-SE"/>
        </w:rPr>
        <w:t xml:space="preserve"> faktor dan metode regresi dalam satu teknik statistik</w:t>
      </w:r>
      <w:r w:rsidR="00DD0ADC">
        <w:rPr>
          <w:rFonts w:ascii="Times New Roman" w:hAnsi="Times New Roman"/>
          <w:sz w:val="24"/>
          <w:szCs w:val="24"/>
          <w:lang w:val="sv-SE"/>
        </w:rPr>
        <w:t xml:space="preserve"> </w:t>
      </w:r>
      <w:r w:rsidR="00DD0ADC">
        <w:rPr>
          <w:rFonts w:ascii="Times New Roman" w:hAnsi="Times New Roman"/>
          <w:sz w:val="24"/>
          <w:szCs w:val="24"/>
          <w:lang w:val="sv-SE"/>
        </w:rPr>
        <w:fldChar w:fldCharType="begin" w:fldLock="1"/>
      </w:r>
      <w:r w:rsidR="00676733">
        <w:rPr>
          <w:rFonts w:ascii="Times New Roman" w:hAnsi="Times New Roman"/>
          <w:sz w:val="24"/>
          <w:szCs w:val="24"/>
          <w:lang w:val="sv-SE"/>
        </w:rPr>
        <w:instrText>ADDIN CSL_CITATION {"citationItems":[{"id":"ITEM-1","itemData":{"author":[{"dropping-particle":"","family":"Abdillah","given":"Willy","non-dropping-particle":"","parse-names":false,"suffix":""},{"dropping-particle":"","family":"Hartono","given":"Jogiyanto","non-dropping-particle":"","parse-names":false,"suffix":""}],"edition":"Ed. 1","id":"ITEM-1","issued":{"date-parts":[["2015"]]},"number-of-pages":"266","publisher-place":"Yogyakarta:","title":"Partial least square (PLS) : alternatif structural equation modeling (SEM) dalam penelitian bisnis","type":"book"},"uris":["http://www.mendeley.com/documents/?uuid=cc695aaa-31d4-4c64-9a4c-420c73834d43"]}],"mendeley":{"formattedCitation":"(Abdillah &amp; Hartono, 2015)","manualFormatting":"Abdillah dan Hartono (2015)","plainTextFormattedCitation":"(Abdillah &amp; Hartono, 2015)","previouslyFormattedCitation":"(Abdillah &amp; Hartono, 2015)"},"properties":{"noteIndex":0},"schema":"https://github.com/citation-style-language/schema/raw/master/csl-citation.json"}</w:instrText>
      </w:r>
      <w:r w:rsidR="00DD0ADC">
        <w:rPr>
          <w:rFonts w:ascii="Times New Roman" w:hAnsi="Times New Roman"/>
          <w:sz w:val="24"/>
          <w:szCs w:val="24"/>
          <w:lang w:val="sv-SE"/>
        </w:rPr>
        <w:fldChar w:fldCharType="separate"/>
      </w:r>
      <w:r w:rsidR="00DD0ADC" w:rsidRPr="00DD0ADC">
        <w:rPr>
          <w:rFonts w:ascii="Times New Roman" w:hAnsi="Times New Roman"/>
          <w:noProof/>
          <w:sz w:val="24"/>
          <w:szCs w:val="24"/>
          <w:lang w:val="sv-SE"/>
        </w:rPr>
        <w:t xml:space="preserve">Abdillah </w:t>
      </w:r>
      <w:r w:rsidR="00676733">
        <w:rPr>
          <w:rFonts w:ascii="Times New Roman" w:hAnsi="Times New Roman"/>
          <w:noProof/>
          <w:sz w:val="24"/>
          <w:szCs w:val="24"/>
          <w:lang w:val="sv-SE"/>
        </w:rPr>
        <w:t>dan</w:t>
      </w:r>
      <w:r w:rsidR="00DD0ADC" w:rsidRPr="00DD0ADC">
        <w:rPr>
          <w:rFonts w:ascii="Times New Roman" w:hAnsi="Times New Roman"/>
          <w:noProof/>
          <w:sz w:val="24"/>
          <w:szCs w:val="24"/>
          <w:lang w:val="sv-SE"/>
        </w:rPr>
        <w:t xml:space="preserve"> Hartono </w:t>
      </w:r>
      <w:r w:rsidR="00676733">
        <w:rPr>
          <w:rFonts w:ascii="Times New Roman" w:hAnsi="Times New Roman"/>
          <w:noProof/>
          <w:sz w:val="24"/>
          <w:szCs w:val="24"/>
          <w:lang w:val="sv-SE"/>
        </w:rPr>
        <w:t>(</w:t>
      </w:r>
      <w:r w:rsidR="00DD0ADC" w:rsidRPr="00DD0ADC">
        <w:rPr>
          <w:rFonts w:ascii="Times New Roman" w:hAnsi="Times New Roman"/>
          <w:noProof/>
          <w:sz w:val="24"/>
          <w:szCs w:val="24"/>
          <w:lang w:val="sv-SE"/>
        </w:rPr>
        <w:t>2015)</w:t>
      </w:r>
      <w:r w:rsidR="00DD0ADC">
        <w:rPr>
          <w:rFonts w:ascii="Times New Roman" w:hAnsi="Times New Roman"/>
          <w:sz w:val="24"/>
          <w:szCs w:val="24"/>
          <w:lang w:val="sv-SE"/>
        </w:rPr>
        <w:fldChar w:fldCharType="end"/>
      </w:r>
    </w:p>
    <w:p w14:paraId="113999B3" w14:textId="77777777" w:rsidR="00030591" w:rsidRPr="00B12259" w:rsidRDefault="00030591" w:rsidP="00AC0C24">
      <w:pPr>
        <w:pStyle w:val="Heading3"/>
      </w:pPr>
      <w:bookmarkStart w:id="185" w:name="_Toc172639111"/>
      <w:bookmarkStart w:id="186" w:name="_Toc180576783"/>
      <w:bookmarkStart w:id="187" w:name="_Toc196924536"/>
      <w:r w:rsidRPr="00B12259">
        <w:t>Uji Reabilitas</w:t>
      </w:r>
      <w:bookmarkEnd w:id="185"/>
      <w:bookmarkEnd w:id="186"/>
      <w:bookmarkEnd w:id="187"/>
    </w:p>
    <w:p w14:paraId="69CA1E6A" w14:textId="77777777" w:rsidR="00030591" w:rsidRDefault="00030591" w:rsidP="00030591">
      <w:pPr>
        <w:pStyle w:val="ListParagraph"/>
        <w:spacing w:after="0" w:line="480" w:lineRule="auto"/>
        <w:ind w:left="0"/>
        <w:jc w:val="both"/>
        <w:rPr>
          <w:rFonts w:ascii="Times New Roman" w:hAnsi="Times New Roman"/>
          <w:sz w:val="24"/>
          <w:szCs w:val="24"/>
          <w:lang w:val="sv-SE"/>
        </w:rPr>
      </w:pPr>
      <w:r>
        <w:rPr>
          <w:rFonts w:ascii="Times New Roman" w:hAnsi="Times New Roman"/>
          <w:sz w:val="24"/>
          <w:szCs w:val="24"/>
          <w:lang w:val="sv-SE"/>
        </w:rPr>
        <w:t xml:space="preserve">     </w:t>
      </w:r>
      <w:r>
        <w:rPr>
          <w:rFonts w:ascii="Times New Roman" w:hAnsi="Times New Roman"/>
          <w:sz w:val="24"/>
          <w:szCs w:val="24"/>
          <w:lang w:val="sv-SE"/>
        </w:rPr>
        <w:tab/>
      </w:r>
      <w:r w:rsidRPr="00CE5488">
        <w:rPr>
          <w:rFonts w:ascii="Times New Roman" w:hAnsi="Times New Roman"/>
          <w:sz w:val="24"/>
          <w:szCs w:val="24"/>
          <w:lang w:val="sv-SE"/>
        </w:rPr>
        <w:t>Menurut penda</w:t>
      </w:r>
      <w:r w:rsidRPr="00DD0ADC">
        <w:rPr>
          <w:rFonts w:ascii="Times New Roman" w:hAnsi="Times New Roman"/>
          <w:sz w:val="24"/>
          <w:szCs w:val="24"/>
          <w:lang w:val="sv-SE"/>
        </w:rPr>
        <w:t xml:space="preserve">pat </w:t>
      </w:r>
      <w:r w:rsidR="00155AB9" w:rsidRPr="00DD0ADC">
        <w:rPr>
          <w:rFonts w:ascii="Times New Roman" w:hAnsi="Times New Roman"/>
          <w:sz w:val="24"/>
          <w:szCs w:val="24"/>
          <w:lang w:val="sv-SE"/>
        </w:rPr>
        <w:fldChar w:fldCharType="begin" w:fldLock="1"/>
      </w:r>
      <w:r w:rsidR="0089406F">
        <w:rPr>
          <w:rFonts w:ascii="Times New Roman" w:hAnsi="Times New Roman"/>
          <w:sz w:val="24"/>
          <w:szCs w:val="24"/>
          <w:lang w:val="sv-SE"/>
        </w:rPr>
        <w:instrText>ADDIN CSL_CITATION {"citationItems":[{"id":"ITEM-1","itemData":{"author":[{"dropping-particle":"","family":"Abdillah","given":"Willy","non-dropping-particle":"","parse-names":false,"suffix":""},{"dropping-particle":"","family":"Hartono","given":"Jogiyanto","non-dropping-particle":"","parse-names":false,"suffix":""}],"edition":"Ed. 1","id":"ITEM-1","issued":{"date-parts":[["2015"]]},"number-of-pages":"266","publisher-place":"Yogyakarta:","title":"Partial least square (PLS) : alternatif structural equation modeling (SEM) dalam penelitian bisnis","type":"book"},"uris":["http://www.mendeley.com/documents/?uuid=cc695aaa-31d4-4c64-9a4c-420c73834d43"]}],"mendeley":{"formattedCitation":"(Abdillah &amp; Hartono, 2015)","manualFormatting":"Abdillah dan Hartono (2015)","plainTextFormattedCitation":"(Abdillah &amp; Hartono, 2015)","previouslyFormattedCitation":"(Abdillah &amp; Hartono, 2015)"},"properties":{"noteIndex":0},"schema":"https://github.com/citation-style-language/schema/raw/master/csl-citation.json"}</w:instrText>
      </w:r>
      <w:r w:rsidR="00155AB9" w:rsidRPr="00DD0ADC">
        <w:rPr>
          <w:rFonts w:ascii="Times New Roman" w:hAnsi="Times New Roman"/>
          <w:sz w:val="24"/>
          <w:szCs w:val="24"/>
          <w:lang w:val="sv-SE"/>
        </w:rPr>
        <w:fldChar w:fldCharType="separate"/>
      </w:r>
      <w:r w:rsidR="00DD0ADC" w:rsidRPr="00DD0ADC">
        <w:rPr>
          <w:rFonts w:ascii="Times New Roman" w:hAnsi="Times New Roman"/>
          <w:noProof/>
          <w:sz w:val="24"/>
          <w:szCs w:val="24"/>
          <w:lang w:val="sv-SE"/>
        </w:rPr>
        <w:t xml:space="preserve">Abdillah </w:t>
      </w:r>
      <w:r w:rsidR="00676733">
        <w:rPr>
          <w:rFonts w:ascii="Times New Roman" w:hAnsi="Times New Roman"/>
          <w:noProof/>
          <w:sz w:val="24"/>
          <w:szCs w:val="24"/>
          <w:lang w:val="sv-SE"/>
        </w:rPr>
        <w:t>dan</w:t>
      </w:r>
      <w:r w:rsidR="00DD0ADC" w:rsidRPr="00DD0ADC">
        <w:rPr>
          <w:rFonts w:ascii="Times New Roman" w:hAnsi="Times New Roman"/>
          <w:noProof/>
          <w:sz w:val="24"/>
          <w:szCs w:val="24"/>
          <w:lang w:val="sv-SE"/>
        </w:rPr>
        <w:t xml:space="preserve"> Hartono </w:t>
      </w:r>
      <w:r w:rsidR="00676733">
        <w:rPr>
          <w:rFonts w:ascii="Times New Roman" w:hAnsi="Times New Roman"/>
          <w:noProof/>
          <w:sz w:val="24"/>
          <w:szCs w:val="24"/>
          <w:lang w:val="sv-SE"/>
        </w:rPr>
        <w:t>(</w:t>
      </w:r>
      <w:r w:rsidR="00DD0ADC" w:rsidRPr="00DD0ADC">
        <w:rPr>
          <w:rFonts w:ascii="Times New Roman" w:hAnsi="Times New Roman"/>
          <w:noProof/>
          <w:sz w:val="24"/>
          <w:szCs w:val="24"/>
          <w:lang w:val="sv-SE"/>
        </w:rPr>
        <w:t>2015)</w:t>
      </w:r>
      <w:r w:rsidR="00155AB9" w:rsidRPr="00DD0ADC">
        <w:rPr>
          <w:rFonts w:ascii="Times New Roman" w:hAnsi="Times New Roman"/>
          <w:sz w:val="24"/>
          <w:szCs w:val="24"/>
          <w:lang w:val="sv-SE"/>
        </w:rPr>
        <w:fldChar w:fldCharType="end"/>
      </w:r>
      <w:r w:rsidR="00DD0ADC">
        <w:rPr>
          <w:rFonts w:ascii="Times New Roman" w:hAnsi="Times New Roman"/>
          <w:sz w:val="24"/>
          <w:szCs w:val="24"/>
          <w:lang w:val="sv-SE"/>
        </w:rPr>
        <w:t xml:space="preserve"> </w:t>
      </w:r>
      <w:r w:rsidRPr="00CE5488">
        <w:rPr>
          <w:rFonts w:ascii="Times New Roman" w:hAnsi="Times New Roman"/>
          <w:sz w:val="24"/>
          <w:szCs w:val="24"/>
          <w:lang w:val="sv-SE"/>
        </w:rPr>
        <w:t xml:space="preserve">reliabilitas menggambarkan akurasi serta ketepatan dari pengukurnya. Reliabilitas berkaitan dengan akurasi dan konsistensi pengukurnya. Suatu pengukur dapat dikatakan reliabel (dapat diandalkan) jika dapat dipercaya. Jika hasil dari pengukuran adalah akurat dan tepat maka pengukur tersebut sudah dapat dipercaya. Hasil yang konsisten harus memperlihatkan bahwa tidak ada perbedaan hasil ketika subjek </w:t>
      </w:r>
      <w:r>
        <w:rPr>
          <w:rFonts w:ascii="Times New Roman" w:hAnsi="Times New Roman"/>
          <w:sz w:val="24"/>
          <w:szCs w:val="24"/>
          <w:lang w:val="sv-SE"/>
        </w:rPr>
        <w:t>yang sama diukur beberapa kali.</w:t>
      </w:r>
    </w:p>
    <w:p w14:paraId="09FDB485" w14:textId="77777777" w:rsidR="000E1956" w:rsidRPr="00591957" w:rsidRDefault="00030591" w:rsidP="007735C6">
      <w:pPr>
        <w:pStyle w:val="ListParagraph"/>
        <w:spacing w:after="0" w:line="480" w:lineRule="auto"/>
        <w:ind w:left="0" w:firstLine="709"/>
        <w:jc w:val="both"/>
        <w:rPr>
          <w:rFonts w:ascii="Times New Roman" w:hAnsi="Times New Roman"/>
          <w:sz w:val="24"/>
          <w:szCs w:val="24"/>
          <w:lang w:val="sv-SE"/>
        </w:rPr>
      </w:pPr>
      <w:r w:rsidRPr="00CE5488">
        <w:rPr>
          <w:rFonts w:ascii="Times New Roman" w:hAnsi="Times New Roman"/>
          <w:sz w:val="24"/>
          <w:szCs w:val="24"/>
          <w:lang w:val="sv-SE"/>
        </w:rPr>
        <w:t xml:space="preserve">Reliabilitas dinilai menggunakan koefisien </w:t>
      </w:r>
      <w:r w:rsidRPr="00CE5488">
        <w:rPr>
          <w:rFonts w:ascii="Times New Roman" w:hAnsi="Times New Roman"/>
          <w:i/>
          <w:iCs/>
          <w:sz w:val="24"/>
          <w:szCs w:val="24"/>
          <w:lang w:val="sv-SE"/>
        </w:rPr>
        <w:t>Cronbach alpha</w:t>
      </w:r>
      <w:r w:rsidRPr="00CE5488">
        <w:rPr>
          <w:rFonts w:ascii="Times New Roman" w:hAnsi="Times New Roman"/>
          <w:sz w:val="24"/>
          <w:szCs w:val="24"/>
          <w:lang w:val="sv-SE"/>
        </w:rPr>
        <w:t xml:space="preserve"> dan </w:t>
      </w:r>
      <w:r w:rsidRPr="00CE5488">
        <w:rPr>
          <w:rFonts w:ascii="Times New Roman" w:hAnsi="Times New Roman"/>
          <w:i/>
          <w:iCs/>
          <w:sz w:val="24"/>
          <w:szCs w:val="24"/>
          <w:lang w:val="sv-SE"/>
        </w:rPr>
        <w:t>composite reliability</w:t>
      </w:r>
      <w:r w:rsidRPr="00CE5488">
        <w:rPr>
          <w:rFonts w:ascii="Times New Roman" w:hAnsi="Times New Roman"/>
          <w:sz w:val="24"/>
          <w:szCs w:val="24"/>
          <w:lang w:val="sv-SE"/>
        </w:rPr>
        <w:t xml:space="preserve">. Reliabilitas suatu konstruk diukur dengan mengevaluasi konsistensi setiap respons melalui </w:t>
      </w:r>
      <w:r w:rsidRPr="00CE5488">
        <w:rPr>
          <w:rFonts w:ascii="Times New Roman" w:hAnsi="Times New Roman"/>
          <w:i/>
          <w:iCs/>
          <w:sz w:val="24"/>
          <w:szCs w:val="24"/>
          <w:lang w:val="sv-SE"/>
        </w:rPr>
        <w:t>Cronbach alpha</w:t>
      </w:r>
      <w:r w:rsidRPr="00CE5488">
        <w:rPr>
          <w:rFonts w:ascii="Times New Roman" w:hAnsi="Times New Roman"/>
          <w:sz w:val="24"/>
          <w:szCs w:val="24"/>
          <w:lang w:val="sv-SE"/>
        </w:rPr>
        <w:t xml:space="preserve">. Jika nilai </w:t>
      </w:r>
      <w:r w:rsidRPr="00CE5488">
        <w:rPr>
          <w:rFonts w:ascii="Times New Roman" w:hAnsi="Times New Roman"/>
          <w:i/>
          <w:iCs/>
          <w:sz w:val="24"/>
          <w:szCs w:val="24"/>
          <w:lang w:val="sv-SE"/>
        </w:rPr>
        <w:t>Cronbach alpha</w:t>
      </w:r>
      <w:r w:rsidRPr="00CE5488">
        <w:rPr>
          <w:rFonts w:ascii="Times New Roman" w:hAnsi="Times New Roman"/>
          <w:sz w:val="24"/>
          <w:szCs w:val="24"/>
          <w:lang w:val="sv-SE"/>
        </w:rPr>
        <w:t xml:space="preserve"> &gt; 0,7, reliabilitas dianggap baik, meskipun nilai sekitar 0,6 masih dapat diterima. Selain itu, </w:t>
      </w:r>
      <w:r w:rsidRPr="00CE5488">
        <w:rPr>
          <w:rFonts w:ascii="Times New Roman" w:hAnsi="Times New Roman"/>
          <w:i/>
          <w:iCs/>
          <w:sz w:val="24"/>
          <w:szCs w:val="24"/>
          <w:lang w:val="sv-SE"/>
        </w:rPr>
        <w:t>composite reliability</w:t>
      </w:r>
      <w:r w:rsidRPr="00CE5488">
        <w:rPr>
          <w:rFonts w:ascii="Times New Roman" w:hAnsi="Times New Roman"/>
          <w:sz w:val="24"/>
          <w:szCs w:val="24"/>
          <w:lang w:val="sv-SE"/>
        </w:rPr>
        <w:t xml:space="preserve"> digunakan untuk menentukan reliabilitas yang sebenarnya, karena lebih akurat dalam menilai konsistensi internal konstruk. Nilai </w:t>
      </w:r>
      <w:r w:rsidRPr="00CE5488">
        <w:rPr>
          <w:rFonts w:ascii="Times New Roman" w:hAnsi="Times New Roman"/>
          <w:i/>
          <w:iCs/>
          <w:sz w:val="24"/>
          <w:szCs w:val="24"/>
          <w:lang w:val="sv-SE"/>
        </w:rPr>
        <w:t>composite reliability</w:t>
      </w:r>
      <w:r w:rsidRPr="00CE5488">
        <w:rPr>
          <w:rFonts w:ascii="Times New Roman" w:hAnsi="Times New Roman"/>
          <w:sz w:val="24"/>
          <w:szCs w:val="24"/>
          <w:lang w:val="sv-SE"/>
        </w:rPr>
        <w:t xml:space="preserve"> yang lebih &gt; 0,7 dianggap baik, meskipun nilai 0,6 masih bisa diterima. Untuk menguji reliabilitas item, dapat dilakukan Analisis Reliabilitas menggunakan </w:t>
      </w:r>
      <w:r w:rsidRPr="00CE5488">
        <w:rPr>
          <w:rFonts w:ascii="Times New Roman" w:hAnsi="Times New Roman"/>
          <w:i/>
          <w:iCs/>
          <w:sz w:val="24"/>
          <w:szCs w:val="24"/>
          <w:lang w:val="sv-SE"/>
        </w:rPr>
        <w:t>SmartPLS</w:t>
      </w:r>
      <w:r w:rsidRPr="00CE5488">
        <w:rPr>
          <w:rFonts w:ascii="Times New Roman" w:hAnsi="Times New Roman"/>
          <w:sz w:val="24"/>
          <w:szCs w:val="24"/>
          <w:lang w:val="sv-SE"/>
        </w:rPr>
        <w:t xml:space="preserve"> Ver 4.0 dan memeriksa koefisien alpha. Selanjutnya, nilai </w:t>
      </w:r>
      <w:r w:rsidRPr="00CE5488">
        <w:rPr>
          <w:rFonts w:ascii="Times New Roman" w:hAnsi="Times New Roman"/>
          <w:i/>
          <w:iCs/>
          <w:sz w:val="24"/>
          <w:szCs w:val="24"/>
          <w:lang w:val="sv-SE"/>
        </w:rPr>
        <w:t>Cronbach alpha</w:t>
      </w:r>
      <w:r w:rsidRPr="00CE5488">
        <w:rPr>
          <w:rFonts w:ascii="Times New Roman" w:hAnsi="Times New Roman"/>
          <w:sz w:val="24"/>
          <w:szCs w:val="24"/>
          <w:lang w:val="sv-SE"/>
        </w:rPr>
        <w:t xml:space="preserve"> dan </w:t>
      </w:r>
      <w:r w:rsidRPr="00CE5488">
        <w:rPr>
          <w:rFonts w:ascii="Times New Roman" w:hAnsi="Times New Roman"/>
          <w:i/>
          <w:iCs/>
          <w:sz w:val="24"/>
          <w:szCs w:val="24"/>
          <w:lang w:val="sv-SE"/>
        </w:rPr>
        <w:t>composite reliability</w:t>
      </w:r>
      <w:r w:rsidRPr="00CE5488">
        <w:rPr>
          <w:rFonts w:ascii="Times New Roman" w:hAnsi="Times New Roman"/>
          <w:sz w:val="24"/>
          <w:szCs w:val="24"/>
          <w:lang w:val="sv-SE"/>
        </w:rPr>
        <w:t xml:space="preserve"> akan ditinjau untuk mengevaluasi reliabilitas keseluruhan item dalam satu variabel.</w:t>
      </w:r>
    </w:p>
    <w:p w14:paraId="6503129A" w14:textId="77777777" w:rsidR="00030591" w:rsidRPr="00BE59ED" w:rsidRDefault="00030591" w:rsidP="00AC0C24">
      <w:pPr>
        <w:pStyle w:val="Heading3"/>
      </w:pPr>
      <w:bookmarkStart w:id="188" w:name="_Toc169047501"/>
      <w:bookmarkStart w:id="189" w:name="_Toc169048013"/>
      <w:bookmarkStart w:id="190" w:name="_Toc172499772"/>
      <w:bookmarkStart w:id="191" w:name="_Toc172639112"/>
      <w:bookmarkStart w:id="192" w:name="_Toc180576784"/>
      <w:bookmarkStart w:id="193" w:name="_Toc196924537"/>
      <w:r w:rsidRPr="00BE59ED">
        <w:lastRenderedPageBreak/>
        <w:t>U</w:t>
      </w:r>
      <w:r>
        <w:t>ji V</w:t>
      </w:r>
      <w:r w:rsidRPr="00BE59ED">
        <w:t>aliditas</w:t>
      </w:r>
      <w:bookmarkEnd w:id="188"/>
      <w:bookmarkEnd w:id="189"/>
      <w:bookmarkEnd w:id="190"/>
      <w:bookmarkEnd w:id="191"/>
      <w:bookmarkEnd w:id="192"/>
      <w:bookmarkEnd w:id="193"/>
    </w:p>
    <w:p w14:paraId="41ED984E" w14:textId="77777777" w:rsidR="00B3426E" w:rsidRPr="00B3426E" w:rsidRDefault="00030591" w:rsidP="007735C6">
      <w:pPr>
        <w:pStyle w:val="ListParagraph"/>
        <w:spacing w:after="0" w:line="480" w:lineRule="auto"/>
        <w:ind w:left="0" w:firstLine="709"/>
        <w:jc w:val="both"/>
        <w:rPr>
          <w:rFonts w:ascii="Times New Roman" w:hAnsi="Times New Roman"/>
          <w:sz w:val="24"/>
          <w:szCs w:val="24"/>
          <w:lang w:val="sv-SE"/>
        </w:rPr>
      </w:pPr>
      <w:r w:rsidRPr="00906FF6">
        <w:rPr>
          <w:rFonts w:ascii="Times New Roman" w:hAnsi="Times New Roman"/>
          <w:sz w:val="24"/>
          <w:szCs w:val="24"/>
          <w:lang w:val="sv-SE"/>
        </w:rPr>
        <w:t xml:space="preserve">Uji validitas digunakan untuk mengukur valid tidaknya suatu kuisioner. </w:t>
      </w:r>
      <w:r>
        <w:rPr>
          <w:rFonts w:ascii="Times New Roman" w:hAnsi="Times New Roman"/>
          <w:sz w:val="24"/>
          <w:szCs w:val="24"/>
          <w:lang w:val="sv-SE"/>
        </w:rPr>
        <w:t>S</w:t>
      </w:r>
      <w:r w:rsidRPr="00906FF6">
        <w:rPr>
          <w:rFonts w:ascii="Times New Roman" w:hAnsi="Times New Roman"/>
          <w:sz w:val="24"/>
          <w:szCs w:val="24"/>
          <w:lang w:val="sv-SE"/>
        </w:rPr>
        <w:t xml:space="preserve">uatu kuisioner dikatakan valid apabila pertanyaan pada kuisioner mampu menjelaskan sesuatu yang akan diukur oleh kuisioner tersebut. </w:t>
      </w:r>
      <w:r w:rsidRPr="0086524F">
        <w:rPr>
          <w:rFonts w:ascii="Times New Roman" w:hAnsi="Times New Roman"/>
          <w:sz w:val="24"/>
          <w:szCs w:val="24"/>
          <w:lang w:val="sv-SE"/>
        </w:rPr>
        <w:t xml:space="preserve">Uji validitas dengan dapat dilihat dari nilai </w:t>
      </w:r>
      <w:r w:rsidRPr="0086524F">
        <w:rPr>
          <w:rFonts w:ascii="Times New Roman" w:hAnsi="Times New Roman"/>
          <w:i/>
          <w:iCs/>
          <w:sz w:val="24"/>
          <w:szCs w:val="24"/>
          <w:lang w:val="sv-SE"/>
        </w:rPr>
        <w:t>loading factor</w:t>
      </w:r>
      <w:r w:rsidRPr="0086524F">
        <w:rPr>
          <w:rFonts w:ascii="Times New Roman" w:hAnsi="Times New Roman"/>
          <w:sz w:val="24"/>
          <w:szCs w:val="24"/>
          <w:lang w:val="sv-SE"/>
        </w:rPr>
        <w:t xml:space="preserve"> untuk tiap indikator konstruk. Syarat yang biasanya digunakan untuk menilai validitas yaitu nilai </w:t>
      </w:r>
      <w:r w:rsidRPr="0086524F">
        <w:rPr>
          <w:rFonts w:ascii="Times New Roman" w:hAnsi="Times New Roman"/>
          <w:i/>
          <w:iCs/>
          <w:sz w:val="24"/>
          <w:szCs w:val="24"/>
          <w:lang w:val="sv-SE"/>
        </w:rPr>
        <w:t>loading factor</w:t>
      </w:r>
      <w:r w:rsidRPr="0086524F">
        <w:rPr>
          <w:rFonts w:ascii="Times New Roman" w:hAnsi="Times New Roman"/>
          <w:sz w:val="24"/>
          <w:szCs w:val="24"/>
          <w:lang w:val="sv-SE"/>
        </w:rPr>
        <w:t xml:space="preserve"> harus lebih dari 0,70. Lebih lanjut, </w:t>
      </w:r>
      <w:r w:rsidRPr="0086524F">
        <w:rPr>
          <w:rFonts w:ascii="Times New Roman" w:hAnsi="Times New Roman"/>
          <w:i/>
          <w:iCs/>
          <w:sz w:val="24"/>
          <w:szCs w:val="24"/>
          <w:lang w:val="sv-SE"/>
        </w:rPr>
        <w:t>validitas discriminant</w:t>
      </w:r>
      <w:r w:rsidRPr="0086524F">
        <w:rPr>
          <w:rFonts w:ascii="Times New Roman" w:hAnsi="Times New Roman"/>
          <w:sz w:val="24"/>
          <w:szCs w:val="24"/>
          <w:lang w:val="sv-SE"/>
        </w:rPr>
        <w:t xml:space="preserve"> berhubungan dengan prinsip bahwa pengukur-pengukur </w:t>
      </w:r>
      <w:r w:rsidRPr="0086524F">
        <w:rPr>
          <w:rFonts w:ascii="Times New Roman" w:hAnsi="Times New Roman"/>
          <w:i/>
          <w:iCs/>
          <w:sz w:val="24"/>
          <w:szCs w:val="24"/>
          <w:lang w:val="sv-SE"/>
        </w:rPr>
        <w:t xml:space="preserve">(manifest variable) </w:t>
      </w:r>
      <w:r w:rsidRPr="0086524F">
        <w:rPr>
          <w:rFonts w:ascii="Times New Roman" w:hAnsi="Times New Roman"/>
          <w:sz w:val="24"/>
          <w:szCs w:val="24"/>
          <w:lang w:val="sv-SE"/>
        </w:rPr>
        <w:t xml:space="preserve">konstruk yang berbeda seharusnya tidak berkorelasi dengan tinggi, cara untuk menguji </w:t>
      </w:r>
      <w:r w:rsidRPr="0086524F">
        <w:rPr>
          <w:rFonts w:ascii="Times New Roman" w:hAnsi="Times New Roman"/>
          <w:i/>
          <w:iCs/>
          <w:sz w:val="24"/>
          <w:szCs w:val="24"/>
          <w:lang w:val="sv-SE"/>
        </w:rPr>
        <w:t>discriminant validity</w:t>
      </w:r>
      <w:r w:rsidRPr="0086524F">
        <w:rPr>
          <w:rFonts w:ascii="Times New Roman" w:hAnsi="Times New Roman"/>
          <w:sz w:val="24"/>
          <w:szCs w:val="24"/>
          <w:lang w:val="sv-SE"/>
        </w:rPr>
        <w:t xml:space="preserve"> dengan indikator </w:t>
      </w:r>
      <w:r w:rsidRPr="0086524F">
        <w:rPr>
          <w:rFonts w:ascii="Times New Roman" w:hAnsi="Times New Roman"/>
          <w:i/>
          <w:iCs/>
          <w:sz w:val="24"/>
          <w:szCs w:val="24"/>
          <w:lang w:val="sv-SE"/>
        </w:rPr>
        <w:t>refleksif</w:t>
      </w:r>
      <w:r w:rsidRPr="0086524F">
        <w:rPr>
          <w:rFonts w:ascii="Times New Roman" w:hAnsi="Times New Roman"/>
          <w:sz w:val="24"/>
          <w:szCs w:val="24"/>
          <w:lang w:val="sv-SE"/>
        </w:rPr>
        <w:t xml:space="preserve"> yaitu dengan melihat nilai </w:t>
      </w:r>
      <w:r w:rsidRPr="0086524F">
        <w:rPr>
          <w:rFonts w:ascii="Times New Roman" w:hAnsi="Times New Roman"/>
          <w:i/>
          <w:iCs/>
          <w:sz w:val="24"/>
          <w:szCs w:val="24"/>
          <w:lang w:val="sv-SE"/>
        </w:rPr>
        <w:t>cross loading</w:t>
      </w:r>
      <w:r w:rsidRPr="0086524F">
        <w:rPr>
          <w:rFonts w:ascii="Times New Roman" w:hAnsi="Times New Roman"/>
          <w:sz w:val="24"/>
          <w:szCs w:val="24"/>
          <w:lang w:val="sv-SE"/>
        </w:rPr>
        <w:t xml:space="preserve"> untuk setiap variabel harus &gt; 0,70 dan nilainya lebih tinggi dari variabel lainn</w:t>
      </w:r>
      <w:r>
        <w:rPr>
          <w:rFonts w:ascii="Times New Roman" w:hAnsi="Times New Roman"/>
          <w:sz w:val="24"/>
          <w:szCs w:val="24"/>
          <w:lang w:val="sv-SE"/>
        </w:rPr>
        <w:t xml:space="preserve">ya  </w:t>
      </w:r>
      <w:r w:rsidR="004212AA">
        <w:rPr>
          <w:rFonts w:ascii="Times New Roman" w:hAnsi="Times New Roman"/>
          <w:sz w:val="24"/>
          <w:szCs w:val="24"/>
          <w:lang w:val="sv-SE"/>
        </w:rPr>
        <w:fldChar w:fldCharType="begin" w:fldLock="1"/>
      </w:r>
      <w:r w:rsidR="00155AB9">
        <w:rPr>
          <w:rFonts w:ascii="Times New Roman" w:hAnsi="Times New Roman"/>
          <w:sz w:val="24"/>
          <w:szCs w:val="24"/>
          <w:lang w:val="sv-SE"/>
        </w:rPr>
        <w:instrText>ADDIN CSL_CITATION {"citationItems":[{"id":"ITEM-1","itemData":{"author":[{"dropping-particle":"","family":"Ghozali, I., &amp; Latan","given":"H.","non-dropping-particle":"","parse-names":false,"suffix":""}],"id":"ITEM-1","issued":{"date-parts":[["2015"]]},"publisher-place":"Semarang","title":"Partial Least Squares Konsep, Teknik dan Aplikasi Menggunakan Program SmartPLS 3.0.","type":"book"},"uris":["http://www.mendeley.com/documents/?uuid=ebe6f6e6-b789-43b3-95a3-1536a597f8c0"]}],"mendeley":{"formattedCitation":"(Ghozali, I., &amp; Latan, 2015)","plainTextFormattedCitation":"(Ghozali, I., &amp; Latan, 2015)","previouslyFormattedCitation":"(Ghozali, I., &amp; Latan, 2015)"},"properties":{"noteIndex":0},"schema":"https://github.com/citation-style-language/schema/raw/master/csl-citation.json"}</w:instrText>
      </w:r>
      <w:r w:rsidR="004212AA">
        <w:rPr>
          <w:rFonts w:ascii="Times New Roman" w:hAnsi="Times New Roman"/>
          <w:sz w:val="24"/>
          <w:szCs w:val="24"/>
          <w:lang w:val="sv-SE"/>
        </w:rPr>
        <w:fldChar w:fldCharType="separate"/>
      </w:r>
      <w:r w:rsidR="004212AA" w:rsidRPr="004212AA">
        <w:rPr>
          <w:rFonts w:ascii="Times New Roman" w:hAnsi="Times New Roman"/>
          <w:noProof/>
          <w:sz w:val="24"/>
          <w:szCs w:val="24"/>
          <w:lang w:val="sv-SE"/>
        </w:rPr>
        <w:t>(Ghozali, I., &amp; Latan, 2015)</w:t>
      </w:r>
      <w:r w:rsidR="004212AA">
        <w:rPr>
          <w:rFonts w:ascii="Times New Roman" w:hAnsi="Times New Roman"/>
          <w:sz w:val="24"/>
          <w:szCs w:val="24"/>
          <w:lang w:val="sv-SE"/>
        </w:rPr>
        <w:fldChar w:fldCharType="end"/>
      </w:r>
    </w:p>
    <w:p w14:paraId="52F8B390" w14:textId="77777777" w:rsidR="00030591" w:rsidRPr="00403664" w:rsidRDefault="00030591" w:rsidP="00AC0C24">
      <w:pPr>
        <w:pStyle w:val="Heading3"/>
      </w:pPr>
      <w:bookmarkStart w:id="194" w:name="_Toc169047502"/>
      <w:bookmarkStart w:id="195" w:name="_Toc169048014"/>
      <w:bookmarkStart w:id="196" w:name="_Toc172499773"/>
      <w:bookmarkStart w:id="197" w:name="_Toc172639113"/>
      <w:bookmarkStart w:id="198" w:name="_Toc180576785"/>
      <w:bookmarkStart w:id="199" w:name="_Toc196924538"/>
      <w:proofErr w:type="spellStart"/>
      <w:r w:rsidRPr="00403664">
        <w:t>Merancang</w:t>
      </w:r>
      <w:proofErr w:type="spellEnd"/>
      <w:r w:rsidRPr="00403664">
        <w:t xml:space="preserve"> </w:t>
      </w:r>
      <w:r w:rsidRPr="00B12259">
        <w:t>Outer Model</w:t>
      </w:r>
      <w:bookmarkEnd w:id="194"/>
      <w:bookmarkEnd w:id="195"/>
      <w:bookmarkEnd w:id="196"/>
      <w:bookmarkEnd w:id="197"/>
      <w:bookmarkEnd w:id="198"/>
      <w:bookmarkEnd w:id="199"/>
    </w:p>
    <w:p w14:paraId="2A0D833D" w14:textId="77777777" w:rsidR="00030591" w:rsidRPr="0086524F" w:rsidRDefault="00030591" w:rsidP="00030591">
      <w:pPr>
        <w:spacing w:after="0" w:line="480" w:lineRule="auto"/>
        <w:ind w:firstLine="709"/>
        <w:jc w:val="both"/>
        <w:rPr>
          <w:rFonts w:ascii="Times New Roman" w:hAnsi="Times New Roman"/>
          <w:sz w:val="24"/>
          <w:szCs w:val="24"/>
          <w:lang w:val="sv-SE"/>
        </w:rPr>
      </w:pPr>
      <w:r w:rsidRPr="00906FF6">
        <w:rPr>
          <w:rFonts w:ascii="Times New Roman" w:hAnsi="Times New Roman"/>
          <w:sz w:val="24"/>
          <w:szCs w:val="24"/>
          <w:lang w:val="sv-SE"/>
        </w:rPr>
        <w:t xml:space="preserve">Analisa outer model dilakukan untuk memastikan bahwa measurement yang digunakan layak untuk dijadikan pengukuran </w:t>
      </w:r>
      <w:r>
        <w:rPr>
          <w:rFonts w:ascii="Times New Roman" w:hAnsi="Times New Roman"/>
          <w:sz w:val="24"/>
          <w:szCs w:val="24"/>
          <w:lang w:val="sv-SE"/>
        </w:rPr>
        <w:t xml:space="preserve">bersifat </w:t>
      </w:r>
      <w:r w:rsidRPr="00B204C3">
        <w:rPr>
          <w:rFonts w:ascii="Times New Roman" w:hAnsi="Times New Roman"/>
          <w:i/>
          <w:iCs/>
          <w:sz w:val="24"/>
          <w:szCs w:val="24"/>
          <w:lang w:val="sv-SE"/>
        </w:rPr>
        <w:t xml:space="preserve">valid </w:t>
      </w:r>
      <w:r w:rsidRPr="00906FF6">
        <w:rPr>
          <w:rFonts w:ascii="Times New Roman" w:hAnsi="Times New Roman"/>
          <w:sz w:val="24"/>
          <w:szCs w:val="24"/>
          <w:lang w:val="sv-SE"/>
        </w:rPr>
        <w:t xml:space="preserve">dan </w:t>
      </w:r>
      <w:r w:rsidRPr="00B204C3">
        <w:rPr>
          <w:rFonts w:ascii="Times New Roman" w:hAnsi="Times New Roman"/>
          <w:i/>
          <w:iCs/>
          <w:sz w:val="24"/>
          <w:szCs w:val="24"/>
          <w:lang w:val="sv-SE"/>
        </w:rPr>
        <w:t>reliabel</w:t>
      </w:r>
      <w:r>
        <w:rPr>
          <w:rFonts w:ascii="Times New Roman" w:hAnsi="Times New Roman"/>
          <w:sz w:val="24"/>
          <w:szCs w:val="24"/>
          <w:lang w:val="sv-SE"/>
        </w:rPr>
        <w:t xml:space="preserve"> </w:t>
      </w:r>
      <w:r w:rsidRPr="0086524F">
        <w:rPr>
          <w:rFonts w:ascii="Times New Roman" w:hAnsi="Times New Roman"/>
          <w:sz w:val="24"/>
          <w:szCs w:val="24"/>
          <w:lang w:val="sv-SE"/>
        </w:rPr>
        <w:t xml:space="preserve">Ghozali (2011). Tahap pertama dalam SEM-PLS adalah menilai outer model, yang memfokuskan pada pengujian validitas dan reliabilitas yang mempresentasikan setiap konstruk. Bagian ini memberikan evaluasi mengenai keakuratan </w:t>
      </w:r>
      <w:r w:rsidRPr="0086524F">
        <w:rPr>
          <w:rFonts w:ascii="Times New Roman" w:hAnsi="Times New Roman"/>
          <w:i/>
          <w:iCs/>
          <w:sz w:val="24"/>
          <w:szCs w:val="24"/>
          <w:lang w:val="sv-SE"/>
        </w:rPr>
        <w:t>(reliabel)</w:t>
      </w:r>
      <w:r w:rsidRPr="0086524F">
        <w:rPr>
          <w:rFonts w:ascii="Times New Roman" w:hAnsi="Times New Roman"/>
          <w:sz w:val="24"/>
          <w:szCs w:val="24"/>
          <w:lang w:val="sv-SE"/>
        </w:rPr>
        <w:t xml:space="preserve"> dari item dan juga untuk validitas </w:t>
      </w:r>
      <w:r w:rsidRPr="0086524F">
        <w:rPr>
          <w:rFonts w:ascii="Times New Roman" w:hAnsi="Times New Roman"/>
          <w:i/>
          <w:iCs/>
          <w:sz w:val="24"/>
          <w:szCs w:val="24"/>
          <w:lang w:val="sv-SE"/>
        </w:rPr>
        <w:t>convergent</w:t>
      </w:r>
      <w:r w:rsidRPr="0086524F">
        <w:rPr>
          <w:rFonts w:ascii="Times New Roman" w:hAnsi="Times New Roman"/>
          <w:sz w:val="24"/>
          <w:szCs w:val="24"/>
          <w:lang w:val="sv-SE"/>
        </w:rPr>
        <w:t xml:space="preserve"> dan </w:t>
      </w:r>
      <w:r w:rsidRPr="0086524F">
        <w:rPr>
          <w:rFonts w:ascii="Times New Roman" w:hAnsi="Times New Roman"/>
          <w:i/>
          <w:iCs/>
          <w:sz w:val="24"/>
          <w:szCs w:val="24"/>
          <w:lang w:val="sv-SE"/>
        </w:rPr>
        <w:t>discriminant</w:t>
      </w:r>
      <w:r w:rsidRPr="0086524F">
        <w:rPr>
          <w:rFonts w:ascii="Times New Roman" w:hAnsi="Times New Roman"/>
          <w:sz w:val="24"/>
          <w:szCs w:val="24"/>
          <w:lang w:val="sv-SE"/>
        </w:rPr>
        <w:t xml:space="preserve">. Uji validitas </w:t>
      </w:r>
      <w:r w:rsidRPr="0086524F">
        <w:rPr>
          <w:rFonts w:ascii="Times New Roman" w:hAnsi="Times New Roman"/>
          <w:i/>
          <w:iCs/>
          <w:sz w:val="24"/>
          <w:szCs w:val="24"/>
          <w:lang w:val="sv-SE"/>
        </w:rPr>
        <w:t xml:space="preserve">convergent </w:t>
      </w:r>
      <w:r w:rsidRPr="0086524F">
        <w:rPr>
          <w:rFonts w:ascii="Times New Roman" w:hAnsi="Times New Roman"/>
          <w:sz w:val="24"/>
          <w:szCs w:val="24"/>
          <w:lang w:val="sv-SE"/>
        </w:rPr>
        <w:t xml:space="preserve">indikator </w:t>
      </w:r>
      <w:r w:rsidRPr="001333C0">
        <w:rPr>
          <w:rFonts w:ascii="Times New Roman" w:hAnsi="Times New Roman"/>
          <w:i/>
          <w:sz w:val="24"/>
          <w:szCs w:val="24"/>
          <w:lang w:val="sv-SE"/>
        </w:rPr>
        <w:t>refleksif</w:t>
      </w:r>
      <w:r w:rsidRPr="0086524F">
        <w:rPr>
          <w:rFonts w:ascii="Times New Roman" w:hAnsi="Times New Roman"/>
          <w:sz w:val="24"/>
          <w:szCs w:val="24"/>
          <w:lang w:val="sv-SE"/>
        </w:rPr>
        <w:t xml:space="preserve"> dapat dilihat dari nilai </w:t>
      </w:r>
      <w:r w:rsidRPr="0086524F">
        <w:rPr>
          <w:rFonts w:ascii="Times New Roman" w:hAnsi="Times New Roman"/>
          <w:i/>
          <w:iCs/>
          <w:sz w:val="24"/>
          <w:szCs w:val="24"/>
          <w:lang w:val="sv-SE"/>
        </w:rPr>
        <w:t>loading factor</w:t>
      </w:r>
      <w:r w:rsidRPr="0086524F">
        <w:rPr>
          <w:rFonts w:ascii="Times New Roman" w:hAnsi="Times New Roman"/>
          <w:sz w:val="24"/>
          <w:szCs w:val="24"/>
          <w:lang w:val="sv-SE"/>
        </w:rPr>
        <w:t xml:space="preserve"> untuk tiap indikator konstruk. Sedangkan </w:t>
      </w:r>
      <w:r w:rsidRPr="0086524F">
        <w:rPr>
          <w:rFonts w:ascii="Times New Roman" w:hAnsi="Times New Roman"/>
          <w:i/>
          <w:iCs/>
          <w:sz w:val="24"/>
          <w:szCs w:val="24"/>
          <w:lang w:val="sv-SE"/>
        </w:rPr>
        <w:t>validitas discriminant</w:t>
      </w:r>
      <w:r w:rsidRPr="0086524F">
        <w:rPr>
          <w:rFonts w:ascii="Times New Roman" w:hAnsi="Times New Roman"/>
          <w:sz w:val="24"/>
          <w:szCs w:val="24"/>
          <w:lang w:val="sv-SE"/>
        </w:rPr>
        <w:t xml:space="preserve"> berhubungan dengan prinsip bahwa manifest variabel konstruk yang berbeda seharunya tidak berkolerasi dengan </w:t>
      </w:r>
      <w:r w:rsidRPr="0086524F">
        <w:rPr>
          <w:rFonts w:ascii="Times New Roman" w:hAnsi="Times New Roman"/>
          <w:sz w:val="24"/>
          <w:szCs w:val="24"/>
          <w:lang w:val="sv-SE"/>
        </w:rPr>
        <w:lastRenderedPageBreak/>
        <w:t xml:space="preserve">tinggi </w:t>
      </w:r>
      <w:r>
        <w:rPr>
          <w:rFonts w:ascii="Times New Roman" w:hAnsi="Times New Roman"/>
          <w:sz w:val="24"/>
          <w:szCs w:val="24"/>
        </w:rPr>
        <w:fldChar w:fldCharType="begin" w:fldLock="1"/>
      </w:r>
      <w:r>
        <w:rPr>
          <w:rFonts w:ascii="Times New Roman" w:hAnsi="Times New Roman"/>
          <w:sz w:val="24"/>
          <w:szCs w:val="24"/>
          <w:lang w:val="sv-SE"/>
        </w:rPr>
        <w:instrText>ADDIN CSL_CITATION {"citationItems":[{"id":"ITEM-1","itemData":{"ISSN":"1411-1438","abstract":"This paper aims to find the effort of internalizing competence and entrepreneurial character of student in Satya Wacana Christian Elementary School and Juniour High School. The method used is a qualitative study through interview, observation and documentation, using data analysis from Spradley by analyzing of domain and its semanctical relation. The results showed that the internalization of entrepreneurial competence and character had been applied through leadership activities so as to form the character and leadership skills of students. This study has implications for the school's efforts to give full attention for students to play a role in leadership activities and to provide support through a curriculum that supports the internalization of entrepreneurial competence and character. Keywords: Entrepreneurial competence, Entrepreneurial character, Entrepreneurship education, Student leadership, Elementary levels.","author":[{"dropping-particle":"","family":"Ghozali","given":"Imam","non-dropping-particle":"","parse-names":false,"suffix":""}],"container-title":"Badan Penerbit Universitas Diponegoro.","id":"ITEM-1","issued":{"date-parts":[["2015"]]},"number-of-pages":"290","publisher":"Badan Penerbit Universitas Diponegoro","publisher-place":"Semarang","title":"Partial Least Squares Konsep, Teknik dan Aplikasi Menggunakan Program SmartPLS 3.0 Untuk Penelitian Empiris edisi 2","type":"book"},"uris":["http://www.mendeley.com/documents/?uuid=57c3dcac-9902-49c0-a4f2-fa2be7d91db9","http://www.mendeley.com/documents/?uuid=77f7c3e6-bfbb-49a0-bce3-7441ed8fba3d"]}],"mendeley":{"formattedCitation":"(Ghozali, 2015)","plainTextFormattedCitation":"(Ghozali, 2015)","previouslyFormattedCitation":"(Ghozali, 2015)"},"properties":{"noteIndex":0},"schema":"https://github.com/citation-style-language/schema/raw/master/csl-citation.json"}</w:instrText>
      </w:r>
      <w:r>
        <w:rPr>
          <w:rFonts w:ascii="Times New Roman" w:hAnsi="Times New Roman"/>
          <w:sz w:val="24"/>
          <w:szCs w:val="24"/>
        </w:rPr>
        <w:fldChar w:fldCharType="separate"/>
      </w:r>
      <w:r w:rsidRPr="0086524F">
        <w:rPr>
          <w:rFonts w:ascii="Times New Roman" w:hAnsi="Times New Roman"/>
          <w:noProof/>
          <w:sz w:val="24"/>
          <w:szCs w:val="24"/>
          <w:lang w:val="sv-SE"/>
        </w:rPr>
        <w:t>(Ghozali, 2015)</w:t>
      </w:r>
      <w:r>
        <w:rPr>
          <w:rFonts w:ascii="Times New Roman" w:hAnsi="Times New Roman"/>
          <w:sz w:val="24"/>
          <w:szCs w:val="24"/>
        </w:rPr>
        <w:fldChar w:fldCharType="end"/>
      </w:r>
      <w:r w:rsidRPr="0086524F">
        <w:rPr>
          <w:rFonts w:ascii="Times New Roman" w:hAnsi="Times New Roman"/>
          <w:sz w:val="24"/>
          <w:szCs w:val="24"/>
          <w:lang w:val="sv-SE"/>
        </w:rPr>
        <w:t>. Uji yang dilakukan pada model pengukuran atau outer model sebagai berikut :</w:t>
      </w:r>
    </w:p>
    <w:p w14:paraId="63709286" w14:textId="77777777" w:rsidR="00030591" w:rsidRPr="00B204C3" w:rsidRDefault="00030591">
      <w:pPr>
        <w:pStyle w:val="ListParagraph"/>
        <w:numPr>
          <w:ilvl w:val="0"/>
          <w:numId w:val="13"/>
        </w:numPr>
        <w:spacing w:after="160" w:line="480" w:lineRule="auto"/>
        <w:jc w:val="both"/>
        <w:rPr>
          <w:rFonts w:ascii="Times New Roman" w:hAnsi="Times New Roman"/>
          <w:sz w:val="24"/>
          <w:szCs w:val="24"/>
          <w:lang w:val="sv-SE"/>
        </w:rPr>
      </w:pPr>
      <w:r w:rsidRPr="001333C0">
        <w:rPr>
          <w:rFonts w:ascii="Times New Roman" w:hAnsi="Times New Roman"/>
          <w:i/>
          <w:sz w:val="24"/>
          <w:szCs w:val="24"/>
          <w:lang w:val="sv-SE"/>
        </w:rPr>
        <w:t>Convergent Validity</w:t>
      </w:r>
      <w:r w:rsidRPr="00906FF6">
        <w:rPr>
          <w:rFonts w:ascii="Times New Roman" w:hAnsi="Times New Roman"/>
          <w:sz w:val="24"/>
          <w:szCs w:val="24"/>
          <w:lang w:val="sv-SE"/>
        </w:rPr>
        <w:t xml:space="preserve"> merupakan pengukuran besarnya korelasi antara konstruk dengan variabel laten. </w:t>
      </w:r>
      <w:r>
        <w:rPr>
          <w:rFonts w:ascii="Times New Roman" w:hAnsi="Times New Roman"/>
          <w:i/>
          <w:sz w:val="24"/>
          <w:szCs w:val="24"/>
        </w:rPr>
        <w:t>Evaluasi convergent v</w:t>
      </w:r>
      <w:r w:rsidRPr="003E216A">
        <w:rPr>
          <w:rFonts w:ascii="Times New Roman" w:hAnsi="Times New Roman"/>
          <w:i/>
          <w:sz w:val="24"/>
          <w:szCs w:val="24"/>
        </w:rPr>
        <w:t>alidity</w:t>
      </w:r>
      <w:r w:rsidRPr="00D42E96">
        <w:rPr>
          <w:rFonts w:ascii="Times New Roman" w:hAnsi="Times New Roman"/>
          <w:sz w:val="24"/>
          <w:szCs w:val="24"/>
        </w:rPr>
        <w:t xml:space="preserve"> </w:t>
      </w:r>
      <w:proofErr w:type="spellStart"/>
      <w:r w:rsidRPr="00D42E96">
        <w:rPr>
          <w:rFonts w:ascii="Times New Roman" w:hAnsi="Times New Roman"/>
          <w:sz w:val="24"/>
          <w:szCs w:val="24"/>
        </w:rPr>
        <w:t>dari</w:t>
      </w:r>
      <w:proofErr w:type="spellEnd"/>
      <w:r w:rsidRPr="00D42E96">
        <w:rPr>
          <w:rFonts w:ascii="Times New Roman" w:hAnsi="Times New Roman"/>
          <w:sz w:val="24"/>
          <w:szCs w:val="24"/>
        </w:rPr>
        <w:t xml:space="preserve"> </w:t>
      </w:r>
      <w:proofErr w:type="spellStart"/>
      <w:r w:rsidRPr="00D42E96">
        <w:rPr>
          <w:rFonts w:ascii="Times New Roman" w:hAnsi="Times New Roman"/>
          <w:sz w:val="24"/>
          <w:szCs w:val="24"/>
        </w:rPr>
        <w:t>pemeriksaan</w:t>
      </w:r>
      <w:proofErr w:type="spellEnd"/>
      <w:r w:rsidRPr="00D42E96">
        <w:rPr>
          <w:rFonts w:ascii="Times New Roman" w:hAnsi="Times New Roman"/>
          <w:sz w:val="24"/>
          <w:szCs w:val="24"/>
        </w:rPr>
        <w:t xml:space="preserve"> individual item reliability, dapat </w:t>
      </w:r>
      <w:proofErr w:type="spellStart"/>
      <w:r w:rsidRPr="00D42E96">
        <w:rPr>
          <w:rFonts w:ascii="Times New Roman" w:hAnsi="Times New Roman"/>
          <w:sz w:val="24"/>
          <w:szCs w:val="24"/>
        </w:rPr>
        <w:t>dilihat</w:t>
      </w:r>
      <w:proofErr w:type="spellEnd"/>
      <w:r w:rsidRPr="00D42E96">
        <w:rPr>
          <w:rFonts w:ascii="Times New Roman" w:hAnsi="Times New Roman"/>
          <w:sz w:val="24"/>
          <w:szCs w:val="24"/>
        </w:rPr>
        <w:t xml:space="preserve"> </w:t>
      </w:r>
      <w:proofErr w:type="spellStart"/>
      <w:r w:rsidRPr="00D42E96">
        <w:rPr>
          <w:rFonts w:ascii="Times New Roman" w:hAnsi="Times New Roman"/>
          <w:sz w:val="24"/>
          <w:szCs w:val="24"/>
        </w:rPr>
        <w:t>dari</w:t>
      </w:r>
      <w:proofErr w:type="spellEnd"/>
      <w:r w:rsidRPr="00D42E96">
        <w:rPr>
          <w:rFonts w:ascii="Times New Roman" w:hAnsi="Times New Roman"/>
          <w:sz w:val="24"/>
          <w:szCs w:val="24"/>
        </w:rPr>
        <w:t xml:space="preserve"> </w:t>
      </w:r>
      <w:proofErr w:type="spellStart"/>
      <w:r w:rsidRPr="00D42E96">
        <w:rPr>
          <w:rFonts w:ascii="Times New Roman" w:hAnsi="Times New Roman"/>
          <w:sz w:val="24"/>
          <w:szCs w:val="24"/>
        </w:rPr>
        <w:t>nilai</w:t>
      </w:r>
      <w:proofErr w:type="spellEnd"/>
      <w:r w:rsidRPr="00D42E96">
        <w:rPr>
          <w:rFonts w:ascii="Times New Roman" w:hAnsi="Times New Roman"/>
          <w:sz w:val="24"/>
          <w:szCs w:val="24"/>
        </w:rPr>
        <w:t xml:space="preserve"> </w:t>
      </w:r>
      <w:proofErr w:type="spellStart"/>
      <w:r w:rsidRPr="003E216A">
        <w:rPr>
          <w:rFonts w:ascii="Times New Roman" w:hAnsi="Times New Roman"/>
          <w:i/>
          <w:sz w:val="24"/>
          <w:szCs w:val="24"/>
        </w:rPr>
        <w:t>standarized</w:t>
      </w:r>
      <w:proofErr w:type="spellEnd"/>
      <w:r w:rsidRPr="003E216A">
        <w:rPr>
          <w:rFonts w:ascii="Times New Roman" w:hAnsi="Times New Roman"/>
          <w:i/>
          <w:sz w:val="24"/>
          <w:szCs w:val="24"/>
        </w:rPr>
        <w:t xml:space="preserve"> loading factor</w:t>
      </w:r>
      <w:r w:rsidRPr="00D42E96">
        <w:rPr>
          <w:rFonts w:ascii="Times New Roman" w:hAnsi="Times New Roman"/>
          <w:sz w:val="24"/>
          <w:szCs w:val="24"/>
        </w:rPr>
        <w:t xml:space="preserve">. </w:t>
      </w:r>
      <w:r w:rsidRPr="0086524F">
        <w:rPr>
          <w:rFonts w:ascii="Times New Roman" w:hAnsi="Times New Roman"/>
          <w:sz w:val="24"/>
          <w:szCs w:val="24"/>
          <w:lang w:val="sv-SE"/>
        </w:rPr>
        <w:t xml:space="preserve">Indikator refleksif dikatakan tinggi jika nilai </w:t>
      </w:r>
      <w:r w:rsidRPr="0086524F">
        <w:rPr>
          <w:rFonts w:ascii="Times New Roman" w:hAnsi="Times New Roman"/>
          <w:i/>
          <w:iCs/>
          <w:sz w:val="24"/>
          <w:szCs w:val="24"/>
          <w:lang w:val="sv-SE"/>
        </w:rPr>
        <w:t>loading factor</w:t>
      </w:r>
      <w:r w:rsidRPr="0086524F">
        <w:rPr>
          <w:rFonts w:ascii="Times New Roman" w:hAnsi="Times New Roman"/>
          <w:sz w:val="24"/>
          <w:szCs w:val="24"/>
          <w:lang w:val="sv-SE"/>
        </w:rPr>
        <w:t xml:space="preserve"> lebih dari 0,70 dengan konstruk yang ingin diukur. Namun demikian,</w:t>
      </w:r>
      <w:r w:rsidRPr="0086524F">
        <w:rPr>
          <w:sz w:val="24"/>
          <w:szCs w:val="24"/>
          <w:lang w:val="sv-SE"/>
        </w:rPr>
        <w:t xml:space="preserve"> </w:t>
      </w:r>
      <w:r w:rsidRPr="0086524F">
        <w:rPr>
          <w:rFonts w:ascii="Times New Roman" w:hAnsi="Times New Roman"/>
          <w:sz w:val="24"/>
          <w:szCs w:val="24"/>
          <w:lang w:val="sv-SE"/>
        </w:rPr>
        <w:t xml:space="preserve">Pada penelitian tahap awal dari pengembangan skala pengukuran nilai loading factor 0,50 sampai 0,60 dianggap cukup (Ghozali, 2011). Konstruk dengan nilai </w:t>
      </w:r>
      <w:r w:rsidRPr="0086524F">
        <w:rPr>
          <w:rFonts w:ascii="Times New Roman" w:hAnsi="Times New Roman"/>
          <w:i/>
          <w:iCs/>
          <w:sz w:val="24"/>
          <w:szCs w:val="24"/>
          <w:lang w:val="sv-SE"/>
        </w:rPr>
        <w:t>loading factor</w:t>
      </w:r>
      <w:r w:rsidRPr="0086524F">
        <w:rPr>
          <w:rFonts w:ascii="Times New Roman" w:hAnsi="Times New Roman"/>
          <w:sz w:val="24"/>
          <w:szCs w:val="24"/>
          <w:lang w:val="sv-SE"/>
        </w:rPr>
        <w:t xml:space="preserve"> kurang dari 0,50 harus didrop (dihapus) agar dapat menghasilkan model yang baik.</w:t>
      </w:r>
    </w:p>
    <w:p w14:paraId="70B216F0" w14:textId="77777777" w:rsidR="00030591" w:rsidRPr="00906FF6" w:rsidRDefault="00030591">
      <w:pPr>
        <w:pStyle w:val="ListParagraph"/>
        <w:numPr>
          <w:ilvl w:val="0"/>
          <w:numId w:val="13"/>
        </w:numPr>
        <w:spacing w:after="160" w:line="480" w:lineRule="auto"/>
        <w:jc w:val="both"/>
        <w:rPr>
          <w:rFonts w:ascii="Times New Roman" w:hAnsi="Times New Roman"/>
          <w:sz w:val="24"/>
          <w:szCs w:val="24"/>
          <w:lang w:val="sv-SE"/>
        </w:rPr>
      </w:pPr>
      <w:r w:rsidRPr="001333C0">
        <w:rPr>
          <w:rFonts w:ascii="Times New Roman" w:hAnsi="Times New Roman"/>
          <w:i/>
          <w:sz w:val="24"/>
          <w:szCs w:val="24"/>
          <w:lang w:val="sv-SE"/>
        </w:rPr>
        <w:t xml:space="preserve">Discriminant Validity </w:t>
      </w:r>
      <w:r w:rsidRPr="00906FF6">
        <w:rPr>
          <w:rFonts w:ascii="Times New Roman" w:hAnsi="Times New Roman"/>
          <w:sz w:val="24"/>
          <w:szCs w:val="24"/>
          <w:lang w:val="sv-SE"/>
        </w:rPr>
        <w:t>di evaluasi melalui cross loading yang kemudian membandingkan nilai AVE dengan kuadrat nilai korelasi antar konstruk (atau membandingkan akar AVE dengan korelasi antar konstruk). Ukuran cross loading adalah membandingkan korelasi indikator dengan konstruknya dan konstruk dari blok lainnya, untuk ukuran discriminant validity lainnya adalah akar AVE harus lebih tinggi dari pada korelasi antara konstruk dengan konstruk lainnya atau nilai AVE lebih tinggi dari kuadrat korelasi antar konstruk</w:t>
      </w:r>
      <w:r>
        <w:rPr>
          <w:rFonts w:ascii="Times New Roman" w:hAnsi="Times New Roman"/>
          <w:sz w:val="24"/>
          <w:szCs w:val="24"/>
          <w:lang w:val="sv-SE"/>
        </w:rPr>
        <w:t xml:space="preserve">. </w:t>
      </w:r>
    </w:p>
    <w:p w14:paraId="7A3DF4FB" w14:textId="1025D48E" w:rsidR="003A3803" w:rsidRDefault="00030591" w:rsidP="003A3803">
      <w:pPr>
        <w:pStyle w:val="ListParagraph"/>
        <w:numPr>
          <w:ilvl w:val="0"/>
          <w:numId w:val="13"/>
        </w:numPr>
        <w:spacing w:after="0" w:line="480" w:lineRule="auto"/>
        <w:jc w:val="both"/>
        <w:rPr>
          <w:rFonts w:ascii="Times New Roman" w:hAnsi="Times New Roman"/>
          <w:sz w:val="24"/>
          <w:szCs w:val="24"/>
        </w:rPr>
      </w:pPr>
      <w:r w:rsidRPr="00906FF6">
        <w:rPr>
          <w:rFonts w:ascii="Times New Roman" w:hAnsi="Times New Roman"/>
          <w:sz w:val="24"/>
          <w:szCs w:val="24"/>
          <w:lang w:val="sv-SE"/>
        </w:rPr>
        <w:t xml:space="preserve"> </w:t>
      </w:r>
      <w:r w:rsidRPr="001333C0">
        <w:rPr>
          <w:rFonts w:ascii="Times New Roman" w:hAnsi="Times New Roman"/>
          <w:i/>
          <w:sz w:val="24"/>
          <w:szCs w:val="24"/>
        </w:rPr>
        <w:t>Composite Reliability</w:t>
      </w:r>
      <w:r w:rsidRPr="0022325F">
        <w:rPr>
          <w:rFonts w:ascii="Times New Roman" w:hAnsi="Times New Roman"/>
          <w:sz w:val="24"/>
          <w:szCs w:val="24"/>
        </w:rPr>
        <w:t xml:space="preserve">, </w:t>
      </w:r>
      <w:proofErr w:type="spellStart"/>
      <w:r w:rsidRPr="0022325F">
        <w:rPr>
          <w:rFonts w:ascii="Times New Roman" w:hAnsi="Times New Roman"/>
          <w:sz w:val="24"/>
          <w:szCs w:val="24"/>
        </w:rPr>
        <w:t>untuk</w:t>
      </w:r>
      <w:proofErr w:type="spellEnd"/>
      <w:r w:rsidRPr="0022325F">
        <w:rPr>
          <w:rFonts w:ascii="Times New Roman" w:hAnsi="Times New Roman"/>
          <w:sz w:val="24"/>
          <w:szCs w:val="24"/>
        </w:rPr>
        <w:t xml:space="preserve"> </w:t>
      </w:r>
      <w:proofErr w:type="spellStart"/>
      <w:r w:rsidRPr="0022325F">
        <w:rPr>
          <w:rFonts w:ascii="Times New Roman" w:hAnsi="Times New Roman"/>
          <w:sz w:val="24"/>
          <w:szCs w:val="24"/>
        </w:rPr>
        <w:t>menilai</w:t>
      </w:r>
      <w:proofErr w:type="spellEnd"/>
      <w:r w:rsidRPr="0022325F">
        <w:rPr>
          <w:rFonts w:ascii="Times New Roman" w:hAnsi="Times New Roman"/>
          <w:sz w:val="24"/>
          <w:szCs w:val="24"/>
        </w:rPr>
        <w:t xml:space="preserve"> </w:t>
      </w:r>
      <w:proofErr w:type="spellStart"/>
      <w:r w:rsidRPr="0022325F">
        <w:rPr>
          <w:rFonts w:ascii="Times New Roman" w:hAnsi="Times New Roman"/>
          <w:sz w:val="24"/>
          <w:szCs w:val="24"/>
        </w:rPr>
        <w:t>reliabilitas</w:t>
      </w:r>
      <w:proofErr w:type="spellEnd"/>
      <w:r w:rsidRPr="0022325F">
        <w:rPr>
          <w:rFonts w:ascii="Times New Roman" w:hAnsi="Times New Roman"/>
          <w:sz w:val="24"/>
          <w:szCs w:val="24"/>
        </w:rPr>
        <w:t xml:space="preserve"> </w:t>
      </w:r>
      <w:proofErr w:type="spellStart"/>
      <w:r w:rsidRPr="0022325F">
        <w:rPr>
          <w:rFonts w:ascii="Times New Roman" w:hAnsi="Times New Roman"/>
          <w:sz w:val="24"/>
          <w:szCs w:val="24"/>
        </w:rPr>
        <w:t>konstruk</w:t>
      </w:r>
      <w:proofErr w:type="spellEnd"/>
      <w:r w:rsidRPr="0022325F">
        <w:rPr>
          <w:rFonts w:ascii="Times New Roman" w:hAnsi="Times New Roman"/>
          <w:sz w:val="24"/>
          <w:szCs w:val="24"/>
        </w:rPr>
        <w:t xml:space="preserve"> yang </w:t>
      </w:r>
      <w:proofErr w:type="spellStart"/>
      <w:r w:rsidRPr="0022325F">
        <w:rPr>
          <w:rFonts w:ascii="Times New Roman" w:hAnsi="Times New Roman"/>
          <w:sz w:val="24"/>
          <w:szCs w:val="24"/>
        </w:rPr>
        <w:t>nilai</w:t>
      </w:r>
      <w:proofErr w:type="spellEnd"/>
      <w:r w:rsidRPr="0022325F">
        <w:rPr>
          <w:rFonts w:ascii="Times New Roman" w:hAnsi="Times New Roman"/>
          <w:sz w:val="24"/>
          <w:szCs w:val="24"/>
        </w:rPr>
        <w:t xml:space="preserve"> composite reliability </w:t>
      </w:r>
      <w:proofErr w:type="spellStart"/>
      <w:r w:rsidRPr="0022325F">
        <w:rPr>
          <w:rFonts w:ascii="Times New Roman" w:hAnsi="Times New Roman"/>
          <w:sz w:val="24"/>
          <w:szCs w:val="24"/>
        </w:rPr>
        <w:t>harus</w:t>
      </w:r>
      <w:proofErr w:type="spellEnd"/>
      <w:r w:rsidRPr="0022325F">
        <w:rPr>
          <w:rFonts w:ascii="Times New Roman" w:hAnsi="Times New Roman"/>
          <w:sz w:val="24"/>
          <w:szCs w:val="24"/>
        </w:rPr>
        <w:t xml:space="preserve"> </w:t>
      </w:r>
      <w:proofErr w:type="spellStart"/>
      <w:r w:rsidRPr="0022325F">
        <w:rPr>
          <w:rFonts w:ascii="Times New Roman" w:hAnsi="Times New Roman"/>
          <w:sz w:val="24"/>
          <w:szCs w:val="24"/>
        </w:rPr>
        <w:t>lebih</w:t>
      </w:r>
      <w:proofErr w:type="spellEnd"/>
      <w:r w:rsidRPr="0022325F">
        <w:rPr>
          <w:rFonts w:ascii="Times New Roman" w:hAnsi="Times New Roman"/>
          <w:sz w:val="24"/>
          <w:szCs w:val="24"/>
        </w:rPr>
        <w:t xml:space="preserve"> </w:t>
      </w:r>
      <w:proofErr w:type="spellStart"/>
      <w:r w:rsidRPr="0022325F">
        <w:rPr>
          <w:rFonts w:ascii="Times New Roman" w:hAnsi="Times New Roman"/>
          <w:sz w:val="24"/>
          <w:szCs w:val="24"/>
        </w:rPr>
        <w:t>besar</w:t>
      </w:r>
      <w:proofErr w:type="spellEnd"/>
      <w:r w:rsidRPr="0022325F">
        <w:rPr>
          <w:rFonts w:ascii="Times New Roman" w:hAnsi="Times New Roman"/>
          <w:sz w:val="24"/>
          <w:szCs w:val="24"/>
        </w:rPr>
        <w:t xml:space="preserve"> </w:t>
      </w:r>
      <w:proofErr w:type="spellStart"/>
      <w:r w:rsidRPr="0022325F">
        <w:rPr>
          <w:rFonts w:ascii="Times New Roman" w:hAnsi="Times New Roman"/>
          <w:sz w:val="24"/>
          <w:szCs w:val="24"/>
        </w:rPr>
        <w:t>dari</w:t>
      </w:r>
      <w:proofErr w:type="spellEnd"/>
      <w:r w:rsidRPr="0022325F">
        <w:rPr>
          <w:rFonts w:ascii="Times New Roman" w:hAnsi="Times New Roman"/>
          <w:sz w:val="24"/>
          <w:szCs w:val="24"/>
        </w:rPr>
        <w:t xml:space="preserve"> 0</w:t>
      </w:r>
      <w:r>
        <w:rPr>
          <w:rFonts w:ascii="Times New Roman" w:hAnsi="Times New Roman"/>
          <w:sz w:val="24"/>
          <w:szCs w:val="24"/>
        </w:rPr>
        <w:t>,</w:t>
      </w:r>
      <w:r w:rsidRPr="0022325F">
        <w:rPr>
          <w:rFonts w:ascii="Times New Roman" w:hAnsi="Times New Roman"/>
          <w:sz w:val="24"/>
          <w:szCs w:val="24"/>
        </w:rPr>
        <w:t>7.</w:t>
      </w:r>
    </w:p>
    <w:p w14:paraId="4796495B" w14:textId="77777777" w:rsidR="003A3803" w:rsidRDefault="003A3803" w:rsidP="003A3803">
      <w:pPr>
        <w:spacing w:after="0" w:line="480" w:lineRule="auto"/>
        <w:jc w:val="both"/>
        <w:rPr>
          <w:rFonts w:ascii="Times New Roman" w:hAnsi="Times New Roman"/>
          <w:sz w:val="24"/>
          <w:szCs w:val="24"/>
        </w:rPr>
      </w:pPr>
    </w:p>
    <w:p w14:paraId="254CF498" w14:textId="77777777" w:rsidR="003A3803" w:rsidRPr="003A3803" w:rsidRDefault="003A3803" w:rsidP="003A3803">
      <w:pPr>
        <w:spacing w:after="0" w:line="480" w:lineRule="auto"/>
        <w:jc w:val="both"/>
        <w:rPr>
          <w:rFonts w:ascii="Times New Roman" w:hAnsi="Times New Roman"/>
          <w:sz w:val="24"/>
          <w:szCs w:val="24"/>
        </w:rPr>
      </w:pPr>
    </w:p>
    <w:p w14:paraId="1DF1CDE9" w14:textId="77777777" w:rsidR="00030591" w:rsidRPr="00B12259" w:rsidRDefault="00030591" w:rsidP="00AC0C24">
      <w:pPr>
        <w:pStyle w:val="Heading3"/>
      </w:pPr>
      <w:bookmarkStart w:id="200" w:name="_Toc172639114"/>
      <w:bookmarkStart w:id="201" w:name="_Toc180576786"/>
      <w:bookmarkStart w:id="202" w:name="_Toc196924539"/>
      <w:r w:rsidRPr="00B12259">
        <w:lastRenderedPageBreak/>
        <w:t>Inner Model</w:t>
      </w:r>
      <w:bookmarkEnd w:id="200"/>
      <w:bookmarkEnd w:id="201"/>
      <w:bookmarkEnd w:id="202"/>
    </w:p>
    <w:p w14:paraId="60753098" w14:textId="77777777" w:rsidR="00030591" w:rsidRPr="00CE5488" w:rsidRDefault="00030591" w:rsidP="00030591">
      <w:pPr>
        <w:pStyle w:val="ListParagraph"/>
        <w:spacing w:line="480" w:lineRule="auto"/>
        <w:ind w:left="0" w:firstLine="720"/>
        <w:jc w:val="both"/>
        <w:rPr>
          <w:rFonts w:ascii="Times New Roman" w:hAnsi="Times New Roman"/>
          <w:sz w:val="24"/>
          <w:szCs w:val="24"/>
          <w:lang w:val="sv-SE"/>
        </w:rPr>
      </w:pPr>
      <w:r w:rsidRPr="00CE5488">
        <w:rPr>
          <w:rFonts w:ascii="Times New Roman" w:hAnsi="Times New Roman"/>
          <w:sz w:val="24"/>
          <w:szCs w:val="24"/>
          <w:lang w:val="sv-SE"/>
        </w:rPr>
        <w:t xml:space="preserve">Model atau bentuk yang menspesifikasi suatu keterkaitan antar variabel laten, atau bisa juga dikatakan bahwa inner model menggambarkan suatu keterkaitan antar variabel laten berdasarkan teori substantif </w:t>
      </w:r>
      <w:r w:rsidRPr="00CE5488">
        <w:rPr>
          <w:rFonts w:ascii="Times New Roman" w:hAnsi="Times New Roman"/>
          <w:i/>
          <w:iCs/>
          <w:sz w:val="24"/>
          <w:szCs w:val="24"/>
          <w:lang w:val="sv-SE"/>
        </w:rPr>
        <w:t>(substantive theory)</w:t>
      </w:r>
      <w:r w:rsidRPr="00CE5488">
        <w:rPr>
          <w:rFonts w:ascii="Times New Roman" w:hAnsi="Times New Roman"/>
          <w:sz w:val="24"/>
          <w:szCs w:val="24"/>
          <w:lang w:val="sv-SE"/>
        </w:rPr>
        <w:t>. Pengukurannya inner model menggunakan beberapa kriteria yaitu sebagai berikut</w:t>
      </w:r>
      <w:r>
        <w:rPr>
          <w:rFonts w:ascii="Times New Roman" w:hAnsi="Times New Roman"/>
          <w:sz w:val="24"/>
          <w:szCs w:val="24"/>
          <w:lang w:val="sv-SE"/>
        </w:rPr>
        <w:t>:</w:t>
      </w:r>
    </w:p>
    <w:p w14:paraId="0AD625F7" w14:textId="77777777" w:rsidR="00030591" w:rsidRPr="00CE5488" w:rsidRDefault="00030591">
      <w:pPr>
        <w:pStyle w:val="ListParagraph"/>
        <w:numPr>
          <w:ilvl w:val="0"/>
          <w:numId w:val="12"/>
        </w:numPr>
        <w:tabs>
          <w:tab w:val="left" w:pos="360"/>
        </w:tabs>
        <w:spacing w:line="480" w:lineRule="auto"/>
        <w:ind w:left="0" w:firstLine="0"/>
        <w:jc w:val="both"/>
        <w:rPr>
          <w:rFonts w:ascii="Times New Roman" w:hAnsi="Times New Roman"/>
          <w:sz w:val="24"/>
          <w:szCs w:val="24"/>
          <w:lang w:val="sv-SE"/>
        </w:rPr>
      </w:pPr>
      <w:r w:rsidRPr="00CE5488">
        <w:rPr>
          <w:rFonts w:ascii="Times New Roman" w:hAnsi="Times New Roman"/>
          <w:i/>
          <w:iCs/>
          <w:sz w:val="24"/>
          <w:szCs w:val="24"/>
          <w:lang w:val="sv-SE"/>
        </w:rPr>
        <w:t>R</w:t>
      </w:r>
      <w:r w:rsidRPr="00CE5488">
        <w:rPr>
          <w:rFonts w:ascii="Times New Roman" w:hAnsi="Times New Roman"/>
          <w:i/>
          <w:iCs/>
          <w:sz w:val="24"/>
          <w:szCs w:val="24"/>
          <w:vertAlign w:val="superscript"/>
          <w:lang w:val="sv-SE"/>
        </w:rPr>
        <w:t>2</w:t>
      </w:r>
      <w:r w:rsidRPr="00CE5488">
        <w:rPr>
          <w:rFonts w:ascii="Times New Roman" w:hAnsi="Times New Roman"/>
          <w:sz w:val="24"/>
          <w:szCs w:val="24"/>
          <w:lang w:val="sv-SE"/>
        </w:rPr>
        <w:t xml:space="preserve"> yakni untuk variabel laten endogen. Hasil </w:t>
      </w:r>
      <w:r w:rsidRPr="00CE5488">
        <w:rPr>
          <w:rFonts w:ascii="Times New Roman" w:hAnsi="Times New Roman"/>
          <w:i/>
          <w:iCs/>
          <w:sz w:val="24"/>
          <w:szCs w:val="24"/>
          <w:lang w:val="sv-SE"/>
        </w:rPr>
        <w:t>R²</w:t>
      </w:r>
      <w:r w:rsidRPr="00CE5488">
        <w:rPr>
          <w:rFonts w:ascii="Times New Roman" w:hAnsi="Times New Roman"/>
          <w:sz w:val="24"/>
          <w:szCs w:val="24"/>
          <w:lang w:val="sv-SE"/>
        </w:rPr>
        <w:t xml:space="preserve"> sebesar 0.67</w:t>
      </w:r>
      <w:r w:rsidR="00E238E4">
        <w:rPr>
          <w:rFonts w:ascii="Times New Roman" w:hAnsi="Times New Roman"/>
          <w:sz w:val="24"/>
          <w:szCs w:val="24"/>
          <w:lang w:val="sv-SE"/>
        </w:rPr>
        <w:t>,</w:t>
      </w:r>
      <w:r w:rsidRPr="00CE5488">
        <w:rPr>
          <w:rFonts w:ascii="Times New Roman" w:hAnsi="Times New Roman"/>
          <w:sz w:val="24"/>
          <w:szCs w:val="24"/>
          <w:lang w:val="sv-SE"/>
        </w:rPr>
        <w:t xml:space="preserve"> 0,33 dan 0,19 mengindikasikan bahwa model baik, moderat dan lemah. </w:t>
      </w:r>
    </w:p>
    <w:p w14:paraId="547B3A0A" w14:textId="77777777" w:rsidR="00030591" w:rsidRPr="00F7182F" w:rsidRDefault="00030591">
      <w:pPr>
        <w:pStyle w:val="ListParagraph"/>
        <w:numPr>
          <w:ilvl w:val="0"/>
          <w:numId w:val="12"/>
        </w:numPr>
        <w:tabs>
          <w:tab w:val="left" w:pos="360"/>
        </w:tabs>
        <w:spacing w:line="480" w:lineRule="auto"/>
        <w:ind w:left="0" w:firstLine="0"/>
        <w:jc w:val="both"/>
        <w:rPr>
          <w:rFonts w:ascii="Times New Roman" w:hAnsi="Times New Roman"/>
          <w:sz w:val="24"/>
          <w:szCs w:val="24"/>
          <w:lang w:val="sv-SE"/>
        </w:rPr>
      </w:pPr>
      <w:r w:rsidRPr="00CE5488">
        <w:rPr>
          <w:rFonts w:ascii="Times New Roman" w:hAnsi="Times New Roman"/>
          <w:i/>
          <w:iCs/>
          <w:sz w:val="24"/>
          <w:szCs w:val="24"/>
          <w:lang w:val="sv-SE"/>
        </w:rPr>
        <w:t>Path Coefisien</w:t>
      </w:r>
      <w:r w:rsidRPr="00F7182F">
        <w:rPr>
          <w:rFonts w:ascii="Times New Roman" w:hAnsi="Times New Roman"/>
          <w:i/>
          <w:iCs/>
          <w:sz w:val="24"/>
          <w:szCs w:val="24"/>
          <w:lang w:val="sv-SE"/>
        </w:rPr>
        <w:t xml:space="preserve"> </w:t>
      </w:r>
      <w:r w:rsidRPr="00F7182F">
        <w:rPr>
          <w:rFonts w:ascii="Times New Roman" w:hAnsi="Times New Roman"/>
          <w:sz w:val="24"/>
          <w:szCs w:val="24"/>
          <w:lang w:val="sv-SE"/>
        </w:rPr>
        <w:t xml:space="preserve">(Koefisien jalur) adalah nilai untuk menghubungan jalur dalam model struktural yang didapatkan melalui prosedur </w:t>
      </w:r>
      <w:r w:rsidRPr="00E238E4">
        <w:rPr>
          <w:rFonts w:ascii="Times New Roman" w:hAnsi="Times New Roman"/>
          <w:i/>
          <w:iCs/>
          <w:sz w:val="24"/>
          <w:szCs w:val="24"/>
          <w:lang w:val="sv-SE"/>
        </w:rPr>
        <w:t>bootstrapping</w:t>
      </w:r>
      <w:r w:rsidRPr="00F7182F">
        <w:rPr>
          <w:rFonts w:ascii="Times New Roman" w:hAnsi="Times New Roman"/>
          <w:sz w:val="24"/>
          <w:szCs w:val="24"/>
          <w:lang w:val="sv-SE"/>
        </w:rPr>
        <w:t xml:space="preserve"> dengan hasil harus signifikan. </w:t>
      </w:r>
    </w:p>
    <w:p w14:paraId="166E6C26" w14:textId="77777777" w:rsidR="000E1956" w:rsidRDefault="00030591">
      <w:pPr>
        <w:pStyle w:val="ListParagraph"/>
        <w:numPr>
          <w:ilvl w:val="0"/>
          <w:numId w:val="12"/>
        </w:numPr>
        <w:tabs>
          <w:tab w:val="left" w:pos="360"/>
        </w:tabs>
        <w:spacing w:after="0" w:line="480" w:lineRule="auto"/>
        <w:ind w:left="0" w:firstLine="0"/>
        <w:jc w:val="both"/>
        <w:rPr>
          <w:rFonts w:ascii="Times New Roman" w:hAnsi="Times New Roman"/>
          <w:sz w:val="24"/>
          <w:szCs w:val="24"/>
          <w:lang w:val="sv-SE"/>
        </w:rPr>
      </w:pPr>
      <w:r w:rsidRPr="00F7182F">
        <w:rPr>
          <w:rFonts w:ascii="Times New Roman" w:hAnsi="Times New Roman"/>
          <w:sz w:val="24"/>
          <w:szCs w:val="24"/>
          <w:lang w:val="sv-SE"/>
        </w:rPr>
        <w:t xml:space="preserve">Relevansi prediksi </w:t>
      </w:r>
      <w:r w:rsidRPr="00F7182F">
        <w:rPr>
          <w:rFonts w:ascii="Times New Roman" w:hAnsi="Times New Roman"/>
          <w:i/>
          <w:iCs/>
          <w:sz w:val="24"/>
          <w:szCs w:val="24"/>
          <w:lang w:val="sv-SE"/>
        </w:rPr>
        <w:t>(Q2)</w:t>
      </w:r>
      <w:r w:rsidRPr="00F7182F">
        <w:rPr>
          <w:rFonts w:ascii="Times New Roman" w:hAnsi="Times New Roman"/>
          <w:sz w:val="24"/>
          <w:szCs w:val="24"/>
          <w:lang w:val="sv-SE"/>
        </w:rPr>
        <w:t xml:space="preserve">. Apabila nilai </w:t>
      </w:r>
      <w:r w:rsidRPr="00F7182F">
        <w:rPr>
          <w:rFonts w:ascii="Times New Roman" w:hAnsi="Times New Roman"/>
          <w:i/>
          <w:iCs/>
          <w:sz w:val="24"/>
          <w:szCs w:val="24"/>
          <w:lang w:val="sv-SE"/>
        </w:rPr>
        <w:t>Q2</w:t>
      </w:r>
      <w:r w:rsidRPr="00F7182F">
        <w:rPr>
          <w:rFonts w:ascii="Times New Roman" w:hAnsi="Times New Roman"/>
          <w:sz w:val="24"/>
          <w:szCs w:val="24"/>
          <w:lang w:val="sv-SE"/>
        </w:rPr>
        <w:t xml:space="preserve"> lebih besar dari nol, maka hal itu menunjukkan bahwa model yang diuji memiliki </w:t>
      </w:r>
      <w:r w:rsidRPr="00F7182F">
        <w:rPr>
          <w:rFonts w:ascii="Times New Roman" w:hAnsi="Times New Roman"/>
          <w:i/>
          <w:iCs/>
          <w:sz w:val="24"/>
          <w:szCs w:val="24"/>
          <w:lang w:val="sv-SE"/>
        </w:rPr>
        <w:t>predictive relevance.</w:t>
      </w:r>
      <w:r w:rsidRPr="00F7182F">
        <w:rPr>
          <w:rFonts w:ascii="Times New Roman" w:hAnsi="Times New Roman"/>
          <w:sz w:val="24"/>
          <w:szCs w:val="24"/>
          <w:lang w:val="sv-SE"/>
        </w:rPr>
        <w:t xml:space="preserve"> Tetapi apabila nilai </w:t>
      </w:r>
      <w:r w:rsidRPr="00F7182F">
        <w:rPr>
          <w:rFonts w:ascii="Times New Roman" w:hAnsi="Times New Roman"/>
          <w:i/>
          <w:iCs/>
          <w:sz w:val="24"/>
          <w:szCs w:val="24"/>
          <w:lang w:val="sv-SE"/>
        </w:rPr>
        <w:t>Q2</w:t>
      </w:r>
      <w:r w:rsidRPr="00F7182F">
        <w:rPr>
          <w:rFonts w:ascii="Times New Roman" w:hAnsi="Times New Roman"/>
          <w:sz w:val="24"/>
          <w:szCs w:val="24"/>
          <w:lang w:val="sv-SE"/>
        </w:rPr>
        <w:t xml:space="preserve"> di bawah nol, maka hal tersebut membuktikan bahwa model yang diuji tidak memiliki </w:t>
      </w:r>
      <w:r w:rsidRPr="00F7182F">
        <w:rPr>
          <w:rFonts w:ascii="Times New Roman" w:hAnsi="Times New Roman"/>
          <w:i/>
          <w:iCs/>
          <w:sz w:val="24"/>
          <w:szCs w:val="24"/>
          <w:lang w:val="sv-SE"/>
        </w:rPr>
        <w:t>predictive relevance</w:t>
      </w:r>
      <w:r w:rsidRPr="00F7182F">
        <w:rPr>
          <w:rFonts w:ascii="Times New Roman" w:hAnsi="Times New Roman"/>
          <w:sz w:val="24"/>
          <w:szCs w:val="24"/>
          <w:lang w:val="sv-SE"/>
        </w:rPr>
        <w:t>.</w:t>
      </w:r>
    </w:p>
    <w:p w14:paraId="2537B178" w14:textId="77777777" w:rsidR="00030591" w:rsidRPr="00B12259" w:rsidRDefault="00030591" w:rsidP="00AC0C24">
      <w:pPr>
        <w:pStyle w:val="Heading3"/>
      </w:pPr>
      <w:bookmarkStart w:id="203" w:name="_Toc172639115"/>
      <w:bookmarkStart w:id="204" w:name="_Toc180576787"/>
      <w:bookmarkStart w:id="205" w:name="_Toc196924540"/>
      <w:r w:rsidRPr="00B12259">
        <w:t>Uji Hipotesis</w:t>
      </w:r>
      <w:bookmarkEnd w:id="203"/>
      <w:bookmarkEnd w:id="204"/>
      <w:bookmarkEnd w:id="205"/>
    </w:p>
    <w:p w14:paraId="649FFCE4" w14:textId="77777777" w:rsidR="00030591" w:rsidRDefault="00030591" w:rsidP="00030591">
      <w:pPr>
        <w:spacing w:line="480" w:lineRule="auto"/>
        <w:ind w:firstLine="706"/>
        <w:jc w:val="both"/>
        <w:rPr>
          <w:rFonts w:ascii="Times New Roman" w:hAnsi="Times New Roman"/>
          <w:sz w:val="24"/>
          <w:szCs w:val="24"/>
          <w:lang w:val="sv-SE"/>
        </w:rPr>
      </w:pPr>
      <w:r>
        <w:rPr>
          <w:rFonts w:ascii="Times New Roman" w:hAnsi="Times New Roman"/>
          <w:sz w:val="24"/>
          <w:szCs w:val="24"/>
          <w:lang w:val="sv-SE"/>
        </w:rPr>
        <w:t xml:space="preserve">Pengujian hipotesis menggunakan analisis full model structural equation modeling (SEM) dengan smartPLS. Dalam full model structural equation modeling selain mengkonfirmasi teori, juga menjelaskan ada atau tidaknya hubungan antara variabel laten (Ghozali, 2012). Pengujian hipotesis dengan melihat nilai perhitungan </w:t>
      </w:r>
      <w:r>
        <w:rPr>
          <w:rFonts w:ascii="Times New Roman" w:hAnsi="Times New Roman"/>
          <w:i/>
          <w:sz w:val="24"/>
          <w:szCs w:val="24"/>
          <w:lang w:val="sv-SE"/>
        </w:rPr>
        <w:t>Path Coefisien</w:t>
      </w:r>
      <w:r>
        <w:rPr>
          <w:rFonts w:ascii="Times New Roman" w:hAnsi="Times New Roman"/>
          <w:sz w:val="24"/>
          <w:szCs w:val="24"/>
          <w:lang w:val="sv-SE"/>
        </w:rPr>
        <w:t xml:space="preserve"> pada pengujian inner model. Hipotesis dikatakan diterima apabila nilai t-statistic lebih besar dari t tabel 1,96 pengujian hipotesis  (</w:t>
      </w:r>
      <w:r>
        <w:rPr>
          <w:rFonts w:ascii="Times New Roman" w:hAnsi="Times New Roman"/>
          <w:sz w:val="24"/>
          <w:szCs w:val="24"/>
        </w:rPr>
        <w:t>α</w:t>
      </w:r>
      <w:r>
        <w:rPr>
          <w:rFonts w:ascii="Times New Roman" w:hAnsi="Times New Roman"/>
          <w:sz w:val="24"/>
          <w:szCs w:val="24"/>
          <w:lang w:val="sv-SE"/>
        </w:rPr>
        <w:t xml:space="preserve"> 5%) yang berarti apabila nilai t-statistik setiap hipotesis lebih besar dari t  tabel maka dapat dinyatakan diterima atau terbukti.</w:t>
      </w:r>
    </w:p>
    <w:p w14:paraId="441FFFB8" w14:textId="77777777" w:rsidR="0009269F" w:rsidRPr="00207E67" w:rsidRDefault="0009269F" w:rsidP="0009269F">
      <w:pPr>
        <w:spacing w:after="0" w:line="360" w:lineRule="auto"/>
        <w:jc w:val="both"/>
        <w:rPr>
          <w:rFonts w:ascii="Times New Roman" w:hAnsi="Times New Roman"/>
          <w:sz w:val="24"/>
          <w:szCs w:val="24"/>
          <w:lang w:val="sv-SE"/>
        </w:rPr>
        <w:sectPr w:rsidR="0009269F" w:rsidRPr="00207E67" w:rsidSect="0009269F">
          <w:pgSz w:w="11906" w:h="16838" w:code="9"/>
          <w:pgMar w:top="2261" w:right="1699" w:bottom="1699" w:left="2261" w:header="850" w:footer="850" w:gutter="0"/>
          <w:cols w:space="720"/>
          <w:titlePg/>
          <w:docGrid w:linePitch="360"/>
        </w:sectPr>
      </w:pPr>
    </w:p>
    <w:p w14:paraId="7285E92A" w14:textId="6E0AD44E" w:rsidR="003721AF" w:rsidRPr="00827C5F" w:rsidRDefault="003721AF" w:rsidP="00827C5F">
      <w:pPr>
        <w:pStyle w:val="Heading1"/>
      </w:pPr>
      <w:r w:rsidRPr="00207E67">
        <w:rPr>
          <w:lang w:val="sv-SE"/>
        </w:rPr>
        <w:lastRenderedPageBreak/>
        <w:br/>
      </w:r>
      <w:bookmarkStart w:id="206" w:name="_Toc196924541"/>
      <w:r w:rsidR="00430065" w:rsidRPr="00D9502F">
        <w:t>HASIL DAN PEMBAHASAN</w:t>
      </w:r>
      <w:bookmarkEnd w:id="206"/>
    </w:p>
    <w:p w14:paraId="0F975B86" w14:textId="77777777" w:rsidR="00430065" w:rsidRPr="00B973E7" w:rsidRDefault="00430065" w:rsidP="00B973E7">
      <w:pPr>
        <w:pStyle w:val="Heading2"/>
        <w:rPr>
          <w:lang w:val="sv-SE"/>
        </w:rPr>
      </w:pPr>
      <w:bookmarkStart w:id="207" w:name="_Toc196924542"/>
      <w:r w:rsidRPr="00B973E7">
        <w:rPr>
          <w:lang w:val="sv-SE"/>
        </w:rPr>
        <w:t>Deskripsi Penelitian</w:t>
      </w:r>
      <w:bookmarkEnd w:id="207"/>
      <w:r w:rsidRPr="00B973E7">
        <w:rPr>
          <w:lang w:val="sv-SE"/>
        </w:rPr>
        <w:t xml:space="preserve"> </w:t>
      </w:r>
    </w:p>
    <w:p w14:paraId="3C9EE2B2" w14:textId="77777777" w:rsidR="00430065" w:rsidRPr="00827C5F" w:rsidRDefault="00430065" w:rsidP="00430065">
      <w:pPr>
        <w:spacing w:after="0" w:line="480" w:lineRule="auto"/>
        <w:ind w:firstLine="720"/>
        <w:contextualSpacing/>
        <w:jc w:val="both"/>
        <w:rPr>
          <w:rFonts w:ascii="Times New Roman" w:hAnsi="Times New Roman"/>
          <w:sz w:val="24"/>
          <w:szCs w:val="24"/>
          <w:lang w:val="sv-SE"/>
        </w:rPr>
      </w:pPr>
      <w:r w:rsidRPr="00827C5F">
        <w:rPr>
          <w:rFonts w:ascii="Times New Roman" w:hAnsi="Times New Roman"/>
          <w:sz w:val="24"/>
          <w:szCs w:val="24"/>
          <w:lang w:val="sv-SE"/>
        </w:rPr>
        <w:t xml:space="preserve">Penelitian ini menggunakan data primer yang didapatkan dengan mendistribusikan kuesioner kepada responden baik secara langsung maupun secara online menggunakan link </w:t>
      </w:r>
      <w:r w:rsidRPr="00827C5F">
        <w:rPr>
          <w:rFonts w:ascii="Times New Roman" w:hAnsi="Times New Roman"/>
          <w:i/>
          <w:iCs/>
          <w:sz w:val="24"/>
          <w:szCs w:val="24"/>
          <w:lang w:val="sv-SE"/>
        </w:rPr>
        <w:t>Google Form</w:t>
      </w:r>
      <w:r w:rsidRPr="00827C5F">
        <w:rPr>
          <w:rFonts w:ascii="Times New Roman" w:hAnsi="Times New Roman"/>
          <w:sz w:val="24"/>
          <w:szCs w:val="24"/>
          <w:lang w:val="sv-SE"/>
        </w:rPr>
        <w:t xml:space="preserve"> melalui Barcode yang discan oleh responden. Sampel yang digunakan yaitu wajib pajak badan yang terdaftar di KPP Pratama Samarinda. Untuk menentukan jumlah sampel, peneliti menggunakan rumus slovin. Proses penyebaran kuesioner dilakukan pada tanggal 16 Desember 2024 hingga 10 Januari 2024. </w:t>
      </w:r>
    </w:p>
    <w:p w14:paraId="366B974A" w14:textId="77777777" w:rsidR="00430065" w:rsidRPr="00827C5F" w:rsidRDefault="00430065" w:rsidP="00B973E7">
      <w:pPr>
        <w:pStyle w:val="Heading2"/>
        <w:rPr>
          <w:lang w:val="sv-SE"/>
        </w:rPr>
      </w:pPr>
      <w:bookmarkStart w:id="208" w:name="_Toc196924543"/>
      <w:r w:rsidRPr="00827C5F">
        <w:rPr>
          <w:lang w:val="sv-SE"/>
        </w:rPr>
        <w:t>Analisis Deskriptif  Responden</w:t>
      </w:r>
      <w:bookmarkEnd w:id="208"/>
      <w:r w:rsidRPr="00827C5F">
        <w:rPr>
          <w:lang w:val="sv-SE"/>
        </w:rPr>
        <w:t xml:space="preserve"> </w:t>
      </w:r>
    </w:p>
    <w:p w14:paraId="5897B671" w14:textId="77777777" w:rsidR="00430065" w:rsidRDefault="00430065" w:rsidP="00430065">
      <w:pPr>
        <w:spacing w:after="0" w:line="480" w:lineRule="auto"/>
        <w:ind w:firstLine="720"/>
        <w:contextualSpacing/>
        <w:jc w:val="both"/>
        <w:rPr>
          <w:rFonts w:ascii="Times New Roman" w:hAnsi="Times New Roman"/>
          <w:sz w:val="24"/>
          <w:szCs w:val="24"/>
          <w:lang w:val="sv-SE"/>
        </w:rPr>
      </w:pPr>
      <w:r w:rsidRPr="00827C5F">
        <w:rPr>
          <w:rFonts w:ascii="Times New Roman" w:hAnsi="Times New Roman"/>
          <w:sz w:val="24"/>
          <w:szCs w:val="24"/>
          <w:lang w:val="sv-SE"/>
        </w:rPr>
        <w:t>Populasi yang digunakan untuk penelitian ini ialah Wajib Pajak Badan yang terdaftar di KPP Pratama Samarinda yang mana lingkup wilayahnya Kecamatan Samarinda Ulu, Samarinda Seberang, Sungai Kunjang, Loa Janan Ilir, Palaran, Samarinda Ilir, Samarinda Kota, Sambutan, Samarinda Utara, dan Sungai Pinang. Sampel penelitian ini sebanyak 100 orang responden. Total kuesioner yang didistribusikan sebanyak 180 diantaranya 130 kuesioner terisi, 50 kuesioner tidak kembali dan 30 kuesioner tidak dapat diolah karena tidak sesuai kriteria yang telah diterapkan yakni wajib pajak badan yang bukan perusahaan jasa, dagang, manufaktur, dan firma. Sehingga hanya 100 kuesioner yang dapat digunakan dalam penelitian ini. Berikut merupakan rincian dari penyebaran kuesioner penelitian :</w:t>
      </w:r>
    </w:p>
    <w:p w14:paraId="7D3D3DE0" w14:textId="77777777" w:rsidR="00827C5F" w:rsidRDefault="00827C5F" w:rsidP="00430065">
      <w:pPr>
        <w:spacing w:after="0" w:line="480" w:lineRule="auto"/>
        <w:ind w:firstLine="720"/>
        <w:contextualSpacing/>
        <w:jc w:val="both"/>
        <w:rPr>
          <w:rFonts w:ascii="Times New Roman" w:hAnsi="Times New Roman"/>
          <w:sz w:val="24"/>
          <w:szCs w:val="24"/>
          <w:lang w:val="sv-SE"/>
        </w:rPr>
      </w:pPr>
    </w:p>
    <w:p w14:paraId="7E6F50B0" w14:textId="77777777" w:rsidR="00827C5F" w:rsidRPr="00827C5F" w:rsidRDefault="00827C5F" w:rsidP="00430065">
      <w:pPr>
        <w:spacing w:after="0" w:line="480" w:lineRule="auto"/>
        <w:ind w:firstLine="720"/>
        <w:contextualSpacing/>
        <w:jc w:val="both"/>
        <w:rPr>
          <w:rFonts w:ascii="Times New Roman" w:hAnsi="Times New Roman"/>
          <w:sz w:val="24"/>
          <w:szCs w:val="24"/>
          <w:lang w:val="sv-SE"/>
        </w:rPr>
      </w:pPr>
    </w:p>
    <w:p w14:paraId="151EC4A1" w14:textId="32F3A3F5" w:rsidR="00430065" w:rsidRPr="00D9502F" w:rsidRDefault="00430065" w:rsidP="00383D9D">
      <w:pPr>
        <w:pStyle w:val="Heading9"/>
      </w:pPr>
      <w:bookmarkStart w:id="209" w:name="_Toc196924603"/>
      <w:r w:rsidRPr="00383D9D">
        <w:lastRenderedPageBreak/>
        <w:t>Hasil Pengumpulan Data</w:t>
      </w:r>
      <w:bookmarkEnd w:id="2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2455"/>
      </w:tblGrid>
      <w:tr w:rsidR="00430065" w:rsidRPr="00D9502F" w14:paraId="60441172" w14:textId="77777777" w:rsidTr="00383D9D">
        <w:trPr>
          <w:trHeight w:val="344"/>
        </w:trPr>
        <w:tc>
          <w:tcPr>
            <w:tcW w:w="4045" w:type="dxa"/>
            <w:shd w:val="clear" w:color="auto" w:fill="auto"/>
            <w:vAlign w:val="bottom"/>
          </w:tcPr>
          <w:p w14:paraId="586A22F0" w14:textId="77777777" w:rsidR="00430065" w:rsidRPr="00D9502F" w:rsidRDefault="00430065" w:rsidP="00383D9D">
            <w:pPr>
              <w:spacing w:after="0" w:line="360" w:lineRule="auto"/>
              <w:jc w:val="center"/>
              <w:rPr>
                <w:rFonts w:ascii="Times New Roman" w:hAnsi="Times New Roman"/>
              </w:rPr>
            </w:pPr>
            <w:proofErr w:type="spellStart"/>
            <w:r w:rsidRPr="00D9502F">
              <w:rPr>
                <w:rFonts w:ascii="Times New Roman" w:hAnsi="Times New Roman"/>
              </w:rPr>
              <w:t>Keterangan</w:t>
            </w:r>
            <w:proofErr w:type="spellEnd"/>
          </w:p>
        </w:tc>
        <w:tc>
          <w:tcPr>
            <w:tcW w:w="2455" w:type="dxa"/>
            <w:shd w:val="clear" w:color="auto" w:fill="auto"/>
            <w:vAlign w:val="bottom"/>
          </w:tcPr>
          <w:p w14:paraId="7ACB31D7" w14:textId="77777777" w:rsidR="00430065" w:rsidRPr="00D9502F" w:rsidRDefault="00430065" w:rsidP="00383D9D">
            <w:pPr>
              <w:spacing w:after="0" w:line="360" w:lineRule="auto"/>
              <w:jc w:val="center"/>
              <w:rPr>
                <w:rFonts w:ascii="Times New Roman" w:hAnsi="Times New Roman"/>
              </w:rPr>
            </w:pPr>
            <w:proofErr w:type="spellStart"/>
            <w:r w:rsidRPr="00D9502F">
              <w:rPr>
                <w:rFonts w:ascii="Times New Roman" w:hAnsi="Times New Roman"/>
              </w:rPr>
              <w:t>Jumlah</w:t>
            </w:r>
            <w:proofErr w:type="spellEnd"/>
          </w:p>
        </w:tc>
      </w:tr>
      <w:tr w:rsidR="00430065" w:rsidRPr="00D9502F" w14:paraId="745538E1" w14:textId="77777777" w:rsidTr="00383D9D">
        <w:trPr>
          <w:trHeight w:val="229"/>
        </w:trPr>
        <w:tc>
          <w:tcPr>
            <w:tcW w:w="4045" w:type="dxa"/>
            <w:shd w:val="clear" w:color="auto" w:fill="auto"/>
          </w:tcPr>
          <w:p w14:paraId="2E5E247F" w14:textId="77777777" w:rsidR="00430065" w:rsidRPr="00D9502F" w:rsidRDefault="00430065" w:rsidP="00383D9D">
            <w:pPr>
              <w:spacing w:after="0" w:line="360" w:lineRule="auto"/>
              <w:rPr>
                <w:rFonts w:ascii="Times New Roman" w:hAnsi="Times New Roman"/>
              </w:rPr>
            </w:pPr>
            <w:proofErr w:type="spellStart"/>
            <w:r w:rsidRPr="00D9502F">
              <w:rPr>
                <w:rFonts w:ascii="Times New Roman" w:hAnsi="Times New Roman"/>
              </w:rPr>
              <w:t>Kuesioner</w:t>
            </w:r>
            <w:proofErr w:type="spellEnd"/>
            <w:r w:rsidRPr="00D9502F">
              <w:rPr>
                <w:rFonts w:ascii="Times New Roman" w:hAnsi="Times New Roman"/>
              </w:rPr>
              <w:t xml:space="preserve"> </w:t>
            </w:r>
            <w:proofErr w:type="spellStart"/>
            <w:r w:rsidRPr="00D9502F">
              <w:rPr>
                <w:rFonts w:ascii="Times New Roman" w:hAnsi="Times New Roman"/>
              </w:rPr>
              <w:t>disebar</w:t>
            </w:r>
            <w:proofErr w:type="spellEnd"/>
          </w:p>
        </w:tc>
        <w:tc>
          <w:tcPr>
            <w:tcW w:w="2455" w:type="dxa"/>
            <w:shd w:val="clear" w:color="auto" w:fill="auto"/>
          </w:tcPr>
          <w:p w14:paraId="6CAAED0F" w14:textId="77777777" w:rsidR="00430065" w:rsidRPr="00D9502F" w:rsidRDefault="00430065" w:rsidP="00383D9D">
            <w:pPr>
              <w:spacing w:after="0" w:line="360" w:lineRule="auto"/>
              <w:jc w:val="center"/>
              <w:rPr>
                <w:rFonts w:ascii="Times New Roman" w:hAnsi="Times New Roman"/>
              </w:rPr>
            </w:pPr>
            <w:r w:rsidRPr="00D9502F">
              <w:rPr>
                <w:rFonts w:ascii="Times New Roman" w:hAnsi="Times New Roman"/>
              </w:rPr>
              <w:t>180</w:t>
            </w:r>
          </w:p>
        </w:tc>
      </w:tr>
      <w:tr w:rsidR="00430065" w:rsidRPr="00D9502F" w14:paraId="26A3E2A7" w14:textId="77777777" w:rsidTr="00383D9D">
        <w:trPr>
          <w:trHeight w:val="350"/>
        </w:trPr>
        <w:tc>
          <w:tcPr>
            <w:tcW w:w="4045" w:type="dxa"/>
            <w:shd w:val="clear" w:color="auto" w:fill="auto"/>
          </w:tcPr>
          <w:p w14:paraId="04740741" w14:textId="77777777" w:rsidR="00430065" w:rsidRPr="00D9502F" w:rsidRDefault="00430065" w:rsidP="00383D9D">
            <w:pPr>
              <w:spacing w:after="0" w:line="360" w:lineRule="auto"/>
              <w:rPr>
                <w:rFonts w:ascii="Times New Roman" w:hAnsi="Times New Roman"/>
              </w:rPr>
            </w:pPr>
            <w:proofErr w:type="spellStart"/>
            <w:r w:rsidRPr="00D9502F">
              <w:rPr>
                <w:rFonts w:ascii="Times New Roman" w:hAnsi="Times New Roman"/>
              </w:rPr>
              <w:t>Kuesioner</w:t>
            </w:r>
            <w:proofErr w:type="spellEnd"/>
            <w:r w:rsidRPr="00D9502F">
              <w:rPr>
                <w:rFonts w:ascii="Times New Roman" w:hAnsi="Times New Roman"/>
              </w:rPr>
              <w:t xml:space="preserve"> </w:t>
            </w:r>
            <w:proofErr w:type="spellStart"/>
            <w:r w:rsidRPr="00D9502F">
              <w:rPr>
                <w:rFonts w:ascii="Times New Roman" w:hAnsi="Times New Roman"/>
              </w:rPr>
              <w:t>terisi</w:t>
            </w:r>
            <w:proofErr w:type="spellEnd"/>
          </w:p>
        </w:tc>
        <w:tc>
          <w:tcPr>
            <w:tcW w:w="2455" w:type="dxa"/>
            <w:shd w:val="clear" w:color="auto" w:fill="auto"/>
          </w:tcPr>
          <w:p w14:paraId="7246F14C" w14:textId="77777777" w:rsidR="00430065" w:rsidRPr="00D9502F" w:rsidRDefault="00430065" w:rsidP="00383D9D">
            <w:pPr>
              <w:spacing w:after="0" w:line="360" w:lineRule="auto"/>
              <w:jc w:val="center"/>
              <w:rPr>
                <w:rFonts w:ascii="Times New Roman" w:hAnsi="Times New Roman"/>
              </w:rPr>
            </w:pPr>
            <w:r w:rsidRPr="00D9502F">
              <w:rPr>
                <w:rFonts w:ascii="Times New Roman" w:hAnsi="Times New Roman"/>
              </w:rPr>
              <w:t>130</w:t>
            </w:r>
          </w:p>
        </w:tc>
      </w:tr>
      <w:tr w:rsidR="00430065" w:rsidRPr="00D9502F" w14:paraId="54290D45" w14:textId="77777777" w:rsidTr="00383D9D">
        <w:trPr>
          <w:trHeight w:val="344"/>
        </w:trPr>
        <w:tc>
          <w:tcPr>
            <w:tcW w:w="4045" w:type="dxa"/>
            <w:shd w:val="clear" w:color="auto" w:fill="auto"/>
          </w:tcPr>
          <w:p w14:paraId="783AE5D3" w14:textId="77777777" w:rsidR="00430065" w:rsidRPr="00D9502F" w:rsidRDefault="00430065" w:rsidP="00383D9D">
            <w:pPr>
              <w:spacing w:after="0" w:line="360" w:lineRule="auto"/>
              <w:rPr>
                <w:rFonts w:ascii="Times New Roman" w:hAnsi="Times New Roman"/>
              </w:rPr>
            </w:pPr>
            <w:proofErr w:type="spellStart"/>
            <w:r w:rsidRPr="00D9502F">
              <w:rPr>
                <w:rFonts w:ascii="Times New Roman" w:hAnsi="Times New Roman"/>
              </w:rPr>
              <w:t>Kuesioner</w:t>
            </w:r>
            <w:proofErr w:type="spellEnd"/>
            <w:r w:rsidRPr="00D9502F">
              <w:rPr>
                <w:rFonts w:ascii="Times New Roman" w:hAnsi="Times New Roman"/>
              </w:rPr>
              <w:t xml:space="preserve"> </w:t>
            </w:r>
            <w:proofErr w:type="spellStart"/>
            <w:r w:rsidRPr="00D9502F">
              <w:rPr>
                <w:rFonts w:ascii="Times New Roman" w:hAnsi="Times New Roman"/>
              </w:rPr>
              <w:t>tidak</w:t>
            </w:r>
            <w:proofErr w:type="spellEnd"/>
            <w:r w:rsidRPr="00D9502F">
              <w:rPr>
                <w:rFonts w:ascii="Times New Roman" w:hAnsi="Times New Roman"/>
              </w:rPr>
              <w:t xml:space="preserve"> </w:t>
            </w:r>
            <w:proofErr w:type="spellStart"/>
            <w:r w:rsidRPr="00D9502F">
              <w:rPr>
                <w:rFonts w:ascii="Times New Roman" w:hAnsi="Times New Roman"/>
              </w:rPr>
              <w:t>kembali</w:t>
            </w:r>
            <w:proofErr w:type="spellEnd"/>
            <w:r>
              <w:rPr>
                <w:rFonts w:ascii="Times New Roman" w:hAnsi="Times New Roman"/>
              </w:rPr>
              <w:t xml:space="preserve"> </w:t>
            </w:r>
          </w:p>
        </w:tc>
        <w:tc>
          <w:tcPr>
            <w:tcW w:w="2455" w:type="dxa"/>
            <w:shd w:val="clear" w:color="auto" w:fill="auto"/>
          </w:tcPr>
          <w:p w14:paraId="068FC299" w14:textId="77777777" w:rsidR="00430065" w:rsidRPr="00D9502F" w:rsidRDefault="00430065" w:rsidP="00383D9D">
            <w:pPr>
              <w:spacing w:after="0" w:line="360" w:lineRule="auto"/>
              <w:jc w:val="center"/>
              <w:rPr>
                <w:rFonts w:ascii="Times New Roman" w:hAnsi="Times New Roman"/>
              </w:rPr>
            </w:pPr>
            <w:r w:rsidRPr="00D9502F">
              <w:rPr>
                <w:rFonts w:ascii="Times New Roman" w:hAnsi="Times New Roman"/>
              </w:rPr>
              <w:t>50</w:t>
            </w:r>
          </w:p>
        </w:tc>
      </w:tr>
      <w:tr w:rsidR="00430065" w:rsidRPr="00D9502F" w14:paraId="3AA1D596" w14:textId="77777777" w:rsidTr="00383D9D">
        <w:trPr>
          <w:trHeight w:val="344"/>
        </w:trPr>
        <w:tc>
          <w:tcPr>
            <w:tcW w:w="4045" w:type="dxa"/>
            <w:shd w:val="clear" w:color="auto" w:fill="auto"/>
          </w:tcPr>
          <w:p w14:paraId="45EEF7EB" w14:textId="77777777" w:rsidR="00430065" w:rsidRPr="00D9502F" w:rsidRDefault="00430065" w:rsidP="00383D9D">
            <w:pPr>
              <w:spacing w:after="0" w:line="360" w:lineRule="auto"/>
              <w:rPr>
                <w:rFonts w:ascii="Times New Roman" w:hAnsi="Times New Roman"/>
              </w:rPr>
            </w:pPr>
            <w:proofErr w:type="spellStart"/>
            <w:r w:rsidRPr="00D9502F">
              <w:rPr>
                <w:rFonts w:ascii="Times New Roman" w:hAnsi="Times New Roman"/>
              </w:rPr>
              <w:t>Kuesioner</w:t>
            </w:r>
            <w:proofErr w:type="spellEnd"/>
            <w:r w:rsidRPr="00D9502F">
              <w:rPr>
                <w:rFonts w:ascii="Times New Roman" w:hAnsi="Times New Roman"/>
              </w:rPr>
              <w:t xml:space="preserve"> </w:t>
            </w:r>
            <w:proofErr w:type="spellStart"/>
            <w:r w:rsidRPr="00D9502F">
              <w:rPr>
                <w:rFonts w:ascii="Times New Roman" w:hAnsi="Times New Roman"/>
              </w:rPr>
              <w:t>tidak</w:t>
            </w:r>
            <w:proofErr w:type="spellEnd"/>
            <w:r w:rsidRPr="00D9502F">
              <w:rPr>
                <w:rFonts w:ascii="Times New Roman" w:hAnsi="Times New Roman"/>
              </w:rPr>
              <w:t xml:space="preserve"> dapat </w:t>
            </w:r>
            <w:proofErr w:type="spellStart"/>
            <w:r w:rsidRPr="00D9502F">
              <w:rPr>
                <w:rFonts w:ascii="Times New Roman" w:hAnsi="Times New Roman"/>
              </w:rPr>
              <w:t>diolah</w:t>
            </w:r>
            <w:proofErr w:type="spellEnd"/>
            <w:r w:rsidRPr="00D9502F">
              <w:rPr>
                <w:rFonts w:ascii="Times New Roman" w:hAnsi="Times New Roman"/>
              </w:rPr>
              <w:t xml:space="preserve"> </w:t>
            </w:r>
          </w:p>
        </w:tc>
        <w:tc>
          <w:tcPr>
            <w:tcW w:w="2455" w:type="dxa"/>
            <w:shd w:val="clear" w:color="auto" w:fill="auto"/>
          </w:tcPr>
          <w:p w14:paraId="7BA9C2C4" w14:textId="77777777" w:rsidR="00430065" w:rsidRPr="00D9502F" w:rsidRDefault="00430065" w:rsidP="00383D9D">
            <w:pPr>
              <w:spacing w:after="0" w:line="360" w:lineRule="auto"/>
              <w:jc w:val="center"/>
              <w:rPr>
                <w:rFonts w:ascii="Times New Roman" w:hAnsi="Times New Roman"/>
              </w:rPr>
            </w:pPr>
            <w:r w:rsidRPr="00D9502F">
              <w:rPr>
                <w:rFonts w:ascii="Times New Roman" w:hAnsi="Times New Roman"/>
              </w:rPr>
              <w:t>30</w:t>
            </w:r>
          </w:p>
        </w:tc>
      </w:tr>
      <w:tr w:rsidR="00430065" w:rsidRPr="00D9502F" w14:paraId="55B3C070" w14:textId="77777777" w:rsidTr="00383D9D">
        <w:trPr>
          <w:trHeight w:val="344"/>
        </w:trPr>
        <w:tc>
          <w:tcPr>
            <w:tcW w:w="4045" w:type="dxa"/>
            <w:shd w:val="clear" w:color="auto" w:fill="auto"/>
          </w:tcPr>
          <w:p w14:paraId="6D8BA30C" w14:textId="77777777" w:rsidR="00430065" w:rsidRPr="00D9502F" w:rsidRDefault="00430065" w:rsidP="00383D9D">
            <w:pPr>
              <w:spacing w:after="0" w:line="360" w:lineRule="auto"/>
              <w:rPr>
                <w:rFonts w:ascii="Times New Roman" w:hAnsi="Times New Roman"/>
              </w:rPr>
            </w:pPr>
            <w:proofErr w:type="spellStart"/>
            <w:r w:rsidRPr="00D9502F">
              <w:rPr>
                <w:rFonts w:ascii="Times New Roman" w:hAnsi="Times New Roman"/>
              </w:rPr>
              <w:t>Kuesioner</w:t>
            </w:r>
            <w:proofErr w:type="spellEnd"/>
            <w:r w:rsidRPr="00D9502F">
              <w:rPr>
                <w:rFonts w:ascii="Times New Roman" w:hAnsi="Times New Roman"/>
              </w:rPr>
              <w:t xml:space="preserve"> dapat </w:t>
            </w:r>
            <w:proofErr w:type="spellStart"/>
            <w:r w:rsidRPr="00D9502F">
              <w:rPr>
                <w:rFonts w:ascii="Times New Roman" w:hAnsi="Times New Roman"/>
              </w:rPr>
              <w:t>diolah</w:t>
            </w:r>
            <w:proofErr w:type="spellEnd"/>
            <w:r w:rsidRPr="00D9502F">
              <w:rPr>
                <w:rFonts w:ascii="Times New Roman" w:hAnsi="Times New Roman"/>
              </w:rPr>
              <w:t xml:space="preserve"> </w:t>
            </w:r>
          </w:p>
        </w:tc>
        <w:tc>
          <w:tcPr>
            <w:tcW w:w="2455" w:type="dxa"/>
            <w:shd w:val="clear" w:color="auto" w:fill="auto"/>
          </w:tcPr>
          <w:p w14:paraId="20FAEF1C" w14:textId="77777777" w:rsidR="00430065" w:rsidRPr="00D9502F" w:rsidRDefault="00430065" w:rsidP="00383D9D">
            <w:pPr>
              <w:spacing w:after="0" w:line="360" w:lineRule="auto"/>
              <w:jc w:val="center"/>
              <w:rPr>
                <w:rFonts w:ascii="Times New Roman" w:hAnsi="Times New Roman"/>
              </w:rPr>
            </w:pPr>
            <w:r w:rsidRPr="00D9502F">
              <w:rPr>
                <w:rFonts w:ascii="Times New Roman" w:hAnsi="Times New Roman"/>
              </w:rPr>
              <w:t>100</w:t>
            </w:r>
          </w:p>
        </w:tc>
      </w:tr>
    </w:tbl>
    <w:p w14:paraId="6BEA7C86" w14:textId="77777777" w:rsidR="00430065" w:rsidRPr="00D9502F" w:rsidRDefault="00430065" w:rsidP="00827C5F">
      <w:pPr>
        <w:spacing w:after="0" w:line="480" w:lineRule="auto"/>
        <w:jc w:val="both"/>
        <w:rPr>
          <w:rFonts w:ascii="Times New Roman" w:hAnsi="Times New Roman"/>
          <w:i/>
          <w:iCs/>
          <w:lang w:val="sv-SE"/>
        </w:rPr>
      </w:pPr>
      <w:r w:rsidRPr="00D9502F">
        <w:rPr>
          <w:rFonts w:ascii="Times New Roman" w:hAnsi="Times New Roman"/>
          <w:i/>
          <w:iCs/>
          <w:lang w:val="sv-SE"/>
        </w:rPr>
        <w:t>Sumber : Data diolah 2025</w:t>
      </w:r>
    </w:p>
    <w:p w14:paraId="1DB819D7" w14:textId="77777777" w:rsidR="00430065" w:rsidRPr="00827C5F" w:rsidRDefault="00430065" w:rsidP="00430065">
      <w:pPr>
        <w:spacing w:after="0" w:line="480" w:lineRule="auto"/>
        <w:ind w:firstLine="720"/>
        <w:contextualSpacing/>
        <w:jc w:val="both"/>
        <w:rPr>
          <w:rFonts w:ascii="Times New Roman" w:hAnsi="Times New Roman"/>
          <w:sz w:val="24"/>
          <w:szCs w:val="24"/>
        </w:rPr>
      </w:pPr>
      <w:r w:rsidRPr="00827C5F">
        <w:rPr>
          <w:rFonts w:ascii="Times New Roman" w:hAnsi="Times New Roman"/>
          <w:sz w:val="24"/>
          <w:szCs w:val="24"/>
          <w:lang w:val="sv-SE"/>
        </w:rPr>
        <w:t xml:space="preserve">Untuk memperoleh informasi terkait karakteristik responden yang telah didasarkan pada kriteria yang telah ditentukan, peneliti telah melakukan rincian perhitungan data deskriptif responden. Hal ini bertujuan untuk mengetahui latar belakang responden dan memudahkan pembaca dalam memahami hasil penelitian. </w:t>
      </w:r>
      <w:proofErr w:type="spellStart"/>
      <w:r w:rsidRPr="00827C5F">
        <w:rPr>
          <w:rFonts w:ascii="Times New Roman" w:hAnsi="Times New Roman"/>
          <w:sz w:val="24"/>
          <w:szCs w:val="24"/>
        </w:rPr>
        <w:t>Berikut</w:t>
      </w:r>
      <w:proofErr w:type="spellEnd"/>
      <w:r w:rsidRPr="00827C5F">
        <w:rPr>
          <w:rFonts w:ascii="Times New Roman" w:hAnsi="Times New Roman"/>
          <w:sz w:val="24"/>
          <w:szCs w:val="24"/>
        </w:rPr>
        <w:t xml:space="preserve"> </w:t>
      </w:r>
      <w:proofErr w:type="spellStart"/>
      <w:r w:rsidRPr="00827C5F">
        <w:rPr>
          <w:rFonts w:ascii="Times New Roman" w:hAnsi="Times New Roman"/>
          <w:sz w:val="24"/>
          <w:szCs w:val="24"/>
        </w:rPr>
        <w:t>merupakan</w:t>
      </w:r>
      <w:proofErr w:type="spellEnd"/>
      <w:r w:rsidRPr="00827C5F">
        <w:rPr>
          <w:rFonts w:ascii="Times New Roman" w:hAnsi="Times New Roman"/>
          <w:sz w:val="24"/>
          <w:szCs w:val="24"/>
        </w:rPr>
        <w:t xml:space="preserve"> </w:t>
      </w:r>
      <w:proofErr w:type="spellStart"/>
      <w:r w:rsidRPr="00827C5F">
        <w:rPr>
          <w:rFonts w:ascii="Times New Roman" w:hAnsi="Times New Roman"/>
          <w:sz w:val="24"/>
          <w:szCs w:val="24"/>
        </w:rPr>
        <w:t>penyajian</w:t>
      </w:r>
      <w:proofErr w:type="spellEnd"/>
      <w:r w:rsidRPr="00827C5F">
        <w:rPr>
          <w:rFonts w:ascii="Times New Roman" w:hAnsi="Times New Roman"/>
          <w:sz w:val="24"/>
          <w:szCs w:val="24"/>
        </w:rPr>
        <w:t xml:space="preserve"> data </w:t>
      </w:r>
      <w:proofErr w:type="spellStart"/>
      <w:r w:rsidRPr="00827C5F">
        <w:rPr>
          <w:rFonts w:ascii="Times New Roman" w:hAnsi="Times New Roman"/>
          <w:sz w:val="24"/>
          <w:szCs w:val="24"/>
        </w:rPr>
        <w:t>statistik</w:t>
      </w:r>
      <w:proofErr w:type="spellEnd"/>
      <w:r w:rsidRPr="00827C5F">
        <w:rPr>
          <w:rFonts w:ascii="Times New Roman" w:hAnsi="Times New Roman"/>
          <w:sz w:val="24"/>
          <w:szCs w:val="24"/>
        </w:rPr>
        <w:t xml:space="preserve"> </w:t>
      </w:r>
      <w:proofErr w:type="spellStart"/>
      <w:r w:rsidRPr="00827C5F">
        <w:rPr>
          <w:rFonts w:ascii="Times New Roman" w:hAnsi="Times New Roman"/>
          <w:sz w:val="24"/>
          <w:szCs w:val="24"/>
        </w:rPr>
        <w:t>responden</w:t>
      </w:r>
      <w:proofErr w:type="spellEnd"/>
      <w:r w:rsidRPr="00827C5F">
        <w:rPr>
          <w:rFonts w:ascii="Times New Roman" w:hAnsi="Times New Roman"/>
          <w:sz w:val="24"/>
          <w:szCs w:val="24"/>
        </w:rPr>
        <w:t>:</w:t>
      </w:r>
    </w:p>
    <w:p w14:paraId="3AC41C01" w14:textId="6C710E2E" w:rsidR="00430065" w:rsidRPr="00383D9D" w:rsidRDefault="00430065" w:rsidP="00383D9D">
      <w:pPr>
        <w:pStyle w:val="Heading9"/>
        <w:rPr>
          <w:lang w:val="sv-SE"/>
        </w:rPr>
      </w:pPr>
      <w:bookmarkStart w:id="210" w:name="_Toc196924604"/>
      <w:r w:rsidRPr="00383D9D">
        <w:rPr>
          <w:lang w:val="sv-SE"/>
        </w:rPr>
        <w:t>Data Statistik Responden</w:t>
      </w:r>
      <w:bookmarkEnd w:id="210"/>
      <w:r w:rsidRPr="00383D9D">
        <w:rPr>
          <w:lang w:val="sv-SE"/>
        </w:rPr>
        <w:t xml:space="preserve"> </w:t>
      </w:r>
    </w:p>
    <w:tbl>
      <w:tblPr>
        <w:tblW w:w="6835" w:type="dxa"/>
        <w:tblLook w:val="04A0" w:firstRow="1" w:lastRow="0" w:firstColumn="1" w:lastColumn="0" w:noHBand="0" w:noVBand="1"/>
      </w:tblPr>
      <w:tblGrid>
        <w:gridCol w:w="600"/>
        <w:gridCol w:w="3085"/>
        <w:gridCol w:w="1530"/>
        <w:gridCol w:w="1620"/>
      </w:tblGrid>
      <w:tr w:rsidR="00430065" w:rsidRPr="00D9502F" w14:paraId="71B792B3" w14:textId="77777777" w:rsidTr="00B973E7">
        <w:trPr>
          <w:trHeight w:val="29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33679" w14:textId="77777777" w:rsidR="00430065" w:rsidRPr="00D9502F" w:rsidRDefault="00430065" w:rsidP="00B973E7">
            <w:pPr>
              <w:spacing w:after="0" w:line="360" w:lineRule="auto"/>
              <w:jc w:val="center"/>
              <w:rPr>
                <w:rFonts w:ascii="Times New Roman" w:eastAsia="Times New Roman" w:hAnsi="Times New Roman"/>
                <w:b/>
                <w:bCs/>
                <w:color w:val="000000"/>
              </w:rPr>
            </w:pPr>
            <w:r w:rsidRPr="00D9502F">
              <w:rPr>
                <w:rFonts w:ascii="Times New Roman" w:eastAsia="Times New Roman" w:hAnsi="Times New Roman"/>
                <w:b/>
                <w:bCs/>
                <w:color w:val="000000"/>
              </w:rPr>
              <w:t xml:space="preserve">No </w:t>
            </w:r>
          </w:p>
        </w:tc>
        <w:tc>
          <w:tcPr>
            <w:tcW w:w="3085" w:type="dxa"/>
            <w:tcBorders>
              <w:top w:val="single" w:sz="4" w:space="0" w:color="auto"/>
              <w:left w:val="nil"/>
              <w:bottom w:val="single" w:sz="4" w:space="0" w:color="auto"/>
              <w:right w:val="single" w:sz="4" w:space="0" w:color="auto"/>
            </w:tcBorders>
            <w:shd w:val="clear" w:color="auto" w:fill="auto"/>
            <w:noWrap/>
            <w:vAlign w:val="bottom"/>
            <w:hideMark/>
          </w:tcPr>
          <w:p w14:paraId="2EFD66D9" w14:textId="77777777" w:rsidR="00430065" w:rsidRPr="00D9502F" w:rsidRDefault="00430065" w:rsidP="00B973E7">
            <w:pPr>
              <w:spacing w:after="0" w:line="360" w:lineRule="auto"/>
              <w:jc w:val="center"/>
              <w:rPr>
                <w:rFonts w:ascii="Times New Roman" w:eastAsia="Times New Roman" w:hAnsi="Times New Roman"/>
                <w:b/>
                <w:bCs/>
                <w:color w:val="000000"/>
              </w:rPr>
            </w:pPr>
            <w:proofErr w:type="spellStart"/>
            <w:r w:rsidRPr="00D9502F">
              <w:rPr>
                <w:rFonts w:ascii="Times New Roman" w:eastAsia="Times New Roman" w:hAnsi="Times New Roman"/>
                <w:b/>
                <w:bCs/>
                <w:color w:val="000000"/>
              </w:rPr>
              <w:t>Keterangan</w:t>
            </w:r>
            <w:proofErr w:type="spellEnd"/>
            <w:r w:rsidRPr="00D9502F">
              <w:rPr>
                <w:rFonts w:ascii="Times New Roman" w:eastAsia="Times New Roman" w:hAnsi="Times New Roman"/>
                <w:b/>
                <w:bCs/>
                <w:color w:val="000000"/>
              </w:rPr>
              <w:t xml:space="preserve">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4A5F50B9" w14:textId="77777777" w:rsidR="00430065" w:rsidRPr="00D9502F" w:rsidRDefault="00430065" w:rsidP="00B973E7">
            <w:pPr>
              <w:spacing w:after="0" w:line="360" w:lineRule="auto"/>
              <w:jc w:val="center"/>
              <w:rPr>
                <w:rFonts w:ascii="Times New Roman" w:eastAsia="Times New Roman" w:hAnsi="Times New Roman"/>
                <w:b/>
                <w:bCs/>
                <w:color w:val="000000"/>
              </w:rPr>
            </w:pPr>
            <w:proofErr w:type="spellStart"/>
            <w:r w:rsidRPr="00D9502F">
              <w:rPr>
                <w:rFonts w:ascii="Times New Roman" w:eastAsia="Times New Roman" w:hAnsi="Times New Roman"/>
                <w:b/>
                <w:bCs/>
                <w:color w:val="000000"/>
              </w:rPr>
              <w:t>Jumlah</w:t>
            </w:r>
            <w:proofErr w:type="spellEnd"/>
            <w:r w:rsidRPr="00D9502F">
              <w:rPr>
                <w:rFonts w:ascii="Times New Roman" w:eastAsia="Times New Roman" w:hAnsi="Times New Roman"/>
                <w:b/>
                <w:bCs/>
                <w:color w:val="000000"/>
              </w:rPr>
              <w:t xml:space="preserve">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5A8A465" w14:textId="77777777" w:rsidR="00430065" w:rsidRPr="00D9502F" w:rsidRDefault="00430065" w:rsidP="00B973E7">
            <w:pPr>
              <w:spacing w:after="0" w:line="360" w:lineRule="auto"/>
              <w:jc w:val="center"/>
              <w:rPr>
                <w:rFonts w:ascii="Times New Roman" w:eastAsia="Times New Roman" w:hAnsi="Times New Roman"/>
                <w:b/>
                <w:bCs/>
                <w:color w:val="000000"/>
              </w:rPr>
            </w:pPr>
            <w:proofErr w:type="spellStart"/>
            <w:r w:rsidRPr="00D9502F">
              <w:rPr>
                <w:rFonts w:ascii="Times New Roman" w:eastAsia="Times New Roman" w:hAnsi="Times New Roman"/>
                <w:b/>
                <w:bCs/>
                <w:color w:val="000000"/>
              </w:rPr>
              <w:t>Persentase</w:t>
            </w:r>
            <w:proofErr w:type="spellEnd"/>
          </w:p>
        </w:tc>
      </w:tr>
      <w:tr w:rsidR="00430065" w:rsidRPr="00D9502F" w14:paraId="576D4402" w14:textId="77777777" w:rsidTr="00B973E7">
        <w:trPr>
          <w:trHeight w:val="290"/>
        </w:trPr>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83DF54" w14:textId="77777777" w:rsidR="00430065" w:rsidRPr="00D9502F" w:rsidRDefault="00430065" w:rsidP="00B973E7">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1</w:t>
            </w:r>
          </w:p>
        </w:tc>
        <w:tc>
          <w:tcPr>
            <w:tcW w:w="6235" w:type="dxa"/>
            <w:gridSpan w:val="3"/>
            <w:tcBorders>
              <w:top w:val="single" w:sz="4" w:space="0" w:color="auto"/>
              <w:left w:val="nil"/>
              <w:bottom w:val="single" w:sz="4" w:space="0" w:color="auto"/>
              <w:right w:val="single" w:sz="4" w:space="0" w:color="auto"/>
            </w:tcBorders>
            <w:shd w:val="clear" w:color="auto" w:fill="auto"/>
            <w:noWrap/>
            <w:vAlign w:val="bottom"/>
            <w:hideMark/>
          </w:tcPr>
          <w:p w14:paraId="201B6E90" w14:textId="77777777" w:rsidR="00430065" w:rsidRPr="00D9502F" w:rsidRDefault="00430065" w:rsidP="00B973E7">
            <w:pPr>
              <w:spacing w:after="0" w:line="240" w:lineRule="auto"/>
              <w:rPr>
                <w:rFonts w:ascii="Times New Roman" w:eastAsia="Times New Roman" w:hAnsi="Times New Roman"/>
                <w:b/>
                <w:bCs/>
                <w:color w:val="000000"/>
              </w:rPr>
            </w:pPr>
            <w:r w:rsidRPr="00D9502F">
              <w:rPr>
                <w:rFonts w:ascii="Times New Roman" w:eastAsia="Times New Roman" w:hAnsi="Times New Roman"/>
                <w:b/>
                <w:bCs/>
                <w:color w:val="000000"/>
              </w:rPr>
              <w:t xml:space="preserve">Jenis </w:t>
            </w:r>
            <w:proofErr w:type="spellStart"/>
            <w:r w:rsidRPr="00D9502F">
              <w:rPr>
                <w:rFonts w:ascii="Times New Roman" w:eastAsia="Times New Roman" w:hAnsi="Times New Roman"/>
                <w:b/>
                <w:bCs/>
                <w:color w:val="000000"/>
              </w:rPr>
              <w:t>usaha</w:t>
            </w:r>
            <w:proofErr w:type="spellEnd"/>
            <w:r w:rsidRPr="00D9502F">
              <w:rPr>
                <w:rFonts w:ascii="Times New Roman" w:eastAsia="Times New Roman" w:hAnsi="Times New Roman"/>
                <w:b/>
                <w:bCs/>
                <w:color w:val="000000"/>
              </w:rPr>
              <w:t xml:space="preserve"> </w:t>
            </w:r>
          </w:p>
        </w:tc>
      </w:tr>
      <w:tr w:rsidR="00430065" w:rsidRPr="00D9502F" w14:paraId="4955121E" w14:textId="77777777" w:rsidTr="00B973E7">
        <w:trPr>
          <w:trHeight w:val="290"/>
        </w:trPr>
        <w:tc>
          <w:tcPr>
            <w:tcW w:w="600" w:type="dxa"/>
            <w:vMerge/>
            <w:tcBorders>
              <w:top w:val="nil"/>
              <w:left w:val="single" w:sz="4" w:space="0" w:color="auto"/>
              <w:bottom w:val="single" w:sz="4" w:space="0" w:color="auto"/>
              <w:right w:val="single" w:sz="4" w:space="0" w:color="auto"/>
            </w:tcBorders>
            <w:vAlign w:val="center"/>
            <w:hideMark/>
          </w:tcPr>
          <w:p w14:paraId="15D6D553" w14:textId="77777777" w:rsidR="00430065" w:rsidRPr="00D9502F" w:rsidRDefault="00430065" w:rsidP="00B973E7">
            <w:pPr>
              <w:spacing w:after="0" w:line="240" w:lineRule="auto"/>
              <w:rPr>
                <w:rFonts w:ascii="Times New Roman" w:eastAsia="Times New Roman" w:hAnsi="Times New Roman"/>
                <w:color w:val="000000"/>
              </w:rPr>
            </w:pPr>
          </w:p>
        </w:tc>
        <w:tc>
          <w:tcPr>
            <w:tcW w:w="3085" w:type="dxa"/>
            <w:tcBorders>
              <w:top w:val="nil"/>
              <w:left w:val="nil"/>
              <w:bottom w:val="single" w:sz="4" w:space="0" w:color="auto"/>
              <w:right w:val="single" w:sz="4" w:space="0" w:color="auto"/>
            </w:tcBorders>
            <w:shd w:val="clear" w:color="auto" w:fill="auto"/>
            <w:noWrap/>
            <w:vAlign w:val="bottom"/>
            <w:hideMark/>
          </w:tcPr>
          <w:p w14:paraId="6DC28766" w14:textId="77777777" w:rsidR="00430065" w:rsidRPr="00D9502F" w:rsidRDefault="00430065" w:rsidP="00B973E7">
            <w:pPr>
              <w:spacing w:after="0" w:line="240" w:lineRule="auto"/>
              <w:rPr>
                <w:rFonts w:ascii="Times New Roman" w:eastAsia="Times New Roman" w:hAnsi="Times New Roman"/>
                <w:color w:val="000000"/>
              </w:rPr>
            </w:pPr>
            <w:r w:rsidRPr="00D9502F">
              <w:rPr>
                <w:rFonts w:ascii="Times New Roman" w:eastAsia="Times New Roman" w:hAnsi="Times New Roman"/>
                <w:color w:val="000000"/>
              </w:rPr>
              <w:t>Perusahaan Jasa</w:t>
            </w:r>
          </w:p>
        </w:tc>
        <w:tc>
          <w:tcPr>
            <w:tcW w:w="1530" w:type="dxa"/>
            <w:tcBorders>
              <w:top w:val="nil"/>
              <w:left w:val="nil"/>
              <w:bottom w:val="single" w:sz="4" w:space="0" w:color="auto"/>
              <w:right w:val="single" w:sz="4" w:space="0" w:color="auto"/>
            </w:tcBorders>
            <w:shd w:val="clear" w:color="auto" w:fill="auto"/>
            <w:noWrap/>
            <w:vAlign w:val="bottom"/>
            <w:hideMark/>
          </w:tcPr>
          <w:p w14:paraId="5AD14160" w14:textId="77777777" w:rsidR="00430065" w:rsidRPr="00D9502F" w:rsidRDefault="00430065" w:rsidP="00B973E7">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62</w:t>
            </w:r>
          </w:p>
        </w:tc>
        <w:tc>
          <w:tcPr>
            <w:tcW w:w="1620" w:type="dxa"/>
            <w:tcBorders>
              <w:top w:val="nil"/>
              <w:left w:val="nil"/>
              <w:bottom w:val="single" w:sz="4" w:space="0" w:color="auto"/>
              <w:right w:val="single" w:sz="4" w:space="0" w:color="auto"/>
            </w:tcBorders>
            <w:shd w:val="clear" w:color="auto" w:fill="auto"/>
            <w:noWrap/>
            <w:vAlign w:val="bottom"/>
            <w:hideMark/>
          </w:tcPr>
          <w:p w14:paraId="28C5DA51" w14:textId="77777777" w:rsidR="00430065" w:rsidRPr="00D9502F" w:rsidRDefault="00430065" w:rsidP="00B973E7">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62%</w:t>
            </w:r>
          </w:p>
        </w:tc>
      </w:tr>
      <w:tr w:rsidR="00430065" w:rsidRPr="00D9502F" w14:paraId="30C2FC81" w14:textId="77777777" w:rsidTr="00B973E7">
        <w:trPr>
          <w:trHeight w:val="290"/>
        </w:trPr>
        <w:tc>
          <w:tcPr>
            <w:tcW w:w="600" w:type="dxa"/>
            <w:vMerge/>
            <w:tcBorders>
              <w:top w:val="nil"/>
              <w:left w:val="single" w:sz="4" w:space="0" w:color="auto"/>
              <w:bottom w:val="single" w:sz="4" w:space="0" w:color="auto"/>
              <w:right w:val="single" w:sz="4" w:space="0" w:color="auto"/>
            </w:tcBorders>
            <w:vAlign w:val="center"/>
            <w:hideMark/>
          </w:tcPr>
          <w:p w14:paraId="5FA4E7AE" w14:textId="77777777" w:rsidR="00430065" w:rsidRPr="00D9502F" w:rsidRDefault="00430065" w:rsidP="00B973E7">
            <w:pPr>
              <w:spacing w:after="0" w:line="240" w:lineRule="auto"/>
              <w:rPr>
                <w:rFonts w:ascii="Times New Roman" w:eastAsia="Times New Roman" w:hAnsi="Times New Roman"/>
                <w:color w:val="000000"/>
              </w:rPr>
            </w:pPr>
          </w:p>
        </w:tc>
        <w:tc>
          <w:tcPr>
            <w:tcW w:w="3085" w:type="dxa"/>
            <w:tcBorders>
              <w:top w:val="nil"/>
              <w:left w:val="nil"/>
              <w:bottom w:val="single" w:sz="4" w:space="0" w:color="auto"/>
              <w:right w:val="single" w:sz="4" w:space="0" w:color="auto"/>
            </w:tcBorders>
            <w:shd w:val="clear" w:color="auto" w:fill="auto"/>
            <w:noWrap/>
            <w:vAlign w:val="bottom"/>
            <w:hideMark/>
          </w:tcPr>
          <w:p w14:paraId="5458F5CC" w14:textId="77777777" w:rsidR="00430065" w:rsidRPr="00D9502F" w:rsidRDefault="00430065" w:rsidP="00B973E7">
            <w:pPr>
              <w:spacing w:after="0" w:line="240" w:lineRule="auto"/>
              <w:rPr>
                <w:rFonts w:ascii="Times New Roman" w:eastAsia="Times New Roman" w:hAnsi="Times New Roman"/>
                <w:color w:val="000000"/>
              </w:rPr>
            </w:pPr>
            <w:r w:rsidRPr="00D9502F">
              <w:rPr>
                <w:rFonts w:ascii="Times New Roman" w:eastAsia="Times New Roman" w:hAnsi="Times New Roman"/>
                <w:color w:val="000000"/>
              </w:rPr>
              <w:t xml:space="preserve">Perusahaan Dagang </w:t>
            </w:r>
          </w:p>
        </w:tc>
        <w:tc>
          <w:tcPr>
            <w:tcW w:w="1530" w:type="dxa"/>
            <w:tcBorders>
              <w:top w:val="nil"/>
              <w:left w:val="nil"/>
              <w:bottom w:val="single" w:sz="4" w:space="0" w:color="auto"/>
              <w:right w:val="single" w:sz="4" w:space="0" w:color="auto"/>
            </w:tcBorders>
            <w:shd w:val="clear" w:color="auto" w:fill="auto"/>
            <w:noWrap/>
            <w:vAlign w:val="bottom"/>
            <w:hideMark/>
          </w:tcPr>
          <w:p w14:paraId="73DA690D" w14:textId="77777777" w:rsidR="00430065" w:rsidRPr="00D9502F" w:rsidRDefault="00430065" w:rsidP="00B973E7">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37</w:t>
            </w:r>
          </w:p>
        </w:tc>
        <w:tc>
          <w:tcPr>
            <w:tcW w:w="1620" w:type="dxa"/>
            <w:tcBorders>
              <w:top w:val="nil"/>
              <w:left w:val="nil"/>
              <w:bottom w:val="single" w:sz="4" w:space="0" w:color="auto"/>
              <w:right w:val="single" w:sz="4" w:space="0" w:color="auto"/>
            </w:tcBorders>
            <w:shd w:val="clear" w:color="auto" w:fill="auto"/>
            <w:noWrap/>
            <w:vAlign w:val="bottom"/>
            <w:hideMark/>
          </w:tcPr>
          <w:p w14:paraId="1CFCFEAD" w14:textId="77777777" w:rsidR="00430065" w:rsidRPr="00D9502F" w:rsidRDefault="00430065" w:rsidP="00B973E7">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37%</w:t>
            </w:r>
          </w:p>
        </w:tc>
      </w:tr>
      <w:tr w:rsidR="00430065" w:rsidRPr="00D9502F" w14:paraId="78978026" w14:textId="77777777" w:rsidTr="00B973E7">
        <w:trPr>
          <w:trHeight w:val="290"/>
        </w:trPr>
        <w:tc>
          <w:tcPr>
            <w:tcW w:w="600" w:type="dxa"/>
            <w:vMerge/>
            <w:tcBorders>
              <w:top w:val="nil"/>
              <w:left w:val="single" w:sz="4" w:space="0" w:color="auto"/>
              <w:bottom w:val="single" w:sz="4" w:space="0" w:color="auto"/>
              <w:right w:val="single" w:sz="4" w:space="0" w:color="auto"/>
            </w:tcBorders>
            <w:vAlign w:val="center"/>
            <w:hideMark/>
          </w:tcPr>
          <w:p w14:paraId="435DA98B" w14:textId="77777777" w:rsidR="00430065" w:rsidRPr="00D9502F" w:rsidRDefault="00430065" w:rsidP="00B973E7">
            <w:pPr>
              <w:spacing w:after="0" w:line="240" w:lineRule="auto"/>
              <w:rPr>
                <w:rFonts w:ascii="Times New Roman" w:eastAsia="Times New Roman" w:hAnsi="Times New Roman"/>
                <w:color w:val="000000"/>
              </w:rPr>
            </w:pPr>
          </w:p>
        </w:tc>
        <w:tc>
          <w:tcPr>
            <w:tcW w:w="3085" w:type="dxa"/>
            <w:tcBorders>
              <w:top w:val="nil"/>
              <w:left w:val="nil"/>
              <w:bottom w:val="single" w:sz="4" w:space="0" w:color="auto"/>
              <w:right w:val="single" w:sz="4" w:space="0" w:color="auto"/>
            </w:tcBorders>
            <w:shd w:val="clear" w:color="auto" w:fill="auto"/>
            <w:noWrap/>
            <w:vAlign w:val="bottom"/>
            <w:hideMark/>
          </w:tcPr>
          <w:p w14:paraId="7B3E1AAD" w14:textId="77777777" w:rsidR="00430065" w:rsidRPr="00D9502F" w:rsidRDefault="00430065" w:rsidP="00B973E7">
            <w:pPr>
              <w:spacing w:after="0" w:line="240" w:lineRule="auto"/>
              <w:rPr>
                <w:rFonts w:ascii="Times New Roman" w:eastAsia="Times New Roman" w:hAnsi="Times New Roman"/>
                <w:color w:val="000000"/>
              </w:rPr>
            </w:pPr>
            <w:r w:rsidRPr="00D9502F">
              <w:rPr>
                <w:rFonts w:ascii="Times New Roman" w:eastAsia="Times New Roman" w:hAnsi="Times New Roman"/>
                <w:color w:val="000000"/>
              </w:rPr>
              <w:t xml:space="preserve">Perusahaan Manufaktur </w:t>
            </w:r>
          </w:p>
        </w:tc>
        <w:tc>
          <w:tcPr>
            <w:tcW w:w="1530" w:type="dxa"/>
            <w:tcBorders>
              <w:top w:val="nil"/>
              <w:left w:val="nil"/>
              <w:bottom w:val="single" w:sz="4" w:space="0" w:color="auto"/>
              <w:right w:val="single" w:sz="4" w:space="0" w:color="auto"/>
            </w:tcBorders>
            <w:shd w:val="clear" w:color="auto" w:fill="auto"/>
            <w:noWrap/>
            <w:vAlign w:val="bottom"/>
            <w:hideMark/>
          </w:tcPr>
          <w:p w14:paraId="18924F3E" w14:textId="77777777" w:rsidR="00430065" w:rsidRPr="00D9502F" w:rsidRDefault="00430065" w:rsidP="00B973E7">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1</w:t>
            </w:r>
          </w:p>
        </w:tc>
        <w:tc>
          <w:tcPr>
            <w:tcW w:w="1620" w:type="dxa"/>
            <w:tcBorders>
              <w:top w:val="nil"/>
              <w:left w:val="nil"/>
              <w:bottom w:val="single" w:sz="4" w:space="0" w:color="auto"/>
              <w:right w:val="single" w:sz="4" w:space="0" w:color="auto"/>
            </w:tcBorders>
            <w:shd w:val="clear" w:color="auto" w:fill="auto"/>
            <w:noWrap/>
            <w:vAlign w:val="bottom"/>
            <w:hideMark/>
          </w:tcPr>
          <w:p w14:paraId="3FF6C2AF" w14:textId="77777777" w:rsidR="00430065" w:rsidRPr="00D9502F" w:rsidRDefault="00430065" w:rsidP="00B973E7">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1%</w:t>
            </w:r>
          </w:p>
        </w:tc>
      </w:tr>
      <w:tr w:rsidR="00430065" w:rsidRPr="00D9502F" w14:paraId="4A27C5E6" w14:textId="77777777" w:rsidTr="00B973E7">
        <w:trPr>
          <w:trHeight w:val="290"/>
        </w:trPr>
        <w:tc>
          <w:tcPr>
            <w:tcW w:w="600" w:type="dxa"/>
            <w:vMerge/>
            <w:tcBorders>
              <w:top w:val="nil"/>
              <w:left w:val="single" w:sz="4" w:space="0" w:color="auto"/>
              <w:bottom w:val="single" w:sz="4" w:space="0" w:color="auto"/>
              <w:right w:val="single" w:sz="4" w:space="0" w:color="auto"/>
            </w:tcBorders>
            <w:vAlign w:val="center"/>
            <w:hideMark/>
          </w:tcPr>
          <w:p w14:paraId="671C2411" w14:textId="77777777" w:rsidR="00430065" w:rsidRPr="00D9502F" w:rsidRDefault="00430065" w:rsidP="00B973E7">
            <w:pPr>
              <w:spacing w:after="0" w:line="240" w:lineRule="auto"/>
              <w:rPr>
                <w:rFonts w:ascii="Times New Roman" w:eastAsia="Times New Roman" w:hAnsi="Times New Roman"/>
                <w:color w:val="000000"/>
              </w:rPr>
            </w:pPr>
          </w:p>
        </w:tc>
        <w:tc>
          <w:tcPr>
            <w:tcW w:w="3085" w:type="dxa"/>
            <w:tcBorders>
              <w:top w:val="nil"/>
              <w:left w:val="nil"/>
              <w:bottom w:val="single" w:sz="4" w:space="0" w:color="auto"/>
              <w:right w:val="single" w:sz="4" w:space="0" w:color="auto"/>
            </w:tcBorders>
            <w:shd w:val="clear" w:color="auto" w:fill="auto"/>
            <w:noWrap/>
            <w:vAlign w:val="bottom"/>
            <w:hideMark/>
          </w:tcPr>
          <w:p w14:paraId="3DA0A087" w14:textId="77777777" w:rsidR="00430065" w:rsidRPr="00D9502F" w:rsidRDefault="00430065" w:rsidP="00B973E7">
            <w:pPr>
              <w:spacing w:after="0" w:line="240" w:lineRule="auto"/>
              <w:rPr>
                <w:rFonts w:ascii="Times New Roman" w:eastAsia="Times New Roman" w:hAnsi="Times New Roman"/>
                <w:color w:val="000000"/>
              </w:rPr>
            </w:pPr>
            <w:proofErr w:type="spellStart"/>
            <w:r w:rsidRPr="00D9502F">
              <w:rPr>
                <w:rFonts w:ascii="Times New Roman" w:eastAsia="Times New Roman" w:hAnsi="Times New Roman"/>
                <w:color w:val="000000"/>
              </w:rPr>
              <w:t>Jumlah</w:t>
            </w:r>
            <w:proofErr w:type="spellEnd"/>
            <w:r w:rsidRPr="00D9502F">
              <w:rPr>
                <w:rFonts w:ascii="Times New Roman" w:eastAsia="Times New Roman" w:hAnsi="Times New Roman"/>
                <w:color w:val="000000"/>
              </w:rPr>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14:paraId="563B3AA7" w14:textId="77777777" w:rsidR="00430065" w:rsidRPr="00D9502F" w:rsidRDefault="00430065" w:rsidP="00B973E7">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100</w:t>
            </w:r>
          </w:p>
        </w:tc>
        <w:tc>
          <w:tcPr>
            <w:tcW w:w="1620" w:type="dxa"/>
            <w:tcBorders>
              <w:top w:val="nil"/>
              <w:left w:val="nil"/>
              <w:bottom w:val="single" w:sz="4" w:space="0" w:color="auto"/>
              <w:right w:val="single" w:sz="4" w:space="0" w:color="auto"/>
            </w:tcBorders>
            <w:shd w:val="clear" w:color="auto" w:fill="auto"/>
            <w:noWrap/>
            <w:vAlign w:val="bottom"/>
            <w:hideMark/>
          </w:tcPr>
          <w:p w14:paraId="3945E9D1" w14:textId="77777777" w:rsidR="00430065" w:rsidRPr="00D9502F" w:rsidRDefault="00430065" w:rsidP="00B973E7">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100%</w:t>
            </w:r>
          </w:p>
        </w:tc>
      </w:tr>
      <w:tr w:rsidR="00430065" w:rsidRPr="00D9502F" w14:paraId="47600207" w14:textId="77777777" w:rsidTr="00B973E7">
        <w:trPr>
          <w:trHeight w:val="290"/>
        </w:trPr>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DFF3A0" w14:textId="77777777" w:rsidR="00430065" w:rsidRPr="00D9502F" w:rsidRDefault="00430065" w:rsidP="00B973E7">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2</w:t>
            </w:r>
          </w:p>
        </w:tc>
        <w:tc>
          <w:tcPr>
            <w:tcW w:w="6235" w:type="dxa"/>
            <w:gridSpan w:val="3"/>
            <w:tcBorders>
              <w:top w:val="single" w:sz="4" w:space="0" w:color="auto"/>
              <w:left w:val="nil"/>
              <w:bottom w:val="single" w:sz="4" w:space="0" w:color="auto"/>
              <w:right w:val="single" w:sz="4" w:space="0" w:color="auto"/>
            </w:tcBorders>
            <w:shd w:val="clear" w:color="auto" w:fill="auto"/>
            <w:noWrap/>
            <w:vAlign w:val="bottom"/>
            <w:hideMark/>
          </w:tcPr>
          <w:p w14:paraId="1492309F" w14:textId="77777777" w:rsidR="00430065" w:rsidRPr="00D9502F" w:rsidRDefault="00430065" w:rsidP="00B973E7">
            <w:pPr>
              <w:spacing w:after="0" w:line="240" w:lineRule="auto"/>
              <w:rPr>
                <w:rFonts w:ascii="Times New Roman" w:eastAsia="Times New Roman" w:hAnsi="Times New Roman"/>
                <w:b/>
                <w:bCs/>
                <w:color w:val="000000"/>
              </w:rPr>
            </w:pPr>
            <w:proofErr w:type="spellStart"/>
            <w:r w:rsidRPr="00D9502F">
              <w:rPr>
                <w:rFonts w:ascii="Times New Roman" w:eastAsia="Times New Roman" w:hAnsi="Times New Roman"/>
                <w:b/>
                <w:bCs/>
                <w:color w:val="000000"/>
              </w:rPr>
              <w:t>Bentuk</w:t>
            </w:r>
            <w:proofErr w:type="spellEnd"/>
            <w:r w:rsidRPr="00D9502F">
              <w:rPr>
                <w:rFonts w:ascii="Times New Roman" w:eastAsia="Times New Roman" w:hAnsi="Times New Roman"/>
                <w:b/>
                <w:bCs/>
                <w:color w:val="000000"/>
              </w:rPr>
              <w:t xml:space="preserve"> Badan Usaha </w:t>
            </w:r>
          </w:p>
        </w:tc>
      </w:tr>
      <w:tr w:rsidR="00430065" w:rsidRPr="00D9502F" w14:paraId="2CC04702" w14:textId="77777777" w:rsidTr="00B973E7">
        <w:trPr>
          <w:trHeight w:val="290"/>
        </w:trPr>
        <w:tc>
          <w:tcPr>
            <w:tcW w:w="600" w:type="dxa"/>
            <w:vMerge/>
            <w:tcBorders>
              <w:top w:val="nil"/>
              <w:left w:val="single" w:sz="4" w:space="0" w:color="auto"/>
              <w:bottom w:val="single" w:sz="4" w:space="0" w:color="auto"/>
              <w:right w:val="single" w:sz="4" w:space="0" w:color="auto"/>
            </w:tcBorders>
            <w:vAlign w:val="center"/>
            <w:hideMark/>
          </w:tcPr>
          <w:p w14:paraId="493A9E35" w14:textId="77777777" w:rsidR="00430065" w:rsidRPr="00D9502F" w:rsidRDefault="00430065" w:rsidP="00B973E7">
            <w:pPr>
              <w:spacing w:after="0" w:line="240" w:lineRule="auto"/>
              <w:rPr>
                <w:rFonts w:ascii="Times New Roman" w:eastAsia="Times New Roman" w:hAnsi="Times New Roman"/>
                <w:color w:val="000000"/>
              </w:rPr>
            </w:pPr>
          </w:p>
        </w:tc>
        <w:tc>
          <w:tcPr>
            <w:tcW w:w="3085" w:type="dxa"/>
            <w:tcBorders>
              <w:top w:val="nil"/>
              <w:left w:val="nil"/>
              <w:bottom w:val="single" w:sz="4" w:space="0" w:color="auto"/>
              <w:right w:val="single" w:sz="4" w:space="0" w:color="auto"/>
            </w:tcBorders>
            <w:shd w:val="clear" w:color="auto" w:fill="auto"/>
            <w:noWrap/>
            <w:vAlign w:val="bottom"/>
            <w:hideMark/>
          </w:tcPr>
          <w:p w14:paraId="68D44506" w14:textId="77777777" w:rsidR="00430065" w:rsidRPr="00D9502F" w:rsidRDefault="00430065" w:rsidP="00B973E7">
            <w:pPr>
              <w:spacing w:after="0" w:line="240" w:lineRule="auto"/>
              <w:rPr>
                <w:rFonts w:ascii="Times New Roman" w:eastAsia="Times New Roman" w:hAnsi="Times New Roman"/>
                <w:color w:val="000000"/>
              </w:rPr>
            </w:pPr>
            <w:r w:rsidRPr="00D9502F">
              <w:rPr>
                <w:rFonts w:ascii="Times New Roman" w:eastAsia="Times New Roman" w:hAnsi="Times New Roman"/>
                <w:color w:val="000000"/>
              </w:rPr>
              <w:t>PT</w:t>
            </w:r>
          </w:p>
        </w:tc>
        <w:tc>
          <w:tcPr>
            <w:tcW w:w="1530" w:type="dxa"/>
            <w:tcBorders>
              <w:top w:val="nil"/>
              <w:left w:val="nil"/>
              <w:bottom w:val="single" w:sz="4" w:space="0" w:color="auto"/>
              <w:right w:val="single" w:sz="4" w:space="0" w:color="auto"/>
            </w:tcBorders>
            <w:shd w:val="clear" w:color="auto" w:fill="auto"/>
            <w:noWrap/>
            <w:vAlign w:val="bottom"/>
            <w:hideMark/>
          </w:tcPr>
          <w:p w14:paraId="3268D4FE" w14:textId="77777777" w:rsidR="00430065" w:rsidRPr="00D9502F" w:rsidRDefault="00430065" w:rsidP="00B973E7">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58</w:t>
            </w:r>
          </w:p>
        </w:tc>
        <w:tc>
          <w:tcPr>
            <w:tcW w:w="1620" w:type="dxa"/>
            <w:tcBorders>
              <w:top w:val="nil"/>
              <w:left w:val="nil"/>
              <w:bottom w:val="single" w:sz="4" w:space="0" w:color="auto"/>
              <w:right w:val="single" w:sz="4" w:space="0" w:color="auto"/>
            </w:tcBorders>
            <w:shd w:val="clear" w:color="auto" w:fill="auto"/>
            <w:noWrap/>
            <w:vAlign w:val="bottom"/>
            <w:hideMark/>
          </w:tcPr>
          <w:p w14:paraId="7ABFD7A1" w14:textId="77777777" w:rsidR="00430065" w:rsidRPr="00D9502F" w:rsidRDefault="00430065" w:rsidP="00B973E7">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58%</w:t>
            </w:r>
          </w:p>
        </w:tc>
      </w:tr>
      <w:tr w:rsidR="00430065" w:rsidRPr="00D9502F" w14:paraId="3C0D395A" w14:textId="77777777" w:rsidTr="00B973E7">
        <w:trPr>
          <w:trHeight w:val="290"/>
        </w:trPr>
        <w:tc>
          <w:tcPr>
            <w:tcW w:w="600" w:type="dxa"/>
            <w:vMerge/>
            <w:tcBorders>
              <w:top w:val="nil"/>
              <w:left w:val="single" w:sz="4" w:space="0" w:color="auto"/>
              <w:bottom w:val="single" w:sz="4" w:space="0" w:color="auto"/>
              <w:right w:val="single" w:sz="4" w:space="0" w:color="auto"/>
            </w:tcBorders>
            <w:vAlign w:val="center"/>
            <w:hideMark/>
          </w:tcPr>
          <w:p w14:paraId="6770D398" w14:textId="77777777" w:rsidR="00430065" w:rsidRPr="00D9502F" w:rsidRDefault="00430065" w:rsidP="00B973E7">
            <w:pPr>
              <w:spacing w:after="0" w:line="240" w:lineRule="auto"/>
              <w:rPr>
                <w:rFonts w:ascii="Times New Roman" w:eastAsia="Times New Roman" w:hAnsi="Times New Roman"/>
                <w:color w:val="000000"/>
              </w:rPr>
            </w:pPr>
          </w:p>
        </w:tc>
        <w:tc>
          <w:tcPr>
            <w:tcW w:w="3085" w:type="dxa"/>
            <w:tcBorders>
              <w:top w:val="nil"/>
              <w:left w:val="nil"/>
              <w:bottom w:val="single" w:sz="4" w:space="0" w:color="auto"/>
              <w:right w:val="single" w:sz="4" w:space="0" w:color="auto"/>
            </w:tcBorders>
            <w:shd w:val="clear" w:color="auto" w:fill="auto"/>
            <w:noWrap/>
            <w:vAlign w:val="bottom"/>
            <w:hideMark/>
          </w:tcPr>
          <w:p w14:paraId="6E724D13" w14:textId="77777777" w:rsidR="00430065" w:rsidRPr="00D9502F" w:rsidRDefault="00430065" w:rsidP="00B973E7">
            <w:pPr>
              <w:spacing w:after="0" w:line="240" w:lineRule="auto"/>
              <w:rPr>
                <w:rFonts w:ascii="Times New Roman" w:eastAsia="Times New Roman" w:hAnsi="Times New Roman"/>
                <w:color w:val="000000"/>
              </w:rPr>
            </w:pPr>
            <w:r w:rsidRPr="00D9502F">
              <w:rPr>
                <w:rFonts w:ascii="Times New Roman" w:eastAsia="Times New Roman" w:hAnsi="Times New Roman"/>
                <w:color w:val="000000"/>
              </w:rPr>
              <w:t>CV</w:t>
            </w:r>
          </w:p>
        </w:tc>
        <w:tc>
          <w:tcPr>
            <w:tcW w:w="1530" w:type="dxa"/>
            <w:tcBorders>
              <w:top w:val="nil"/>
              <w:left w:val="nil"/>
              <w:bottom w:val="single" w:sz="4" w:space="0" w:color="auto"/>
              <w:right w:val="single" w:sz="4" w:space="0" w:color="auto"/>
            </w:tcBorders>
            <w:shd w:val="clear" w:color="auto" w:fill="auto"/>
            <w:noWrap/>
            <w:vAlign w:val="bottom"/>
            <w:hideMark/>
          </w:tcPr>
          <w:p w14:paraId="3203D075" w14:textId="77777777" w:rsidR="00430065" w:rsidRPr="00D9502F" w:rsidRDefault="00430065" w:rsidP="00B973E7">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39</w:t>
            </w:r>
          </w:p>
        </w:tc>
        <w:tc>
          <w:tcPr>
            <w:tcW w:w="1620" w:type="dxa"/>
            <w:tcBorders>
              <w:top w:val="nil"/>
              <w:left w:val="nil"/>
              <w:bottom w:val="single" w:sz="4" w:space="0" w:color="auto"/>
              <w:right w:val="single" w:sz="4" w:space="0" w:color="auto"/>
            </w:tcBorders>
            <w:shd w:val="clear" w:color="auto" w:fill="auto"/>
            <w:noWrap/>
            <w:vAlign w:val="bottom"/>
            <w:hideMark/>
          </w:tcPr>
          <w:p w14:paraId="5760EA66" w14:textId="77777777" w:rsidR="00430065" w:rsidRPr="00D9502F" w:rsidRDefault="00430065" w:rsidP="00B973E7">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39%</w:t>
            </w:r>
          </w:p>
        </w:tc>
      </w:tr>
      <w:tr w:rsidR="00430065" w:rsidRPr="00D9502F" w14:paraId="0A52A278" w14:textId="77777777" w:rsidTr="00B973E7">
        <w:trPr>
          <w:trHeight w:val="290"/>
        </w:trPr>
        <w:tc>
          <w:tcPr>
            <w:tcW w:w="600" w:type="dxa"/>
            <w:vMerge/>
            <w:tcBorders>
              <w:top w:val="nil"/>
              <w:left w:val="single" w:sz="4" w:space="0" w:color="auto"/>
              <w:bottom w:val="single" w:sz="4" w:space="0" w:color="auto"/>
              <w:right w:val="single" w:sz="4" w:space="0" w:color="auto"/>
            </w:tcBorders>
            <w:vAlign w:val="center"/>
            <w:hideMark/>
          </w:tcPr>
          <w:p w14:paraId="625DF38E" w14:textId="77777777" w:rsidR="00430065" w:rsidRPr="00D9502F" w:rsidRDefault="00430065" w:rsidP="00B973E7">
            <w:pPr>
              <w:spacing w:after="0" w:line="240" w:lineRule="auto"/>
              <w:rPr>
                <w:rFonts w:ascii="Times New Roman" w:eastAsia="Times New Roman" w:hAnsi="Times New Roman"/>
                <w:color w:val="000000"/>
              </w:rPr>
            </w:pPr>
          </w:p>
        </w:tc>
        <w:tc>
          <w:tcPr>
            <w:tcW w:w="3085" w:type="dxa"/>
            <w:tcBorders>
              <w:top w:val="nil"/>
              <w:left w:val="nil"/>
              <w:bottom w:val="single" w:sz="4" w:space="0" w:color="auto"/>
              <w:right w:val="single" w:sz="4" w:space="0" w:color="auto"/>
            </w:tcBorders>
            <w:shd w:val="clear" w:color="auto" w:fill="auto"/>
            <w:noWrap/>
            <w:vAlign w:val="bottom"/>
            <w:hideMark/>
          </w:tcPr>
          <w:p w14:paraId="495581D3" w14:textId="77777777" w:rsidR="00430065" w:rsidRPr="00D9502F" w:rsidRDefault="00430065" w:rsidP="00B973E7">
            <w:pPr>
              <w:spacing w:after="0" w:line="240" w:lineRule="auto"/>
              <w:rPr>
                <w:rFonts w:ascii="Times New Roman" w:eastAsia="Times New Roman" w:hAnsi="Times New Roman"/>
                <w:color w:val="000000"/>
              </w:rPr>
            </w:pPr>
            <w:proofErr w:type="spellStart"/>
            <w:r w:rsidRPr="00D9502F">
              <w:rPr>
                <w:rFonts w:ascii="Times New Roman" w:eastAsia="Times New Roman" w:hAnsi="Times New Roman"/>
                <w:color w:val="000000"/>
              </w:rPr>
              <w:t>Firma</w:t>
            </w:r>
            <w:proofErr w:type="spellEnd"/>
            <w:r w:rsidRPr="00D9502F">
              <w:rPr>
                <w:rFonts w:ascii="Times New Roman" w:eastAsia="Times New Roman" w:hAnsi="Times New Roman"/>
                <w:color w:val="000000"/>
              </w:rPr>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14:paraId="7062636D" w14:textId="77777777" w:rsidR="00430065" w:rsidRPr="00D9502F" w:rsidRDefault="00430065" w:rsidP="00B973E7">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3</w:t>
            </w:r>
          </w:p>
        </w:tc>
        <w:tc>
          <w:tcPr>
            <w:tcW w:w="1620" w:type="dxa"/>
            <w:tcBorders>
              <w:top w:val="nil"/>
              <w:left w:val="nil"/>
              <w:bottom w:val="single" w:sz="4" w:space="0" w:color="auto"/>
              <w:right w:val="single" w:sz="4" w:space="0" w:color="auto"/>
            </w:tcBorders>
            <w:shd w:val="clear" w:color="auto" w:fill="auto"/>
            <w:noWrap/>
            <w:vAlign w:val="bottom"/>
            <w:hideMark/>
          </w:tcPr>
          <w:p w14:paraId="098D3C65" w14:textId="77777777" w:rsidR="00430065" w:rsidRPr="00D9502F" w:rsidRDefault="00430065" w:rsidP="00B973E7">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3%</w:t>
            </w:r>
          </w:p>
        </w:tc>
      </w:tr>
      <w:tr w:rsidR="00430065" w:rsidRPr="00D9502F" w14:paraId="60C6C1E7" w14:textId="77777777" w:rsidTr="00B973E7">
        <w:trPr>
          <w:trHeight w:val="290"/>
        </w:trPr>
        <w:tc>
          <w:tcPr>
            <w:tcW w:w="600" w:type="dxa"/>
            <w:vMerge/>
            <w:tcBorders>
              <w:top w:val="nil"/>
              <w:left w:val="single" w:sz="4" w:space="0" w:color="auto"/>
              <w:bottom w:val="single" w:sz="4" w:space="0" w:color="auto"/>
              <w:right w:val="single" w:sz="4" w:space="0" w:color="auto"/>
            </w:tcBorders>
            <w:vAlign w:val="center"/>
            <w:hideMark/>
          </w:tcPr>
          <w:p w14:paraId="1F2F9CC7" w14:textId="77777777" w:rsidR="00430065" w:rsidRPr="00D9502F" w:rsidRDefault="00430065" w:rsidP="00B973E7">
            <w:pPr>
              <w:spacing w:after="0" w:line="240" w:lineRule="auto"/>
              <w:rPr>
                <w:rFonts w:ascii="Times New Roman" w:eastAsia="Times New Roman" w:hAnsi="Times New Roman"/>
                <w:color w:val="000000"/>
              </w:rPr>
            </w:pPr>
          </w:p>
        </w:tc>
        <w:tc>
          <w:tcPr>
            <w:tcW w:w="3085" w:type="dxa"/>
            <w:tcBorders>
              <w:top w:val="nil"/>
              <w:left w:val="nil"/>
              <w:bottom w:val="single" w:sz="4" w:space="0" w:color="auto"/>
              <w:right w:val="single" w:sz="4" w:space="0" w:color="auto"/>
            </w:tcBorders>
            <w:shd w:val="clear" w:color="auto" w:fill="auto"/>
            <w:noWrap/>
            <w:vAlign w:val="bottom"/>
            <w:hideMark/>
          </w:tcPr>
          <w:p w14:paraId="009E4734" w14:textId="77777777" w:rsidR="00430065" w:rsidRPr="00D9502F" w:rsidRDefault="00430065" w:rsidP="00B973E7">
            <w:pPr>
              <w:spacing w:after="0" w:line="240" w:lineRule="auto"/>
              <w:rPr>
                <w:rFonts w:ascii="Times New Roman" w:eastAsia="Times New Roman" w:hAnsi="Times New Roman"/>
                <w:color w:val="000000"/>
              </w:rPr>
            </w:pPr>
            <w:proofErr w:type="spellStart"/>
            <w:r w:rsidRPr="00D9502F">
              <w:rPr>
                <w:rFonts w:ascii="Times New Roman" w:eastAsia="Times New Roman" w:hAnsi="Times New Roman"/>
                <w:color w:val="000000"/>
              </w:rPr>
              <w:t>Jumlah</w:t>
            </w:r>
            <w:proofErr w:type="spellEnd"/>
            <w:r w:rsidRPr="00D9502F">
              <w:rPr>
                <w:rFonts w:ascii="Times New Roman" w:eastAsia="Times New Roman" w:hAnsi="Times New Roman"/>
                <w:color w:val="000000"/>
              </w:rPr>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14:paraId="531E3F40" w14:textId="77777777" w:rsidR="00430065" w:rsidRPr="00D9502F" w:rsidRDefault="00430065" w:rsidP="00B973E7">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100</w:t>
            </w:r>
          </w:p>
        </w:tc>
        <w:tc>
          <w:tcPr>
            <w:tcW w:w="1620" w:type="dxa"/>
            <w:tcBorders>
              <w:top w:val="nil"/>
              <w:left w:val="nil"/>
              <w:bottom w:val="single" w:sz="4" w:space="0" w:color="auto"/>
              <w:right w:val="single" w:sz="4" w:space="0" w:color="auto"/>
            </w:tcBorders>
            <w:shd w:val="clear" w:color="auto" w:fill="auto"/>
            <w:noWrap/>
            <w:vAlign w:val="bottom"/>
            <w:hideMark/>
          </w:tcPr>
          <w:p w14:paraId="4A6D5E48" w14:textId="77777777" w:rsidR="00430065" w:rsidRPr="00D9502F" w:rsidRDefault="00430065" w:rsidP="00B973E7">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100%</w:t>
            </w:r>
          </w:p>
        </w:tc>
      </w:tr>
      <w:tr w:rsidR="00430065" w:rsidRPr="00D9502F" w14:paraId="14D98FAF" w14:textId="77777777" w:rsidTr="00B973E7">
        <w:trPr>
          <w:trHeight w:val="290"/>
        </w:trPr>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099B47" w14:textId="77777777" w:rsidR="00430065" w:rsidRPr="00D9502F" w:rsidRDefault="00430065" w:rsidP="00B973E7">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3</w:t>
            </w:r>
          </w:p>
        </w:tc>
        <w:tc>
          <w:tcPr>
            <w:tcW w:w="6235" w:type="dxa"/>
            <w:gridSpan w:val="3"/>
            <w:tcBorders>
              <w:top w:val="single" w:sz="4" w:space="0" w:color="auto"/>
              <w:left w:val="nil"/>
              <w:bottom w:val="single" w:sz="4" w:space="0" w:color="auto"/>
              <w:right w:val="single" w:sz="4" w:space="0" w:color="auto"/>
            </w:tcBorders>
            <w:shd w:val="clear" w:color="auto" w:fill="auto"/>
            <w:noWrap/>
            <w:vAlign w:val="bottom"/>
            <w:hideMark/>
          </w:tcPr>
          <w:p w14:paraId="3F96BCE6" w14:textId="77777777" w:rsidR="00430065" w:rsidRPr="00D9502F" w:rsidRDefault="00430065" w:rsidP="00B973E7">
            <w:pPr>
              <w:spacing w:after="0" w:line="240" w:lineRule="auto"/>
              <w:rPr>
                <w:rFonts w:ascii="Times New Roman" w:eastAsia="Times New Roman" w:hAnsi="Times New Roman"/>
                <w:b/>
                <w:bCs/>
                <w:color w:val="000000"/>
              </w:rPr>
            </w:pPr>
            <w:r w:rsidRPr="00D9502F">
              <w:rPr>
                <w:rFonts w:ascii="Times New Roman" w:eastAsia="Times New Roman" w:hAnsi="Times New Roman"/>
                <w:b/>
                <w:bCs/>
                <w:color w:val="000000"/>
              </w:rPr>
              <w:t xml:space="preserve">Lama </w:t>
            </w:r>
            <w:proofErr w:type="spellStart"/>
            <w:r w:rsidRPr="00D9502F">
              <w:rPr>
                <w:rFonts w:ascii="Times New Roman" w:eastAsia="Times New Roman" w:hAnsi="Times New Roman"/>
                <w:b/>
                <w:bCs/>
                <w:color w:val="000000"/>
              </w:rPr>
              <w:t>Pendirian</w:t>
            </w:r>
            <w:proofErr w:type="spellEnd"/>
            <w:r w:rsidRPr="00D9502F">
              <w:rPr>
                <w:rFonts w:ascii="Times New Roman" w:eastAsia="Times New Roman" w:hAnsi="Times New Roman"/>
                <w:b/>
                <w:bCs/>
                <w:color w:val="000000"/>
              </w:rPr>
              <w:t xml:space="preserve"> </w:t>
            </w:r>
          </w:p>
        </w:tc>
      </w:tr>
      <w:tr w:rsidR="00430065" w:rsidRPr="00D9502F" w14:paraId="3584B748" w14:textId="77777777" w:rsidTr="00B973E7">
        <w:trPr>
          <w:trHeight w:val="290"/>
        </w:trPr>
        <w:tc>
          <w:tcPr>
            <w:tcW w:w="600" w:type="dxa"/>
            <w:vMerge/>
            <w:tcBorders>
              <w:top w:val="nil"/>
              <w:left w:val="single" w:sz="4" w:space="0" w:color="auto"/>
              <w:bottom w:val="single" w:sz="4" w:space="0" w:color="auto"/>
              <w:right w:val="single" w:sz="4" w:space="0" w:color="auto"/>
            </w:tcBorders>
            <w:vAlign w:val="center"/>
            <w:hideMark/>
          </w:tcPr>
          <w:p w14:paraId="7969F507" w14:textId="77777777" w:rsidR="00430065" w:rsidRPr="00D9502F" w:rsidRDefault="00430065" w:rsidP="00B973E7">
            <w:pPr>
              <w:spacing w:after="0" w:line="240" w:lineRule="auto"/>
              <w:rPr>
                <w:rFonts w:ascii="Times New Roman" w:eastAsia="Times New Roman" w:hAnsi="Times New Roman"/>
                <w:color w:val="000000"/>
              </w:rPr>
            </w:pPr>
          </w:p>
        </w:tc>
        <w:tc>
          <w:tcPr>
            <w:tcW w:w="3085" w:type="dxa"/>
            <w:tcBorders>
              <w:top w:val="nil"/>
              <w:left w:val="nil"/>
              <w:bottom w:val="single" w:sz="4" w:space="0" w:color="auto"/>
              <w:right w:val="single" w:sz="4" w:space="0" w:color="auto"/>
            </w:tcBorders>
            <w:shd w:val="clear" w:color="auto" w:fill="auto"/>
            <w:noWrap/>
            <w:vAlign w:val="bottom"/>
            <w:hideMark/>
          </w:tcPr>
          <w:p w14:paraId="70EA002E" w14:textId="77777777" w:rsidR="00430065" w:rsidRPr="00D9502F" w:rsidRDefault="00430065" w:rsidP="00B973E7">
            <w:pPr>
              <w:spacing w:after="0" w:line="240" w:lineRule="auto"/>
              <w:rPr>
                <w:rFonts w:ascii="Times New Roman" w:eastAsia="Times New Roman" w:hAnsi="Times New Roman"/>
                <w:color w:val="000000"/>
              </w:rPr>
            </w:pPr>
            <w:r w:rsidRPr="00D9502F">
              <w:rPr>
                <w:rFonts w:ascii="Times New Roman" w:eastAsia="Times New Roman" w:hAnsi="Times New Roman"/>
                <w:color w:val="000000"/>
              </w:rPr>
              <w:t xml:space="preserve">&lt; 5 </w:t>
            </w:r>
            <w:proofErr w:type="spellStart"/>
            <w:r w:rsidRPr="00D9502F">
              <w:rPr>
                <w:rFonts w:ascii="Times New Roman" w:eastAsia="Times New Roman" w:hAnsi="Times New Roman"/>
                <w:color w:val="000000"/>
              </w:rPr>
              <w:t>tahun</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5C15E19D" w14:textId="77777777" w:rsidR="00430065" w:rsidRPr="00D9502F" w:rsidRDefault="00430065" w:rsidP="00B973E7">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40</w:t>
            </w:r>
          </w:p>
        </w:tc>
        <w:tc>
          <w:tcPr>
            <w:tcW w:w="1620" w:type="dxa"/>
            <w:tcBorders>
              <w:top w:val="nil"/>
              <w:left w:val="nil"/>
              <w:bottom w:val="single" w:sz="4" w:space="0" w:color="auto"/>
              <w:right w:val="single" w:sz="4" w:space="0" w:color="auto"/>
            </w:tcBorders>
            <w:shd w:val="clear" w:color="auto" w:fill="auto"/>
            <w:noWrap/>
            <w:vAlign w:val="bottom"/>
            <w:hideMark/>
          </w:tcPr>
          <w:p w14:paraId="4E7D3C72" w14:textId="77777777" w:rsidR="00430065" w:rsidRPr="00D9502F" w:rsidRDefault="00430065" w:rsidP="00B973E7">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40%</w:t>
            </w:r>
          </w:p>
        </w:tc>
      </w:tr>
      <w:tr w:rsidR="00430065" w:rsidRPr="00D9502F" w14:paraId="2CC61203" w14:textId="77777777" w:rsidTr="00B973E7">
        <w:trPr>
          <w:trHeight w:val="290"/>
        </w:trPr>
        <w:tc>
          <w:tcPr>
            <w:tcW w:w="600" w:type="dxa"/>
            <w:vMerge/>
            <w:tcBorders>
              <w:top w:val="nil"/>
              <w:left w:val="single" w:sz="4" w:space="0" w:color="auto"/>
              <w:bottom w:val="single" w:sz="4" w:space="0" w:color="auto"/>
              <w:right w:val="single" w:sz="4" w:space="0" w:color="auto"/>
            </w:tcBorders>
            <w:vAlign w:val="center"/>
            <w:hideMark/>
          </w:tcPr>
          <w:p w14:paraId="3F782524" w14:textId="77777777" w:rsidR="00430065" w:rsidRPr="00D9502F" w:rsidRDefault="00430065" w:rsidP="00B973E7">
            <w:pPr>
              <w:spacing w:after="0" w:line="240" w:lineRule="auto"/>
              <w:rPr>
                <w:rFonts w:ascii="Times New Roman" w:eastAsia="Times New Roman" w:hAnsi="Times New Roman"/>
                <w:color w:val="000000"/>
              </w:rPr>
            </w:pPr>
          </w:p>
        </w:tc>
        <w:tc>
          <w:tcPr>
            <w:tcW w:w="3085" w:type="dxa"/>
            <w:tcBorders>
              <w:top w:val="nil"/>
              <w:left w:val="nil"/>
              <w:bottom w:val="single" w:sz="4" w:space="0" w:color="auto"/>
              <w:right w:val="single" w:sz="4" w:space="0" w:color="auto"/>
            </w:tcBorders>
            <w:shd w:val="clear" w:color="auto" w:fill="auto"/>
            <w:noWrap/>
            <w:vAlign w:val="bottom"/>
            <w:hideMark/>
          </w:tcPr>
          <w:p w14:paraId="7F35A3B3" w14:textId="77777777" w:rsidR="00430065" w:rsidRPr="00D9502F" w:rsidRDefault="00430065" w:rsidP="00B973E7">
            <w:pPr>
              <w:spacing w:after="0" w:line="240" w:lineRule="auto"/>
              <w:rPr>
                <w:rFonts w:ascii="Times New Roman" w:eastAsia="Times New Roman" w:hAnsi="Times New Roman"/>
                <w:color w:val="000000"/>
              </w:rPr>
            </w:pPr>
            <w:r w:rsidRPr="00D9502F">
              <w:rPr>
                <w:rFonts w:ascii="Times New Roman" w:eastAsia="Times New Roman" w:hAnsi="Times New Roman"/>
                <w:color w:val="000000"/>
              </w:rPr>
              <w:t xml:space="preserve">5 - 10 </w:t>
            </w:r>
            <w:proofErr w:type="spellStart"/>
            <w:r w:rsidRPr="00D9502F">
              <w:rPr>
                <w:rFonts w:ascii="Times New Roman" w:eastAsia="Times New Roman" w:hAnsi="Times New Roman"/>
                <w:color w:val="000000"/>
              </w:rPr>
              <w:t>tahun</w:t>
            </w:r>
            <w:proofErr w:type="spellEnd"/>
            <w:r w:rsidRPr="00D9502F">
              <w:rPr>
                <w:rFonts w:ascii="Times New Roman" w:eastAsia="Times New Roman" w:hAnsi="Times New Roman"/>
                <w:color w:val="000000"/>
              </w:rPr>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14:paraId="47D6111F" w14:textId="77777777" w:rsidR="00430065" w:rsidRPr="00D9502F" w:rsidRDefault="00430065" w:rsidP="00B973E7">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40</w:t>
            </w:r>
          </w:p>
        </w:tc>
        <w:tc>
          <w:tcPr>
            <w:tcW w:w="1620" w:type="dxa"/>
            <w:tcBorders>
              <w:top w:val="nil"/>
              <w:left w:val="nil"/>
              <w:bottom w:val="single" w:sz="4" w:space="0" w:color="auto"/>
              <w:right w:val="single" w:sz="4" w:space="0" w:color="auto"/>
            </w:tcBorders>
            <w:shd w:val="clear" w:color="auto" w:fill="auto"/>
            <w:noWrap/>
            <w:vAlign w:val="bottom"/>
            <w:hideMark/>
          </w:tcPr>
          <w:p w14:paraId="7A5BBF47" w14:textId="77777777" w:rsidR="00430065" w:rsidRPr="00D9502F" w:rsidRDefault="00430065" w:rsidP="00B973E7">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40%</w:t>
            </w:r>
          </w:p>
        </w:tc>
      </w:tr>
      <w:tr w:rsidR="00430065" w:rsidRPr="00D9502F" w14:paraId="5E1FCD10" w14:textId="77777777" w:rsidTr="00B973E7">
        <w:trPr>
          <w:trHeight w:val="290"/>
        </w:trPr>
        <w:tc>
          <w:tcPr>
            <w:tcW w:w="600" w:type="dxa"/>
            <w:vMerge/>
            <w:tcBorders>
              <w:top w:val="nil"/>
              <w:left w:val="single" w:sz="4" w:space="0" w:color="auto"/>
              <w:bottom w:val="single" w:sz="4" w:space="0" w:color="auto"/>
              <w:right w:val="single" w:sz="4" w:space="0" w:color="auto"/>
            </w:tcBorders>
            <w:vAlign w:val="center"/>
            <w:hideMark/>
          </w:tcPr>
          <w:p w14:paraId="45ADC373" w14:textId="77777777" w:rsidR="00430065" w:rsidRPr="00D9502F" w:rsidRDefault="00430065" w:rsidP="00B973E7">
            <w:pPr>
              <w:spacing w:after="0" w:line="240" w:lineRule="auto"/>
              <w:rPr>
                <w:rFonts w:ascii="Times New Roman" w:eastAsia="Times New Roman" w:hAnsi="Times New Roman"/>
                <w:color w:val="000000"/>
              </w:rPr>
            </w:pPr>
          </w:p>
        </w:tc>
        <w:tc>
          <w:tcPr>
            <w:tcW w:w="3085" w:type="dxa"/>
            <w:tcBorders>
              <w:top w:val="nil"/>
              <w:left w:val="nil"/>
              <w:bottom w:val="single" w:sz="4" w:space="0" w:color="auto"/>
              <w:right w:val="single" w:sz="4" w:space="0" w:color="auto"/>
            </w:tcBorders>
            <w:shd w:val="clear" w:color="auto" w:fill="auto"/>
            <w:noWrap/>
            <w:vAlign w:val="bottom"/>
            <w:hideMark/>
          </w:tcPr>
          <w:p w14:paraId="362FDBC2" w14:textId="77777777" w:rsidR="00430065" w:rsidRPr="00D9502F" w:rsidRDefault="00430065" w:rsidP="00B973E7">
            <w:pPr>
              <w:spacing w:after="0" w:line="240" w:lineRule="auto"/>
              <w:rPr>
                <w:rFonts w:ascii="Times New Roman" w:eastAsia="Times New Roman" w:hAnsi="Times New Roman"/>
                <w:color w:val="000000"/>
              </w:rPr>
            </w:pPr>
            <w:r w:rsidRPr="00D9502F">
              <w:rPr>
                <w:rFonts w:ascii="Times New Roman" w:eastAsia="Times New Roman" w:hAnsi="Times New Roman"/>
                <w:color w:val="000000"/>
              </w:rPr>
              <w:t xml:space="preserve">10 - 20 </w:t>
            </w:r>
            <w:proofErr w:type="spellStart"/>
            <w:r w:rsidRPr="00D9502F">
              <w:rPr>
                <w:rFonts w:ascii="Times New Roman" w:eastAsia="Times New Roman" w:hAnsi="Times New Roman"/>
                <w:color w:val="000000"/>
              </w:rPr>
              <w:t>tahun</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650E782B" w14:textId="77777777" w:rsidR="00430065" w:rsidRPr="00D9502F" w:rsidRDefault="00430065" w:rsidP="00B973E7">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12</w:t>
            </w:r>
          </w:p>
        </w:tc>
        <w:tc>
          <w:tcPr>
            <w:tcW w:w="1620" w:type="dxa"/>
            <w:tcBorders>
              <w:top w:val="nil"/>
              <w:left w:val="nil"/>
              <w:bottom w:val="single" w:sz="4" w:space="0" w:color="auto"/>
              <w:right w:val="single" w:sz="4" w:space="0" w:color="auto"/>
            </w:tcBorders>
            <w:shd w:val="clear" w:color="auto" w:fill="auto"/>
            <w:noWrap/>
            <w:vAlign w:val="bottom"/>
            <w:hideMark/>
          </w:tcPr>
          <w:p w14:paraId="7724E987" w14:textId="77777777" w:rsidR="00430065" w:rsidRPr="00D9502F" w:rsidRDefault="00430065" w:rsidP="00B973E7">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12%</w:t>
            </w:r>
          </w:p>
        </w:tc>
      </w:tr>
      <w:tr w:rsidR="00430065" w:rsidRPr="00D9502F" w14:paraId="73BCC2A5" w14:textId="77777777" w:rsidTr="00B973E7">
        <w:trPr>
          <w:trHeight w:val="290"/>
        </w:trPr>
        <w:tc>
          <w:tcPr>
            <w:tcW w:w="600" w:type="dxa"/>
            <w:vMerge/>
            <w:tcBorders>
              <w:top w:val="nil"/>
              <w:left w:val="single" w:sz="4" w:space="0" w:color="auto"/>
              <w:bottom w:val="single" w:sz="4" w:space="0" w:color="auto"/>
              <w:right w:val="single" w:sz="4" w:space="0" w:color="auto"/>
            </w:tcBorders>
            <w:vAlign w:val="center"/>
            <w:hideMark/>
          </w:tcPr>
          <w:p w14:paraId="050AC3BF" w14:textId="77777777" w:rsidR="00430065" w:rsidRPr="00D9502F" w:rsidRDefault="00430065" w:rsidP="00B973E7">
            <w:pPr>
              <w:spacing w:after="0" w:line="240" w:lineRule="auto"/>
              <w:rPr>
                <w:rFonts w:ascii="Times New Roman" w:eastAsia="Times New Roman" w:hAnsi="Times New Roman"/>
                <w:color w:val="000000"/>
              </w:rPr>
            </w:pPr>
          </w:p>
        </w:tc>
        <w:tc>
          <w:tcPr>
            <w:tcW w:w="3085" w:type="dxa"/>
            <w:tcBorders>
              <w:top w:val="nil"/>
              <w:left w:val="nil"/>
              <w:bottom w:val="single" w:sz="4" w:space="0" w:color="auto"/>
              <w:right w:val="single" w:sz="4" w:space="0" w:color="auto"/>
            </w:tcBorders>
            <w:shd w:val="clear" w:color="auto" w:fill="auto"/>
            <w:noWrap/>
            <w:vAlign w:val="bottom"/>
            <w:hideMark/>
          </w:tcPr>
          <w:p w14:paraId="09041D34" w14:textId="77777777" w:rsidR="00430065" w:rsidRPr="00D9502F" w:rsidRDefault="00430065" w:rsidP="00B973E7">
            <w:pPr>
              <w:spacing w:after="0" w:line="240" w:lineRule="auto"/>
              <w:rPr>
                <w:rFonts w:ascii="Times New Roman" w:eastAsia="Times New Roman" w:hAnsi="Times New Roman"/>
                <w:color w:val="000000"/>
              </w:rPr>
            </w:pPr>
            <w:r w:rsidRPr="00D9502F">
              <w:rPr>
                <w:rFonts w:ascii="Times New Roman" w:eastAsia="Times New Roman" w:hAnsi="Times New Roman"/>
                <w:color w:val="000000"/>
              </w:rPr>
              <w:t xml:space="preserve">&gt; 20 </w:t>
            </w:r>
            <w:proofErr w:type="spellStart"/>
            <w:r w:rsidRPr="00D9502F">
              <w:rPr>
                <w:rFonts w:ascii="Times New Roman" w:eastAsia="Times New Roman" w:hAnsi="Times New Roman"/>
                <w:color w:val="000000"/>
              </w:rPr>
              <w:t>tahun</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7DE10ACF" w14:textId="77777777" w:rsidR="00430065" w:rsidRPr="00D9502F" w:rsidRDefault="00430065" w:rsidP="00B973E7">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8</w:t>
            </w:r>
          </w:p>
        </w:tc>
        <w:tc>
          <w:tcPr>
            <w:tcW w:w="1620" w:type="dxa"/>
            <w:tcBorders>
              <w:top w:val="nil"/>
              <w:left w:val="nil"/>
              <w:bottom w:val="single" w:sz="4" w:space="0" w:color="auto"/>
              <w:right w:val="single" w:sz="4" w:space="0" w:color="auto"/>
            </w:tcBorders>
            <w:shd w:val="clear" w:color="auto" w:fill="auto"/>
            <w:noWrap/>
            <w:vAlign w:val="bottom"/>
            <w:hideMark/>
          </w:tcPr>
          <w:p w14:paraId="3D68ACDF" w14:textId="77777777" w:rsidR="00430065" w:rsidRPr="00D9502F" w:rsidRDefault="00430065" w:rsidP="00B973E7">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8%</w:t>
            </w:r>
          </w:p>
        </w:tc>
      </w:tr>
      <w:tr w:rsidR="00430065" w:rsidRPr="00D9502F" w14:paraId="5F157CFC" w14:textId="77777777" w:rsidTr="00B973E7">
        <w:trPr>
          <w:trHeight w:val="290"/>
        </w:trPr>
        <w:tc>
          <w:tcPr>
            <w:tcW w:w="600" w:type="dxa"/>
            <w:vMerge/>
            <w:tcBorders>
              <w:top w:val="nil"/>
              <w:left w:val="single" w:sz="4" w:space="0" w:color="auto"/>
              <w:bottom w:val="single" w:sz="4" w:space="0" w:color="auto"/>
              <w:right w:val="single" w:sz="4" w:space="0" w:color="auto"/>
            </w:tcBorders>
            <w:vAlign w:val="center"/>
            <w:hideMark/>
          </w:tcPr>
          <w:p w14:paraId="2B8439C4" w14:textId="77777777" w:rsidR="00430065" w:rsidRPr="00D9502F" w:rsidRDefault="00430065" w:rsidP="00B973E7">
            <w:pPr>
              <w:spacing w:after="0" w:line="240" w:lineRule="auto"/>
              <w:rPr>
                <w:rFonts w:ascii="Times New Roman" w:eastAsia="Times New Roman" w:hAnsi="Times New Roman"/>
                <w:color w:val="000000"/>
              </w:rPr>
            </w:pPr>
          </w:p>
        </w:tc>
        <w:tc>
          <w:tcPr>
            <w:tcW w:w="3085" w:type="dxa"/>
            <w:tcBorders>
              <w:top w:val="nil"/>
              <w:left w:val="nil"/>
              <w:bottom w:val="single" w:sz="4" w:space="0" w:color="auto"/>
              <w:right w:val="single" w:sz="4" w:space="0" w:color="auto"/>
            </w:tcBorders>
            <w:shd w:val="clear" w:color="auto" w:fill="auto"/>
            <w:noWrap/>
            <w:vAlign w:val="bottom"/>
            <w:hideMark/>
          </w:tcPr>
          <w:p w14:paraId="0AA8D791" w14:textId="77777777" w:rsidR="00430065" w:rsidRPr="00D9502F" w:rsidRDefault="00430065" w:rsidP="00B973E7">
            <w:pPr>
              <w:spacing w:after="0" w:line="240" w:lineRule="auto"/>
              <w:rPr>
                <w:rFonts w:ascii="Times New Roman" w:eastAsia="Times New Roman" w:hAnsi="Times New Roman"/>
                <w:color w:val="000000"/>
              </w:rPr>
            </w:pPr>
            <w:proofErr w:type="spellStart"/>
            <w:r w:rsidRPr="00D9502F">
              <w:rPr>
                <w:rFonts w:ascii="Times New Roman" w:eastAsia="Times New Roman" w:hAnsi="Times New Roman"/>
                <w:color w:val="000000"/>
              </w:rPr>
              <w:t>Jumlah</w:t>
            </w:r>
            <w:proofErr w:type="spellEnd"/>
            <w:r w:rsidRPr="00D9502F">
              <w:rPr>
                <w:rFonts w:ascii="Times New Roman" w:eastAsia="Times New Roman" w:hAnsi="Times New Roman"/>
                <w:color w:val="000000"/>
              </w:rPr>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14:paraId="0A629478" w14:textId="77777777" w:rsidR="00430065" w:rsidRPr="00D9502F" w:rsidRDefault="00430065" w:rsidP="00B973E7">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100</w:t>
            </w:r>
          </w:p>
        </w:tc>
        <w:tc>
          <w:tcPr>
            <w:tcW w:w="1620" w:type="dxa"/>
            <w:tcBorders>
              <w:top w:val="nil"/>
              <w:left w:val="nil"/>
              <w:bottom w:val="single" w:sz="4" w:space="0" w:color="auto"/>
              <w:right w:val="single" w:sz="4" w:space="0" w:color="auto"/>
            </w:tcBorders>
            <w:shd w:val="clear" w:color="auto" w:fill="auto"/>
            <w:noWrap/>
            <w:vAlign w:val="bottom"/>
            <w:hideMark/>
          </w:tcPr>
          <w:p w14:paraId="02E67B51" w14:textId="77777777" w:rsidR="00430065" w:rsidRPr="00D9502F" w:rsidRDefault="00430065" w:rsidP="00B973E7">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100%</w:t>
            </w:r>
          </w:p>
        </w:tc>
      </w:tr>
    </w:tbl>
    <w:p w14:paraId="5F87D1B1" w14:textId="77777777" w:rsidR="00430065" w:rsidRDefault="00430065" w:rsidP="00B973E7">
      <w:pPr>
        <w:spacing w:after="0" w:line="240" w:lineRule="auto"/>
        <w:rPr>
          <w:rFonts w:ascii="Times New Roman" w:hAnsi="Times New Roman"/>
          <w:i/>
          <w:iCs/>
          <w:lang w:val="sv-SE"/>
        </w:rPr>
      </w:pPr>
      <w:r w:rsidRPr="00D9502F">
        <w:rPr>
          <w:rFonts w:ascii="Times New Roman" w:hAnsi="Times New Roman"/>
          <w:i/>
          <w:iCs/>
          <w:lang w:val="sv-SE"/>
        </w:rPr>
        <w:t>Sumber: Data Primer yang diolah, 2025</w:t>
      </w:r>
    </w:p>
    <w:p w14:paraId="4F49597E" w14:textId="77777777" w:rsidR="00B973E7" w:rsidRPr="00D9502F" w:rsidRDefault="00B973E7" w:rsidP="00B973E7">
      <w:pPr>
        <w:spacing w:after="0" w:line="240" w:lineRule="auto"/>
        <w:rPr>
          <w:rFonts w:ascii="Times New Roman" w:hAnsi="Times New Roman"/>
          <w:i/>
          <w:iCs/>
          <w:lang w:val="sv-SE"/>
        </w:rPr>
      </w:pPr>
    </w:p>
    <w:p w14:paraId="78845E85" w14:textId="77777777" w:rsidR="00430065" w:rsidRPr="00827C5F" w:rsidRDefault="00430065" w:rsidP="00383D9D">
      <w:pPr>
        <w:spacing w:after="0" w:line="480" w:lineRule="auto"/>
        <w:ind w:firstLine="720"/>
        <w:jc w:val="both"/>
        <w:rPr>
          <w:rFonts w:ascii="Times New Roman" w:hAnsi="Times New Roman"/>
          <w:sz w:val="24"/>
          <w:szCs w:val="24"/>
          <w:lang w:val="sv-SE"/>
        </w:rPr>
      </w:pPr>
      <w:r w:rsidRPr="00827C5F">
        <w:rPr>
          <w:rFonts w:ascii="Times New Roman" w:hAnsi="Times New Roman"/>
          <w:sz w:val="24"/>
          <w:szCs w:val="24"/>
          <w:lang w:val="sv-SE"/>
        </w:rPr>
        <w:lastRenderedPageBreak/>
        <w:t xml:space="preserve">Pada tabel 4.2 diatas menunjukkan bahwa responden yang mengisi kuesioner berdasarkan jenis usaha perusahaan jasa sebanyak 62 responden dengan presentase 62%, berdasarkan jenis usaha perusahaan dagang sebanyak 37 responden dengan 37%, dan berdasarkan jenis usaha perusahaan manufaktur ada 1 responden dengan persentase 1%. Responden yang mengisi kuesioner berdasarkan bentuk badan usaha PT sebanyak 58 responden dengan presentase 58%, berdasarkan bentuk badan usaha CV sebanyak 39 responden dengan presentase 39%, dan berdasarkan bentuk badan usaha Firma ada 3 responden dengan presentase 3%. Responden yang mengisi kuesioner berdasarkan lama pendirian usaha </w:t>
      </w:r>
      <w:r w:rsidRPr="00827C5F">
        <w:rPr>
          <w:rFonts w:ascii="Times New Roman" w:eastAsia="Times New Roman" w:hAnsi="Times New Roman"/>
          <w:color w:val="000000"/>
          <w:sz w:val="24"/>
          <w:szCs w:val="24"/>
          <w:lang w:val="sv-SE"/>
        </w:rPr>
        <w:t>&lt;</w:t>
      </w:r>
      <w:r w:rsidRPr="00827C5F">
        <w:rPr>
          <w:rFonts w:ascii="Times New Roman" w:hAnsi="Times New Roman"/>
          <w:sz w:val="24"/>
          <w:szCs w:val="24"/>
          <w:lang w:val="sv-SE"/>
        </w:rPr>
        <w:t>5 tahun sebanyak 40 responden dengan presentase 40%, berdasarkan lama pendirian usaha 5-10 tahun sebanyak 40 responden dengan presentase 40%</w:t>
      </w:r>
      <w:r w:rsidRPr="00827C5F">
        <w:rPr>
          <w:rFonts w:ascii="Times New Roman" w:hAnsi="Times New Roman"/>
          <w:color w:val="FF0000"/>
          <w:sz w:val="24"/>
          <w:szCs w:val="24"/>
          <w:lang w:val="sv-SE"/>
        </w:rPr>
        <w:t xml:space="preserve">, </w:t>
      </w:r>
      <w:r w:rsidRPr="00827C5F">
        <w:rPr>
          <w:rFonts w:ascii="Times New Roman" w:hAnsi="Times New Roman"/>
          <w:sz w:val="24"/>
          <w:szCs w:val="24"/>
          <w:lang w:val="sv-SE"/>
        </w:rPr>
        <w:t xml:space="preserve">berdasarkan lama pendirian usaha 10-20 tahun sebanyak 12 responden dengan presentase 12%, dan berdasarkan lama pendirian usaha </w:t>
      </w:r>
      <w:r w:rsidRPr="00827C5F">
        <w:rPr>
          <w:rFonts w:ascii="Times New Roman" w:eastAsia="Times New Roman" w:hAnsi="Times New Roman"/>
          <w:sz w:val="24"/>
          <w:szCs w:val="24"/>
          <w:lang w:val="sv-SE"/>
        </w:rPr>
        <w:t>&gt;</w:t>
      </w:r>
      <w:r w:rsidRPr="00827C5F">
        <w:rPr>
          <w:rFonts w:ascii="Times New Roman" w:hAnsi="Times New Roman"/>
          <w:sz w:val="24"/>
          <w:szCs w:val="24"/>
          <w:lang w:val="sv-SE"/>
        </w:rPr>
        <w:t xml:space="preserve">20 tahun sebanyak 8 responden dengan presentase 8%. </w:t>
      </w:r>
    </w:p>
    <w:p w14:paraId="092B11C0" w14:textId="77777777" w:rsidR="00430065" w:rsidRPr="00B973E7" w:rsidRDefault="00430065" w:rsidP="00383D9D">
      <w:pPr>
        <w:pStyle w:val="Heading2"/>
        <w:rPr>
          <w:lang w:val="sv-SE"/>
        </w:rPr>
      </w:pPr>
      <w:bookmarkStart w:id="211" w:name="_Toc196924544"/>
      <w:r w:rsidRPr="00B973E7">
        <w:rPr>
          <w:lang w:val="sv-SE"/>
        </w:rPr>
        <w:t>Analisis Deskriptif Variabel</w:t>
      </w:r>
      <w:bookmarkEnd w:id="211"/>
    </w:p>
    <w:p w14:paraId="5454A8EC" w14:textId="317487D2" w:rsidR="00430065" w:rsidRPr="00827C5F" w:rsidRDefault="00430065" w:rsidP="00383D9D">
      <w:pPr>
        <w:spacing w:after="0" w:line="480" w:lineRule="auto"/>
        <w:ind w:firstLine="720"/>
        <w:contextualSpacing/>
        <w:jc w:val="both"/>
        <w:rPr>
          <w:rFonts w:ascii="Times New Roman" w:hAnsi="Times New Roman"/>
          <w:sz w:val="24"/>
          <w:szCs w:val="24"/>
          <w:lang w:val="sv-SE"/>
        </w:rPr>
      </w:pPr>
      <w:r w:rsidRPr="00827C5F">
        <w:rPr>
          <w:rFonts w:ascii="Times New Roman" w:hAnsi="Times New Roman"/>
          <w:sz w:val="24"/>
          <w:szCs w:val="24"/>
          <w:lang w:val="sv-SE"/>
        </w:rPr>
        <w:t>Deskriptif variabel digunakan untuk menganalisis informasi terkait tanggapan responden terhadap pertanyaan pada setiap indikator dalam kuesioner. Penjelasan setiap variabel disajikan dalam bentuk persentase jawaban responden dengan kategori interpretasi rata-rata skor yang terbagi dalam lima tingkatan: (1) Sangat Rendah (rata-rata 1,00–1,8), (2) Rendah (rata-rata 1,81–2,60), (3) Cukup (rata-rata 2,61–3,40), (4) Baik (rata-rata 3,41–4,20), dan (5) Sangat Baik (rata-rata 4,21–5,00). Untuk menganalisis jawaban dari tiap responden, data dikumpulkan menggunakan skala likert. Skala likert terdiri dar</w:t>
      </w:r>
      <w:r w:rsidR="00B017C5">
        <w:rPr>
          <w:rFonts w:ascii="Times New Roman" w:hAnsi="Times New Roman"/>
          <w:sz w:val="24"/>
          <w:szCs w:val="24"/>
          <w:lang w:val="sv-SE"/>
        </w:rPr>
        <w:t>i</w:t>
      </w:r>
      <w:r w:rsidRPr="00827C5F">
        <w:rPr>
          <w:rFonts w:ascii="Times New Roman" w:hAnsi="Times New Roman"/>
          <w:sz w:val="24"/>
          <w:szCs w:val="24"/>
          <w:lang w:val="sv-SE"/>
        </w:rPr>
        <w:t xml:space="preserve"> angka l hingga 5 dengan </w:t>
      </w:r>
      <w:r w:rsidRPr="00827C5F">
        <w:rPr>
          <w:rFonts w:ascii="Times New Roman" w:hAnsi="Times New Roman"/>
          <w:sz w:val="24"/>
          <w:szCs w:val="24"/>
          <w:lang w:val="sv-SE"/>
        </w:rPr>
        <w:lastRenderedPageBreak/>
        <w:t>keterangan sebagai berikut: (1) Sangat Tidak Setuju, (2) Tidak Setuju, (3) Netral, (4) Setuju, dan (5) Sangat Setuju. Berikut ini adalah analisis deskriptif dari setiap variabel untuk setiap pertanyaan atau indikator konstruk dalam penelitian ini.</w:t>
      </w:r>
    </w:p>
    <w:p w14:paraId="4EE14C16" w14:textId="77777777" w:rsidR="00430065" w:rsidRPr="00827C5F" w:rsidRDefault="00430065" w:rsidP="00B973E7">
      <w:pPr>
        <w:pStyle w:val="Heading3"/>
        <w:rPr>
          <w:lang w:val="sv-SE"/>
        </w:rPr>
      </w:pPr>
      <w:bookmarkStart w:id="212" w:name="_Toc196924545"/>
      <w:r w:rsidRPr="00827C5F">
        <w:rPr>
          <w:lang w:val="sv-SE"/>
        </w:rPr>
        <w:t>Analisis Deskriptif Kepatuhan Wajib Pajak Badan (Y)</w:t>
      </w:r>
      <w:bookmarkEnd w:id="212"/>
    </w:p>
    <w:p w14:paraId="3430C67A" w14:textId="77777777" w:rsidR="00430065" w:rsidRPr="00827C5F" w:rsidRDefault="00430065" w:rsidP="00827C5F">
      <w:pPr>
        <w:spacing w:after="0" w:line="480" w:lineRule="auto"/>
        <w:ind w:firstLine="720"/>
        <w:contextualSpacing/>
        <w:jc w:val="both"/>
        <w:rPr>
          <w:rFonts w:ascii="Times New Roman" w:hAnsi="Times New Roman"/>
          <w:sz w:val="24"/>
          <w:szCs w:val="24"/>
          <w:lang w:val="sv-SE"/>
        </w:rPr>
      </w:pPr>
      <w:r w:rsidRPr="00827C5F">
        <w:rPr>
          <w:rFonts w:ascii="Times New Roman" w:hAnsi="Times New Roman"/>
          <w:sz w:val="24"/>
          <w:szCs w:val="24"/>
          <w:lang w:val="sv-SE"/>
        </w:rPr>
        <w:t>Kepatuhan wajib pajak badan adalah suatu perilaku yang menunjukkan bahwa wajib pajak menjalankan kewajiban perpajakannya sesuai dengan ketentuan peraturan undang-undang. Variabel ini memiliki 4 indikator yang dioperasionalisasikan melalui 4 pernyataan. Hasil analisis deskriptif variable kepatuhan wajib pajak badan yang ditunjukkan dengan persentase jawaban responden serta nilai rata-rata (</w:t>
      </w:r>
      <w:r w:rsidRPr="00827C5F">
        <w:rPr>
          <w:rFonts w:ascii="Times New Roman" w:hAnsi="Times New Roman"/>
          <w:i/>
          <w:iCs/>
          <w:sz w:val="24"/>
          <w:szCs w:val="24"/>
          <w:lang w:val="sv-SE"/>
        </w:rPr>
        <w:t>mean</w:t>
      </w:r>
      <w:r w:rsidRPr="00827C5F">
        <w:rPr>
          <w:rFonts w:ascii="Times New Roman" w:hAnsi="Times New Roman"/>
          <w:sz w:val="24"/>
          <w:szCs w:val="24"/>
          <w:lang w:val="sv-SE"/>
        </w:rPr>
        <w:t>) pada setiap indikator sebagai berikut :</w:t>
      </w:r>
    </w:p>
    <w:p w14:paraId="4E3B1208" w14:textId="39D9FB1F" w:rsidR="00430065" w:rsidRPr="00827C5F" w:rsidRDefault="00430065" w:rsidP="00383D9D">
      <w:pPr>
        <w:pStyle w:val="Heading9"/>
        <w:rPr>
          <w:sz w:val="24"/>
          <w:szCs w:val="24"/>
          <w:lang w:val="sv-SE"/>
        </w:rPr>
      </w:pPr>
      <w:bookmarkStart w:id="213" w:name="_Toc196924605"/>
      <w:r w:rsidRPr="00827C5F">
        <w:rPr>
          <w:sz w:val="24"/>
          <w:szCs w:val="24"/>
          <w:lang w:val="sv-SE"/>
        </w:rPr>
        <w:t>Deskripsi Variabel Kepatuhan Wajib Pajak Badan (Y)</w:t>
      </w:r>
      <w:bookmarkEnd w:id="213"/>
    </w:p>
    <w:tbl>
      <w:tblPr>
        <w:tblW w:w="8481" w:type="dxa"/>
        <w:jc w:val="center"/>
        <w:tblLook w:val="04A0" w:firstRow="1" w:lastRow="0" w:firstColumn="1" w:lastColumn="0" w:noHBand="0" w:noVBand="1"/>
      </w:tblPr>
      <w:tblGrid>
        <w:gridCol w:w="2515"/>
        <w:gridCol w:w="720"/>
        <w:gridCol w:w="990"/>
        <w:gridCol w:w="900"/>
        <w:gridCol w:w="900"/>
        <w:gridCol w:w="990"/>
        <w:gridCol w:w="1453"/>
        <w:gridCol w:w="13"/>
      </w:tblGrid>
      <w:tr w:rsidR="00430065" w:rsidRPr="0035235C" w14:paraId="59620778" w14:textId="77777777" w:rsidTr="006A1EF8">
        <w:trPr>
          <w:gridAfter w:val="1"/>
          <w:wAfter w:w="13" w:type="dxa"/>
          <w:trHeight w:val="201"/>
          <w:jc w:val="center"/>
        </w:trPr>
        <w:tc>
          <w:tcPr>
            <w:tcW w:w="25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FA355" w14:textId="77777777" w:rsidR="00430065" w:rsidRPr="0035235C" w:rsidRDefault="00430065" w:rsidP="00FD330A">
            <w:pPr>
              <w:spacing w:after="0" w:line="240" w:lineRule="auto"/>
              <w:jc w:val="center"/>
              <w:rPr>
                <w:rFonts w:ascii="Times New Roman" w:eastAsia="Times New Roman" w:hAnsi="Times New Roman"/>
                <w:b/>
                <w:bCs/>
                <w:color w:val="000000"/>
              </w:rPr>
            </w:pPr>
            <w:proofErr w:type="spellStart"/>
            <w:r w:rsidRPr="0035235C">
              <w:rPr>
                <w:rFonts w:ascii="Times New Roman" w:eastAsia="Times New Roman" w:hAnsi="Times New Roman"/>
                <w:b/>
                <w:bCs/>
                <w:color w:val="000000"/>
              </w:rPr>
              <w:t>Keterangan</w:t>
            </w:r>
            <w:proofErr w:type="spellEnd"/>
          </w:p>
        </w:tc>
        <w:tc>
          <w:tcPr>
            <w:tcW w:w="45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9D954" w14:textId="77777777" w:rsidR="00430065" w:rsidRPr="0035235C" w:rsidRDefault="00430065" w:rsidP="00FD330A">
            <w:pPr>
              <w:spacing w:after="0" w:line="240" w:lineRule="auto"/>
              <w:jc w:val="center"/>
              <w:rPr>
                <w:rFonts w:ascii="Times New Roman" w:eastAsia="Times New Roman" w:hAnsi="Times New Roman"/>
                <w:b/>
                <w:bCs/>
                <w:color w:val="000000"/>
              </w:rPr>
            </w:pPr>
            <w:proofErr w:type="spellStart"/>
            <w:r w:rsidRPr="0035235C">
              <w:rPr>
                <w:rFonts w:ascii="Times New Roman" w:eastAsia="Times New Roman" w:hAnsi="Times New Roman"/>
                <w:b/>
                <w:bCs/>
                <w:color w:val="000000"/>
              </w:rPr>
              <w:t>Jawaban</w:t>
            </w:r>
            <w:proofErr w:type="spellEnd"/>
            <w:r w:rsidRPr="0035235C">
              <w:rPr>
                <w:rFonts w:ascii="Times New Roman" w:eastAsia="Times New Roman" w:hAnsi="Times New Roman"/>
                <w:b/>
                <w:bCs/>
                <w:color w:val="000000"/>
              </w:rPr>
              <w:t xml:space="preserve"> </w:t>
            </w:r>
            <w:proofErr w:type="spellStart"/>
            <w:r w:rsidRPr="0035235C">
              <w:rPr>
                <w:rFonts w:ascii="Times New Roman" w:eastAsia="Times New Roman" w:hAnsi="Times New Roman"/>
                <w:b/>
                <w:bCs/>
                <w:color w:val="000000"/>
              </w:rPr>
              <w:t>Responden</w:t>
            </w:r>
            <w:proofErr w:type="spellEnd"/>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36979" w14:textId="77777777" w:rsidR="00430065" w:rsidRPr="0035235C" w:rsidRDefault="00430065" w:rsidP="00FD330A">
            <w:pPr>
              <w:spacing w:after="0" w:line="240" w:lineRule="auto"/>
              <w:jc w:val="center"/>
              <w:rPr>
                <w:rFonts w:ascii="Times New Roman" w:eastAsia="Times New Roman" w:hAnsi="Times New Roman"/>
                <w:b/>
                <w:bCs/>
                <w:i/>
                <w:iCs/>
                <w:color w:val="000000"/>
              </w:rPr>
            </w:pPr>
            <w:r w:rsidRPr="0035235C">
              <w:rPr>
                <w:rFonts w:ascii="Times New Roman" w:eastAsia="Times New Roman" w:hAnsi="Times New Roman"/>
                <w:b/>
                <w:bCs/>
                <w:i/>
                <w:iCs/>
                <w:color w:val="000000"/>
              </w:rPr>
              <w:t>Mean</w:t>
            </w:r>
          </w:p>
        </w:tc>
      </w:tr>
      <w:tr w:rsidR="006A1EF8" w:rsidRPr="0035235C" w14:paraId="5244D726" w14:textId="77777777" w:rsidTr="006A1EF8">
        <w:trPr>
          <w:trHeight w:val="201"/>
          <w:jc w:val="center"/>
        </w:trPr>
        <w:tc>
          <w:tcPr>
            <w:tcW w:w="2515" w:type="dxa"/>
            <w:vMerge/>
            <w:tcBorders>
              <w:top w:val="single" w:sz="4" w:space="0" w:color="auto"/>
              <w:left w:val="single" w:sz="4" w:space="0" w:color="auto"/>
              <w:bottom w:val="single" w:sz="4" w:space="0" w:color="auto"/>
              <w:right w:val="single" w:sz="4" w:space="0" w:color="auto"/>
            </w:tcBorders>
            <w:vAlign w:val="center"/>
            <w:hideMark/>
          </w:tcPr>
          <w:p w14:paraId="20C56F7F" w14:textId="77777777" w:rsidR="00430065" w:rsidRPr="0035235C" w:rsidRDefault="00430065" w:rsidP="00FD330A">
            <w:pPr>
              <w:spacing w:after="0" w:line="240" w:lineRule="auto"/>
              <w:jc w:val="center"/>
              <w:rPr>
                <w:rFonts w:ascii="Times New Roman" w:eastAsia="Times New Roman" w:hAnsi="Times New Roman"/>
                <w:b/>
                <w:bCs/>
                <w:color w:val="000000"/>
              </w:rPr>
            </w:pP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1531A00" w14:textId="77777777" w:rsidR="00430065" w:rsidRPr="0035235C" w:rsidRDefault="00430065" w:rsidP="00FD330A">
            <w:pPr>
              <w:spacing w:after="0" w:line="240" w:lineRule="auto"/>
              <w:jc w:val="center"/>
              <w:rPr>
                <w:rFonts w:ascii="Times New Roman" w:eastAsia="Times New Roman" w:hAnsi="Times New Roman"/>
                <w:b/>
                <w:bCs/>
                <w:color w:val="000000"/>
              </w:rPr>
            </w:pPr>
            <w:r w:rsidRPr="0035235C">
              <w:rPr>
                <w:rFonts w:ascii="Times New Roman" w:eastAsia="Times New Roman" w:hAnsi="Times New Roman"/>
                <w:b/>
                <w:bCs/>
                <w:color w:val="000000"/>
              </w:rPr>
              <w:t>1</w:t>
            </w:r>
          </w:p>
        </w:tc>
        <w:tc>
          <w:tcPr>
            <w:tcW w:w="990" w:type="dxa"/>
            <w:tcBorders>
              <w:top w:val="nil"/>
              <w:left w:val="nil"/>
              <w:bottom w:val="single" w:sz="4" w:space="0" w:color="auto"/>
              <w:right w:val="single" w:sz="4" w:space="0" w:color="auto"/>
            </w:tcBorders>
            <w:shd w:val="clear" w:color="auto" w:fill="auto"/>
            <w:noWrap/>
            <w:vAlign w:val="bottom"/>
            <w:hideMark/>
          </w:tcPr>
          <w:p w14:paraId="7C195B0C" w14:textId="77777777" w:rsidR="00430065" w:rsidRPr="0035235C" w:rsidRDefault="00430065" w:rsidP="00FD330A">
            <w:pPr>
              <w:spacing w:after="0" w:line="240" w:lineRule="auto"/>
              <w:jc w:val="center"/>
              <w:rPr>
                <w:rFonts w:ascii="Times New Roman" w:eastAsia="Times New Roman" w:hAnsi="Times New Roman"/>
                <w:b/>
                <w:bCs/>
                <w:color w:val="000000"/>
              </w:rPr>
            </w:pPr>
            <w:r w:rsidRPr="0035235C">
              <w:rPr>
                <w:rFonts w:ascii="Times New Roman" w:eastAsia="Times New Roman" w:hAnsi="Times New Roman"/>
                <w:b/>
                <w:bCs/>
                <w:color w:val="000000"/>
              </w:rPr>
              <w:t>2</w:t>
            </w:r>
          </w:p>
        </w:tc>
        <w:tc>
          <w:tcPr>
            <w:tcW w:w="900" w:type="dxa"/>
            <w:tcBorders>
              <w:top w:val="nil"/>
              <w:left w:val="nil"/>
              <w:bottom w:val="single" w:sz="4" w:space="0" w:color="auto"/>
              <w:right w:val="single" w:sz="4" w:space="0" w:color="auto"/>
            </w:tcBorders>
            <w:shd w:val="clear" w:color="auto" w:fill="auto"/>
            <w:noWrap/>
            <w:vAlign w:val="bottom"/>
            <w:hideMark/>
          </w:tcPr>
          <w:p w14:paraId="73C6CE85" w14:textId="77777777" w:rsidR="00430065" w:rsidRPr="0035235C" w:rsidRDefault="00430065" w:rsidP="00FD330A">
            <w:pPr>
              <w:spacing w:after="0" w:line="240" w:lineRule="auto"/>
              <w:jc w:val="center"/>
              <w:rPr>
                <w:rFonts w:ascii="Times New Roman" w:eastAsia="Times New Roman" w:hAnsi="Times New Roman"/>
                <w:b/>
                <w:bCs/>
                <w:color w:val="000000"/>
              </w:rPr>
            </w:pPr>
            <w:r w:rsidRPr="0035235C">
              <w:rPr>
                <w:rFonts w:ascii="Times New Roman" w:eastAsia="Times New Roman" w:hAnsi="Times New Roman"/>
                <w:b/>
                <w:bCs/>
                <w:color w:val="000000"/>
              </w:rPr>
              <w:t>3</w:t>
            </w:r>
          </w:p>
        </w:tc>
        <w:tc>
          <w:tcPr>
            <w:tcW w:w="900" w:type="dxa"/>
            <w:tcBorders>
              <w:top w:val="nil"/>
              <w:left w:val="nil"/>
              <w:bottom w:val="single" w:sz="4" w:space="0" w:color="auto"/>
              <w:right w:val="single" w:sz="4" w:space="0" w:color="auto"/>
            </w:tcBorders>
            <w:shd w:val="clear" w:color="auto" w:fill="auto"/>
            <w:noWrap/>
            <w:vAlign w:val="bottom"/>
            <w:hideMark/>
          </w:tcPr>
          <w:p w14:paraId="2CEDCB90" w14:textId="77777777" w:rsidR="00430065" w:rsidRPr="0035235C" w:rsidRDefault="00430065" w:rsidP="00FD330A">
            <w:pPr>
              <w:spacing w:after="0" w:line="240" w:lineRule="auto"/>
              <w:jc w:val="center"/>
              <w:rPr>
                <w:rFonts w:ascii="Times New Roman" w:eastAsia="Times New Roman" w:hAnsi="Times New Roman"/>
                <w:b/>
                <w:bCs/>
                <w:color w:val="000000"/>
              </w:rPr>
            </w:pPr>
            <w:r w:rsidRPr="0035235C">
              <w:rPr>
                <w:rFonts w:ascii="Times New Roman" w:eastAsia="Times New Roman" w:hAnsi="Times New Roman"/>
                <w:b/>
                <w:bCs/>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14:paraId="39A727E8" w14:textId="77777777" w:rsidR="00430065" w:rsidRPr="0035235C" w:rsidRDefault="00430065" w:rsidP="00FD330A">
            <w:pPr>
              <w:spacing w:after="0" w:line="240" w:lineRule="auto"/>
              <w:jc w:val="center"/>
              <w:rPr>
                <w:rFonts w:ascii="Times New Roman" w:eastAsia="Times New Roman" w:hAnsi="Times New Roman"/>
                <w:b/>
                <w:bCs/>
                <w:color w:val="000000"/>
              </w:rPr>
            </w:pPr>
            <w:r w:rsidRPr="0035235C">
              <w:rPr>
                <w:rFonts w:ascii="Times New Roman" w:eastAsia="Times New Roman" w:hAnsi="Times New Roman"/>
                <w:b/>
                <w:bCs/>
                <w:color w:val="000000"/>
              </w:rPr>
              <w:t>5</w:t>
            </w:r>
          </w:p>
        </w:tc>
        <w:tc>
          <w:tcPr>
            <w:tcW w:w="1466" w:type="dxa"/>
            <w:gridSpan w:val="2"/>
            <w:tcBorders>
              <w:top w:val="single" w:sz="4" w:space="0" w:color="auto"/>
              <w:left w:val="single" w:sz="4" w:space="0" w:color="auto"/>
              <w:bottom w:val="single" w:sz="4" w:space="0" w:color="auto"/>
              <w:right w:val="single" w:sz="4" w:space="0" w:color="auto"/>
            </w:tcBorders>
            <w:vAlign w:val="center"/>
            <w:hideMark/>
          </w:tcPr>
          <w:p w14:paraId="5CB2CBE4" w14:textId="77777777" w:rsidR="00430065" w:rsidRPr="0035235C" w:rsidRDefault="00430065" w:rsidP="00FD330A">
            <w:pPr>
              <w:spacing w:after="0" w:line="240" w:lineRule="auto"/>
              <w:jc w:val="center"/>
              <w:rPr>
                <w:rFonts w:ascii="Times New Roman" w:eastAsia="Times New Roman" w:hAnsi="Times New Roman"/>
                <w:b/>
                <w:bCs/>
                <w:i/>
                <w:iCs/>
                <w:color w:val="000000"/>
              </w:rPr>
            </w:pPr>
          </w:p>
        </w:tc>
      </w:tr>
      <w:tr w:rsidR="006A1EF8" w:rsidRPr="0035235C" w14:paraId="5885B111" w14:textId="77777777" w:rsidTr="006A1EF8">
        <w:trPr>
          <w:trHeight w:val="201"/>
          <w:jc w:val="center"/>
        </w:trPr>
        <w:tc>
          <w:tcPr>
            <w:tcW w:w="2515" w:type="dxa"/>
            <w:tcBorders>
              <w:top w:val="nil"/>
              <w:left w:val="single" w:sz="4" w:space="0" w:color="auto"/>
              <w:bottom w:val="single" w:sz="4" w:space="0" w:color="auto"/>
              <w:right w:val="single" w:sz="4" w:space="0" w:color="auto"/>
            </w:tcBorders>
            <w:shd w:val="clear" w:color="auto" w:fill="auto"/>
            <w:vAlign w:val="center"/>
            <w:hideMark/>
          </w:tcPr>
          <w:p w14:paraId="42FA8822" w14:textId="77777777" w:rsidR="00430065" w:rsidRPr="0035235C" w:rsidRDefault="00430065" w:rsidP="00FD330A">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Y1</w:t>
            </w:r>
          </w:p>
        </w:tc>
        <w:tc>
          <w:tcPr>
            <w:tcW w:w="720" w:type="dxa"/>
            <w:tcBorders>
              <w:top w:val="nil"/>
              <w:left w:val="nil"/>
              <w:bottom w:val="single" w:sz="4" w:space="0" w:color="auto"/>
              <w:right w:val="single" w:sz="4" w:space="0" w:color="auto"/>
            </w:tcBorders>
            <w:shd w:val="clear" w:color="auto" w:fill="auto"/>
            <w:noWrap/>
            <w:vAlign w:val="bottom"/>
            <w:hideMark/>
          </w:tcPr>
          <w:p w14:paraId="20455EFD" w14:textId="77777777" w:rsidR="00430065" w:rsidRPr="0035235C" w:rsidRDefault="00430065" w:rsidP="00FD330A">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1</w:t>
            </w:r>
          </w:p>
        </w:tc>
        <w:tc>
          <w:tcPr>
            <w:tcW w:w="990" w:type="dxa"/>
            <w:tcBorders>
              <w:top w:val="nil"/>
              <w:left w:val="nil"/>
              <w:bottom w:val="single" w:sz="4" w:space="0" w:color="auto"/>
              <w:right w:val="single" w:sz="4" w:space="0" w:color="auto"/>
            </w:tcBorders>
            <w:shd w:val="clear" w:color="auto" w:fill="auto"/>
            <w:noWrap/>
            <w:vAlign w:val="bottom"/>
            <w:hideMark/>
          </w:tcPr>
          <w:p w14:paraId="2059D333" w14:textId="77777777" w:rsidR="00430065" w:rsidRPr="0035235C" w:rsidRDefault="00430065" w:rsidP="00FD330A">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3108035A" w14:textId="77777777" w:rsidR="00430065" w:rsidRPr="0035235C" w:rsidRDefault="00430065" w:rsidP="00FD330A">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2</w:t>
            </w:r>
          </w:p>
        </w:tc>
        <w:tc>
          <w:tcPr>
            <w:tcW w:w="900" w:type="dxa"/>
            <w:tcBorders>
              <w:top w:val="nil"/>
              <w:left w:val="nil"/>
              <w:bottom w:val="single" w:sz="4" w:space="0" w:color="auto"/>
              <w:right w:val="single" w:sz="4" w:space="0" w:color="auto"/>
            </w:tcBorders>
            <w:shd w:val="clear" w:color="auto" w:fill="auto"/>
            <w:noWrap/>
            <w:vAlign w:val="bottom"/>
            <w:hideMark/>
          </w:tcPr>
          <w:p w14:paraId="1B755389" w14:textId="77777777" w:rsidR="00430065" w:rsidRPr="0035235C" w:rsidRDefault="00430065" w:rsidP="00FD330A">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55</w:t>
            </w:r>
          </w:p>
        </w:tc>
        <w:tc>
          <w:tcPr>
            <w:tcW w:w="990" w:type="dxa"/>
            <w:tcBorders>
              <w:top w:val="nil"/>
              <w:left w:val="nil"/>
              <w:bottom w:val="single" w:sz="4" w:space="0" w:color="auto"/>
              <w:right w:val="single" w:sz="4" w:space="0" w:color="auto"/>
            </w:tcBorders>
            <w:shd w:val="clear" w:color="auto" w:fill="auto"/>
            <w:noWrap/>
            <w:vAlign w:val="bottom"/>
            <w:hideMark/>
          </w:tcPr>
          <w:p w14:paraId="7F127F50" w14:textId="77777777" w:rsidR="00430065" w:rsidRPr="0035235C" w:rsidRDefault="00430065" w:rsidP="00FD330A">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43</w:t>
            </w:r>
          </w:p>
        </w:tc>
        <w:tc>
          <w:tcPr>
            <w:tcW w:w="1466" w:type="dxa"/>
            <w:gridSpan w:val="2"/>
            <w:tcBorders>
              <w:top w:val="nil"/>
              <w:left w:val="nil"/>
              <w:bottom w:val="single" w:sz="4" w:space="0" w:color="auto"/>
              <w:right w:val="single" w:sz="4" w:space="0" w:color="auto"/>
            </w:tcBorders>
            <w:shd w:val="clear" w:color="auto" w:fill="auto"/>
            <w:noWrap/>
            <w:vAlign w:val="bottom"/>
            <w:hideMark/>
          </w:tcPr>
          <w:p w14:paraId="03AB2A62" w14:textId="77777777" w:rsidR="00430065" w:rsidRPr="0035235C" w:rsidRDefault="00430065" w:rsidP="00FD330A">
            <w:pPr>
              <w:spacing w:after="0" w:line="240" w:lineRule="auto"/>
              <w:jc w:val="center"/>
              <w:rPr>
                <w:rFonts w:ascii="Times New Roman" w:eastAsia="Times New Roman" w:hAnsi="Times New Roman"/>
                <w:b/>
                <w:bCs/>
                <w:color w:val="000000"/>
              </w:rPr>
            </w:pPr>
            <w:r w:rsidRPr="0035235C">
              <w:rPr>
                <w:rFonts w:ascii="Times New Roman" w:eastAsia="Times New Roman" w:hAnsi="Times New Roman"/>
                <w:b/>
                <w:bCs/>
                <w:color w:val="000000"/>
              </w:rPr>
              <w:t>4.2</w:t>
            </w:r>
            <w:r>
              <w:rPr>
                <w:rFonts w:ascii="Times New Roman" w:eastAsia="Times New Roman" w:hAnsi="Times New Roman"/>
                <w:b/>
                <w:bCs/>
                <w:color w:val="000000"/>
              </w:rPr>
              <w:t>2</w:t>
            </w:r>
          </w:p>
        </w:tc>
      </w:tr>
      <w:tr w:rsidR="006A1EF8" w:rsidRPr="0035235C" w14:paraId="6060CE2F" w14:textId="77777777" w:rsidTr="006A1EF8">
        <w:trPr>
          <w:trHeight w:val="201"/>
          <w:jc w:val="center"/>
        </w:trPr>
        <w:tc>
          <w:tcPr>
            <w:tcW w:w="2515" w:type="dxa"/>
            <w:tcBorders>
              <w:top w:val="nil"/>
              <w:left w:val="single" w:sz="4" w:space="0" w:color="auto"/>
              <w:bottom w:val="single" w:sz="4" w:space="0" w:color="auto"/>
              <w:right w:val="single" w:sz="4" w:space="0" w:color="auto"/>
            </w:tcBorders>
            <w:shd w:val="clear" w:color="auto" w:fill="auto"/>
            <w:vAlign w:val="center"/>
            <w:hideMark/>
          </w:tcPr>
          <w:p w14:paraId="73E60566" w14:textId="77777777" w:rsidR="00430065" w:rsidRPr="0035235C" w:rsidRDefault="00430065" w:rsidP="00FD330A">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Y2</w:t>
            </w:r>
          </w:p>
        </w:tc>
        <w:tc>
          <w:tcPr>
            <w:tcW w:w="720" w:type="dxa"/>
            <w:tcBorders>
              <w:top w:val="nil"/>
              <w:left w:val="nil"/>
              <w:bottom w:val="single" w:sz="4" w:space="0" w:color="auto"/>
              <w:right w:val="single" w:sz="4" w:space="0" w:color="auto"/>
            </w:tcBorders>
            <w:shd w:val="clear" w:color="auto" w:fill="auto"/>
            <w:noWrap/>
            <w:vAlign w:val="bottom"/>
            <w:hideMark/>
          </w:tcPr>
          <w:p w14:paraId="5A6A043A" w14:textId="77777777" w:rsidR="00430065" w:rsidRPr="0035235C" w:rsidRDefault="00430065" w:rsidP="00FD330A">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0</w:t>
            </w:r>
          </w:p>
        </w:tc>
        <w:tc>
          <w:tcPr>
            <w:tcW w:w="990" w:type="dxa"/>
            <w:tcBorders>
              <w:top w:val="nil"/>
              <w:left w:val="nil"/>
              <w:bottom w:val="single" w:sz="4" w:space="0" w:color="auto"/>
              <w:right w:val="single" w:sz="4" w:space="0" w:color="auto"/>
            </w:tcBorders>
            <w:shd w:val="clear" w:color="auto" w:fill="auto"/>
            <w:noWrap/>
            <w:vAlign w:val="bottom"/>
            <w:hideMark/>
          </w:tcPr>
          <w:p w14:paraId="30310DBF" w14:textId="77777777" w:rsidR="00430065" w:rsidRPr="0035235C" w:rsidRDefault="00430065" w:rsidP="00FD330A">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64E928B5" w14:textId="77777777" w:rsidR="00430065" w:rsidRPr="0035235C" w:rsidRDefault="00430065" w:rsidP="00FD330A">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4</w:t>
            </w:r>
          </w:p>
        </w:tc>
        <w:tc>
          <w:tcPr>
            <w:tcW w:w="900" w:type="dxa"/>
            <w:tcBorders>
              <w:top w:val="nil"/>
              <w:left w:val="nil"/>
              <w:bottom w:val="single" w:sz="4" w:space="0" w:color="auto"/>
              <w:right w:val="single" w:sz="4" w:space="0" w:color="auto"/>
            </w:tcBorders>
            <w:shd w:val="clear" w:color="auto" w:fill="auto"/>
            <w:noWrap/>
            <w:vAlign w:val="bottom"/>
            <w:hideMark/>
          </w:tcPr>
          <w:p w14:paraId="5FCB9D2A" w14:textId="77777777" w:rsidR="00430065" w:rsidRPr="0035235C" w:rsidRDefault="00430065" w:rsidP="00FD330A">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47</w:t>
            </w:r>
          </w:p>
        </w:tc>
        <w:tc>
          <w:tcPr>
            <w:tcW w:w="990" w:type="dxa"/>
            <w:tcBorders>
              <w:top w:val="nil"/>
              <w:left w:val="nil"/>
              <w:bottom w:val="single" w:sz="4" w:space="0" w:color="auto"/>
              <w:right w:val="single" w:sz="4" w:space="0" w:color="auto"/>
            </w:tcBorders>
            <w:shd w:val="clear" w:color="auto" w:fill="auto"/>
            <w:noWrap/>
            <w:vAlign w:val="bottom"/>
            <w:hideMark/>
          </w:tcPr>
          <w:p w14:paraId="2159464D" w14:textId="77777777" w:rsidR="00430065" w:rsidRPr="0035235C" w:rsidRDefault="00430065" w:rsidP="00FD330A">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49</w:t>
            </w:r>
          </w:p>
        </w:tc>
        <w:tc>
          <w:tcPr>
            <w:tcW w:w="1466" w:type="dxa"/>
            <w:gridSpan w:val="2"/>
            <w:tcBorders>
              <w:top w:val="nil"/>
              <w:left w:val="nil"/>
              <w:bottom w:val="single" w:sz="4" w:space="0" w:color="auto"/>
              <w:right w:val="single" w:sz="4" w:space="0" w:color="auto"/>
            </w:tcBorders>
            <w:shd w:val="clear" w:color="auto" w:fill="auto"/>
            <w:noWrap/>
            <w:vAlign w:val="bottom"/>
            <w:hideMark/>
          </w:tcPr>
          <w:p w14:paraId="78EABCFA" w14:textId="77777777" w:rsidR="00430065" w:rsidRPr="0035235C" w:rsidRDefault="00430065" w:rsidP="00FD330A">
            <w:pPr>
              <w:spacing w:after="0" w:line="240" w:lineRule="auto"/>
              <w:jc w:val="center"/>
              <w:rPr>
                <w:rFonts w:ascii="Times New Roman" w:eastAsia="Times New Roman" w:hAnsi="Times New Roman"/>
                <w:b/>
                <w:bCs/>
                <w:color w:val="000000"/>
              </w:rPr>
            </w:pPr>
            <w:r w:rsidRPr="0035235C">
              <w:rPr>
                <w:rFonts w:ascii="Times New Roman" w:eastAsia="Times New Roman" w:hAnsi="Times New Roman"/>
                <w:b/>
                <w:bCs/>
                <w:color w:val="000000"/>
              </w:rPr>
              <w:t>4.</w:t>
            </w:r>
            <w:r>
              <w:rPr>
                <w:rFonts w:ascii="Times New Roman" w:eastAsia="Times New Roman" w:hAnsi="Times New Roman"/>
                <w:b/>
                <w:bCs/>
                <w:color w:val="000000"/>
              </w:rPr>
              <w:t>45</w:t>
            </w:r>
          </w:p>
        </w:tc>
      </w:tr>
      <w:tr w:rsidR="006A1EF8" w:rsidRPr="0035235C" w14:paraId="763AFAA7" w14:textId="77777777" w:rsidTr="006A1EF8">
        <w:trPr>
          <w:trHeight w:val="201"/>
          <w:jc w:val="center"/>
        </w:trPr>
        <w:tc>
          <w:tcPr>
            <w:tcW w:w="2515" w:type="dxa"/>
            <w:tcBorders>
              <w:top w:val="nil"/>
              <w:left w:val="single" w:sz="4" w:space="0" w:color="auto"/>
              <w:bottom w:val="single" w:sz="4" w:space="0" w:color="auto"/>
              <w:right w:val="single" w:sz="4" w:space="0" w:color="auto"/>
            </w:tcBorders>
            <w:shd w:val="clear" w:color="auto" w:fill="auto"/>
            <w:vAlign w:val="center"/>
            <w:hideMark/>
          </w:tcPr>
          <w:p w14:paraId="020581A0" w14:textId="77777777" w:rsidR="00430065" w:rsidRPr="0035235C" w:rsidRDefault="00430065" w:rsidP="00FD330A">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Y3</w:t>
            </w:r>
          </w:p>
        </w:tc>
        <w:tc>
          <w:tcPr>
            <w:tcW w:w="720" w:type="dxa"/>
            <w:tcBorders>
              <w:top w:val="nil"/>
              <w:left w:val="nil"/>
              <w:bottom w:val="single" w:sz="4" w:space="0" w:color="auto"/>
              <w:right w:val="single" w:sz="4" w:space="0" w:color="auto"/>
            </w:tcBorders>
            <w:shd w:val="clear" w:color="auto" w:fill="auto"/>
            <w:noWrap/>
            <w:vAlign w:val="bottom"/>
            <w:hideMark/>
          </w:tcPr>
          <w:p w14:paraId="284A8C1A" w14:textId="77777777" w:rsidR="00430065" w:rsidRPr="0035235C" w:rsidRDefault="00430065" w:rsidP="00FD330A">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0</w:t>
            </w:r>
          </w:p>
        </w:tc>
        <w:tc>
          <w:tcPr>
            <w:tcW w:w="990" w:type="dxa"/>
            <w:tcBorders>
              <w:top w:val="nil"/>
              <w:left w:val="nil"/>
              <w:bottom w:val="single" w:sz="4" w:space="0" w:color="auto"/>
              <w:right w:val="single" w:sz="4" w:space="0" w:color="auto"/>
            </w:tcBorders>
            <w:shd w:val="clear" w:color="auto" w:fill="auto"/>
            <w:noWrap/>
            <w:vAlign w:val="bottom"/>
            <w:hideMark/>
          </w:tcPr>
          <w:p w14:paraId="4EED8508" w14:textId="77777777" w:rsidR="00430065" w:rsidRPr="0035235C" w:rsidRDefault="00430065" w:rsidP="00FD330A">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09156E9C" w14:textId="77777777" w:rsidR="00430065" w:rsidRPr="0035235C" w:rsidRDefault="00430065" w:rsidP="00FD330A">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2</w:t>
            </w:r>
          </w:p>
        </w:tc>
        <w:tc>
          <w:tcPr>
            <w:tcW w:w="900" w:type="dxa"/>
            <w:tcBorders>
              <w:top w:val="nil"/>
              <w:left w:val="nil"/>
              <w:bottom w:val="single" w:sz="4" w:space="0" w:color="auto"/>
              <w:right w:val="single" w:sz="4" w:space="0" w:color="auto"/>
            </w:tcBorders>
            <w:shd w:val="clear" w:color="auto" w:fill="auto"/>
            <w:noWrap/>
            <w:vAlign w:val="bottom"/>
            <w:hideMark/>
          </w:tcPr>
          <w:p w14:paraId="1640FCF7" w14:textId="77777777" w:rsidR="00430065" w:rsidRPr="0035235C" w:rsidRDefault="00430065" w:rsidP="00FD330A">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53</w:t>
            </w:r>
          </w:p>
        </w:tc>
        <w:tc>
          <w:tcPr>
            <w:tcW w:w="990" w:type="dxa"/>
            <w:tcBorders>
              <w:top w:val="nil"/>
              <w:left w:val="nil"/>
              <w:bottom w:val="single" w:sz="4" w:space="0" w:color="auto"/>
              <w:right w:val="single" w:sz="4" w:space="0" w:color="auto"/>
            </w:tcBorders>
            <w:shd w:val="clear" w:color="auto" w:fill="auto"/>
            <w:noWrap/>
            <w:vAlign w:val="bottom"/>
            <w:hideMark/>
          </w:tcPr>
          <w:p w14:paraId="56353C3D" w14:textId="77777777" w:rsidR="00430065" w:rsidRPr="0035235C" w:rsidRDefault="00430065" w:rsidP="00FD330A">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45</w:t>
            </w:r>
          </w:p>
        </w:tc>
        <w:tc>
          <w:tcPr>
            <w:tcW w:w="1466" w:type="dxa"/>
            <w:gridSpan w:val="2"/>
            <w:tcBorders>
              <w:top w:val="nil"/>
              <w:left w:val="nil"/>
              <w:bottom w:val="single" w:sz="4" w:space="0" w:color="auto"/>
              <w:right w:val="single" w:sz="4" w:space="0" w:color="auto"/>
            </w:tcBorders>
            <w:shd w:val="clear" w:color="auto" w:fill="auto"/>
            <w:noWrap/>
            <w:vAlign w:val="bottom"/>
            <w:hideMark/>
          </w:tcPr>
          <w:p w14:paraId="5354C5F4" w14:textId="77777777" w:rsidR="00430065" w:rsidRPr="0035235C" w:rsidRDefault="00430065" w:rsidP="00FD330A">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4.43</w:t>
            </w:r>
          </w:p>
        </w:tc>
      </w:tr>
      <w:tr w:rsidR="006A1EF8" w:rsidRPr="0035235C" w14:paraId="0485B35E" w14:textId="77777777" w:rsidTr="006A1EF8">
        <w:trPr>
          <w:trHeight w:val="201"/>
          <w:jc w:val="center"/>
        </w:trPr>
        <w:tc>
          <w:tcPr>
            <w:tcW w:w="2515" w:type="dxa"/>
            <w:tcBorders>
              <w:top w:val="nil"/>
              <w:left w:val="single" w:sz="4" w:space="0" w:color="auto"/>
              <w:bottom w:val="single" w:sz="4" w:space="0" w:color="auto"/>
              <w:right w:val="single" w:sz="4" w:space="0" w:color="auto"/>
            </w:tcBorders>
            <w:shd w:val="clear" w:color="auto" w:fill="auto"/>
            <w:vAlign w:val="center"/>
            <w:hideMark/>
          </w:tcPr>
          <w:p w14:paraId="342E0678" w14:textId="77777777" w:rsidR="00430065" w:rsidRPr="0035235C" w:rsidRDefault="00430065" w:rsidP="00FD330A">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Y4</w:t>
            </w:r>
          </w:p>
        </w:tc>
        <w:tc>
          <w:tcPr>
            <w:tcW w:w="720" w:type="dxa"/>
            <w:tcBorders>
              <w:top w:val="nil"/>
              <w:left w:val="nil"/>
              <w:bottom w:val="single" w:sz="4" w:space="0" w:color="auto"/>
              <w:right w:val="single" w:sz="4" w:space="0" w:color="auto"/>
            </w:tcBorders>
            <w:shd w:val="clear" w:color="auto" w:fill="auto"/>
            <w:noWrap/>
            <w:vAlign w:val="bottom"/>
            <w:hideMark/>
          </w:tcPr>
          <w:p w14:paraId="64BAF678" w14:textId="77777777" w:rsidR="00430065" w:rsidRPr="0035235C" w:rsidRDefault="00430065" w:rsidP="00FD330A">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0</w:t>
            </w:r>
          </w:p>
        </w:tc>
        <w:tc>
          <w:tcPr>
            <w:tcW w:w="990" w:type="dxa"/>
            <w:tcBorders>
              <w:top w:val="nil"/>
              <w:left w:val="nil"/>
              <w:bottom w:val="single" w:sz="4" w:space="0" w:color="auto"/>
              <w:right w:val="single" w:sz="4" w:space="0" w:color="auto"/>
            </w:tcBorders>
            <w:shd w:val="clear" w:color="auto" w:fill="auto"/>
            <w:noWrap/>
            <w:vAlign w:val="bottom"/>
            <w:hideMark/>
          </w:tcPr>
          <w:p w14:paraId="738E415E" w14:textId="77777777" w:rsidR="00430065" w:rsidRPr="0035235C" w:rsidRDefault="00430065" w:rsidP="00FD330A">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336EA2F1" w14:textId="77777777" w:rsidR="00430065" w:rsidRPr="0035235C" w:rsidRDefault="00430065" w:rsidP="00FD330A">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11</w:t>
            </w:r>
          </w:p>
        </w:tc>
        <w:tc>
          <w:tcPr>
            <w:tcW w:w="900" w:type="dxa"/>
            <w:tcBorders>
              <w:top w:val="nil"/>
              <w:left w:val="nil"/>
              <w:bottom w:val="single" w:sz="4" w:space="0" w:color="auto"/>
              <w:right w:val="single" w:sz="4" w:space="0" w:color="auto"/>
            </w:tcBorders>
            <w:shd w:val="clear" w:color="auto" w:fill="auto"/>
            <w:noWrap/>
            <w:vAlign w:val="bottom"/>
            <w:hideMark/>
          </w:tcPr>
          <w:p w14:paraId="366DD1B1" w14:textId="77777777" w:rsidR="00430065" w:rsidRPr="0035235C" w:rsidRDefault="00430065" w:rsidP="00FD330A">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54</w:t>
            </w:r>
          </w:p>
        </w:tc>
        <w:tc>
          <w:tcPr>
            <w:tcW w:w="990" w:type="dxa"/>
            <w:tcBorders>
              <w:top w:val="nil"/>
              <w:left w:val="nil"/>
              <w:bottom w:val="single" w:sz="4" w:space="0" w:color="auto"/>
              <w:right w:val="single" w:sz="4" w:space="0" w:color="auto"/>
            </w:tcBorders>
            <w:shd w:val="clear" w:color="auto" w:fill="auto"/>
            <w:noWrap/>
            <w:vAlign w:val="bottom"/>
            <w:hideMark/>
          </w:tcPr>
          <w:p w14:paraId="2E123A7C" w14:textId="77777777" w:rsidR="00430065" w:rsidRPr="0035235C" w:rsidRDefault="00430065" w:rsidP="00FD330A">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36</w:t>
            </w:r>
          </w:p>
        </w:tc>
        <w:tc>
          <w:tcPr>
            <w:tcW w:w="1466" w:type="dxa"/>
            <w:gridSpan w:val="2"/>
            <w:tcBorders>
              <w:top w:val="nil"/>
              <w:left w:val="nil"/>
              <w:bottom w:val="single" w:sz="4" w:space="0" w:color="auto"/>
              <w:right w:val="single" w:sz="4" w:space="0" w:color="auto"/>
            </w:tcBorders>
            <w:shd w:val="clear" w:color="auto" w:fill="auto"/>
            <w:noWrap/>
            <w:vAlign w:val="bottom"/>
            <w:hideMark/>
          </w:tcPr>
          <w:p w14:paraId="0C5A6FF5" w14:textId="77777777" w:rsidR="00430065" w:rsidRPr="0035235C" w:rsidRDefault="00430065" w:rsidP="00FD330A">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4.29</w:t>
            </w:r>
          </w:p>
        </w:tc>
      </w:tr>
      <w:tr w:rsidR="006A1EF8" w:rsidRPr="0035235C" w14:paraId="09CC8814" w14:textId="77777777" w:rsidTr="006A1EF8">
        <w:trPr>
          <w:trHeight w:val="201"/>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183EDAD1" w14:textId="77777777" w:rsidR="00430065" w:rsidRPr="0035235C" w:rsidRDefault="00430065" w:rsidP="00FD330A">
            <w:pPr>
              <w:spacing w:after="0" w:line="240" w:lineRule="auto"/>
              <w:jc w:val="center"/>
              <w:rPr>
                <w:rFonts w:ascii="Times New Roman" w:eastAsia="Times New Roman" w:hAnsi="Times New Roman"/>
                <w:b/>
                <w:bCs/>
                <w:color w:val="000000"/>
              </w:rPr>
            </w:pPr>
            <w:r w:rsidRPr="0035235C">
              <w:rPr>
                <w:rFonts w:ascii="Times New Roman" w:eastAsia="Times New Roman" w:hAnsi="Times New Roman"/>
                <w:b/>
                <w:bCs/>
                <w:color w:val="000000"/>
              </w:rPr>
              <w:t xml:space="preserve">Rata-Rata </w:t>
            </w:r>
            <w:proofErr w:type="spellStart"/>
            <w:r w:rsidRPr="0035235C">
              <w:rPr>
                <w:rFonts w:ascii="Times New Roman" w:eastAsia="Times New Roman" w:hAnsi="Times New Roman"/>
                <w:b/>
                <w:bCs/>
                <w:color w:val="000000"/>
              </w:rPr>
              <w:t>Presentase</w:t>
            </w:r>
            <w:proofErr w:type="spellEnd"/>
          </w:p>
        </w:tc>
        <w:tc>
          <w:tcPr>
            <w:tcW w:w="720" w:type="dxa"/>
            <w:tcBorders>
              <w:top w:val="nil"/>
              <w:left w:val="nil"/>
              <w:bottom w:val="single" w:sz="4" w:space="0" w:color="auto"/>
              <w:right w:val="single" w:sz="4" w:space="0" w:color="auto"/>
            </w:tcBorders>
            <w:shd w:val="clear" w:color="auto" w:fill="auto"/>
            <w:noWrap/>
            <w:vAlign w:val="bottom"/>
            <w:hideMark/>
          </w:tcPr>
          <w:p w14:paraId="3E5D4A35" w14:textId="77777777" w:rsidR="00430065" w:rsidRPr="0035235C" w:rsidRDefault="00430065" w:rsidP="00FD330A">
            <w:pPr>
              <w:spacing w:after="0" w:line="240" w:lineRule="auto"/>
              <w:jc w:val="center"/>
              <w:rPr>
                <w:rFonts w:ascii="Times New Roman" w:eastAsia="Times New Roman" w:hAnsi="Times New Roman"/>
                <w:b/>
                <w:bCs/>
                <w:color w:val="000000"/>
              </w:rPr>
            </w:pPr>
            <w:r w:rsidRPr="0035235C">
              <w:rPr>
                <w:rFonts w:ascii="Times New Roman" w:eastAsia="Times New Roman" w:hAnsi="Times New Roman"/>
                <w:b/>
                <w:bCs/>
                <w:color w:val="000000"/>
              </w:rPr>
              <w:t>1%</w:t>
            </w:r>
          </w:p>
        </w:tc>
        <w:tc>
          <w:tcPr>
            <w:tcW w:w="990" w:type="dxa"/>
            <w:tcBorders>
              <w:top w:val="nil"/>
              <w:left w:val="nil"/>
              <w:bottom w:val="single" w:sz="4" w:space="0" w:color="auto"/>
              <w:right w:val="single" w:sz="4" w:space="0" w:color="auto"/>
            </w:tcBorders>
            <w:shd w:val="clear" w:color="auto" w:fill="auto"/>
            <w:noWrap/>
            <w:vAlign w:val="bottom"/>
            <w:hideMark/>
          </w:tcPr>
          <w:p w14:paraId="1BF4BBA2" w14:textId="77777777" w:rsidR="00430065" w:rsidRPr="0035235C" w:rsidRDefault="00430065" w:rsidP="00FD330A">
            <w:pPr>
              <w:spacing w:after="0" w:line="240" w:lineRule="auto"/>
              <w:jc w:val="center"/>
              <w:rPr>
                <w:rFonts w:ascii="Times New Roman" w:eastAsia="Times New Roman" w:hAnsi="Times New Roman"/>
                <w:b/>
                <w:bCs/>
                <w:color w:val="000000"/>
              </w:rPr>
            </w:pPr>
            <w:r w:rsidRPr="0035235C">
              <w:rPr>
                <w:rFonts w:ascii="Times New Roman" w:eastAsia="Times New Roman" w:hAnsi="Times New Roman"/>
                <w:b/>
                <w:bCs/>
                <w:color w:val="000000"/>
              </w:rPr>
              <w:t>5%</w:t>
            </w:r>
          </w:p>
        </w:tc>
        <w:tc>
          <w:tcPr>
            <w:tcW w:w="900" w:type="dxa"/>
            <w:tcBorders>
              <w:top w:val="nil"/>
              <w:left w:val="nil"/>
              <w:bottom w:val="single" w:sz="4" w:space="0" w:color="auto"/>
              <w:right w:val="single" w:sz="4" w:space="0" w:color="auto"/>
            </w:tcBorders>
            <w:shd w:val="clear" w:color="auto" w:fill="auto"/>
            <w:noWrap/>
            <w:vAlign w:val="bottom"/>
            <w:hideMark/>
          </w:tcPr>
          <w:p w14:paraId="16CEEA4E" w14:textId="77777777" w:rsidR="00430065" w:rsidRPr="0035235C" w:rsidRDefault="00430065" w:rsidP="00FD330A">
            <w:pPr>
              <w:spacing w:after="0" w:line="240" w:lineRule="auto"/>
              <w:jc w:val="center"/>
              <w:rPr>
                <w:rFonts w:ascii="Times New Roman" w:eastAsia="Times New Roman" w:hAnsi="Times New Roman"/>
                <w:b/>
                <w:bCs/>
                <w:color w:val="000000"/>
              </w:rPr>
            </w:pPr>
            <w:r w:rsidRPr="0035235C">
              <w:rPr>
                <w:rFonts w:ascii="Times New Roman" w:eastAsia="Times New Roman" w:hAnsi="Times New Roman"/>
                <w:b/>
                <w:bCs/>
                <w:color w:val="000000"/>
              </w:rPr>
              <w:t>9%</w:t>
            </w:r>
          </w:p>
        </w:tc>
        <w:tc>
          <w:tcPr>
            <w:tcW w:w="900" w:type="dxa"/>
            <w:tcBorders>
              <w:top w:val="nil"/>
              <w:left w:val="nil"/>
              <w:bottom w:val="single" w:sz="4" w:space="0" w:color="auto"/>
              <w:right w:val="single" w:sz="4" w:space="0" w:color="auto"/>
            </w:tcBorders>
            <w:shd w:val="clear" w:color="auto" w:fill="auto"/>
            <w:noWrap/>
            <w:vAlign w:val="bottom"/>
            <w:hideMark/>
          </w:tcPr>
          <w:p w14:paraId="1AFF6B82" w14:textId="77777777" w:rsidR="00430065" w:rsidRPr="0035235C" w:rsidRDefault="00430065" w:rsidP="00FD330A">
            <w:pPr>
              <w:spacing w:after="0" w:line="240" w:lineRule="auto"/>
              <w:jc w:val="center"/>
              <w:rPr>
                <w:rFonts w:ascii="Times New Roman" w:eastAsia="Times New Roman" w:hAnsi="Times New Roman"/>
                <w:b/>
                <w:bCs/>
                <w:color w:val="000000"/>
              </w:rPr>
            </w:pPr>
            <w:r w:rsidRPr="0035235C">
              <w:rPr>
                <w:rFonts w:ascii="Times New Roman" w:eastAsia="Times New Roman" w:hAnsi="Times New Roman"/>
                <w:b/>
                <w:bCs/>
                <w:color w:val="000000"/>
              </w:rPr>
              <w:t>55%</w:t>
            </w:r>
          </w:p>
        </w:tc>
        <w:tc>
          <w:tcPr>
            <w:tcW w:w="990" w:type="dxa"/>
            <w:tcBorders>
              <w:top w:val="nil"/>
              <w:left w:val="nil"/>
              <w:bottom w:val="single" w:sz="4" w:space="0" w:color="auto"/>
              <w:right w:val="single" w:sz="4" w:space="0" w:color="auto"/>
            </w:tcBorders>
            <w:shd w:val="clear" w:color="auto" w:fill="auto"/>
            <w:noWrap/>
            <w:vAlign w:val="bottom"/>
            <w:hideMark/>
          </w:tcPr>
          <w:p w14:paraId="53CC2468" w14:textId="77777777" w:rsidR="00430065" w:rsidRPr="0035235C" w:rsidRDefault="00430065" w:rsidP="00FD330A">
            <w:pPr>
              <w:spacing w:after="0" w:line="240" w:lineRule="auto"/>
              <w:jc w:val="center"/>
              <w:rPr>
                <w:rFonts w:ascii="Times New Roman" w:eastAsia="Times New Roman" w:hAnsi="Times New Roman"/>
                <w:b/>
                <w:bCs/>
                <w:color w:val="000000"/>
              </w:rPr>
            </w:pPr>
            <w:r w:rsidRPr="0035235C">
              <w:rPr>
                <w:rFonts w:ascii="Times New Roman" w:eastAsia="Times New Roman" w:hAnsi="Times New Roman"/>
                <w:b/>
                <w:bCs/>
                <w:color w:val="000000"/>
              </w:rPr>
              <w:t>31%</w:t>
            </w:r>
          </w:p>
        </w:tc>
        <w:tc>
          <w:tcPr>
            <w:tcW w:w="1466" w:type="dxa"/>
            <w:gridSpan w:val="2"/>
            <w:tcBorders>
              <w:top w:val="nil"/>
              <w:left w:val="nil"/>
              <w:bottom w:val="single" w:sz="4" w:space="0" w:color="auto"/>
              <w:right w:val="single" w:sz="4" w:space="0" w:color="auto"/>
            </w:tcBorders>
            <w:shd w:val="clear" w:color="auto" w:fill="auto"/>
            <w:vAlign w:val="center"/>
            <w:hideMark/>
          </w:tcPr>
          <w:p w14:paraId="599D7CE0" w14:textId="77777777" w:rsidR="00430065" w:rsidRPr="0035235C" w:rsidRDefault="00430065" w:rsidP="00FD330A">
            <w:pPr>
              <w:spacing w:after="0" w:line="240" w:lineRule="auto"/>
              <w:jc w:val="center"/>
              <w:rPr>
                <w:rFonts w:ascii="Times New Roman" w:eastAsia="Times New Roman" w:hAnsi="Times New Roman"/>
                <w:b/>
                <w:bCs/>
                <w:color w:val="000000"/>
              </w:rPr>
            </w:pPr>
            <w:r w:rsidRPr="0035235C">
              <w:rPr>
                <w:rFonts w:ascii="Times New Roman" w:eastAsia="Times New Roman" w:hAnsi="Times New Roman"/>
                <w:b/>
                <w:bCs/>
                <w:color w:val="000000"/>
              </w:rPr>
              <w:t>4,3</w:t>
            </w:r>
            <w:r>
              <w:rPr>
                <w:rFonts w:ascii="Times New Roman" w:eastAsia="Times New Roman" w:hAnsi="Times New Roman"/>
                <w:b/>
                <w:bCs/>
                <w:color w:val="000000"/>
              </w:rPr>
              <w:t>5</w:t>
            </w:r>
          </w:p>
        </w:tc>
      </w:tr>
    </w:tbl>
    <w:p w14:paraId="068D0D8F" w14:textId="7AA678A4" w:rsidR="00430065" w:rsidRPr="00D9502F" w:rsidRDefault="00430065" w:rsidP="006A1EF8">
      <w:pPr>
        <w:spacing w:after="0" w:line="480" w:lineRule="auto"/>
        <w:ind w:left="-270"/>
        <w:jc w:val="both"/>
        <w:rPr>
          <w:rFonts w:ascii="Times New Roman" w:hAnsi="Times New Roman"/>
          <w:i/>
          <w:iCs/>
        </w:rPr>
      </w:pPr>
      <w:proofErr w:type="spellStart"/>
      <w:r w:rsidRPr="00D9502F">
        <w:rPr>
          <w:rFonts w:ascii="Times New Roman" w:hAnsi="Times New Roman"/>
          <w:i/>
          <w:iCs/>
        </w:rPr>
        <w:t>Sumber</w:t>
      </w:r>
      <w:proofErr w:type="spellEnd"/>
      <w:r w:rsidRPr="00D9502F">
        <w:rPr>
          <w:rFonts w:ascii="Times New Roman" w:hAnsi="Times New Roman"/>
          <w:i/>
          <w:iCs/>
        </w:rPr>
        <w:t xml:space="preserve">: Data primer yang </w:t>
      </w:r>
      <w:proofErr w:type="spellStart"/>
      <w:r w:rsidRPr="00D9502F">
        <w:rPr>
          <w:rFonts w:ascii="Times New Roman" w:hAnsi="Times New Roman"/>
          <w:i/>
          <w:iCs/>
        </w:rPr>
        <w:t>diolah</w:t>
      </w:r>
      <w:proofErr w:type="spellEnd"/>
      <w:r w:rsidRPr="00D9502F">
        <w:rPr>
          <w:rFonts w:ascii="Times New Roman" w:hAnsi="Times New Roman"/>
          <w:i/>
          <w:iCs/>
        </w:rPr>
        <w:t>, 2025</w:t>
      </w:r>
    </w:p>
    <w:p w14:paraId="6C4DD374" w14:textId="77777777" w:rsidR="00430065" w:rsidRPr="00827C5F" w:rsidRDefault="00430065" w:rsidP="00430065">
      <w:pPr>
        <w:spacing w:after="0" w:line="480" w:lineRule="auto"/>
        <w:ind w:firstLine="720"/>
        <w:jc w:val="both"/>
        <w:rPr>
          <w:rFonts w:ascii="Times New Roman" w:hAnsi="Times New Roman"/>
          <w:sz w:val="24"/>
          <w:szCs w:val="24"/>
          <w:lang w:val="sv-SE"/>
        </w:rPr>
      </w:pPr>
      <w:r w:rsidRPr="00827C5F">
        <w:rPr>
          <w:rFonts w:ascii="Times New Roman" w:hAnsi="Times New Roman"/>
          <w:sz w:val="24"/>
          <w:szCs w:val="24"/>
          <w:lang w:val="sv-SE"/>
        </w:rPr>
        <w:t>Dari hasil analisis deskriptif kepatuhan wajib pajak badan pada indikator pertama kewajiban dalam mendaftarkan diri menunjukkan nilai rata-rata (</w:t>
      </w:r>
      <w:r w:rsidRPr="00827C5F">
        <w:rPr>
          <w:rFonts w:ascii="Times New Roman" w:hAnsi="Times New Roman"/>
          <w:i/>
          <w:iCs/>
          <w:sz w:val="24"/>
          <w:szCs w:val="24"/>
          <w:lang w:val="sv-SE"/>
        </w:rPr>
        <w:t>mean</w:t>
      </w:r>
      <w:r w:rsidRPr="00827C5F">
        <w:rPr>
          <w:rFonts w:ascii="Times New Roman" w:hAnsi="Times New Roman"/>
          <w:sz w:val="24"/>
          <w:szCs w:val="24"/>
          <w:lang w:val="sv-SE"/>
        </w:rPr>
        <w:t xml:space="preserve">) sebesar 4,22. Pada indikator kedua menyetorkan kembali SPT menunjukkan nilai rata-rata </w:t>
      </w:r>
      <w:r w:rsidRPr="00827C5F">
        <w:rPr>
          <w:rFonts w:ascii="Times New Roman" w:hAnsi="Times New Roman"/>
          <w:i/>
          <w:iCs/>
          <w:sz w:val="24"/>
          <w:szCs w:val="24"/>
          <w:lang w:val="sv-SE"/>
        </w:rPr>
        <w:t>(mean)</w:t>
      </w:r>
      <w:r w:rsidRPr="00827C5F">
        <w:rPr>
          <w:rFonts w:ascii="Times New Roman" w:hAnsi="Times New Roman"/>
          <w:sz w:val="24"/>
          <w:szCs w:val="24"/>
          <w:lang w:val="sv-SE"/>
        </w:rPr>
        <w:t xml:space="preserve"> sebesar 4,45. Indikator ketiga pajak terutang dari penghasilan menunjukkan nilai rata-rata </w:t>
      </w:r>
      <w:r w:rsidRPr="00827C5F">
        <w:rPr>
          <w:rFonts w:ascii="Times New Roman" w:hAnsi="Times New Roman"/>
          <w:i/>
          <w:iCs/>
          <w:sz w:val="24"/>
          <w:szCs w:val="24"/>
          <w:lang w:val="sv-SE"/>
        </w:rPr>
        <w:t xml:space="preserve">(mean) </w:t>
      </w:r>
      <w:r w:rsidRPr="00827C5F">
        <w:rPr>
          <w:rFonts w:ascii="Times New Roman" w:hAnsi="Times New Roman"/>
          <w:sz w:val="24"/>
          <w:szCs w:val="24"/>
          <w:lang w:val="sv-SE"/>
        </w:rPr>
        <w:t xml:space="preserve">4,43. Dan indikator terakhir tunggakan STP dan SKP menunjukkan nilai rata-rata </w:t>
      </w:r>
      <w:r w:rsidRPr="00827C5F">
        <w:rPr>
          <w:rFonts w:ascii="Times New Roman" w:hAnsi="Times New Roman"/>
          <w:i/>
          <w:iCs/>
          <w:sz w:val="24"/>
          <w:szCs w:val="24"/>
          <w:lang w:val="sv-SE"/>
        </w:rPr>
        <w:t xml:space="preserve">(mean) </w:t>
      </w:r>
      <w:r w:rsidRPr="00827C5F">
        <w:rPr>
          <w:rFonts w:ascii="Times New Roman" w:hAnsi="Times New Roman"/>
          <w:sz w:val="24"/>
          <w:szCs w:val="24"/>
          <w:lang w:val="sv-SE"/>
        </w:rPr>
        <w:t xml:space="preserve">4,29. </w:t>
      </w:r>
    </w:p>
    <w:p w14:paraId="34DD5F3D" w14:textId="168CCB0D" w:rsidR="00997B01" w:rsidRPr="00827C5F" w:rsidRDefault="00430065" w:rsidP="00827C5F">
      <w:pPr>
        <w:spacing w:after="0" w:line="480" w:lineRule="auto"/>
        <w:ind w:firstLine="720"/>
        <w:jc w:val="both"/>
        <w:rPr>
          <w:rFonts w:ascii="Times New Roman" w:hAnsi="Times New Roman"/>
          <w:sz w:val="24"/>
          <w:szCs w:val="24"/>
          <w:lang w:val="sv-SE"/>
        </w:rPr>
      </w:pPr>
      <w:r w:rsidRPr="00827C5F">
        <w:rPr>
          <w:rFonts w:ascii="Times New Roman" w:hAnsi="Times New Roman"/>
          <w:sz w:val="24"/>
          <w:szCs w:val="24"/>
          <w:lang w:val="sv-SE"/>
        </w:rPr>
        <w:t>Berdasarkan dengan hasil analisis deskriptif yang disajikan pada tabel 4.3 diperoleh nilai rata-rata (</w:t>
      </w:r>
      <w:r w:rsidRPr="00827C5F">
        <w:rPr>
          <w:rFonts w:ascii="Times New Roman" w:hAnsi="Times New Roman"/>
          <w:i/>
          <w:iCs/>
          <w:sz w:val="24"/>
          <w:szCs w:val="24"/>
          <w:lang w:val="sv-SE"/>
        </w:rPr>
        <w:t>mean)</w:t>
      </w:r>
      <w:r w:rsidRPr="00827C5F">
        <w:rPr>
          <w:rFonts w:ascii="Times New Roman" w:hAnsi="Times New Roman"/>
          <w:sz w:val="24"/>
          <w:szCs w:val="24"/>
          <w:lang w:val="sv-SE"/>
        </w:rPr>
        <w:t xml:space="preserve"> variable kepatuhan wajib pajak badan sebesar 4,35. </w:t>
      </w:r>
      <w:r w:rsidRPr="00827C5F">
        <w:rPr>
          <w:rFonts w:ascii="Times New Roman" w:hAnsi="Times New Roman"/>
          <w:sz w:val="24"/>
          <w:szCs w:val="24"/>
          <w:lang w:val="sv-SE"/>
        </w:rPr>
        <w:lastRenderedPageBreak/>
        <w:t>Sehingga dapat diartikan bahwa Sebagian besar responden memiliki kesadaran yang cukup tinggi untuk mematuhi kewajiban perpajakan mereka. Hal ini menandakan bahwa wajib pajak badan menunjukkan tingkat kepatuhan yang baik terhadap peraturan perpajakan yang berlaku. Kepatuhan yang tinggi ini dapat berdampak positif terhadap penerimaan negara dan stabilitas ekonomi. Namun, untuk menjaga dan meningkatkan tingkat kepatuhan ini, penting bagi pemerintah dan instansi terkait untuk terus melakukan sosialisasi dan memberikan informasi yang jelas mengenai kewajiban perpajakan.</w:t>
      </w:r>
    </w:p>
    <w:p w14:paraId="61F60DB3" w14:textId="77777777" w:rsidR="00430065" w:rsidRPr="00827C5F" w:rsidRDefault="00430065" w:rsidP="00B973E7">
      <w:pPr>
        <w:pStyle w:val="Heading3"/>
        <w:rPr>
          <w:lang w:val="sv-SE"/>
        </w:rPr>
      </w:pPr>
      <w:bookmarkStart w:id="214" w:name="_Toc196924546"/>
      <w:r w:rsidRPr="00827C5F">
        <w:rPr>
          <w:lang w:val="sv-SE"/>
        </w:rPr>
        <w:t>Analisis Deskriptif Pemahaman Perpajakan (X</w:t>
      </w:r>
      <w:r w:rsidRPr="00827C5F">
        <w:rPr>
          <w:vertAlign w:val="subscript"/>
          <w:lang w:val="sv-SE"/>
        </w:rPr>
        <w:t>1</w:t>
      </w:r>
      <w:r w:rsidRPr="00827C5F">
        <w:rPr>
          <w:lang w:val="sv-SE"/>
        </w:rPr>
        <w:t>)</w:t>
      </w:r>
      <w:bookmarkEnd w:id="214"/>
    </w:p>
    <w:p w14:paraId="781ECAC4" w14:textId="1720343A" w:rsidR="00827C5F" w:rsidRPr="00827C5F" w:rsidRDefault="00430065" w:rsidP="006A1EF8">
      <w:pPr>
        <w:tabs>
          <w:tab w:val="left" w:pos="990"/>
        </w:tabs>
        <w:spacing w:line="480" w:lineRule="auto"/>
        <w:ind w:firstLine="900"/>
        <w:contextualSpacing/>
        <w:jc w:val="both"/>
        <w:rPr>
          <w:rFonts w:ascii="Times New Roman" w:hAnsi="Times New Roman"/>
          <w:sz w:val="24"/>
          <w:szCs w:val="24"/>
          <w:lang w:val="sv-SE"/>
        </w:rPr>
      </w:pPr>
      <w:r w:rsidRPr="00827C5F">
        <w:rPr>
          <w:rFonts w:ascii="Times New Roman" w:hAnsi="Times New Roman"/>
          <w:sz w:val="24"/>
          <w:szCs w:val="24"/>
          <w:lang w:val="sv-SE"/>
        </w:rPr>
        <w:t>Pemahaman perpajakan merupakan pemahaman mendasar tentang sistem pajak yang berlaku di suatu negara. Ini mencakup pengetahuan tentang jenis-jenis pajak, dasar pengenaan pajak, tarif pajak, hingga prosedur pelaporan dan pembayaran pajak. Variabel ini menggunakan 4 indikator yang dioperasionalisasikan melalui 4 pernyataan. Hasil analisis deskriptif variabel pemahaman perpajakan yang ditunjukan dengan persentase jawaban responden serta nilai rata-rata (</w:t>
      </w:r>
      <w:r w:rsidRPr="00827C5F">
        <w:rPr>
          <w:rFonts w:ascii="Times New Roman" w:hAnsi="Times New Roman"/>
          <w:i/>
          <w:iCs/>
          <w:sz w:val="24"/>
          <w:szCs w:val="24"/>
          <w:lang w:val="sv-SE"/>
        </w:rPr>
        <w:t>mean</w:t>
      </w:r>
      <w:r w:rsidRPr="00827C5F">
        <w:rPr>
          <w:rFonts w:ascii="Times New Roman" w:hAnsi="Times New Roman"/>
          <w:sz w:val="24"/>
          <w:szCs w:val="24"/>
          <w:lang w:val="sv-SE"/>
        </w:rPr>
        <w:t xml:space="preserve">) setiap indikator sebagai berikut : </w:t>
      </w:r>
    </w:p>
    <w:p w14:paraId="20BDB4BA" w14:textId="7A83AB1A" w:rsidR="00430065" w:rsidRPr="00827C5F" w:rsidRDefault="00430065" w:rsidP="00383D9D">
      <w:pPr>
        <w:pStyle w:val="Heading9"/>
        <w:rPr>
          <w:sz w:val="24"/>
          <w:szCs w:val="24"/>
          <w:lang w:val="sv-SE"/>
        </w:rPr>
      </w:pPr>
      <w:bookmarkStart w:id="215" w:name="_Toc196924606"/>
      <w:r w:rsidRPr="00827C5F">
        <w:rPr>
          <w:sz w:val="24"/>
          <w:szCs w:val="24"/>
          <w:lang w:val="sv-SE"/>
        </w:rPr>
        <w:t>Deskripsi Variabel Pemahaman Perpajakan (X</w:t>
      </w:r>
      <w:r w:rsidRPr="00827C5F">
        <w:rPr>
          <w:sz w:val="24"/>
          <w:szCs w:val="24"/>
          <w:vertAlign w:val="subscript"/>
          <w:lang w:val="sv-SE"/>
        </w:rPr>
        <w:t>1</w:t>
      </w:r>
      <w:r w:rsidRPr="00827C5F">
        <w:rPr>
          <w:sz w:val="24"/>
          <w:szCs w:val="24"/>
          <w:lang w:val="sv-SE"/>
        </w:rPr>
        <w:t>)</w:t>
      </w:r>
      <w:bookmarkEnd w:id="215"/>
    </w:p>
    <w:tbl>
      <w:tblPr>
        <w:tblW w:w="7740" w:type="dxa"/>
        <w:tblInd w:w="85" w:type="dxa"/>
        <w:tblLook w:val="04A0" w:firstRow="1" w:lastRow="0" w:firstColumn="1" w:lastColumn="0" w:noHBand="0" w:noVBand="1"/>
      </w:tblPr>
      <w:tblGrid>
        <w:gridCol w:w="2340"/>
        <w:gridCol w:w="900"/>
        <w:gridCol w:w="900"/>
        <w:gridCol w:w="810"/>
        <w:gridCol w:w="720"/>
        <w:gridCol w:w="868"/>
        <w:gridCol w:w="1202"/>
      </w:tblGrid>
      <w:tr w:rsidR="00430065" w:rsidRPr="006804F9" w14:paraId="75A81763" w14:textId="77777777" w:rsidTr="002E0C40">
        <w:trPr>
          <w:trHeight w:val="290"/>
        </w:trPr>
        <w:tc>
          <w:tcPr>
            <w:tcW w:w="2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B0609" w14:textId="77777777" w:rsidR="00430065" w:rsidRPr="006804F9" w:rsidRDefault="00430065" w:rsidP="00C92293">
            <w:pPr>
              <w:spacing w:after="0" w:line="240" w:lineRule="auto"/>
              <w:jc w:val="center"/>
              <w:rPr>
                <w:rFonts w:ascii="Times New Roman" w:eastAsia="Times New Roman" w:hAnsi="Times New Roman"/>
                <w:b/>
                <w:bCs/>
                <w:color w:val="000000"/>
              </w:rPr>
            </w:pPr>
            <w:proofErr w:type="spellStart"/>
            <w:r w:rsidRPr="006804F9">
              <w:rPr>
                <w:rFonts w:ascii="Times New Roman" w:eastAsia="Times New Roman" w:hAnsi="Times New Roman"/>
                <w:b/>
                <w:bCs/>
                <w:color w:val="000000"/>
              </w:rPr>
              <w:t>Keterangan</w:t>
            </w:r>
            <w:proofErr w:type="spellEnd"/>
          </w:p>
        </w:tc>
        <w:tc>
          <w:tcPr>
            <w:tcW w:w="4198" w:type="dxa"/>
            <w:gridSpan w:val="5"/>
            <w:tcBorders>
              <w:top w:val="single" w:sz="4" w:space="0" w:color="auto"/>
              <w:left w:val="nil"/>
              <w:bottom w:val="single" w:sz="4" w:space="0" w:color="auto"/>
              <w:right w:val="single" w:sz="4" w:space="0" w:color="auto"/>
            </w:tcBorders>
            <w:shd w:val="clear" w:color="auto" w:fill="auto"/>
            <w:noWrap/>
            <w:vAlign w:val="bottom"/>
            <w:hideMark/>
          </w:tcPr>
          <w:p w14:paraId="0FB33F2B" w14:textId="77777777" w:rsidR="00430065" w:rsidRPr="006804F9" w:rsidRDefault="00430065" w:rsidP="00C92293">
            <w:pPr>
              <w:spacing w:after="0" w:line="240" w:lineRule="auto"/>
              <w:jc w:val="center"/>
              <w:rPr>
                <w:rFonts w:ascii="Times New Roman" w:eastAsia="Times New Roman" w:hAnsi="Times New Roman"/>
                <w:b/>
                <w:bCs/>
                <w:color w:val="000000"/>
              </w:rPr>
            </w:pPr>
            <w:proofErr w:type="spellStart"/>
            <w:r w:rsidRPr="006804F9">
              <w:rPr>
                <w:rFonts w:ascii="Times New Roman" w:eastAsia="Times New Roman" w:hAnsi="Times New Roman"/>
                <w:b/>
                <w:bCs/>
                <w:color w:val="000000"/>
              </w:rPr>
              <w:t>Jawaban</w:t>
            </w:r>
            <w:proofErr w:type="spellEnd"/>
            <w:r w:rsidRPr="006804F9">
              <w:rPr>
                <w:rFonts w:ascii="Times New Roman" w:eastAsia="Times New Roman" w:hAnsi="Times New Roman"/>
                <w:b/>
                <w:bCs/>
                <w:color w:val="000000"/>
              </w:rPr>
              <w:t xml:space="preserve"> </w:t>
            </w:r>
            <w:proofErr w:type="spellStart"/>
            <w:r w:rsidRPr="006804F9">
              <w:rPr>
                <w:rFonts w:ascii="Times New Roman" w:eastAsia="Times New Roman" w:hAnsi="Times New Roman"/>
                <w:b/>
                <w:bCs/>
                <w:color w:val="000000"/>
              </w:rPr>
              <w:t>Responden</w:t>
            </w:r>
            <w:proofErr w:type="spellEnd"/>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B1B6D" w14:textId="77777777" w:rsidR="00430065" w:rsidRPr="006804F9" w:rsidRDefault="00430065" w:rsidP="00C92293">
            <w:pPr>
              <w:spacing w:after="0" w:line="240" w:lineRule="auto"/>
              <w:jc w:val="center"/>
              <w:rPr>
                <w:rFonts w:ascii="Times New Roman" w:eastAsia="Times New Roman" w:hAnsi="Times New Roman"/>
                <w:b/>
                <w:bCs/>
                <w:i/>
                <w:iCs/>
                <w:color w:val="000000"/>
              </w:rPr>
            </w:pPr>
            <w:r w:rsidRPr="006804F9">
              <w:rPr>
                <w:rFonts w:ascii="Times New Roman" w:eastAsia="Times New Roman" w:hAnsi="Times New Roman"/>
                <w:b/>
                <w:bCs/>
                <w:i/>
                <w:iCs/>
                <w:color w:val="000000"/>
              </w:rPr>
              <w:t>Mean</w:t>
            </w:r>
          </w:p>
        </w:tc>
      </w:tr>
      <w:tr w:rsidR="00430065" w:rsidRPr="006804F9" w14:paraId="5C3BF3B1" w14:textId="77777777" w:rsidTr="002E0C40">
        <w:trPr>
          <w:trHeight w:val="290"/>
        </w:trPr>
        <w:tc>
          <w:tcPr>
            <w:tcW w:w="2340" w:type="dxa"/>
            <w:vMerge/>
            <w:tcBorders>
              <w:top w:val="single" w:sz="4" w:space="0" w:color="auto"/>
              <w:left w:val="single" w:sz="4" w:space="0" w:color="auto"/>
              <w:bottom w:val="single" w:sz="4" w:space="0" w:color="auto"/>
              <w:right w:val="single" w:sz="4" w:space="0" w:color="auto"/>
            </w:tcBorders>
            <w:vAlign w:val="center"/>
            <w:hideMark/>
          </w:tcPr>
          <w:p w14:paraId="4C96154B" w14:textId="77777777" w:rsidR="00430065" w:rsidRPr="006804F9" w:rsidRDefault="00430065" w:rsidP="00C92293">
            <w:pPr>
              <w:spacing w:after="0" w:line="240" w:lineRule="auto"/>
              <w:rPr>
                <w:rFonts w:ascii="Times New Roman" w:eastAsia="Times New Roman" w:hAnsi="Times New Roman"/>
                <w:b/>
                <w:bCs/>
                <w:color w:val="000000"/>
              </w:rPr>
            </w:pPr>
          </w:p>
        </w:tc>
        <w:tc>
          <w:tcPr>
            <w:tcW w:w="900" w:type="dxa"/>
            <w:tcBorders>
              <w:top w:val="nil"/>
              <w:left w:val="nil"/>
              <w:bottom w:val="single" w:sz="4" w:space="0" w:color="auto"/>
              <w:right w:val="single" w:sz="4" w:space="0" w:color="auto"/>
            </w:tcBorders>
            <w:shd w:val="clear" w:color="auto" w:fill="auto"/>
            <w:noWrap/>
            <w:vAlign w:val="bottom"/>
            <w:hideMark/>
          </w:tcPr>
          <w:p w14:paraId="34BBC07A" w14:textId="77777777" w:rsidR="00430065" w:rsidRPr="006804F9" w:rsidRDefault="00430065" w:rsidP="00C92293">
            <w:pPr>
              <w:spacing w:after="0" w:line="240" w:lineRule="auto"/>
              <w:jc w:val="center"/>
              <w:rPr>
                <w:rFonts w:ascii="Times New Roman" w:eastAsia="Times New Roman" w:hAnsi="Times New Roman"/>
                <w:b/>
                <w:bCs/>
                <w:color w:val="000000"/>
              </w:rPr>
            </w:pPr>
            <w:r w:rsidRPr="006804F9">
              <w:rPr>
                <w:rFonts w:ascii="Times New Roman" w:eastAsia="Times New Roman" w:hAnsi="Times New Roman"/>
                <w:b/>
                <w:bCs/>
                <w:color w:val="000000"/>
              </w:rPr>
              <w:t>1</w:t>
            </w:r>
          </w:p>
        </w:tc>
        <w:tc>
          <w:tcPr>
            <w:tcW w:w="900" w:type="dxa"/>
            <w:tcBorders>
              <w:top w:val="nil"/>
              <w:left w:val="nil"/>
              <w:bottom w:val="single" w:sz="4" w:space="0" w:color="auto"/>
              <w:right w:val="single" w:sz="4" w:space="0" w:color="auto"/>
            </w:tcBorders>
            <w:shd w:val="clear" w:color="auto" w:fill="auto"/>
            <w:noWrap/>
            <w:vAlign w:val="bottom"/>
            <w:hideMark/>
          </w:tcPr>
          <w:p w14:paraId="21D3E72F" w14:textId="77777777" w:rsidR="00430065" w:rsidRPr="006804F9" w:rsidRDefault="00430065" w:rsidP="00C92293">
            <w:pPr>
              <w:spacing w:after="0" w:line="240" w:lineRule="auto"/>
              <w:jc w:val="center"/>
              <w:rPr>
                <w:rFonts w:ascii="Times New Roman" w:eastAsia="Times New Roman" w:hAnsi="Times New Roman"/>
                <w:b/>
                <w:bCs/>
                <w:color w:val="000000"/>
              </w:rPr>
            </w:pPr>
            <w:r w:rsidRPr="006804F9">
              <w:rPr>
                <w:rFonts w:ascii="Times New Roman" w:eastAsia="Times New Roman" w:hAnsi="Times New Roman"/>
                <w:b/>
                <w:bCs/>
                <w:color w:val="000000"/>
              </w:rPr>
              <w:t>2</w:t>
            </w:r>
          </w:p>
        </w:tc>
        <w:tc>
          <w:tcPr>
            <w:tcW w:w="810" w:type="dxa"/>
            <w:tcBorders>
              <w:top w:val="nil"/>
              <w:left w:val="nil"/>
              <w:bottom w:val="single" w:sz="4" w:space="0" w:color="auto"/>
              <w:right w:val="single" w:sz="4" w:space="0" w:color="auto"/>
            </w:tcBorders>
            <w:shd w:val="clear" w:color="auto" w:fill="auto"/>
            <w:noWrap/>
            <w:vAlign w:val="bottom"/>
            <w:hideMark/>
          </w:tcPr>
          <w:p w14:paraId="5958A7E6" w14:textId="77777777" w:rsidR="00430065" w:rsidRPr="006804F9" w:rsidRDefault="00430065" w:rsidP="00C92293">
            <w:pPr>
              <w:spacing w:after="0" w:line="240" w:lineRule="auto"/>
              <w:jc w:val="center"/>
              <w:rPr>
                <w:rFonts w:ascii="Times New Roman" w:eastAsia="Times New Roman" w:hAnsi="Times New Roman"/>
                <w:b/>
                <w:bCs/>
                <w:color w:val="000000"/>
              </w:rPr>
            </w:pPr>
            <w:r w:rsidRPr="006804F9">
              <w:rPr>
                <w:rFonts w:ascii="Times New Roman" w:eastAsia="Times New Roman" w:hAnsi="Times New Roman"/>
                <w:b/>
                <w:bCs/>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14:paraId="392E1ABE" w14:textId="77777777" w:rsidR="00430065" w:rsidRPr="006804F9" w:rsidRDefault="00430065" w:rsidP="00C92293">
            <w:pPr>
              <w:spacing w:after="0" w:line="240" w:lineRule="auto"/>
              <w:jc w:val="center"/>
              <w:rPr>
                <w:rFonts w:ascii="Times New Roman" w:eastAsia="Times New Roman" w:hAnsi="Times New Roman"/>
                <w:b/>
                <w:bCs/>
                <w:color w:val="000000"/>
              </w:rPr>
            </w:pPr>
            <w:r w:rsidRPr="006804F9">
              <w:rPr>
                <w:rFonts w:ascii="Times New Roman" w:eastAsia="Times New Roman" w:hAnsi="Times New Roman"/>
                <w:b/>
                <w:bCs/>
                <w:color w:val="000000"/>
              </w:rPr>
              <w:t>4</w:t>
            </w:r>
          </w:p>
        </w:tc>
        <w:tc>
          <w:tcPr>
            <w:tcW w:w="868" w:type="dxa"/>
            <w:tcBorders>
              <w:top w:val="nil"/>
              <w:left w:val="nil"/>
              <w:bottom w:val="single" w:sz="4" w:space="0" w:color="auto"/>
              <w:right w:val="single" w:sz="4" w:space="0" w:color="auto"/>
            </w:tcBorders>
            <w:shd w:val="clear" w:color="auto" w:fill="auto"/>
            <w:noWrap/>
            <w:vAlign w:val="bottom"/>
            <w:hideMark/>
          </w:tcPr>
          <w:p w14:paraId="38C4ABFD" w14:textId="77777777" w:rsidR="00430065" w:rsidRPr="006804F9" w:rsidRDefault="00430065" w:rsidP="00C92293">
            <w:pPr>
              <w:spacing w:after="0" w:line="240" w:lineRule="auto"/>
              <w:jc w:val="center"/>
              <w:rPr>
                <w:rFonts w:ascii="Times New Roman" w:eastAsia="Times New Roman" w:hAnsi="Times New Roman"/>
                <w:b/>
                <w:bCs/>
                <w:color w:val="000000"/>
              </w:rPr>
            </w:pPr>
            <w:r w:rsidRPr="006804F9">
              <w:rPr>
                <w:rFonts w:ascii="Times New Roman" w:eastAsia="Times New Roman" w:hAnsi="Times New Roman"/>
                <w:b/>
                <w:bCs/>
                <w:color w:val="000000"/>
              </w:rPr>
              <w:t>5</w:t>
            </w:r>
          </w:p>
        </w:tc>
        <w:tc>
          <w:tcPr>
            <w:tcW w:w="1202" w:type="dxa"/>
            <w:tcBorders>
              <w:top w:val="single" w:sz="4" w:space="0" w:color="auto"/>
              <w:left w:val="single" w:sz="4" w:space="0" w:color="auto"/>
              <w:bottom w:val="single" w:sz="4" w:space="0" w:color="auto"/>
              <w:right w:val="single" w:sz="4" w:space="0" w:color="auto"/>
            </w:tcBorders>
            <w:vAlign w:val="center"/>
            <w:hideMark/>
          </w:tcPr>
          <w:p w14:paraId="6C06CEE4" w14:textId="77777777" w:rsidR="00430065" w:rsidRPr="006804F9" w:rsidRDefault="00430065" w:rsidP="00C92293">
            <w:pPr>
              <w:spacing w:after="0" w:line="240" w:lineRule="auto"/>
              <w:rPr>
                <w:rFonts w:ascii="Times New Roman" w:eastAsia="Times New Roman" w:hAnsi="Times New Roman"/>
                <w:b/>
                <w:bCs/>
                <w:i/>
                <w:iCs/>
                <w:color w:val="000000"/>
              </w:rPr>
            </w:pPr>
          </w:p>
        </w:tc>
      </w:tr>
      <w:tr w:rsidR="00430065" w:rsidRPr="006804F9" w14:paraId="6681EC77" w14:textId="77777777" w:rsidTr="002E0C40">
        <w:trPr>
          <w:trHeight w:val="290"/>
        </w:trPr>
        <w:tc>
          <w:tcPr>
            <w:tcW w:w="2340" w:type="dxa"/>
            <w:tcBorders>
              <w:top w:val="nil"/>
              <w:left w:val="single" w:sz="4" w:space="0" w:color="auto"/>
              <w:bottom w:val="single" w:sz="4" w:space="0" w:color="auto"/>
              <w:right w:val="single" w:sz="4" w:space="0" w:color="auto"/>
            </w:tcBorders>
            <w:shd w:val="clear" w:color="auto" w:fill="auto"/>
            <w:vAlign w:val="center"/>
            <w:hideMark/>
          </w:tcPr>
          <w:p w14:paraId="6D8A8B1B" w14:textId="77777777" w:rsidR="00430065" w:rsidRPr="006804F9" w:rsidRDefault="00430065" w:rsidP="002E0C40">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X</w:t>
            </w:r>
            <w:r w:rsidRPr="006804F9">
              <w:rPr>
                <w:rFonts w:ascii="Times New Roman" w:eastAsia="Times New Roman" w:hAnsi="Times New Roman"/>
                <w:color w:val="000000"/>
                <w:sz w:val="16"/>
                <w:szCs w:val="16"/>
              </w:rPr>
              <w:t>1</w:t>
            </w:r>
            <w:r w:rsidRPr="006804F9">
              <w:rPr>
                <w:rFonts w:ascii="Times New Roman" w:eastAsia="Times New Roman" w:hAnsi="Times New Roman"/>
                <w:color w:val="000000"/>
              </w:rPr>
              <w:t>.01</w:t>
            </w:r>
          </w:p>
        </w:tc>
        <w:tc>
          <w:tcPr>
            <w:tcW w:w="900" w:type="dxa"/>
            <w:tcBorders>
              <w:top w:val="nil"/>
              <w:left w:val="nil"/>
              <w:bottom w:val="single" w:sz="4" w:space="0" w:color="auto"/>
              <w:right w:val="single" w:sz="4" w:space="0" w:color="auto"/>
            </w:tcBorders>
            <w:shd w:val="clear" w:color="auto" w:fill="auto"/>
            <w:noWrap/>
            <w:vAlign w:val="bottom"/>
            <w:hideMark/>
          </w:tcPr>
          <w:p w14:paraId="770787C9"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76F12952"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0</w:t>
            </w:r>
          </w:p>
        </w:tc>
        <w:tc>
          <w:tcPr>
            <w:tcW w:w="810" w:type="dxa"/>
            <w:tcBorders>
              <w:top w:val="nil"/>
              <w:left w:val="nil"/>
              <w:bottom w:val="single" w:sz="4" w:space="0" w:color="auto"/>
              <w:right w:val="single" w:sz="4" w:space="0" w:color="auto"/>
            </w:tcBorders>
            <w:shd w:val="clear" w:color="auto" w:fill="auto"/>
            <w:noWrap/>
            <w:vAlign w:val="bottom"/>
            <w:hideMark/>
          </w:tcPr>
          <w:p w14:paraId="1CCB2002"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14:paraId="3797B1E3"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79</w:t>
            </w:r>
          </w:p>
        </w:tc>
        <w:tc>
          <w:tcPr>
            <w:tcW w:w="868" w:type="dxa"/>
            <w:tcBorders>
              <w:top w:val="nil"/>
              <w:left w:val="nil"/>
              <w:bottom w:val="single" w:sz="4" w:space="0" w:color="auto"/>
              <w:right w:val="single" w:sz="4" w:space="0" w:color="auto"/>
            </w:tcBorders>
            <w:shd w:val="clear" w:color="auto" w:fill="auto"/>
            <w:noWrap/>
            <w:vAlign w:val="bottom"/>
            <w:hideMark/>
          </w:tcPr>
          <w:p w14:paraId="51901E0A"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18</w:t>
            </w:r>
          </w:p>
        </w:tc>
        <w:tc>
          <w:tcPr>
            <w:tcW w:w="1202" w:type="dxa"/>
            <w:tcBorders>
              <w:top w:val="nil"/>
              <w:left w:val="nil"/>
              <w:bottom w:val="single" w:sz="4" w:space="0" w:color="auto"/>
              <w:right w:val="single" w:sz="4" w:space="0" w:color="auto"/>
            </w:tcBorders>
            <w:shd w:val="clear" w:color="auto" w:fill="auto"/>
            <w:noWrap/>
            <w:vAlign w:val="bottom"/>
            <w:hideMark/>
          </w:tcPr>
          <w:p w14:paraId="20DD57E7" w14:textId="77777777" w:rsidR="00430065" w:rsidRPr="006804F9" w:rsidRDefault="00430065" w:rsidP="00C92293">
            <w:pPr>
              <w:spacing w:after="0" w:line="240" w:lineRule="auto"/>
              <w:jc w:val="center"/>
              <w:rPr>
                <w:rFonts w:ascii="Times New Roman" w:eastAsia="Times New Roman" w:hAnsi="Times New Roman"/>
                <w:b/>
                <w:bCs/>
                <w:color w:val="000000"/>
              </w:rPr>
            </w:pPr>
            <w:r w:rsidRPr="006804F9">
              <w:rPr>
                <w:rFonts w:ascii="Times New Roman" w:eastAsia="Times New Roman" w:hAnsi="Times New Roman"/>
                <w:b/>
                <w:bCs/>
                <w:color w:val="000000"/>
              </w:rPr>
              <w:t>4.15</w:t>
            </w:r>
          </w:p>
        </w:tc>
      </w:tr>
      <w:tr w:rsidR="00430065" w:rsidRPr="006804F9" w14:paraId="1CCA9441" w14:textId="77777777" w:rsidTr="002E0C40">
        <w:trPr>
          <w:trHeight w:val="290"/>
        </w:trPr>
        <w:tc>
          <w:tcPr>
            <w:tcW w:w="2340" w:type="dxa"/>
            <w:tcBorders>
              <w:top w:val="nil"/>
              <w:left w:val="single" w:sz="4" w:space="0" w:color="auto"/>
              <w:bottom w:val="single" w:sz="4" w:space="0" w:color="auto"/>
              <w:right w:val="single" w:sz="4" w:space="0" w:color="auto"/>
            </w:tcBorders>
            <w:shd w:val="clear" w:color="auto" w:fill="auto"/>
            <w:vAlign w:val="center"/>
            <w:hideMark/>
          </w:tcPr>
          <w:p w14:paraId="74DD8677" w14:textId="77777777" w:rsidR="00430065" w:rsidRPr="006804F9" w:rsidRDefault="00430065" w:rsidP="002E0C40">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X</w:t>
            </w:r>
            <w:r w:rsidRPr="006804F9">
              <w:rPr>
                <w:rFonts w:ascii="Times New Roman" w:eastAsia="Times New Roman" w:hAnsi="Times New Roman"/>
                <w:color w:val="000000"/>
                <w:sz w:val="16"/>
                <w:szCs w:val="16"/>
              </w:rPr>
              <w:t>1</w:t>
            </w:r>
            <w:r w:rsidRPr="006804F9">
              <w:rPr>
                <w:rFonts w:ascii="Times New Roman" w:eastAsia="Times New Roman" w:hAnsi="Times New Roman"/>
                <w:color w:val="000000"/>
              </w:rPr>
              <w:t>.02</w:t>
            </w:r>
          </w:p>
        </w:tc>
        <w:tc>
          <w:tcPr>
            <w:tcW w:w="900" w:type="dxa"/>
            <w:tcBorders>
              <w:top w:val="nil"/>
              <w:left w:val="nil"/>
              <w:bottom w:val="single" w:sz="4" w:space="0" w:color="auto"/>
              <w:right w:val="single" w:sz="4" w:space="0" w:color="auto"/>
            </w:tcBorders>
            <w:shd w:val="clear" w:color="auto" w:fill="auto"/>
            <w:noWrap/>
            <w:vAlign w:val="center"/>
            <w:hideMark/>
          </w:tcPr>
          <w:p w14:paraId="717C7844"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14:paraId="4F1EBE6A"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14:paraId="697BD022"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9</w:t>
            </w:r>
          </w:p>
        </w:tc>
        <w:tc>
          <w:tcPr>
            <w:tcW w:w="720" w:type="dxa"/>
            <w:tcBorders>
              <w:top w:val="nil"/>
              <w:left w:val="nil"/>
              <w:bottom w:val="single" w:sz="4" w:space="0" w:color="auto"/>
              <w:right w:val="single" w:sz="4" w:space="0" w:color="auto"/>
            </w:tcBorders>
            <w:shd w:val="clear" w:color="auto" w:fill="auto"/>
            <w:noWrap/>
            <w:vAlign w:val="center"/>
            <w:hideMark/>
          </w:tcPr>
          <w:p w14:paraId="4DEC8A35"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45</w:t>
            </w:r>
          </w:p>
        </w:tc>
        <w:tc>
          <w:tcPr>
            <w:tcW w:w="868" w:type="dxa"/>
            <w:tcBorders>
              <w:top w:val="nil"/>
              <w:left w:val="nil"/>
              <w:bottom w:val="single" w:sz="4" w:space="0" w:color="auto"/>
              <w:right w:val="single" w:sz="4" w:space="0" w:color="auto"/>
            </w:tcBorders>
            <w:shd w:val="clear" w:color="auto" w:fill="auto"/>
            <w:noWrap/>
            <w:vAlign w:val="center"/>
            <w:hideMark/>
          </w:tcPr>
          <w:p w14:paraId="067EF5A3"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46</w:t>
            </w:r>
          </w:p>
        </w:tc>
        <w:tc>
          <w:tcPr>
            <w:tcW w:w="1202" w:type="dxa"/>
            <w:tcBorders>
              <w:top w:val="nil"/>
              <w:left w:val="nil"/>
              <w:bottom w:val="single" w:sz="4" w:space="0" w:color="auto"/>
              <w:right w:val="single" w:sz="4" w:space="0" w:color="auto"/>
            </w:tcBorders>
            <w:shd w:val="clear" w:color="auto" w:fill="auto"/>
            <w:noWrap/>
            <w:vAlign w:val="center"/>
            <w:hideMark/>
          </w:tcPr>
          <w:p w14:paraId="4FA234A6" w14:textId="77777777" w:rsidR="00430065" w:rsidRPr="006804F9" w:rsidRDefault="00430065" w:rsidP="00C92293">
            <w:pPr>
              <w:spacing w:after="0" w:line="240" w:lineRule="auto"/>
              <w:jc w:val="center"/>
              <w:rPr>
                <w:rFonts w:ascii="Times New Roman" w:eastAsia="Times New Roman" w:hAnsi="Times New Roman"/>
                <w:b/>
                <w:bCs/>
                <w:color w:val="000000"/>
              </w:rPr>
            </w:pPr>
            <w:r w:rsidRPr="006804F9">
              <w:rPr>
                <w:rFonts w:ascii="Times New Roman" w:eastAsia="Times New Roman" w:hAnsi="Times New Roman"/>
                <w:b/>
                <w:bCs/>
                <w:color w:val="000000"/>
              </w:rPr>
              <w:t>4.37</w:t>
            </w:r>
          </w:p>
        </w:tc>
      </w:tr>
      <w:tr w:rsidR="00430065" w:rsidRPr="006804F9" w14:paraId="276B399E" w14:textId="77777777" w:rsidTr="002E0C40">
        <w:trPr>
          <w:trHeight w:val="290"/>
        </w:trPr>
        <w:tc>
          <w:tcPr>
            <w:tcW w:w="2340" w:type="dxa"/>
            <w:tcBorders>
              <w:top w:val="nil"/>
              <w:left w:val="single" w:sz="4" w:space="0" w:color="auto"/>
              <w:bottom w:val="single" w:sz="4" w:space="0" w:color="auto"/>
              <w:right w:val="single" w:sz="4" w:space="0" w:color="auto"/>
            </w:tcBorders>
            <w:shd w:val="clear" w:color="auto" w:fill="auto"/>
            <w:vAlign w:val="center"/>
            <w:hideMark/>
          </w:tcPr>
          <w:p w14:paraId="31F515FD" w14:textId="77777777" w:rsidR="00430065" w:rsidRPr="006804F9" w:rsidRDefault="00430065" w:rsidP="002E0C40">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X</w:t>
            </w:r>
            <w:r w:rsidRPr="006804F9">
              <w:rPr>
                <w:rFonts w:ascii="Times New Roman" w:eastAsia="Times New Roman" w:hAnsi="Times New Roman"/>
                <w:color w:val="000000"/>
                <w:sz w:val="16"/>
                <w:szCs w:val="16"/>
              </w:rPr>
              <w:t>1</w:t>
            </w:r>
            <w:r w:rsidRPr="006804F9">
              <w:rPr>
                <w:rFonts w:ascii="Times New Roman" w:eastAsia="Times New Roman" w:hAnsi="Times New Roman"/>
                <w:color w:val="000000"/>
              </w:rPr>
              <w:t>.03</w:t>
            </w:r>
          </w:p>
        </w:tc>
        <w:tc>
          <w:tcPr>
            <w:tcW w:w="900" w:type="dxa"/>
            <w:tcBorders>
              <w:top w:val="nil"/>
              <w:left w:val="nil"/>
              <w:bottom w:val="single" w:sz="4" w:space="0" w:color="auto"/>
              <w:right w:val="single" w:sz="4" w:space="0" w:color="auto"/>
            </w:tcBorders>
            <w:shd w:val="clear" w:color="auto" w:fill="auto"/>
            <w:noWrap/>
            <w:vAlign w:val="bottom"/>
            <w:hideMark/>
          </w:tcPr>
          <w:p w14:paraId="22596234"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5A192FD1"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0</w:t>
            </w:r>
          </w:p>
        </w:tc>
        <w:tc>
          <w:tcPr>
            <w:tcW w:w="810" w:type="dxa"/>
            <w:tcBorders>
              <w:top w:val="nil"/>
              <w:left w:val="nil"/>
              <w:bottom w:val="single" w:sz="4" w:space="0" w:color="auto"/>
              <w:right w:val="single" w:sz="4" w:space="0" w:color="auto"/>
            </w:tcBorders>
            <w:shd w:val="clear" w:color="auto" w:fill="auto"/>
            <w:noWrap/>
            <w:vAlign w:val="bottom"/>
            <w:hideMark/>
          </w:tcPr>
          <w:p w14:paraId="134C5758"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7</w:t>
            </w:r>
          </w:p>
        </w:tc>
        <w:tc>
          <w:tcPr>
            <w:tcW w:w="720" w:type="dxa"/>
            <w:tcBorders>
              <w:top w:val="nil"/>
              <w:left w:val="nil"/>
              <w:bottom w:val="single" w:sz="4" w:space="0" w:color="auto"/>
              <w:right w:val="single" w:sz="4" w:space="0" w:color="auto"/>
            </w:tcBorders>
            <w:shd w:val="clear" w:color="auto" w:fill="auto"/>
            <w:noWrap/>
            <w:vAlign w:val="bottom"/>
            <w:hideMark/>
          </w:tcPr>
          <w:p w14:paraId="72BF8C74"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51</w:t>
            </w:r>
          </w:p>
        </w:tc>
        <w:tc>
          <w:tcPr>
            <w:tcW w:w="868" w:type="dxa"/>
            <w:tcBorders>
              <w:top w:val="nil"/>
              <w:left w:val="nil"/>
              <w:bottom w:val="single" w:sz="4" w:space="0" w:color="auto"/>
              <w:right w:val="single" w:sz="4" w:space="0" w:color="auto"/>
            </w:tcBorders>
            <w:shd w:val="clear" w:color="auto" w:fill="auto"/>
            <w:noWrap/>
            <w:vAlign w:val="bottom"/>
            <w:hideMark/>
          </w:tcPr>
          <w:p w14:paraId="397C34E7"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42</w:t>
            </w:r>
          </w:p>
        </w:tc>
        <w:tc>
          <w:tcPr>
            <w:tcW w:w="1202" w:type="dxa"/>
            <w:tcBorders>
              <w:top w:val="nil"/>
              <w:left w:val="nil"/>
              <w:bottom w:val="single" w:sz="4" w:space="0" w:color="auto"/>
              <w:right w:val="single" w:sz="4" w:space="0" w:color="auto"/>
            </w:tcBorders>
            <w:shd w:val="clear" w:color="auto" w:fill="auto"/>
            <w:noWrap/>
            <w:vAlign w:val="bottom"/>
            <w:hideMark/>
          </w:tcPr>
          <w:p w14:paraId="6D065802" w14:textId="77777777" w:rsidR="00430065" w:rsidRPr="006804F9" w:rsidRDefault="00430065" w:rsidP="00C92293">
            <w:pPr>
              <w:spacing w:after="0" w:line="240" w:lineRule="auto"/>
              <w:jc w:val="center"/>
              <w:rPr>
                <w:rFonts w:ascii="Times New Roman" w:eastAsia="Times New Roman" w:hAnsi="Times New Roman"/>
                <w:b/>
                <w:bCs/>
                <w:color w:val="000000"/>
              </w:rPr>
            </w:pPr>
            <w:r w:rsidRPr="006804F9">
              <w:rPr>
                <w:rFonts w:ascii="Times New Roman" w:eastAsia="Times New Roman" w:hAnsi="Times New Roman"/>
                <w:b/>
                <w:bCs/>
                <w:color w:val="000000"/>
              </w:rPr>
              <w:t>4.35</w:t>
            </w:r>
          </w:p>
        </w:tc>
      </w:tr>
      <w:tr w:rsidR="00430065" w:rsidRPr="006804F9" w14:paraId="2CCD843C" w14:textId="77777777" w:rsidTr="002E0C40">
        <w:trPr>
          <w:trHeight w:val="290"/>
        </w:trPr>
        <w:tc>
          <w:tcPr>
            <w:tcW w:w="2340" w:type="dxa"/>
            <w:tcBorders>
              <w:top w:val="nil"/>
              <w:left w:val="single" w:sz="4" w:space="0" w:color="auto"/>
              <w:bottom w:val="single" w:sz="4" w:space="0" w:color="auto"/>
              <w:right w:val="single" w:sz="4" w:space="0" w:color="auto"/>
            </w:tcBorders>
            <w:shd w:val="clear" w:color="auto" w:fill="auto"/>
            <w:vAlign w:val="center"/>
            <w:hideMark/>
          </w:tcPr>
          <w:p w14:paraId="1B501EF5" w14:textId="77777777" w:rsidR="00430065" w:rsidRPr="006804F9" w:rsidRDefault="00430065" w:rsidP="002E0C40">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X</w:t>
            </w:r>
            <w:r w:rsidRPr="006804F9">
              <w:rPr>
                <w:rFonts w:ascii="Times New Roman" w:eastAsia="Times New Roman" w:hAnsi="Times New Roman"/>
                <w:color w:val="000000"/>
                <w:sz w:val="16"/>
                <w:szCs w:val="16"/>
              </w:rPr>
              <w:t>1</w:t>
            </w:r>
            <w:r w:rsidRPr="006804F9">
              <w:rPr>
                <w:rFonts w:ascii="Times New Roman" w:eastAsia="Times New Roman" w:hAnsi="Times New Roman"/>
                <w:color w:val="000000"/>
              </w:rPr>
              <w:t>.04</w:t>
            </w:r>
          </w:p>
        </w:tc>
        <w:tc>
          <w:tcPr>
            <w:tcW w:w="900" w:type="dxa"/>
            <w:tcBorders>
              <w:top w:val="nil"/>
              <w:left w:val="nil"/>
              <w:bottom w:val="single" w:sz="4" w:space="0" w:color="auto"/>
              <w:right w:val="single" w:sz="4" w:space="0" w:color="auto"/>
            </w:tcBorders>
            <w:shd w:val="clear" w:color="auto" w:fill="auto"/>
            <w:noWrap/>
            <w:vAlign w:val="bottom"/>
            <w:hideMark/>
          </w:tcPr>
          <w:p w14:paraId="6BC05114"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4BF34F52"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0</w:t>
            </w:r>
          </w:p>
        </w:tc>
        <w:tc>
          <w:tcPr>
            <w:tcW w:w="810" w:type="dxa"/>
            <w:tcBorders>
              <w:top w:val="nil"/>
              <w:left w:val="nil"/>
              <w:bottom w:val="single" w:sz="4" w:space="0" w:color="auto"/>
              <w:right w:val="single" w:sz="4" w:space="0" w:color="auto"/>
            </w:tcBorders>
            <w:shd w:val="clear" w:color="auto" w:fill="auto"/>
            <w:noWrap/>
            <w:vAlign w:val="bottom"/>
            <w:hideMark/>
          </w:tcPr>
          <w:p w14:paraId="5036DBB9"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14:paraId="6398275D"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53</w:t>
            </w:r>
          </w:p>
        </w:tc>
        <w:tc>
          <w:tcPr>
            <w:tcW w:w="868" w:type="dxa"/>
            <w:tcBorders>
              <w:top w:val="nil"/>
              <w:left w:val="nil"/>
              <w:bottom w:val="single" w:sz="4" w:space="0" w:color="auto"/>
              <w:right w:val="single" w:sz="4" w:space="0" w:color="auto"/>
            </w:tcBorders>
            <w:shd w:val="clear" w:color="auto" w:fill="auto"/>
            <w:noWrap/>
            <w:vAlign w:val="bottom"/>
            <w:hideMark/>
          </w:tcPr>
          <w:p w14:paraId="5F2B0ED9"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45</w:t>
            </w:r>
          </w:p>
        </w:tc>
        <w:tc>
          <w:tcPr>
            <w:tcW w:w="1202" w:type="dxa"/>
            <w:tcBorders>
              <w:top w:val="nil"/>
              <w:left w:val="nil"/>
              <w:bottom w:val="single" w:sz="4" w:space="0" w:color="auto"/>
              <w:right w:val="single" w:sz="4" w:space="0" w:color="auto"/>
            </w:tcBorders>
            <w:shd w:val="clear" w:color="auto" w:fill="auto"/>
            <w:noWrap/>
            <w:vAlign w:val="center"/>
            <w:hideMark/>
          </w:tcPr>
          <w:p w14:paraId="11E58289" w14:textId="77777777" w:rsidR="00430065" w:rsidRPr="006804F9" w:rsidRDefault="00430065" w:rsidP="00C92293">
            <w:pPr>
              <w:spacing w:after="0" w:line="240" w:lineRule="auto"/>
              <w:jc w:val="center"/>
              <w:rPr>
                <w:rFonts w:ascii="Times New Roman" w:eastAsia="Times New Roman" w:hAnsi="Times New Roman"/>
                <w:b/>
                <w:bCs/>
                <w:color w:val="000000"/>
              </w:rPr>
            </w:pPr>
            <w:r w:rsidRPr="006804F9">
              <w:rPr>
                <w:rFonts w:ascii="Times New Roman" w:eastAsia="Times New Roman" w:hAnsi="Times New Roman"/>
                <w:b/>
                <w:bCs/>
                <w:color w:val="000000"/>
              </w:rPr>
              <w:t>4.43</w:t>
            </w:r>
          </w:p>
        </w:tc>
      </w:tr>
      <w:tr w:rsidR="00430065" w:rsidRPr="006804F9" w14:paraId="62AC107B" w14:textId="77777777" w:rsidTr="002E0C40">
        <w:trPr>
          <w:trHeight w:val="29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6356A9B1" w14:textId="77777777" w:rsidR="00430065" w:rsidRPr="006804F9" w:rsidRDefault="00430065" w:rsidP="00C92293">
            <w:pPr>
              <w:spacing w:after="0" w:line="240" w:lineRule="auto"/>
              <w:jc w:val="center"/>
              <w:rPr>
                <w:rFonts w:ascii="Times New Roman" w:eastAsia="Times New Roman" w:hAnsi="Times New Roman"/>
                <w:b/>
                <w:bCs/>
                <w:color w:val="000000"/>
              </w:rPr>
            </w:pPr>
            <w:r w:rsidRPr="006804F9">
              <w:rPr>
                <w:rFonts w:ascii="Times New Roman" w:eastAsia="Times New Roman" w:hAnsi="Times New Roman"/>
                <w:b/>
                <w:bCs/>
                <w:color w:val="000000"/>
              </w:rPr>
              <w:t xml:space="preserve">Rata-Rata </w:t>
            </w:r>
            <w:proofErr w:type="spellStart"/>
            <w:r w:rsidRPr="006804F9">
              <w:rPr>
                <w:rFonts w:ascii="Times New Roman" w:eastAsia="Times New Roman" w:hAnsi="Times New Roman"/>
                <w:b/>
                <w:bCs/>
                <w:color w:val="000000"/>
              </w:rPr>
              <w:t>Presentase</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0EB8D87A" w14:textId="77777777" w:rsidR="00430065" w:rsidRPr="006804F9" w:rsidRDefault="00430065" w:rsidP="00C92293">
            <w:pPr>
              <w:spacing w:after="0" w:line="240" w:lineRule="auto"/>
              <w:jc w:val="center"/>
              <w:rPr>
                <w:rFonts w:ascii="Times New Roman" w:eastAsia="Times New Roman" w:hAnsi="Times New Roman"/>
                <w:b/>
                <w:bCs/>
                <w:color w:val="000000"/>
              </w:rPr>
            </w:pPr>
            <w:r w:rsidRPr="006804F9">
              <w:rPr>
                <w:rFonts w:ascii="Times New Roman" w:eastAsia="Times New Roman" w:hAnsi="Times New Roman"/>
                <w:b/>
                <w:bCs/>
                <w:color w:val="000000"/>
              </w:rPr>
              <w:t>2%</w:t>
            </w:r>
          </w:p>
        </w:tc>
        <w:tc>
          <w:tcPr>
            <w:tcW w:w="900" w:type="dxa"/>
            <w:tcBorders>
              <w:top w:val="nil"/>
              <w:left w:val="nil"/>
              <w:bottom w:val="single" w:sz="4" w:space="0" w:color="auto"/>
              <w:right w:val="single" w:sz="4" w:space="0" w:color="auto"/>
            </w:tcBorders>
            <w:shd w:val="clear" w:color="auto" w:fill="auto"/>
            <w:noWrap/>
            <w:vAlign w:val="bottom"/>
            <w:hideMark/>
          </w:tcPr>
          <w:p w14:paraId="64556662" w14:textId="77777777" w:rsidR="00430065" w:rsidRPr="006804F9" w:rsidRDefault="00430065" w:rsidP="00C92293">
            <w:pPr>
              <w:spacing w:after="0" w:line="240" w:lineRule="auto"/>
              <w:jc w:val="center"/>
              <w:rPr>
                <w:rFonts w:ascii="Times New Roman" w:eastAsia="Times New Roman" w:hAnsi="Times New Roman"/>
                <w:b/>
                <w:bCs/>
                <w:color w:val="000000"/>
              </w:rPr>
            </w:pPr>
            <w:r w:rsidRPr="006804F9">
              <w:rPr>
                <w:rFonts w:ascii="Times New Roman" w:eastAsia="Times New Roman" w:hAnsi="Times New Roman"/>
                <w:b/>
                <w:bCs/>
                <w:color w:val="000000"/>
              </w:rPr>
              <w:t>7%</w:t>
            </w:r>
          </w:p>
        </w:tc>
        <w:tc>
          <w:tcPr>
            <w:tcW w:w="810" w:type="dxa"/>
            <w:tcBorders>
              <w:top w:val="nil"/>
              <w:left w:val="nil"/>
              <w:bottom w:val="single" w:sz="4" w:space="0" w:color="auto"/>
              <w:right w:val="single" w:sz="4" w:space="0" w:color="auto"/>
            </w:tcBorders>
            <w:shd w:val="clear" w:color="auto" w:fill="auto"/>
            <w:noWrap/>
            <w:vAlign w:val="bottom"/>
            <w:hideMark/>
          </w:tcPr>
          <w:p w14:paraId="3B45A1EE" w14:textId="77777777" w:rsidR="00430065" w:rsidRPr="006804F9" w:rsidRDefault="00430065" w:rsidP="00C92293">
            <w:pPr>
              <w:spacing w:after="0" w:line="240" w:lineRule="auto"/>
              <w:jc w:val="center"/>
              <w:rPr>
                <w:rFonts w:ascii="Times New Roman" w:eastAsia="Times New Roman" w:hAnsi="Times New Roman"/>
                <w:b/>
                <w:bCs/>
                <w:color w:val="000000"/>
              </w:rPr>
            </w:pPr>
            <w:r w:rsidRPr="006804F9">
              <w:rPr>
                <w:rFonts w:ascii="Times New Roman" w:eastAsia="Times New Roman" w:hAnsi="Times New Roman"/>
                <w:b/>
                <w:bCs/>
                <w:color w:val="000000"/>
              </w:rPr>
              <w:t>12%</w:t>
            </w:r>
          </w:p>
        </w:tc>
        <w:tc>
          <w:tcPr>
            <w:tcW w:w="720" w:type="dxa"/>
            <w:tcBorders>
              <w:top w:val="nil"/>
              <w:left w:val="nil"/>
              <w:bottom w:val="single" w:sz="4" w:space="0" w:color="auto"/>
              <w:right w:val="single" w:sz="4" w:space="0" w:color="auto"/>
            </w:tcBorders>
            <w:shd w:val="clear" w:color="auto" w:fill="auto"/>
            <w:noWrap/>
            <w:vAlign w:val="bottom"/>
            <w:hideMark/>
          </w:tcPr>
          <w:p w14:paraId="7962099D" w14:textId="77777777" w:rsidR="00430065" w:rsidRPr="006804F9" w:rsidRDefault="00430065" w:rsidP="00C92293">
            <w:pPr>
              <w:spacing w:after="0" w:line="240" w:lineRule="auto"/>
              <w:jc w:val="center"/>
              <w:rPr>
                <w:rFonts w:ascii="Times New Roman" w:eastAsia="Times New Roman" w:hAnsi="Times New Roman"/>
                <w:b/>
                <w:bCs/>
                <w:color w:val="000000"/>
              </w:rPr>
            </w:pPr>
            <w:r w:rsidRPr="006804F9">
              <w:rPr>
                <w:rFonts w:ascii="Times New Roman" w:eastAsia="Times New Roman" w:hAnsi="Times New Roman"/>
                <w:b/>
                <w:bCs/>
                <w:color w:val="000000"/>
              </w:rPr>
              <w:t>45%</w:t>
            </w:r>
          </w:p>
        </w:tc>
        <w:tc>
          <w:tcPr>
            <w:tcW w:w="868" w:type="dxa"/>
            <w:tcBorders>
              <w:top w:val="nil"/>
              <w:left w:val="nil"/>
              <w:bottom w:val="single" w:sz="4" w:space="0" w:color="auto"/>
              <w:right w:val="single" w:sz="4" w:space="0" w:color="auto"/>
            </w:tcBorders>
            <w:shd w:val="clear" w:color="auto" w:fill="auto"/>
            <w:noWrap/>
            <w:vAlign w:val="bottom"/>
            <w:hideMark/>
          </w:tcPr>
          <w:p w14:paraId="4117CA4A" w14:textId="77777777" w:rsidR="00430065" w:rsidRPr="006804F9" w:rsidRDefault="00430065" w:rsidP="00C92293">
            <w:pPr>
              <w:spacing w:after="0" w:line="240" w:lineRule="auto"/>
              <w:jc w:val="center"/>
              <w:rPr>
                <w:rFonts w:ascii="Times New Roman" w:eastAsia="Times New Roman" w:hAnsi="Times New Roman"/>
                <w:b/>
                <w:bCs/>
                <w:color w:val="000000"/>
              </w:rPr>
            </w:pPr>
            <w:r w:rsidRPr="006804F9">
              <w:rPr>
                <w:rFonts w:ascii="Times New Roman" w:eastAsia="Times New Roman" w:hAnsi="Times New Roman"/>
                <w:b/>
                <w:bCs/>
                <w:color w:val="000000"/>
              </w:rPr>
              <w:t>24%</w:t>
            </w:r>
          </w:p>
        </w:tc>
        <w:tc>
          <w:tcPr>
            <w:tcW w:w="1202" w:type="dxa"/>
            <w:tcBorders>
              <w:top w:val="nil"/>
              <w:left w:val="nil"/>
              <w:bottom w:val="single" w:sz="4" w:space="0" w:color="auto"/>
              <w:right w:val="single" w:sz="4" w:space="0" w:color="auto"/>
            </w:tcBorders>
            <w:shd w:val="clear" w:color="auto" w:fill="auto"/>
            <w:noWrap/>
            <w:vAlign w:val="bottom"/>
            <w:hideMark/>
          </w:tcPr>
          <w:p w14:paraId="48B85545" w14:textId="77777777" w:rsidR="00430065" w:rsidRPr="006804F9" w:rsidRDefault="00430065" w:rsidP="00C92293">
            <w:pPr>
              <w:spacing w:after="0" w:line="240" w:lineRule="auto"/>
              <w:jc w:val="center"/>
              <w:rPr>
                <w:rFonts w:ascii="Times New Roman" w:eastAsia="Times New Roman" w:hAnsi="Times New Roman"/>
                <w:b/>
                <w:bCs/>
                <w:color w:val="000000"/>
              </w:rPr>
            </w:pPr>
            <w:r w:rsidRPr="006804F9">
              <w:rPr>
                <w:rFonts w:ascii="Times New Roman" w:eastAsia="Times New Roman" w:hAnsi="Times New Roman"/>
                <w:b/>
                <w:bCs/>
                <w:color w:val="000000"/>
              </w:rPr>
              <w:t>4.32</w:t>
            </w:r>
          </w:p>
        </w:tc>
      </w:tr>
    </w:tbl>
    <w:p w14:paraId="7E012568" w14:textId="77777777" w:rsidR="00430065" w:rsidRPr="00D9502F" w:rsidRDefault="00430065" w:rsidP="00430065">
      <w:pPr>
        <w:spacing w:line="480" w:lineRule="auto"/>
        <w:ind w:left="90"/>
        <w:contextualSpacing/>
        <w:rPr>
          <w:rFonts w:ascii="Times New Roman" w:hAnsi="Times New Roman"/>
          <w:i/>
          <w:iCs/>
          <w:lang w:val="sv-SE"/>
        </w:rPr>
      </w:pPr>
      <w:r w:rsidRPr="00D9502F">
        <w:rPr>
          <w:rFonts w:ascii="Times New Roman" w:hAnsi="Times New Roman"/>
          <w:i/>
          <w:iCs/>
          <w:lang w:val="sv-SE"/>
        </w:rPr>
        <w:t>Sumber: Data primer yang diolah, 2025</w:t>
      </w:r>
    </w:p>
    <w:p w14:paraId="7B9E8687" w14:textId="59F5EE53" w:rsidR="003110F8" w:rsidRPr="00827C5F" w:rsidRDefault="00430065" w:rsidP="006A1EF8">
      <w:pPr>
        <w:spacing w:after="0" w:line="480" w:lineRule="auto"/>
        <w:ind w:firstLine="720"/>
        <w:contextualSpacing/>
        <w:jc w:val="both"/>
        <w:rPr>
          <w:rFonts w:ascii="Times New Roman" w:hAnsi="Times New Roman"/>
          <w:sz w:val="24"/>
          <w:szCs w:val="24"/>
          <w:lang w:val="sv-SE"/>
        </w:rPr>
      </w:pPr>
      <w:r w:rsidRPr="00827C5F">
        <w:rPr>
          <w:rFonts w:ascii="Times New Roman" w:hAnsi="Times New Roman"/>
          <w:sz w:val="24"/>
          <w:szCs w:val="24"/>
          <w:lang w:val="sv-SE"/>
        </w:rPr>
        <w:lastRenderedPageBreak/>
        <w:t>Dari hasil analisis deskriptif pemahaman perpajakan pada indikator pertama yaitu cara menghitung dan melaporkan pajak menunjukkan nilai rata-rata (</w:t>
      </w:r>
      <w:r w:rsidRPr="00827C5F">
        <w:rPr>
          <w:rFonts w:ascii="Times New Roman" w:hAnsi="Times New Roman"/>
          <w:i/>
          <w:iCs/>
          <w:sz w:val="24"/>
          <w:szCs w:val="24"/>
          <w:lang w:val="sv-SE"/>
        </w:rPr>
        <w:t>mean</w:t>
      </w:r>
      <w:r w:rsidRPr="00827C5F">
        <w:rPr>
          <w:rFonts w:ascii="Times New Roman" w:hAnsi="Times New Roman"/>
          <w:sz w:val="24"/>
          <w:szCs w:val="24"/>
          <w:lang w:val="sv-SE"/>
        </w:rPr>
        <w:t>) sebesar 4,15. Pada indikator kedua pajak merupakan penerimaan negara menunjukkan nilai rata-rata (</w:t>
      </w:r>
      <w:r w:rsidRPr="00827C5F">
        <w:rPr>
          <w:rFonts w:ascii="Times New Roman" w:hAnsi="Times New Roman"/>
          <w:i/>
          <w:iCs/>
          <w:sz w:val="24"/>
          <w:szCs w:val="24"/>
          <w:lang w:val="sv-SE"/>
        </w:rPr>
        <w:t>mean</w:t>
      </w:r>
      <w:r w:rsidRPr="00827C5F">
        <w:rPr>
          <w:rFonts w:ascii="Times New Roman" w:hAnsi="Times New Roman"/>
          <w:sz w:val="24"/>
          <w:szCs w:val="24"/>
          <w:lang w:val="sv-SE"/>
        </w:rPr>
        <w:t>) sebesar 4,37. Lalu indikator ketiga peraturan batas pelaporan SPT menunjukkan nilai rata-rata (</w:t>
      </w:r>
      <w:r w:rsidRPr="00827C5F">
        <w:rPr>
          <w:rFonts w:ascii="Times New Roman" w:hAnsi="Times New Roman"/>
          <w:i/>
          <w:iCs/>
          <w:sz w:val="24"/>
          <w:szCs w:val="24"/>
          <w:lang w:val="sv-SE"/>
        </w:rPr>
        <w:t>mean</w:t>
      </w:r>
      <w:r w:rsidRPr="00827C5F">
        <w:rPr>
          <w:rFonts w:ascii="Times New Roman" w:hAnsi="Times New Roman"/>
          <w:sz w:val="24"/>
          <w:szCs w:val="24"/>
          <w:lang w:val="sv-SE"/>
        </w:rPr>
        <w:t xml:space="preserve">) sebesar 4,35. Dan indikator terakhir pajak terkait kewajiban perpajakan menunjukkan nilai rata-rata </w:t>
      </w:r>
      <w:r w:rsidRPr="00827C5F">
        <w:rPr>
          <w:rFonts w:ascii="Times New Roman" w:hAnsi="Times New Roman"/>
          <w:i/>
          <w:iCs/>
          <w:sz w:val="24"/>
          <w:szCs w:val="24"/>
          <w:lang w:val="sv-SE"/>
        </w:rPr>
        <w:t>(mean)</w:t>
      </w:r>
      <w:r w:rsidRPr="00827C5F">
        <w:rPr>
          <w:rFonts w:ascii="Times New Roman" w:hAnsi="Times New Roman"/>
          <w:sz w:val="24"/>
          <w:szCs w:val="24"/>
          <w:lang w:val="sv-SE"/>
        </w:rPr>
        <w:t xml:space="preserve"> sebesar 4,43. Berdasarkan analisis deskriptif yang disajikan pada tabel 4.4 diperoleh nilai rata-rata (</w:t>
      </w:r>
      <w:r w:rsidRPr="00827C5F">
        <w:rPr>
          <w:rFonts w:ascii="Times New Roman" w:hAnsi="Times New Roman"/>
          <w:i/>
          <w:iCs/>
          <w:sz w:val="24"/>
          <w:szCs w:val="24"/>
          <w:lang w:val="sv-SE"/>
        </w:rPr>
        <w:t>mean</w:t>
      </w:r>
      <w:r w:rsidRPr="00827C5F">
        <w:rPr>
          <w:rFonts w:ascii="Times New Roman" w:hAnsi="Times New Roman"/>
          <w:sz w:val="24"/>
          <w:szCs w:val="24"/>
          <w:lang w:val="sv-SE"/>
        </w:rPr>
        <w:t>) variabel pemahaman perpajakan sebesar 4,32. Dari hasil tersebut dapat diartikan bahwa sebagian besar responden memiliki pengetahuan dan pemahaman yang cukup baik mengenai cara menghitung, peraturan batas pelaporan SPT, pemahaman tentang pajak merupakan penerimaan negara, dan terkait pemahaman kewajiban perpajakan</w:t>
      </w:r>
    </w:p>
    <w:p w14:paraId="1514E16E" w14:textId="77777777" w:rsidR="00430065" w:rsidRPr="00827C5F" w:rsidRDefault="00430065" w:rsidP="00B973E7">
      <w:pPr>
        <w:pStyle w:val="Heading3"/>
        <w:rPr>
          <w:lang w:val="sv-SE"/>
        </w:rPr>
      </w:pPr>
      <w:bookmarkStart w:id="216" w:name="_Toc196924547"/>
      <w:r w:rsidRPr="00827C5F">
        <w:rPr>
          <w:lang w:val="sv-SE"/>
        </w:rPr>
        <w:t>Analisis Deskriptif Sanksi Perpajakan (X</w:t>
      </w:r>
      <w:r w:rsidRPr="00827C5F">
        <w:rPr>
          <w:vertAlign w:val="subscript"/>
          <w:lang w:val="sv-SE"/>
        </w:rPr>
        <w:t>2</w:t>
      </w:r>
      <w:r w:rsidRPr="00827C5F">
        <w:rPr>
          <w:lang w:val="sv-SE"/>
        </w:rPr>
        <w:t>)</w:t>
      </w:r>
      <w:bookmarkEnd w:id="216"/>
    </w:p>
    <w:p w14:paraId="5D1908D5" w14:textId="77777777" w:rsidR="00430065" w:rsidRPr="00827C5F" w:rsidRDefault="00430065" w:rsidP="00430065">
      <w:pPr>
        <w:spacing w:line="480" w:lineRule="auto"/>
        <w:ind w:firstLine="720"/>
        <w:contextualSpacing/>
        <w:jc w:val="both"/>
        <w:rPr>
          <w:rFonts w:ascii="Times New Roman" w:hAnsi="Times New Roman"/>
          <w:sz w:val="24"/>
          <w:szCs w:val="24"/>
          <w:lang w:val="sv-SE"/>
        </w:rPr>
      </w:pPr>
      <w:r w:rsidRPr="00827C5F">
        <w:rPr>
          <w:rFonts w:ascii="Times New Roman" w:hAnsi="Times New Roman"/>
          <w:sz w:val="24"/>
          <w:szCs w:val="24"/>
          <w:lang w:val="sv-SE"/>
        </w:rPr>
        <w:t xml:space="preserve">    Sanksi pajak merupakan alat kehidupan yang digunakan untuk mencegah wajib pajak melanggar peraturan dan ketentuan perpajakan, yang berupa sanksi administrasi maupun sanksi pidana. Variabel ini menggunakan 4 indikator yang dioperasionalisasikan melalui 4 pernyataan. Hasil dari analisis deskriptif variabel sanksi pajak yang ditunjukkan dengan persentase jawaban responden serta nilai rata-rata (</w:t>
      </w:r>
      <w:r w:rsidRPr="00827C5F">
        <w:rPr>
          <w:rFonts w:ascii="Times New Roman" w:hAnsi="Times New Roman"/>
          <w:i/>
          <w:iCs/>
          <w:sz w:val="24"/>
          <w:szCs w:val="24"/>
          <w:lang w:val="sv-SE"/>
        </w:rPr>
        <w:t>mean</w:t>
      </w:r>
      <w:r w:rsidRPr="00827C5F">
        <w:rPr>
          <w:rFonts w:ascii="Times New Roman" w:hAnsi="Times New Roman"/>
          <w:sz w:val="24"/>
          <w:szCs w:val="24"/>
          <w:lang w:val="sv-SE"/>
        </w:rPr>
        <w:t>) setiap indikator sebagai berikut :</w:t>
      </w:r>
    </w:p>
    <w:p w14:paraId="2474C559" w14:textId="0FFFA11A" w:rsidR="00430065" w:rsidRPr="00827C5F" w:rsidRDefault="00430065" w:rsidP="00383D9D">
      <w:pPr>
        <w:pStyle w:val="Heading9"/>
        <w:rPr>
          <w:sz w:val="24"/>
          <w:szCs w:val="24"/>
          <w:lang w:val="sv-SE"/>
        </w:rPr>
      </w:pPr>
      <w:bookmarkStart w:id="217" w:name="_Toc196924607"/>
      <w:r w:rsidRPr="00827C5F">
        <w:rPr>
          <w:sz w:val="24"/>
          <w:szCs w:val="24"/>
          <w:lang w:val="sv-SE"/>
        </w:rPr>
        <w:t>Deskripsi Variabel Sanksi Perpajakan (X</w:t>
      </w:r>
      <w:r w:rsidRPr="00827C5F">
        <w:rPr>
          <w:sz w:val="24"/>
          <w:szCs w:val="24"/>
          <w:vertAlign w:val="subscript"/>
          <w:lang w:val="sv-SE"/>
        </w:rPr>
        <w:t>2</w:t>
      </w:r>
      <w:r w:rsidRPr="00827C5F">
        <w:rPr>
          <w:sz w:val="24"/>
          <w:szCs w:val="24"/>
          <w:lang w:val="sv-SE"/>
        </w:rPr>
        <w:t>)</w:t>
      </w:r>
      <w:bookmarkEnd w:id="217"/>
    </w:p>
    <w:tbl>
      <w:tblPr>
        <w:tblW w:w="7915" w:type="dxa"/>
        <w:tblLook w:val="04A0" w:firstRow="1" w:lastRow="0" w:firstColumn="1" w:lastColumn="0" w:noHBand="0" w:noVBand="1"/>
      </w:tblPr>
      <w:tblGrid>
        <w:gridCol w:w="2425"/>
        <w:gridCol w:w="810"/>
        <w:gridCol w:w="810"/>
        <w:gridCol w:w="810"/>
        <w:gridCol w:w="810"/>
        <w:gridCol w:w="810"/>
        <w:gridCol w:w="1440"/>
      </w:tblGrid>
      <w:tr w:rsidR="00430065" w:rsidRPr="006804F9" w14:paraId="2E96263C" w14:textId="77777777" w:rsidTr="002E0C40">
        <w:trPr>
          <w:trHeight w:val="290"/>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3A560" w14:textId="77777777" w:rsidR="00430065" w:rsidRPr="006804F9" w:rsidRDefault="00430065" w:rsidP="00C92293">
            <w:pPr>
              <w:spacing w:after="0" w:line="240" w:lineRule="auto"/>
              <w:jc w:val="center"/>
              <w:rPr>
                <w:rFonts w:ascii="Times New Roman" w:eastAsia="Times New Roman" w:hAnsi="Times New Roman"/>
                <w:b/>
                <w:bCs/>
                <w:color w:val="000000"/>
              </w:rPr>
            </w:pPr>
            <w:proofErr w:type="spellStart"/>
            <w:r w:rsidRPr="006804F9">
              <w:rPr>
                <w:rFonts w:ascii="Times New Roman" w:eastAsia="Times New Roman" w:hAnsi="Times New Roman"/>
                <w:b/>
                <w:bCs/>
                <w:color w:val="000000"/>
              </w:rPr>
              <w:t>Keterangan</w:t>
            </w:r>
            <w:proofErr w:type="spellEnd"/>
          </w:p>
        </w:tc>
        <w:tc>
          <w:tcPr>
            <w:tcW w:w="4050" w:type="dxa"/>
            <w:gridSpan w:val="5"/>
            <w:tcBorders>
              <w:top w:val="single" w:sz="4" w:space="0" w:color="auto"/>
              <w:left w:val="nil"/>
              <w:bottom w:val="single" w:sz="4" w:space="0" w:color="auto"/>
              <w:right w:val="single" w:sz="4" w:space="0" w:color="auto"/>
            </w:tcBorders>
            <w:shd w:val="clear" w:color="auto" w:fill="auto"/>
            <w:noWrap/>
            <w:vAlign w:val="bottom"/>
            <w:hideMark/>
          </w:tcPr>
          <w:p w14:paraId="22AC16A3" w14:textId="77777777" w:rsidR="00430065" w:rsidRPr="006804F9" w:rsidRDefault="00430065" w:rsidP="00C92293">
            <w:pPr>
              <w:spacing w:after="0" w:line="240" w:lineRule="auto"/>
              <w:jc w:val="center"/>
              <w:rPr>
                <w:rFonts w:ascii="Times New Roman" w:eastAsia="Times New Roman" w:hAnsi="Times New Roman"/>
                <w:b/>
                <w:bCs/>
                <w:color w:val="000000"/>
              </w:rPr>
            </w:pPr>
            <w:proofErr w:type="spellStart"/>
            <w:r w:rsidRPr="006804F9">
              <w:rPr>
                <w:rFonts w:ascii="Times New Roman" w:eastAsia="Times New Roman" w:hAnsi="Times New Roman"/>
                <w:b/>
                <w:bCs/>
                <w:color w:val="000000"/>
              </w:rPr>
              <w:t>Jawaban</w:t>
            </w:r>
            <w:proofErr w:type="spellEnd"/>
            <w:r w:rsidRPr="006804F9">
              <w:rPr>
                <w:rFonts w:ascii="Times New Roman" w:eastAsia="Times New Roman" w:hAnsi="Times New Roman"/>
                <w:b/>
                <w:bCs/>
                <w:color w:val="000000"/>
              </w:rPr>
              <w:t xml:space="preserve"> </w:t>
            </w:r>
            <w:proofErr w:type="spellStart"/>
            <w:r w:rsidRPr="006804F9">
              <w:rPr>
                <w:rFonts w:ascii="Times New Roman" w:eastAsia="Times New Roman" w:hAnsi="Times New Roman"/>
                <w:b/>
                <w:bCs/>
                <w:color w:val="000000"/>
              </w:rPr>
              <w:t>Responden</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D3EFC" w14:textId="77777777" w:rsidR="00430065" w:rsidRPr="006804F9" w:rsidRDefault="00430065" w:rsidP="00C92293">
            <w:pPr>
              <w:spacing w:after="0" w:line="240" w:lineRule="auto"/>
              <w:jc w:val="center"/>
              <w:rPr>
                <w:rFonts w:ascii="Times New Roman" w:eastAsia="Times New Roman" w:hAnsi="Times New Roman"/>
                <w:b/>
                <w:bCs/>
                <w:i/>
                <w:iCs/>
                <w:color w:val="000000"/>
              </w:rPr>
            </w:pPr>
            <w:r w:rsidRPr="006804F9">
              <w:rPr>
                <w:rFonts w:ascii="Times New Roman" w:eastAsia="Times New Roman" w:hAnsi="Times New Roman"/>
                <w:b/>
                <w:bCs/>
                <w:i/>
                <w:iCs/>
                <w:color w:val="000000"/>
              </w:rPr>
              <w:t>Mean</w:t>
            </w:r>
          </w:p>
        </w:tc>
      </w:tr>
      <w:tr w:rsidR="00430065" w:rsidRPr="006804F9" w14:paraId="3A562C86" w14:textId="77777777" w:rsidTr="002E0C40">
        <w:trPr>
          <w:trHeight w:val="290"/>
        </w:trPr>
        <w:tc>
          <w:tcPr>
            <w:tcW w:w="2425" w:type="dxa"/>
            <w:vMerge/>
            <w:tcBorders>
              <w:top w:val="single" w:sz="4" w:space="0" w:color="auto"/>
              <w:left w:val="single" w:sz="4" w:space="0" w:color="auto"/>
              <w:bottom w:val="single" w:sz="4" w:space="0" w:color="auto"/>
              <w:right w:val="single" w:sz="4" w:space="0" w:color="auto"/>
            </w:tcBorders>
            <w:vAlign w:val="center"/>
            <w:hideMark/>
          </w:tcPr>
          <w:p w14:paraId="514599B9" w14:textId="77777777" w:rsidR="00430065" w:rsidRPr="006804F9" w:rsidRDefault="00430065" w:rsidP="00C92293">
            <w:pPr>
              <w:spacing w:after="0" w:line="240" w:lineRule="auto"/>
              <w:rPr>
                <w:rFonts w:ascii="Times New Roman" w:eastAsia="Times New Roman" w:hAnsi="Times New Roman"/>
                <w:b/>
                <w:bCs/>
                <w:color w:val="000000"/>
              </w:rPr>
            </w:pPr>
          </w:p>
        </w:tc>
        <w:tc>
          <w:tcPr>
            <w:tcW w:w="810" w:type="dxa"/>
            <w:tcBorders>
              <w:top w:val="nil"/>
              <w:left w:val="nil"/>
              <w:bottom w:val="single" w:sz="4" w:space="0" w:color="auto"/>
              <w:right w:val="single" w:sz="4" w:space="0" w:color="auto"/>
            </w:tcBorders>
            <w:shd w:val="clear" w:color="auto" w:fill="auto"/>
            <w:noWrap/>
            <w:vAlign w:val="bottom"/>
            <w:hideMark/>
          </w:tcPr>
          <w:p w14:paraId="76272472" w14:textId="77777777" w:rsidR="00430065" w:rsidRPr="006804F9" w:rsidRDefault="00430065" w:rsidP="00C92293">
            <w:pPr>
              <w:spacing w:after="0" w:line="240" w:lineRule="auto"/>
              <w:jc w:val="center"/>
              <w:rPr>
                <w:rFonts w:ascii="Times New Roman" w:eastAsia="Times New Roman" w:hAnsi="Times New Roman"/>
                <w:b/>
                <w:bCs/>
                <w:color w:val="000000"/>
              </w:rPr>
            </w:pPr>
            <w:r w:rsidRPr="006804F9">
              <w:rPr>
                <w:rFonts w:ascii="Times New Roman" w:eastAsia="Times New Roman" w:hAnsi="Times New Roman"/>
                <w:b/>
                <w:bCs/>
                <w:color w:val="000000"/>
              </w:rPr>
              <w:t>1</w:t>
            </w:r>
          </w:p>
        </w:tc>
        <w:tc>
          <w:tcPr>
            <w:tcW w:w="810" w:type="dxa"/>
            <w:tcBorders>
              <w:top w:val="nil"/>
              <w:left w:val="nil"/>
              <w:bottom w:val="single" w:sz="4" w:space="0" w:color="auto"/>
              <w:right w:val="single" w:sz="4" w:space="0" w:color="auto"/>
            </w:tcBorders>
            <w:shd w:val="clear" w:color="auto" w:fill="auto"/>
            <w:noWrap/>
            <w:vAlign w:val="bottom"/>
            <w:hideMark/>
          </w:tcPr>
          <w:p w14:paraId="56AE2C3D" w14:textId="77777777" w:rsidR="00430065" w:rsidRPr="006804F9" w:rsidRDefault="00430065" w:rsidP="00C92293">
            <w:pPr>
              <w:spacing w:after="0" w:line="240" w:lineRule="auto"/>
              <w:jc w:val="center"/>
              <w:rPr>
                <w:rFonts w:ascii="Times New Roman" w:eastAsia="Times New Roman" w:hAnsi="Times New Roman"/>
                <w:b/>
                <w:bCs/>
                <w:color w:val="000000"/>
              </w:rPr>
            </w:pPr>
            <w:r w:rsidRPr="006804F9">
              <w:rPr>
                <w:rFonts w:ascii="Times New Roman" w:eastAsia="Times New Roman" w:hAnsi="Times New Roman"/>
                <w:b/>
                <w:bCs/>
                <w:color w:val="000000"/>
              </w:rPr>
              <w:t>2</w:t>
            </w:r>
          </w:p>
        </w:tc>
        <w:tc>
          <w:tcPr>
            <w:tcW w:w="810" w:type="dxa"/>
            <w:tcBorders>
              <w:top w:val="nil"/>
              <w:left w:val="nil"/>
              <w:bottom w:val="single" w:sz="4" w:space="0" w:color="auto"/>
              <w:right w:val="single" w:sz="4" w:space="0" w:color="auto"/>
            </w:tcBorders>
            <w:shd w:val="clear" w:color="auto" w:fill="auto"/>
            <w:noWrap/>
            <w:vAlign w:val="bottom"/>
            <w:hideMark/>
          </w:tcPr>
          <w:p w14:paraId="72E3FFB1" w14:textId="77777777" w:rsidR="00430065" w:rsidRPr="006804F9" w:rsidRDefault="00430065" w:rsidP="00C92293">
            <w:pPr>
              <w:spacing w:after="0" w:line="240" w:lineRule="auto"/>
              <w:jc w:val="center"/>
              <w:rPr>
                <w:rFonts w:ascii="Times New Roman" w:eastAsia="Times New Roman" w:hAnsi="Times New Roman"/>
                <w:b/>
                <w:bCs/>
                <w:color w:val="000000"/>
              </w:rPr>
            </w:pPr>
            <w:r w:rsidRPr="006804F9">
              <w:rPr>
                <w:rFonts w:ascii="Times New Roman" w:eastAsia="Times New Roman" w:hAnsi="Times New Roman"/>
                <w:b/>
                <w:bCs/>
                <w:color w:val="000000"/>
              </w:rPr>
              <w:t>3</w:t>
            </w:r>
          </w:p>
        </w:tc>
        <w:tc>
          <w:tcPr>
            <w:tcW w:w="810" w:type="dxa"/>
            <w:tcBorders>
              <w:top w:val="nil"/>
              <w:left w:val="nil"/>
              <w:bottom w:val="single" w:sz="4" w:space="0" w:color="auto"/>
              <w:right w:val="single" w:sz="4" w:space="0" w:color="auto"/>
            </w:tcBorders>
            <w:shd w:val="clear" w:color="auto" w:fill="auto"/>
            <w:noWrap/>
            <w:vAlign w:val="bottom"/>
            <w:hideMark/>
          </w:tcPr>
          <w:p w14:paraId="2FD519D8" w14:textId="77777777" w:rsidR="00430065" w:rsidRPr="006804F9" w:rsidRDefault="00430065" w:rsidP="00C92293">
            <w:pPr>
              <w:spacing w:after="0" w:line="240" w:lineRule="auto"/>
              <w:jc w:val="center"/>
              <w:rPr>
                <w:rFonts w:ascii="Times New Roman" w:eastAsia="Times New Roman" w:hAnsi="Times New Roman"/>
                <w:b/>
                <w:bCs/>
                <w:color w:val="000000"/>
              </w:rPr>
            </w:pPr>
            <w:r w:rsidRPr="006804F9">
              <w:rPr>
                <w:rFonts w:ascii="Times New Roman" w:eastAsia="Times New Roman" w:hAnsi="Times New Roman"/>
                <w:b/>
                <w:bCs/>
                <w:color w:val="000000"/>
              </w:rPr>
              <w:t>4</w:t>
            </w:r>
          </w:p>
        </w:tc>
        <w:tc>
          <w:tcPr>
            <w:tcW w:w="810" w:type="dxa"/>
            <w:tcBorders>
              <w:top w:val="nil"/>
              <w:left w:val="nil"/>
              <w:bottom w:val="single" w:sz="4" w:space="0" w:color="auto"/>
              <w:right w:val="single" w:sz="4" w:space="0" w:color="auto"/>
            </w:tcBorders>
            <w:shd w:val="clear" w:color="auto" w:fill="auto"/>
            <w:noWrap/>
            <w:vAlign w:val="bottom"/>
            <w:hideMark/>
          </w:tcPr>
          <w:p w14:paraId="1D4D46B7" w14:textId="77777777" w:rsidR="00430065" w:rsidRPr="006804F9" w:rsidRDefault="00430065" w:rsidP="00C92293">
            <w:pPr>
              <w:spacing w:after="0" w:line="240" w:lineRule="auto"/>
              <w:jc w:val="center"/>
              <w:rPr>
                <w:rFonts w:ascii="Times New Roman" w:eastAsia="Times New Roman" w:hAnsi="Times New Roman"/>
                <w:b/>
                <w:bCs/>
                <w:color w:val="000000"/>
              </w:rPr>
            </w:pPr>
            <w:r w:rsidRPr="006804F9">
              <w:rPr>
                <w:rFonts w:ascii="Times New Roman" w:eastAsia="Times New Roman" w:hAnsi="Times New Roman"/>
                <w:b/>
                <w:bCs/>
                <w:color w:val="000000"/>
              </w:rPr>
              <w:t>5</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89EACC1" w14:textId="77777777" w:rsidR="00430065" w:rsidRPr="006804F9" w:rsidRDefault="00430065" w:rsidP="00C92293">
            <w:pPr>
              <w:spacing w:after="0" w:line="240" w:lineRule="auto"/>
              <w:rPr>
                <w:rFonts w:ascii="Times New Roman" w:eastAsia="Times New Roman" w:hAnsi="Times New Roman"/>
                <w:b/>
                <w:bCs/>
                <w:i/>
                <w:iCs/>
                <w:color w:val="000000"/>
              </w:rPr>
            </w:pPr>
          </w:p>
        </w:tc>
      </w:tr>
      <w:tr w:rsidR="00430065" w:rsidRPr="006804F9" w14:paraId="409A760E" w14:textId="77777777" w:rsidTr="002E0C40">
        <w:trPr>
          <w:trHeight w:val="29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78F3D037" w14:textId="77777777" w:rsidR="00430065" w:rsidRPr="006804F9" w:rsidRDefault="00430065" w:rsidP="002E0C40">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X</w:t>
            </w:r>
            <w:r w:rsidRPr="006804F9">
              <w:rPr>
                <w:rFonts w:ascii="Times New Roman" w:eastAsia="Times New Roman" w:hAnsi="Times New Roman"/>
                <w:color w:val="000000"/>
                <w:sz w:val="16"/>
                <w:szCs w:val="16"/>
              </w:rPr>
              <w:t>2</w:t>
            </w:r>
            <w:r w:rsidRPr="006804F9">
              <w:rPr>
                <w:rFonts w:ascii="Times New Roman" w:eastAsia="Times New Roman" w:hAnsi="Times New Roman"/>
                <w:color w:val="000000"/>
              </w:rPr>
              <w:t>.01</w:t>
            </w:r>
          </w:p>
        </w:tc>
        <w:tc>
          <w:tcPr>
            <w:tcW w:w="810" w:type="dxa"/>
            <w:tcBorders>
              <w:top w:val="nil"/>
              <w:left w:val="nil"/>
              <w:bottom w:val="single" w:sz="4" w:space="0" w:color="auto"/>
              <w:right w:val="single" w:sz="4" w:space="0" w:color="auto"/>
            </w:tcBorders>
            <w:shd w:val="clear" w:color="auto" w:fill="auto"/>
            <w:noWrap/>
            <w:vAlign w:val="bottom"/>
            <w:hideMark/>
          </w:tcPr>
          <w:p w14:paraId="3C87C711"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0</w:t>
            </w:r>
          </w:p>
        </w:tc>
        <w:tc>
          <w:tcPr>
            <w:tcW w:w="810" w:type="dxa"/>
            <w:tcBorders>
              <w:top w:val="nil"/>
              <w:left w:val="nil"/>
              <w:bottom w:val="single" w:sz="4" w:space="0" w:color="auto"/>
              <w:right w:val="single" w:sz="4" w:space="0" w:color="auto"/>
            </w:tcBorders>
            <w:shd w:val="clear" w:color="auto" w:fill="auto"/>
            <w:noWrap/>
            <w:vAlign w:val="bottom"/>
            <w:hideMark/>
          </w:tcPr>
          <w:p w14:paraId="3FEC9F08"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1</w:t>
            </w:r>
          </w:p>
        </w:tc>
        <w:tc>
          <w:tcPr>
            <w:tcW w:w="810" w:type="dxa"/>
            <w:tcBorders>
              <w:top w:val="nil"/>
              <w:left w:val="nil"/>
              <w:bottom w:val="single" w:sz="4" w:space="0" w:color="auto"/>
              <w:right w:val="single" w:sz="4" w:space="0" w:color="auto"/>
            </w:tcBorders>
            <w:shd w:val="clear" w:color="auto" w:fill="auto"/>
            <w:noWrap/>
            <w:vAlign w:val="bottom"/>
            <w:hideMark/>
          </w:tcPr>
          <w:p w14:paraId="739DD729"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6</w:t>
            </w:r>
          </w:p>
        </w:tc>
        <w:tc>
          <w:tcPr>
            <w:tcW w:w="810" w:type="dxa"/>
            <w:tcBorders>
              <w:top w:val="nil"/>
              <w:left w:val="nil"/>
              <w:bottom w:val="single" w:sz="4" w:space="0" w:color="auto"/>
              <w:right w:val="single" w:sz="4" w:space="0" w:color="auto"/>
            </w:tcBorders>
            <w:shd w:val="clear" w:color="auto" w:fill="auto"/>
            <w:noWrap/>
            <w:vAlign w:val="bottom"/>
            <w:hideMark/>
          </w:tcPr>
          <w:p w14:paraId="09543742"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70</w:t>
            </w:r>
          </w:p>
        </w:tc>
        <w:tc>
          <w:tcPr>
            <w:tcW w:w="810" w:type="dxa"/>
            <w:tcBorders>
              <w:top w:val="nil"/>
              <w:left w:val="nil"/>
              <w:bottom w:val="single" w:sz="4" w:space="0" w:color="auto"/>
              <w:right w:val="single" w:sz="4" w:space="0" w:color="auto"/>
            </w:tcBorders>
            <w:shd w:val="clear" w:color="auto" w:fill="auto"/>
            <w:noWrap/>
            <w:vAlign w:val="bottom"/>
            <w:hideMark/>
          </w:tcPr>
          <w:p w14:paraId="7ED8A016"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23</w:t>
            </w:r>
          </w:p>
        </w:tc>
        <w:tc>
          <w:tcPr>
            <w:tcW w:w="1440" w:type="dxa"/>
            <w:tcBorders>
              <w:top w:val="nil"/>
              <w:left w:val="nil"/>
              <w:bottom w:val="single" w:sz="4" w:space="0" w:color="auto"/>
              <w:right w:val="single" w:sz="4" w:space="0" w:color="auto"/>
            </w:tcBorders>
            <w:shd w:val="clear" w:color="auto" w:fill="auto"/>
            <w:noWrap/>
            <w:vAlign w:val="bottom"/>
            <w:hideMark/>
          </w:tcPr>
          <w:p w14:paraId="57826646" w14:textId="77777777" w:rsidR="00430065" w:rsidRPr="006804F9" w:rsidRDefault="00430065" w:rsidP="00C92293">
            <w:pPr>
              <w:spacing w:after="0" w:line="240" w:lineRule="auto"/>
              <w:jc w:val="center"/>
              <w:rPr>
                <w:rFonts w:ascii="Times New Roman" w:eastAsia="Times New Roman" w:hAnsi="Times New Roman"/>
                <w:b/>
                <w:bCs/>
                <w:color w:val="000000"/>
              </w:rPr>
            </w:pPr>
            <w:r w:rsidRPr="006804F9">
              <w:rPr>
                <w:rFonts w:ascii="Times New Roman" w:eastAsia="Times New Roman" w:hAnsi="Times New Roman"/>
                <w:b/>
                <w:bCs/>
                <w:color w:val="000000"/>
              </w:rPr>
              <w:t>4.</w:t>
            </w:r>
            <w:r w:rsidRPr="005E0F26">
              <w:rPr>
                <w:rFonts w:ascii="Times New Roman" w:eastAsia="Times New Roman" w:hAnsi="Times New Roman"/>
                <w:b/>
                <w:bCs/>
                <w:color w:val="000000"/>
              </w:rPr>
              <w:t>15</w:t>
            </w:r>
          </w:p>
        </w:tc>
      </w:tr>
      <w:tr w:rsidR="00430065" w:rsidRPr="006804F9" w14:paraId="0CBA137C" w14:textId="77777777" w:rsidTr="002E0C40">
        <w:trPr>
          <w:trHeight w:val="29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7E30E973" w14:textId="77777777" w:rsidR="00430065" w:rsidRPr="006804F9" w:rsidRDefault="00430065" w:rsidP="002E0C40">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X</w:t>
            </w:r>
            <w:r w:rsidRPr="006804F9">
              <w:rPr>
                <w:rFonts w:ascii="Times New Roman" w:eastAsia="Times New Roman" w:hAnsi="Times New Roman"/>
                <w:color w:val="000000"/>
                <w:sz w:val="16"/>
                <w:szCs w:val="16"/>
              </w:rPr>
              <w:t>2</w:t>
            </w:r>
            <w:r w:rsidRPr="006804F9">
              <w:rPr>
                <w:rFonts w:ascii="Times New Roman" w:eastAsia="Times New Roman" w:hAnsi="Times New Roman"/>
                <w:color w:val="000000"/>
              </w:rPr>
              <w:t>.02</w:t>
            </w:r>
          </w:p>
        </w:tc>
        <w:tc>
          <w:tcPr>
            <w:tcW w:w="810" w:type="dxa"/>
            <w:tcBorders>
              <w:top w:val="nil"/>
              <w:left w:val="nil"/>
              <w:bottom w:val="single" w:sz="4" w:space="0" w:color="auto"/>
              <w:right w:val="single" w:sz="4" w:space="0" w:color="auto"/>
            </w:tcBorders>
            <w:shd w:val="clear" w:color="auto" w:fill="auto"/>
            <w:noWrap/>
            <w:vAlign w:val="bottom"/>
            <w:hideMark/>
          </w:tcPr>
          <w:p w14:paraId="3578CC4D"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0</w:t>
            </w:r>
          </w:p>
        </w:tc>
        <w:tc>
          <w:tcPr>
            <w:tcW w:w="810" w:type="dxa"/>
            <w:tcBorders>
              <w:top w:val="nil"/>
              <w:left w:val="nil"/>
              <w:bottom w:val="single" w:sz="4" w:space="0" w:color="auto"/>
              <w:right w:val="single" w:sz="4" w:space="0" w:color="auto"/>
            </w:tcBorders>
            <w:shd w:val="clear" w:color="auto" w:fill="auto"/>
            <w:noWrap/>
            <w:vAlign w:val="bottom"/>
            <w:hideMark/>
          </w:tcPr>
          <w:p w14:paraId="7642729F"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1</w:t>
            </w:r>
          </w:p>
        </w:tc>
        <w:tc>
          <w:tcPr>
            <w:tcW w:w="810" w:type="dxa"/>
            <w:tcBorders>
              <w:top w:val="nil"/>
              <w:left w:val="nil"/>
              <w:bottom w:val="single" w:sz="4" w:space="0" w:color="auto"/>
              <w:right w:val="single" w:sz="4" w:space="0" w:color="auto"/>
            </w:tcBorders>
            <w:shd w:val="clear" w:color="auto" w:fill="auto"/>
            <w:noWrap/>
            <w:vAlign w:val="bottom"/>
            <w:hideMark/>
          </w:tcPr>
          <w:p w14:paraId="6E3436FE"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6</w:t>
            </w:r>
          </w:p>
        </w:tc>
        <w:tc>
          <w:tcPr>
            <w:tcW w:w="810" w:type="dxa"/>
            <w:tcBorders>
              <w:top w:val="nil"/>
              <w:left w:val="nil"/>
              <w:bottom w:val="single" w:sz="4" w:space="0" w:color="auto"/>
              <w:right w:val="single" w:sz="4" w:space="0" w:color="auto"/>
            </w:tcBorders>
            <w:shd w:val="clear" w:color="auto" w:fill="auto"/>
            <w:noWrap/>
            <w:vAlign w:val="bottom"/>
            <w:hideMark/>
          </w:tcPr>
          <w:p w14:paraId="642EAA94"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69</w:t>
            </w:r>
          </w:p>
        </w:tc>
        <w:tc>
          <w:tcPr>
            <w:tcW w:w="810" w:type="dxa"/>
            <w:tcBorders>
              <w:top w:val="nil"/>
              <w:left w:val="nil"/>
              <w:bottom w:val="single" w:sz="4" w:space="0" w:color="auto"/>
              <w:right w:val="single" w:sz="4" w:space="0" w:color="auto"/>
            </w:tcBorders>
            <w:shd w:val="clear" w:color="auto" w:fill="auto"/>
            <w:noWrap/>
            <w:vAlign w:val="bottom"/>
            <w:hideMark/>
          </w:tcPr>
          <w:p w14:paraId="6D52D6CA"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24</w:t>
            </w:r>
          </w:p>
        </w:tc>
        <w:tc>
          <w:tcPr>
            <w:tcW w:w="1440" w:type="dxa"/>
            <w:tcBorders>
              <w:top w:val="nil"/>
              <w:left w:val="nil"/>
              <w:bottom w:val="single" w:sz="4" w:space="0" w:color="auto"/>
              <w:right w:val="single" w:sz="4" w:space="0" w:color="auto"/>
            </w:tcBorders>
            <w:shd w:val="clear" w:color="auto" w:fill="auto"/>
            <w:noWrap/>
            <w:vAlign w:val="bottom"/>
            <w:hideMark/>
          </w:tcPr>
          <w:p w14:paraId="1E06FA39" w14:textId="77777777" w:rsidR="00430065" w:rsidRPr="006804F9" w:rsidRDefault="00430065" w:rsidP="00C92293">
            <w:pPr>
              <w:spacing w:after="0" w:line="240" w:lineRule="auto"/>
              <w:jc w:val="center"/>
              <w:rPr>
                <w:rFonts w:ascii="Times New Roman" w:eastAsia="Times New Roman" w:hAnsi="Times New Roman"/>
                <w:b/>
                <w:bCs/>
                <w:color w:val="000000"/>
              </w:rPr>
            </w:pPr>
            <w:r w:rsidRPr="005E0F26">
              <w:rPr>
                <w:rFonts w:ascii="Times New Roman" w:eastAsia="Times New Roman" w:hAnsi="Times New Roman"/>
                <w:b/>
                <w:bCs/>
                <w:color w:val="000000"/>
              </w:rPr>
              <w:t>4.16</w:t>
            </w:r>
          </w:p>
        </w:tc>
      </w:tr>
      <w:tr w:rsidR="00430065" w:rsidRPr="006804F9" w14:paraId="66672951" w14:textId="77777777" w:rsidTr="002E0C40">
        <w:trPr>
          <w:trHeight w:val="29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54A0488B" w14:textId="77777777" w:rsidR="00430065" w:rsidRPr="006804F9" w:rsidRDefault="00430065" w:rsidP="002E0C40">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X</w:t>
            </w:r>
            <w:r w:rsidRPr="006804F9">
              <w:rPr>
                <w:rFonts w:ascii="Times New Roman" w:eastAsia="Times New Roman" w:hAnsi="Times New Roman"/>
                <w:color w:val="000000"/>
                <w:sz w:val="16"/>
                <w:szCs w:val="16"/>
              </w:rPr>
              <w:t>2</w:t>
            </w:r>
            <w:r w:rsidRPr="006804F9">
              <w:rPr>
                <w:rFonts w:ascii="Times New Roman" w:eastAsia="Times New Roman" w:hAnsi="Times New Roman"/>
                <w:color w:val="000000"/>
              </w:rPr>
              <w:t>.03</w:t>
            </w:r>
          </w:p>
        </w:tc>
        <w:tc>
          <w:tcPr>
            <w:tcW w:w="810" w:type="dxa"/>
            <w:tcBorders>
              <w:top w:val="nil"/>
              <w:left w:val="nil"/>
              <w:bottom w:val="single" w:sz="4" w:space="0" w:color="auto"/>
              <w:right w:val="single" w:sz="4" w:space="0" w:color="auto"/>
            </w:tcBorders>
            <w:shd w:val="clear" w:color="auto" w:fill="auto"/>
            <w:noWrap/>
            <w:vAlign w:val="bottom"/>
            <w:hideMark/>
          </w:tcPr>
          <w:p w14:paraId="240BD789"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0</w:t>
            </w:r>
          </w:p>
        </w:tc>
        <w:tc>
          <w:tcPr>
            <w:tcW w:w="810" w:type="dxa"/>
            <w:tcBorders>
              <w:top w:val="nil"/>
              <w:left w:val="nil"/>
              <w:bottom w:val="single" w:sz="4" w:space="0" w:color="auto"/>
              <w:right w:val="single" w:sz="4" w:space="0" w:color="auto"/>
            </w:tcBorders>
            <w:shd w:val="clear" w:color="auto" w:fill="auto"/>
            <w:noWrap/>
            <w:vAlign w:val="bottom"/>
            <w:hideMark/>
          </w:tcPr>
          <w:p w14:paraId="755870D8"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9</w:t>
            </w:r>
          </w:p>
        </w:tc>
        <w:tc>
          <w:tcPr>
            <w:tcW w:w="810" w:type="dxa"/>
            <w:tcBorders>
              <w:top w:val="nil"/>
              <w:left w:val="nil"/>
              <w:bottom w:val="single" w:sz="4" w:space="0" w:color="auto"/>
              <w:right w:val="single" w:sz="4" w:space="0" w:color="auto"/>
            </w:tcBorders>
            <w:shd w:val="clear" w:color="auto" w:fill="auto"/>
            <w:noWrap/>
            <w:vAlign w:val="bottom"/>
            <w:hideMark/>
          </w:tcPr>
          <w:p w14:paraId="5CEDF2A5"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32</w:t>
            </w:r>
          </w:p>
        </w:tc>
        <w:tc>
          <w:tcPr>
            <w:tcW w:w="810" w:type="dxa"/>
            <w:tcBorders>
              <w:top w:val="nil"/>
              <w:left w:val="nil"/>
              <w:bottom w:val="single" w:sz="4" w:space="0" w:color="auto"/>
              <w:right w:val="single" w:sz="4" w:space="0" w:color="auto"/>
            </w:tcBorders>
            <w:shd w:val="clear" w:color="auto" w:fill="auto"/>
            <w:noWrap/>
            <w:vAlign w:val="bottom"/>
            <w:hideMark/>
          </w:tcPr>
          <w:p w14:paraId="2F829E9A"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54</w:t>
            </w:r>
          </w:p>
        </w:tc>
        <w:tc>
          <w:tcPr>
            <w:tcW w:w="810" w:type="dxa"/>
            <w:tcBorders>
              <w:top w:val="nil"/>
              <w:left w:val="nil"/>
              <w:bottom w:val="single" w:sz="4" w:space="0" w:color="auto"/>
              <w:right w:val="single" w:sz="4" w:space="0" w:color="auto"/>
            </w:tcBorders>
            <w:shd w:val="clear" w:color="auto" w:fill="auto"/>
            <w:noWrap/>
            <w:vAlign w:val="bottom"/>
            <w:hideMark/>
          </w:tcPr>
          <w:p w14:paraId="410B3AAF"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7</w:t>
            </w:r>
          </w:p>
        </w:tc>
        <w:tc>
          <w:tcPr>
            <w:tcW w:w="1440" w:type="dxa"/>
            <w:tcBorders>
              <w:top w:val="nil"/>
              <w:left w:val="nil"/>
              <w:bottom w:val="single" w:sz="4" w:space="0" w:color="auto"/>
              <w:right w:val="single" w:sz="4" w:space="0" w:color="auto"/>
            </w:tcBorders>
            <w:shd w:val="clear" w:color="auto" w:fill="auto"/>
            <w:noWrap/>
            <w:vAlign w:val="bottom"/>
            <w:hideMark/>
          </w:tcPr>
          <w:p w14:paraId="66D72303" w14:textId="77777777" w:rsidR="00430065" w:rsidRPr="006804F9" w:rsidRDefault="00430065" w:rsidP="00C92293">
            <w:pPr>
              <w:spacing w:after="0" w:line="240" w:lineRule="auto"/>
              <w:jc w:val="center"/>
              <w:rPr>
                <w:rFonts w:ascii="Times New Roman" w:eastAsia="Times New Roman" w:hAnsi="Times New Roman"/>
                <w:b/>
                <w:bCs/>
                <w:color w:val="000000"/>
              </w:rPr>
            </w:pPr>
            <w:r w:rsidRPr="005E0F26">
              <w:rPr>
                <w:rFonts w:ascii="Times New Roman" w:eastAsia="Times New Roman" w:hAnsi="Times New Roman"/>
                <w:b/>
                <w:bCs/>
                <w:color w:val="000000"/>
              </w:rPr>
              <w:t>3.65</w:t>
            </w:r>
          </w:p>
        </w:tc>
      </w:tr>
      <w:tr w:rsidR="00430065" w:rsidRPr="006804F9" w14:paraId="433BAC7F" w14:textId="77777777" w:rsidTr="002E0C40">
        <w:trPr>
          <w:trHeight w:val="29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59ED0110" w14:textId="77777777" w:rsidR="00430065" w:rsidRPr="006804F9" w:rsidRDefault="00430065" w:rsidP="002E0C40">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lastRenderedPageBreak/>
              <w:t>X</w:t>
            </w:r>
            <w:r w:rsidRPr="006804F9">
              <w:rPr>
                <w:rFonts w:ascii="Times New Roman" w:eastAsia="Times New Roman" w:hAnsi="Times New Roman"/>
                <w:color w:val="000000"/>
                <w:sz w:val="16"/>
                <w:szCs w:val="16"/>
              </w:rPr>
              <w:t>2</w:t>
            </w:r>
            <w:r w:rsidRPr="006804F9">
              <w:rPr>
                <w:rFonts w:ascii="Times New Roman" w:eastAsia="Times New Roman" w:hAnsi="Times New Roman"/>
                <w:color w:val="000000"/>
              </w:rPr>
              <w:t>.04</w:t>
            </w:r>
          </w:p>
        </w:tc>
        <w:tc>
          <w:tcPr>
            <w:tcW w:w="810" w:type="dxa"/>
            <w:tcBorders>
              <w:top w:val="nil"/>
              <w:left w:val="nil"/>
              <w:bottom w:val="single" w:sz="4" w:space="0" w:color="auto"/>
              <w:right w:val="single" w:sz="4" w:space="0" w:color="auto"/>
            </w:tcBorders>
            <w:shd w:val="clear" w:color="auto" w:fill="auto"/>
            <w:noWrap/>
            <w:vAlign w:val="bottom"/>
            <w:hideMark/>
          </w:tcPr>
          <w:p w14:paraId="744E995A"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0</w:t>
            </w:r>
          </w:p>
        </w:tc>
        <w:tc>
          <w:tcPr>
            <w:tcW w:w="810" w:type="dxa"/>
            <w:tcBorders>
              <w:top w:val="nil"/>
              <w:left w:val="nil"/>
              <w:bottom w:val="single" w:sz="4" w:space="0" w:color="auto"/>
              <w:right w:val="single" w:sz="4" w:space="0" w:color="auto"/>
            </w:tcBorders>
            <w:shd w:val="clear" w:color="auto" w:fill="auto"/>
            <w:noWrap/>
            <w:vAlign w:val="bottom"/>
            <w:hideMark/>
          </w:tcPr>
          <w:p w14:paraId="065E0A09"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12</w:t>
            </w:r>
          </w:p>
        </w:tc>
        <w:tc>
          <w:tcPr>
            <w:tcW w:w="810" w:type="dxa"/>
            <w:tcBorders>
              <w:top w:val="nil"/>
              <w:left w:val="nil"/>
              <w:bottom w:val="single" w:sz="4" w:space="0" w:color="auto"/>
              <w:right w:val="single" w:sz="4" w:space="0" w:color="auto"/>
            </w:tcBorders>
            <w:shd w:val="clear" w:color="auto" w:fill="auto"/>
            <w:noWrap/>
            <w:vAlign w:val="bottom"/>
            <w:hideMark/>
          </w:tcPr>
          <w:p w14:paraId="60B3A3F4"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25</w:t>
            </w:r>
          </w:p>
        </w:tc>
        <w:tc>
          <w:tcPr>
            <w:tcW w:w="810" w:type="dxa"/>
            <w:tcBorders>
              <w:top w:val="nil"/>
              <w:left w:val="nil"/>
              <w:bottom w:val="single" w:sz="4" w:space="0" w:color="auto"/>
              <w:right w:val="single" w:sz="4" w:space="0" w:color="auto"/>
            </w:tcBorders>
            <w:shd w:val="clear" w:color="auto" w:fill="auto"/>
            <w:noWrap/>
            <w:vAlign w:val="bottom"/>
            <w:hideMark/>
          </w:tcPr>
          <w:p w14:paraId="66A5B9AE"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49</w:t>
            </w:r>
          </w:p>
        </w:tc>
        <w:tc>
          <w:tcPr>
            <w:tcW w:w="810" w:type="dxa"/>
            <w:tcBorders>
              <w:top w:val="nil"/>
              <w:left w:val="nil"/>
              <w:bottom w:val="single" w:sz="4" w:space="0" w:color="auto"/>
              <w:right w:val="single" w:sz="4" w:space="0" w:color="auto"/>
            </w:tcBorders>
            <w:shd w:val="clear" w:color="auto" w:fill="auto"/>
            <w:noWrap/>
            <w:vAlign w:val="bottom"/>
            <w:hideMark/>
          </w:tcPr>
          <w:p w14:paraId="7ED13394" w14:textId="77777777" w:rsidR="00430065" w:rsidRPr="006804F9" w:rsidRDefault="00430065" w:rsidP="00C92293">
            <w:pPr>
              <w:spacing w:after="0" w:line="240" w:lineRule="auto"/>
              <w:jc w:val="center"/>
              <w:rPr>
                <w:rFonts w:ascii="Times New Roman" w:eastAsia="Times New Roman" w:hAnsi="Times New Roman"/>
                <w:color w:val="000000"/>
              </w:rPr>
            </w:pPr>
            <w:r w:rsidRPr="006804F9">
              <w:rPr>
                <w:rFonts w:ascii="Times New Roman" w:eastAsia="Times New Roman" w:hAnsi="Times New Roman"/>
                <w:color w:val="000000"/>
              </w:rPr>
              <w:t>15</w:t>
            </w:r>
          </w:p>
        </w:tc>
        <w:tc>
          <w:tcPr>
            <w:tcW w:w="1440" w:type="dxa"/>
            <w:tcBorders>
              <w:top w:val="nil"/>
              <w:left w:val="nil"/>
              <w:bottom w:val="single" w:sz="4" w:space="0" w:color="auto"/>
              <w:right w:val="single" w:sz="4" w:space="0" w:color="auto"/>
            </w:tcBorders>
            <w:shd w:val="clear" w:color="auto" w:fill="auto"/>
            <w:noWrap/>
            <w:vAlign w:val="bottom"/>
            <w:hideMark/>
          </w:tcPr>
          <w:p w14:paraId="3AB4C022" w14:textId="77777777" w:rsidR="00430065" w:rsidRPr="006804F9" w:rsidRDefault="00430065" w:rsidP="00C92293">
            <w:pPr>
              <w:spacing w:after="0" w:line="240" w:lineRule="auto"/>
              <w:jc w:val="center"/>
              <w:rPr>
                <w:rFonts w:ascii="Times New Roman" w:eastAsia="Times New Roman" w:hAnsi="Times New Roman"/>
                <w:b/>
                <w:bCs/>
                <w:color w:val="000000"/>
              </w:rPr>
            </w:pPr>
            <w:r w:rsidRPr="006804F9">
              <w:rPr>
                <w:rFonts w:ascii="Times New Roman" w:eastAsia="Times New Roman" w:hAnsi="Times New Roman"/>
                <w:b/>
                <w:bCs/>
                <w:color w:val="000000"/>
              </w:rPr>
              <w:t>3.</w:t>
            </w:r>
            <w:r w:rsidRPr="005E0F26">
              <w:rPr>
                <w:rFonts w:ascii="Times New Roman" w:eastAsia="Times New Roman" w:hAnsi="Times New Roman"/>
                <w:b/>
                <w:bCs/>
                <w:color w:val="000000"/>
              </w:rPr>
              <w:t>7</w:t>
            </w:r>
          </w:p>
        </w:tc>
      </w:tr>
      <w:tr w:rsidR="00430065" w:rsidRPr="006804F9" w14:paraId="3EB05BD0" w14:textId="77777777" w:rsidTr="002E0C40">
        <w:trPr>
          <w:trHeight w:val="29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63555D4D" w14:textId="77777777" w:rsidR="00430065" w:rsidRPr="006804F9" w:rsidRDefault="00430065" w:rsidP="00C92293">
            <w:pPr>
              <w:spacing w:after="0" w:line="240" w:lineRule="auto"/>
              <w:jc w:val="center"/>
              <w:rPr>
                <w:rFonts w:ascii="Times New Roman" w:eastAsia="Times New Roman" w:hAnsi="Times New Roman"/>
                <w:b/>
                <w:bCs/>
                <w:color w:val="000000"/>
              </w:rPr>
            </w:pPr>
            <w:r w:rsidRPr="006804F9">
              <w:rPr>
                <w:rFonts w:ascii="Times New Roman" w:eastAsia="Times New Roman" w:hAnsi="Times New Roman"/>
                <w:b/>
                <w:bCs/>
                <w:color w:val="000000"/>
              </w:rPr>
              <w:t xml:space="preserve">Rata-Rata </w:t>
            </w:r>
            <w:proofErr w:type="spellStart"/>
            <w:r w:rsidRPr="006804F9">
              <w:rPr>
                <w:rFonts w:ascii="Times New Roman" w:eastAsia="Times New Roman" w:hAnsi="Times New Roman"/>
                <w:b/>
                <w:bCs/>
                <w:color w:val="000000"/>
              </w:rPr>
              <w:t>Presentase</w:t>
            </w:r>
            <w:proofErr w:type="spellEnd"/>
          </w:p>
        </w:tc>
        <w:tc>
          <w:tcPr>
            <w:tcW w:w="810" w:type="dxa"/>
            <w:tcBorders>
              <w:top w:val="nil"/>
              <w:left w:val="nil"/>
              <w:bottom w:val="single" w:sz="4" w:space="0" w:color="auto"/>
              <w:right w:val="single" w:sz="4" w:space="0" w:color="auto"/>
            </w:tcBorders>
            <w:shd w:val="clear" w:color="auto" w:fill="auto"/>
            <w:noWrap/>
            <w:vAlign w:val="bottom"/>
            <w:hideMark/>
          </w:tcPr>
          <w:p w14:paraId="5CE932A8" w14:textId="77777777" w:rsidR="00430065" w:rsidRPr="006804F9" w:rsidRDefault="00430065" w:rsidP="00C92293">
            <w:pPr>
              <w:spacing w:after="0" w:line="240" w:lineRule="auto"/>
              <w:jc w:val="center"/>
              <w:rPr>
                <w:rFonts w:ascii="Times New Roman" w:eastAsia="Times New Roman" w:hAnsi="Times New Roman"/>
                <w:b/>
                <w:bCs/>
                <w:color w:val="000000"/>
              </w:rPr>
            </w:pPr>
            <w:r w:rsidRPr="006804F9">
              <w:rPr>
                <w:rFonts w:ascii="Times New Roman" w:eastAsia="Times New Roman" w:hAnsi="Times New Roman"/>
                <w:b/>
                <w:bCs/>
                <w:color w:val="000000"/>
              </w:rPr>
              <w:t>2%</w:t>
            </w:r>
          </w:p>
        </w:tc>
        <w:tc>
          <w:tcPr>
            <w:tcW w:w="810" w:type="dxa"/>
            <w:tcBorders>
              <w:top w:val="nil"/>
              <w:left w:val="nil"/>
              <w:bottom w:val="single" w:sz="4" w:space="0" w:color="auto"/>
              <w:right w:val="single" w:sz="4" w:space="0" w:color="auto"/>
            </w:tcBorders>
            <w:shd w:val="clear" w:color="auto" w:fill="auto"/>
            <w:noWrap/>
            <w:vAlign w:val="bottom"/>
            <w:hideMark/>
          </w:tcPr>
          <w:p w14:paraId="79492F25" w14:textId="77777777" w:rsidR="00430065" w:rsidRPr="006804F9" w:rsidRDefault="00430065" w:rsidP="00C92293">
            <w:pPr>
              <w:spacing w:after="0" w:line="240" w:lineRule="auto"/>
              <w:jc w:val="center"/>
              <w:rPr>
                <w:rFonts w:ascii="Times New Roman" w:eastAsia="Times New Roman" w:hAnsi="Times New Roman"/>
                <w:b/>
                <w:bCs/>
                <w:color w:val="000000"/>
              </w:rPr>
            </w:pPr>
            <w:r w:rsidRPr="006804F9">
              <w:rPr>
                <w:rFonts w:ascii="Times New Roman" w:eastAsia="Times New Roman" w:hAnsi="Times New Roman"/>
                <w:b/>
                <w:bCs/>
                <w:color w:val="000000"/>
              </w:rPr>
              <w:t>17%</w:t>
            </w:r>
          </w:p>
        </w:tc>
        <w:tc>
          <w:tcPr>
            <w:tcW w:w="810" w:type="dxa"/>
            <w:tcBorders>
              <w:top w:val="nil"/>
              <w:left w:val="nil"/>
              <w:bottom w:val="single" w:sz="4" w:space="0" w:color="auto"/>
              <w:right w:val="single" w:sz="4" w:space="0" w:color="auto"/>
            </w:tcBorders>
            <w:shd w:val="clear" w:color="auto" w:fill="auto"/>
            <w:noWrap/>
            <w:vAlign w:val="bottom"/>
            <w:hideMark/>
          </w:tcPr>
          <w:p w14:paraId="07A28FA9" w14:textId="77777777" w:rsidR="00430065" w:rsidRPr="006804F9" w:rsidRDefault="00430065" w:rsidP="00C92293">
            <w:pPr>
              <w:spacing w:after="0" w:line="240" w:lineRule="auto"/>
              <w:jc w:val="center"/>
              <w:rPr>
                <w:rFonts w:ascii="Times New Roman" w:eastAsia="Times New Roman" w:hAnsi="Times New Roman"/>
                <w:b/>
                <w:bCs/>
                <w:color w:val="000000"/>
              </w:rPr>
            </w:pPr>
            <w:r w:rsidRPr="006804F9">
              <w:rPr>
                <w:rFonts w:ascii="Times New Roman" w:eastAsia="Times New Roman" w:hAnsi="Times New Roman"/>
                <w:b/>
                <w:bCs/>
                <w:color w:val="000000"/>
              </w:rPr>
              <w:t>22%</w:t>
            </w:r>
          </w:p>
        </w:tc>
        <w:tc>
          <w:tcPr>
            <w:tcW w:w="810" w:type="dxa"/>
            <w:tcBorders>
              <w:top w:val="nil"/>
              <w:left w:val="nil"/>
              <w:bottom w:val="single" w:sz="4" w:space="0" w:color="auto"/>
              <w:right w:val="single" w:sz="4" w:space="0" w:color="auto"/>
            </w:tcBorders>
            <w:shd w:val="clear" w:color="auto" w:fill="auto"/>
            <w:noWrap/>
            <w:vAlign w:val="bottom"/>
            <w:hideMark/>
          </w:tcPr>
          <w:p w14:paraId="026E0B8F" w14:textId="77777777" w:rsidR="00430065" w:rsidRPr="006804F9" w:rsidRDefault="00430065" w:rsidP="00C92293">
            <w:pPr>
              <w:spacing w:after="0" w:line="240" w:lineRule="auto"/>
              <w:jc w:val="center"/>
              <w:rPr>
                <w:rFonts w:ascii="Times New Roman" w:eastAsia="Times New Roman" w:hAnsi="Times New Roman"/>
                <w:b/>
                <w:bCs/>
                <w:color w:val="000000"/>
              </w:rPr>
            </w:pPr>
            <w:r w:rsidRPr="006804F9">
              <w:rPr>
                <w:rFonts w:ascii="Times New Roman" w:eastAsia="Times New Roman" w:hAnsi="Times New Roman"/>
                <w:b/>
                <w:bCs/>
                <w:color w:val="000000"/>
              </w:rPr>
              <w:t>40%</w:t>
            </w:r>
          </w:p>
        </w:tc>
        <w:tc>
          <w:tcPr>
            <w:tcW w:w="810" w:type="dxa"/>
            <w:tcBorders>
              <w:top w:val="nil"/>
              <w:left w:val="nil"/>
              <w:bottom w:val="single" w:sz="4" w:space="0" w:color="auto"/>
              <w:right w:val="single" w:sz="4" w:space="0" w:color="auto"/>
            </w:tcBorders>
            <w:shd w:val="clear" w:color="auto" w:fill="auto"/>
            <w:noWrap/>
            <w:vAlign w:val="bottom"/>
            <w:hideMark/>
          </w:tcPr>
          <w:p w14:paraId="52BE1329" w14:textId="77777777" w:rsidR="00430065" w:rsidRPr="006804F9" w:rsidRDefault="00430065" w:rsidP="00C92293">
            <w:pPr>
              <w:spacing w:after="0" w:line="240" w:lineRule="auto"/>
              <w:jc w:val="center"/>
              <w:rPr>
                <w:rFonts w:ascii="Times New Roman" w:eastAsia="Times New Roman" w:hAnsi="Times New Roman"/>
                <w:b/>
                <w:bCs/>
                <w:color w:val="000000"/>
              </w:rPr>
            </w:pPr>
            <w:r w:rsidRPr="006804F9">
              <w:rPr>
                <w:rFonts w:ascii="Times New Roman" w:eastAsia="Times New Roman" w:hAnsi="Times New Roman"/>
                <w:b/>
                <w:bCs/>
                <w:color w:val="000000"/>
              </w:rPr>
              <w:t>20%</w:t>
            </w:r>
          </w:p>
        </w:tc>
        <w:tc>
          <w:tcPr>
            <w:tcW w:w="1440" w:type="dxa"/>
            <w:tcBorders>
              <w:top w:val="nil"/>
              <w:left w:val="nil"/>
              <w:bottom w:val="single" w:sz="4" w:space="0" w:color="auto"/>
              <w:right w:val="single" w:sz="4" w:space="0" w:color="auto"/>
            </w:tcBorders>
            <w:shd w:val="clear" w:color="auto" w:fill="auto"/>
            <w:vAlign w:val="center"/>
            <w:hideMark/>
          </w:tcPr>
          <w:p w14:paraId="60F1FE29" w14:textId="77777777" w:rsidR="00430065" w:rsidRPr="006804F9" w:rsidRDefault="00430065" w:rsidP="00C92293">
            <w:pPr>
              <w:spacing w:after="0" w:line="240" w:lineRule="auto"/>
              <w:jc w:val="center"/>
              <w:rPr>
                <w:rFonts w:ascii="Times New Roman" w:eastAsia="Times New Roman" w:hAnsi="Times New Roman"/>
                <w:b/>
                <w:bCs/>
                <w:color w:val="000000"/>
              </w:rPr>
            </w:pPr>
            <w:r w:rsidRPr="006804F9">
              <w:rPr>
                <w:rFonts w:ascii="Times New Roman" w:eastAsia="Times New Roman" w:hAnsi="Times New Roman"/>
                <w:b/>
                <w:bCs/>
                <w:color w:val="000000"/>
              </w:rPr>
              <w:t>3</w:t>
            </w:r>
            <w:r>
              <w:rPr>
                <w:rFonts w:ascii="Times New Roman" w:eastAsia="Times New Roman" w:hAnsi="Times New Roman"/>
                <w:b/>
                <w:bCs/>
                <w:color w:val="000000"/>
              </w:rPr>
              <w:t>.</w:t>
            </w:r>
            <w:r w:rsidRPr="006804F9">
              <w:rPr>
                <w:rFonts w:ascii="Times New Roman" w:eastAsia="Times New Roman" w:hAnsi="Times New Roman"/>
                <w:b/>
                <w:bCs/>
                <w:color w:val="000000"/>
              </w:rPr>
              <w:t>9</w:t>
            </w:r>
          </w:p>
        </w:tc>
      </w:tr>
    </w:tbl>
    <w:p w14:paraId="0EBF0A24" w14:textId="77777777" w:rsidR="00430065" w:rsidRPr="00D9502F" w:rsidRDefault="00430065" w:rsidP="00430065">
      <w:pPr>
        <w:spacing w:line="480" w:lineRule="auto"/>
        <w:ind w:left="90"/>
        <w:contextualSpacing/>
        <w:rPr>
          <w:rFonts w:ascii="Times New Roman" w:hAnsi="Times New Roman"/>
          <w:i/>
          <w:iCs/>
          <w:lang w:val="sv-SE"/>
        </w:rPr>
      </w:pPr>
      <w:r w:rsidRPr="00D9502F">
        <w:rPr>
          <w:rFonts w:ascii="Times New Roman" w:hAnsi="Times New Roman"/>
          <w:i/>
          <w:iCs/>
          <w:lang w:val="sv-SE"/>
        </w:rPr>
        <w:t>Sumber: Data primer yang diolah, 2025</w:t>
      </w:r>
    </w:p>
    <w:p w14:paraId="51F4B6CF" w14:textId="77777777" w:rsidR="00430065" w:rsidRPr="00827C5F" w:rsidRDefault="00430065" w:rsidP="00430065">
      <w:pPr>
        <w:spacing w:after="0" w:line="480" w:lineRule="auto"/>
        <w:ind w:firstLine="720"/>
        <w:jc w:val="both"/>
        <w:rPr>
          <w:rFonts w:ascii="Times New Roman" w:hAnsi="Times New Roman"/>
          <w:sz w:val="24"/>
          <w:szCs w:val="24"/>
          <w:lang w:val="sv-SE"/>
        </w:rPr>
      </w:pPr>
      <w:r w:rsidRPr="00827C5F">
        <w:rPr>
          <w:rFonts w:ascii="Times New Roman" w:hAnsi="Times New Roman"/>
          <w:sz w:val="24"/>
          <w:szCs w:val="24"/>
          <w:lang w:val="sv-SE"/>
        </w:rPr>
        <w:t>Dari hasil analisis deskriptif sanksi perpajakan pada indikator pertama yaitu  keterlambatan melaporkan dan membayarkan menunjukkan nilai rata-rata (</w:t>
      </w:r>
      <w:r w:rsidRPr="00827C5F">
        <w:rPr>
          <w:rFonts w:ascii="Times New Roman" w:hAnsi="Times New Roman"/>
          <w:i/>
          <w:iCs/>
          <w:sz w:val="24"/>
          <w:szCs w:val="24"/>
          <w:lang w:val="sv-SE"/>
        </w:rPr>
        <w:t>mean</w:t>
      </w:r>
      <w:r w:rsidRPr="00827C5F">
        <w:rPr>
          <w:rFonts w:ascii="Times New Roman" w:hAnsi="Times New Roman"/>
          <w:sz w:val="24"/>
          <w:szCs w:val="24"/>
          <w:lang w:val="sv-SE"/>
        </w:rPr>
        <w:t>) sebesar 4,15. Pada indikator kedua tingkat penerapan sanksi menunjukkan nilai rata-rata (</w:t>
      </w:r>
      <w:r w:rsidRPr="00827C5F">
        <w:rPr>
          <w:rFonts w:ascii="Times New Roman" w:hAnsi="Times New Roman"/>
          <w:i/>
          <w:iCs/>
          <w:sz w:val="24"/>
          <w:szCs w:val="24"/>
          <w:lang w:val="sv-SE"/>
        </w:rPr>
        <w:t>mean</w:t>
      </w:r>
      <w:r w:rsidRPr="00827C5F">
        <w:rPr>
          <w:rFonts w:ascii="Times New Roman" w:hAnsi="Times New Roman"/>
          <w:sz w:val="24"/>
          <w:szCs w:val="24"/>
          <w:lang w:val="sv-SE"/>
        </w:rPr>
        <w:t>) sebesar 4,16. Indikator ketiga sanksi meningkatkan kepatuhan wajib pajak menunjukkan nilai rata-rata (</w:t>
      </w:r>
      <w:r w:rsidRPr="00827C5F">
        <w:rPr>
          <w:rFonts w:ascii="Times New Roman" w:hAnsi="Times New Roman"/>
          <w:i/>
          <w:iCs/>
          <w:sz w:val="24"/>
          <w:szCs w:val="24"/>
          <w:lang w:val="sv-SE"/>
        </w:rPr>
        <w:t>mean</w:t>
      </w:r>
      <w:r w:rsidRPr="00827C5F">
        <w:rPr>
          <w:rFonts w:ascii="Times New Roman" w:hAnsi="Times New Roman"/>
          <w:sz w:val="24"/>
          <w:szCs w:val="24"/>
          <w:lang w:val="sv-SE"/>
        </w:rPr>
        <w:t>) 3,65. Dan indikator terakhir  penghapusan sanksi menunjukkan nilai rata-rata (</w:t>
      </w:r>
      <w:r w:rsidRPr="00827C5F">
        <w:rPr>
          <w:rFonts w:ascii="Times New Roman" w:hAnsi="Times New Roman"/>
          <w:i/>
          <w:iCs/>
          <w:sz w:val="24"/>
          <w:szCs w:val="24"/>
          <w:lang w:val="sv-SE"/>
        </w:rPr>
        <w:t>mean</w:t>
      </w:r>
      <w:r w:rsidRPr="00827C5F">
        <w:rPr>
          <w:rFonts w:ascii="Times New Roman" w:hAnsi="Times New Roman"/>
          <w:sz w:val="24"/>
          <w:szCs w:val="24"/>
          <w:lang w:val="sv-SE"/>
        </w:rPr>
        <w:t>) 3,7. Berdasarkan analisis deskriptif yang disajikan pada Tabel 4.5 diperoleh nilai rata-rata (</w:t>
      </w:r>
      <w:r w:rsidRPr="00827C5F">
        <w:rPr>
          <w:rFonts w:ascii="Times New Roman" w:hAnsi="Times New Roman"/>
          <w:i/>
          <w:iCs/>
          <w:sz w:val="24"/>
          <w:szCs w:val="24"/>
          <w:lang w:val="sv-SE"/>
        </w:rPr>
        <w:t>mean</w:t>
      </w:r>
      <w:r w:rsidRPr="00827C5F">
        <w:rPr>
          <w:rFonts w:ascii="Times New Roman" w:hAnsi="Times New Roman"/>
          <w:sz w:val="24"/>
          <w:szCs w:val="24"/>
          <w:lang w:val="sv-SE"/>
        </w:rPr>
        <w:t>) variabel sanksi perpajakan sebesar 3,9. Dari hasil tersebut dapat diartikan bahwa sebagian besar responden merasa bahwa sanksi pajak merugikan wajib pajak sehingga wajib pajak akan patuh terhadap kewajiban perpajakannya dan enggan untuk melakukan kecurangan serta penunggakan terhadap kewajibannya.</w:t>
      </w:r>
    </w:p>
    <w:p w14:paraId="3415F1BA" w14:textId="77777777" w:rsidR="00430065" w:rsidRPr="007154DA" w:rsidRDefault="00430065" w:rsidP="00B973E7">
      <w:pPr>
        <w:pStyle w:val="Heading3"/>
        <w:rPr>
          <w:lang w:val="sv-SE"/>
        </w:rPr>
      </w:pPr>
      <w:bookmarkStart w:id="218" w:name="_Toc196924548"/>
      <w:r w:rsidRPr="007154DA">
        <w:rPr>
          <w:lang w:val="sv-SE"/>
        </w:rPr>
        <w:t>Analisis Deskriptif Reformasi Administrasi Perpajakan (X</w:t>
      </w:r>
      <w:r w:rsidRPr="007154DA">
        <w:rPr>
          <w:vertAlign w:val="subscript"/>
          <w:lang w:val="sv-SE"/>
        </w:rPr>
        <w:t>3</w:t>
      </w:r>
      <w:r w:rsidRPr="007154DA">
        <w:rPr>
          <w:lang w:val="sv-SE"/>
        </w:rPr>
        <w:t>)</w:t>
      </w:r>
      <w:bookmarkEnd w:id="218"/>
    </w:p>
    <w:p w14:paraId="48E72DD5" w14:textId="2D3F14B9" w:rsidR="00430065" w:rsidRPr="00827C5F" w:rsidRDefault="00827C5F" w:rsidP="00827C5F">
      <w:pPr>
        <w:tabs>
          <w:tab w:val="left" w:pos="990"/>
        </w:tabs>
        <w:spacing w:after="0" w:line="480" w:lineRule="auto"/>
        <w:contextualSpacing/>
        <w:jc w:val="both"/>
        <w:rPr>
          <w:rFonts w:ascii="Times New Roman" w:hAnsi="Times New Roman"/>
          <w:sz w:val="24"/>
          <w:szCs w:val="24"/>
          <w:lang w:val="sv-SE"/>
        </w:rPr>
      </w:pPr>
      <w:r>
        <w:rPr>
          <w:rFonts w:ascii="Times New Roman" w:hAnsi="Times New Roman"/>
          <w:color w:val="0D0D0D"/>
          <w:sz w:val="24"/>
          <w:szCs w:val="24"/>
          <w:shd w:val="clear" w:color="auto" w:fill="FFFFFF"/>
          <w:lang w:val="sv-SE"/>
        </w:rPr>
        <w:tab/>
      </w:r>
      <w:r w:rsidR="00430065" w:rsidRPr="00827C5F">
        <w:rPr>
          <w:rFonts w:ascii="Times New Roman" w:hAnsi="Times New Roman"/>
          <w:color w:val="0D0D0D"/>
          <w:sz w:val="24"/>
          <w:szCs w:val="24"/>
          <w:shd w:val="clear" w:color="auto" w:fill="FFFFFF"/>
          <w:lang w:val="sv-SE"/>
        </w:rPr>
        <w:t xml:space="preserve">Reformasi administrasi perpajakan adalah serangkaian upaya yang dilakukan untuk meningkatkan efisiensi, efektivitas, dan transparansi sistem administrasi pajak. Tujuannya adalah untuk menciptakan sistem perpajakan yang lebih baik dalam hal pengumpulan pendapatan negara, mengurangi tingkat penghindaran pajak, dan meningkatkan kepatuhan wajib pajak. </w:t>
      </w:r>
      <w:r w:rsidR="00430065" w:rsidRPr="00827C5F">
        <w:rPr>
          <w:rFonts w:ascii="Times New Roman" w:hAnsi="Times New Roman"/>
          <w:sz w:val="24"/>
          <w:szCs w:val="24"/>
          <w:lang w:val="sv-SE"/>
        </w:rPr>
        <w:t>Variabel ini menggunakan 4 indikator yang dioperasionalisasikan melalui 4 pernyataan. Hasil analisis deskriptif variabel reformasi administrasi perpajakan yang ditunjukan dengan persentase jawaban responden serta nilai rata-rata (</w:t>
      </w:r>
      <w:r w:rsidR="00430065" w:rsidRPr="00827C5F">
        <w:rPr>
          <w:rFonts w:ascii="Times New Roman" w:hAnsi="Times New Roman"/>
          <w:i/>
          <w:iCs/>
          <w:sz w:val="24"/>
          <w:szCs w:val="24"/>
          <w:lang w:val="sv-SE"/>
        </w:rPr>
        <w:t>mean</w:t>
      </w:r>
      <w:r w:rsidR="00430065" w:rsidRPr="00827C5F">
        <w:rPr>
          <w:rFonts w:ascii="Times New Roman" w:hAnsi="Times New Roman"/>
          <w:sz w:val="24"/>
          <w:szCs w:val="24"/>
          <w:lang w:val="sv-SE"/>
        </w:rPr>
        <w:t xml:space="preserve">) setiap indikator sebagai berikut : </w:t>
      </w:r>
    </w:p>
    <w:p w14:paraId="67D6263C" w14:textId="0C6F30E7" w:rsidR="00430065" w:rsidRPr="00827C5F" w:rsidRDefault="00430065" w:rsidP="00383D9D">
      <w:pPr>
        <w:pStyle w:val="Heading9"/>
        <w:rPr>
          <w:sz w:val="24"/>
          <w:szCs w:val="24"/>
          <w:lang w:val="sv-SE"/>
        </w:rPr>
      </w:pPr>
      <w:bookmarkStart w:id="219" w:name="_Toc196924608"/>
      <w:r w:rsidRPr="00827C5F">
        <w:rPr>
          <w:sz w:val="24"/>
          <w:szCs w:val="24"/>
          <w:lang w:val="sv-SE"/>
        </w:rPr>
        <w:lastRenderedPageBreak/>
        <w:t>Deskripsi Variabel Reformasi Administrasi Perpajakan (X</w:t>
      </w:r>
      <w:r w:rsidRPr="00827C5F">
        <w:rPr>
          <w:sz w:val="24"/>
          <w:szCs w:val="24"/>
          <w:vertAlign w:val="subscript"/>
          <w:lang w:val="sv-SE"/>
        </w:rPr>
        <w:t>3</w:t>
      </w:r>
      <w:r w:rsidRPr="00827C5F">
        <w:rPr>
          <w:sz w:val="24"/>
          <w:szCs w:val="24"/>
          <w:lang w:val="sv-SE"/>
        </w:rPr>
        <w:t>)</w:t>
      </w:r>
      <w:bookmarkEnd w:id="219"/>
    </w:p>
    <w:tbl>
      <w:tblPr>
        <w:tblW w:w="7747" w:type="dxa"/>
        <w:tblLook w:val="04A0" w:firstRow="1" w:lastRow="0" w:firstColumn="1" w:lastColumn="0" w:noHBand="0" w:noVBand="1"/>
      </w:tblPr>
      <w:tblGrid>
        <w:gridCol w:w="3505"/>
        <w:gridCol w:w="700"/>
        <w:gridCol w:w="700"/>
        <w:gridCol w:w="700"/>
        <w:gridCol w:w="700"/>
        <w:gridCol w:w="700"/>
        <w:gridCol w:w="742"/>
      </w:tblGrid>
      <w:tr w:rsidR="00430065" w:rsidRPr="005E0F26" w14:paraId="748586E5" w14:textId="77777777" w:rsidTr="00C92293">
        <w:trPr>
          <w:trHeight w:val="290"/>
        </w:trPr>
        <w:tc>
          <w:tcPr>
            <w:tcW w:w="350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D85AE2E" w14:textId="77777777" w:rsidR="00430065" w:rsidRPr="005E0F26" w:rsidRDefault="00430065" w:rsidP="00C92293">
            <w:pPr>
              <w:spacing w:after="0" w:line="240" w:lineRule="auto"/>
              <w:jc w:val="center"/>
              <w:rPr>
                <w:rFonts w:ascii="Times New Roman" w:eastAsia="Times New Roman" w:hAnsi="Times New Roman"/>
                <w:b/>
                <w:bCs/>
                <w:color w:val="000000"/>
              </w:rPr>
            </w:pPr>
            <w:proofErr w:type="spellStart"/>
            <w:r w:rsidRPr="005E0F26">
              <w:rPr>
                <w:rFonts w:ascii="Times New Roman" w:eastAsia="Times New Roman" w:hAnsi="Times New Roman"/>
                <w:b/>
                <w:bCs/>
                <w:color w:val="000000"/>
              </w:rPr>
              <w:t>Keterangan</w:t>
            </w:r>
            <w:proofErr w:type="spellEnd"/>
          </w:p>
        </w:tc>
        <w:tc>
          <w:tcPr>
            <w:tcW w:w="350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2C77E125" w14:textId="77777777" w:rsidR="00430065" w:rsidRPr="005E0F26" w:rsidRDefault="00430065" w:rsidP="00C92293">
            <w:pPr>
              <w:spacing w:after="0" w:line="240" w:lineRule="auto"/>
              <w:jc w:val="center"/>
              <w:rPr>
                <w:rFonts w:ascii="Times New Roman" w:eastAsia="Times New Roman" w:hAnsi="Times New Roman"/>
                <w:b/>
                <w:bCs/>
                <w:color w:val="000000"/>
              </w:rPr>
            </w:pPr>
            <w:proofErr w:type="spellStart"/>
            <w:r w:rsidRPr="005E0F26">
              <w:rPr>
                <w:rFonts w:ascii="Times New Roman" w:eastAsia="Times New Roman" w:hAnsi="Times New Roman"/>
                <w:b/>
                <w:bCs/>
                <w:color w:val="000000"/>
              </w:rPr>
              <w:t>Jawaban</w:t>
            </w:r>
            <w:proofErr w:type="spellEnd"/>
            <w:r w:rsidRPr="005E0F26">
              <w:rPr>
                <w:rFonts w:ascii="Times New Roman" w:eastAsia="Times New Roman" w:hAnsi="Times New Roman"/>
                <w:b/>
                <w:bCs/>
                <w:color w:val="000000"/>
              </w:rPr>
              <w:t xml:space="preserve"> </w:t>
            </w:r>
            <w:proofErr w:type="spellStart"/>
            <w:r w:rsidRPr="005E0F26">
              <w:rPr>
                <w:rFonts w:ascii="Times New Roman" w:eastAsia="Times New Roman" w:hAnsi="Times New Roman"/>
                <w:b/>
                <w:bCs/>
                <w:color w:val="000000"/>
              </w:rPr>
              <w:t>Responden</w:t>
            </w:r>
            <w:proofErr w:type="spellEnd"/>
          </w:p>
        </w:tc>
        <w:tc>
          <w:tcPr>
            <w:tcW w:w="74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E051865" w14:textId="77777777" w:rsidR="00430065" w:rsidRPr="005E0F26" w:rsidRDefault="00430065" w:rsidP="00C92293">
            <w:pPr>
              <w:spacing w:after="0" w:line="240" w:lineRule="auto"/>
              <w:jc w:val="center"/>
              <w:rPr>
                <w:rFonts w:ascii="Times New Roman" w:eastAsia="Times New Roman" w:hAnsi="Times New Roman"/>
                <w:b/>
                <w:bCs/>
                <w:i/>
                <w:iCs/>
                <w:color w:val="000000"/>
              </w:rPr>
            </w:pPr>
            <w:r w:rsidRPr="005E0F26">
              <w:rPr>
                <w:rFonts w:ascii="Times New Roman" w:eastAsia="Times New Roman" w:hAnsi="Times New Roman"/>
                <w:b/>
                <w:bCs/>
                <w:i/>
                <w:iCs/>
                <w:color w:val="000000"/>
              </w:rPr>
              <w:t>Mean</w:t>
            </w:r>
          </w:p>
        </w:tc>
      </w:tr>
      <w:tr w:rsidR="00430065" w:rsidRPr="005E0F26" w14:paraId="47D5031A" w14:textId="77777777" w:rsidTr="00C92293">
        <w:trPr>
          <w:trHeight w:val="290"/>
        </w:trPr>
        <w:tc>
          <w:tcPr>
            <w:tcW w:w="3505" w:type="dxa"/>
            <w:vMerge/>
            <w:tcBorders>
              <w:top w:val="single" w:sz="4" w:space="0" w:color="auto"/>
              <w:left w:val="single" w:sz="4" w:space="0" w:color="auto"/>
              <w:bottom w:val="single" w:sz="4" w:space="0" w:color="000000"/>
              <w:right w:val="single" w:sz="4" w:space="0" w:color="auto"/>
            </w:tcBorders>
            <w:vAlign w:val="center"/>
            <w:hideMark/>
          </w:tcPr>
          <w:p w14:paraId="419505D6" w14:textId="77777777" w:rsidR="00430065" w:rsidRPr="005E0F26" w:rsidRDefault="00430065" w:rsidP="00C92293">
            <w:pPr>
              <w:spacing w:after="0" w:line="240" w:lineRule="auto"/>
              <w:rPr>
                <w:rFonts w:ascii="Times New Roman" w:eastAsia="Times New Roman" w:hAnsi="Times New Roman"/>
                <w:b/>
                <w:bCs/>
                <w:color w:val="000000"/>
              </w:rPr>
            </w:pP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DCC52" w14:textId="77777777" w:rsidR="00430065" w:rsidRPr="005E0F26" w:rsidRDefault="00430065" w:rsidP="00C92293">
            <w:pPr>
              <w:spacing w:after="0" w:line="240" w:lineRule="auto"/>
              <w:jc w:val="center"/>
              <w:rPr>
                <w:rFonts w:ascii="Times New Roman" w:eastAsia="Times New Roman" w:hAnsi="Times New Roman"/>
                <w:b/>
                <w:bCs/>
                <w:color w:val="000000"/>
              </w:rPr>
            </w:pPr>
            <w:r w:rsidRPr="005E0F26">
              <w:rPr>
                <w:rFonts w:ascii="Times New Roman" w:eastAsia="Times New Roman" w:hAnsi="Times New Roman"/>
                <w:b/>
                <w:bCs/>
                <w:color w:val="000000"/>
              </w:rPr>
              <w:t>1</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656416A4" w14:textId="77777777" w:rsidR="00430065" w:rsidRPr="005E0F26" w:rsidRDefault="00430065" w:rsidP="00C92293">
            <w:pPr>
              <w:spacing w:after="0" w:line="240" w:lineRule="auto"/>
              <w:jc w:val="center"/>
              <w:rPr>
                <w:rFonts w:ascii="Times New Roman" w:eastAsia="Times New Roman" w:hAnsi="Times New Roman"/>
                <w:b/>
                <w:bCs/>
                <w:color w:val="000000"/>
              </w:rPr>
            </w:pPr>
            <w:r w:rsidRPr="005E0F26">
              <w:rPr>
                <w:rFonts w:ascii="Times New Roman" w:eastAsia="Times New Roman" w:hAnsi="Times New Roman"/>
                <w:b/>
                <w:bCs/>
                <w:color w:val="000000"/>
              </w:rPr>
              <w:t>2</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4BC57BE7" w14:textId="77777777" w:rsidR="00430065" w:rsidRPr="005E0F26" w:rsidRDefault="00430065" w:rsidP="00C92293">
            <w:pPr>
              <w:spacing w:after="0" w:line="240" w:lineRule="auto"/>
              <w:jc w:val="center"/>
              <w:rPr>
                <w:rFonts w:ascii="Times New Roman" w:eastAsia="Times New Roman" w:hAnsi="Times New Roman"/>
                <w:b/>
                <w:bCs/>
                <w:color w:val="000000"/>
              </w:rPr>
            </w:pPr>
            <w:r w:rsidRPr="005E0F26">
              <w:rPr>
                <w:rFonts w:ascii="Times New Roman" w:eastAsia="Times New Roman" w:hAnsi="Times New Roman"/>
                <w:b/>
                <w:bCs/>
                <w:color w:val="000000"/>
              </w:rPr>
              <w:t>3</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722F1D17" w14:textId="77777777" w:rsidR="00430065" w:rsidRPr="005E0F26" w:rsidRDefault="00430065" w:rsidP="00C92293">
            <w:pPr>
              <w:spacing w:after="0" w:line="240" w:lineRule="auto"/>
              <w:jc w:val="center"/>
              <w:rPr>
                <w:rFonts w:ascii="Times New Roman" w:eastAsia="Times New Roman" w:hAnsi="Times New Roman"/>
                <w:b/>
                <w:bCs/>
                <w:color w:val="000000"/>
              </w:rPr>
            </w:pPr>
            <w:r w:rsidRPr="005E0F26">
              <w:rPr>
                <w:rFonts w:ascii="Times New Roman" w:eastAsia="Times New Roman" w:hAnsi="Times New Roman"/>
                <w:b/>
                <w:bCs/>
                <w:color w:val="000000"/>
              </w:rPr>
              <w:t>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147BE2D6" w14:textId="77777777" w:rsidR="00430065" w:rsidRPr="005E0F26" w:rsidRDefault="00430065" w:rsidP="00C92293">
            <w:pPr>
              <w:spacing w:after="0" w:line="240" w:lineRule="auto"/>
              <w:jc w:val="center"/>
              <w:rPr>
                <w:rFonts w:ascii="Times New Roman" w:eastAsia="Times New Roman" w:hAnsi="Times New Roman"/>
                <w:b/>
                <w:bCs/>
                <w:color w:val="000000"/>
              </w:rPr>
            </w:pPr>
            <w:r w:rsidRPr="005E0F26">
              <w:rPr>
                <w:rFonts w:ascii="Times New Roman" w:eastAsia="Times New Roman" w:hAnsi="Times New Roman"/>
                <w:b/>
                <w:bCs/>
                <w:color w:val="000000"/>
              </w:rPr>
              <w:t>5</w:t>
            </w:r>
          </w:p>
        </w:tc>
        <w:tc>
          <w:tcPr>
            <w:tcW w:w="742" w:type="dxa"/>
            <w:vMerge/>
            <w:tcBorders>
              <w:top w:val="single" w:sz="4" w:space="0" w:color="auto"/>
              <w:left w:val="single" w:sz="4" w:space="0" w:color="auto"/>
              <w:bottom w:val="single" w:sz="4" w:space="0" w:color="000000"/>
              <w:right w:val="single" w:sz="4" w:space="0" w:color="auto"/>
            </w:tcBorders>
            <w:vAlign w:val="center"/>
            <w:hideMark/>
          </w:tcPr>
          <w:p w14:paraId="6FB9D95F" w14:textId="77777777" w:rsidR="00430065" w:rsidRPr="005E0F26" w:rsidRDefault="00430065" w:rsidP="00C92293">
            <w:pPr>
              <w:spacing w:after="0" w:line="240" w:lineRule="auto"/>
              <w:rPr>
                <w:rFonts w:ascii="Times New Roman" w:eastAsia="Times New Roman" w:hAnsi="Times New Roman"/>
                <w:b/>
                <w:bCs/>
                <w:i/>
                <w:iCs/>
                <w:color w:val="000000"/>
              </w:rPr>
            </w:pPr>
          </w:p>
        </w:tc>
      </w:tr>
      <w:tr w:rsidR="00430065" w:rsidRPr="005E0F26" w14:paraId="24D945F1" w14:textId="77777777" w:rsidTr="00C92293">
        <w:trPr>
          <w:trHeight w:val="290"/>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4E45F" w14:textId="77777777" w:rsidR="00430065" w:rsidRPr="005E0F26" w:rsidRDefault="00430065" w:rsidP="00C92293">
            <w:pPr>
              <w:spacing w:after="0" w:line="240" w:lineRule="auto"/>
              <w:rPr>
                <w:rFonts w:ascii="Times New Roman" w:eastAsia="Times New Roman" w:hAnsi="Times New Roman"/>
                <w:b/>
                <w:bCs/>
                <w:color w:val="000000"/>
              </w:rPr>
            </w:pPr>
            <w:proofErr w:type="spellStart"/>
            <w:r w:rsidRPr="005E0F26">
              <w:rPr>
                <w:rFonts w:ascii="Times New Roman" w:eastAsia="Times New Roman" w:hAnsi="Times New Roman"/>
                <w:b/>
                <w:bCs/>
                <w:color w:val="000000"/>
              </w:rPr>
              <w:t>Fungsi</w:t>
            </w:r>
            <w:proofErr w:type="spellEnd"/>
            <w:r w:rsidRPr="005E0F26">
              <w:rPr>
                <w:rFonts w:ascii="Times New Roman" w:eastAsia="Times New Roman" w:hAnsi="Times New Roman"/>
                <w:b/>
                <w:bCs/>
                <w:color w:val="000000"/>
              </w:rPr>
              <w:t xml:space="preserve"> </w:t>
            </w:r>
            <w:proofErr w:type="spellStart"/>
            <w:r w:rsidRPr="005E0F26">
              <w:rPr>
                <w:rFonts w:ascii="Times New Roman" w:eastAsia="Times New Roman" w:hAnsi="Times New Roman"/>
                <w:b/>
                <w:bCs/>
                <w:color w:val="000000"/>
              </w:rPr>
              <w:t>pelayanan</w:t>
            </w:r>
            <w:proofErr w:type="spellEnd"/>
            <w:r w:rsidRPr="005E0F26">
              <w:rPr>
                <w:rFonts w:ascii="Times New Roman" w:eastAsia="Times New Roman" w:hAnsi="Times New Roman"/>
                <w:b/>
                <w:bCs/>
                <w:color w:val="000000"/>
              </w:rPr>
              <w:t xml:space="preserve"> </w:t>
            </w:r>
          </w:p>
        </w:tc>
        <w:tc>
          <w:tcPr>
            <w:tcW w:w="700" w:type="dxa"/>
            <w:tcBorders>
              <w:top w:val="nil"/>
              <w:left w:val="nil"/>
              <w:bottom w:val="single" w:sz="4" w:space="0" w:color="auto"/>
              <w:right w:val="single" w:sz="4" w:space="0" w:color="auto"/>
            </w:tcBorders>
            <w:shd w:val="clear" w:color="auto" w:fill="auto"/>
            <w:noWrap/>
            <w:vAlign w:val="center"/>
            <w:hideMark/>
          </w:tcPr>
          <w:p w14:paraId="5519E7E1" w14:textId="77777777" w:rsidR="00430065" w:rsidRPr="005E0F26" w:rsidRDefault="00430065" w:rsidP="00C92293">
            <w:pPr>
              <w:spacing w:after="0" w:line="240" w:lineRule="auto"/>
              <w:rPr>
                <w:rFonts w:ascii="Times New Roman" w:eastAsia="Times New Roman" w:hAnsi="Times New Roman"/>
                <w:b/>
                <w:bCs/>
                <w:color w:val="000000"/>
              </w:rPr>
            </w:pPr>
            <w:r w:rsidRPr="005E0F26">
              <w:rPr>
                <w:rFonts w:ascii="Times New Roman" w:eastAsia="Times New Roman" w:hAnsi="Times New Roman"/>
                <w:b/>
                <w:bCs/>
                <w:color w:val="000000"/>
              </w:rPr>
              <w:t> </w:t>
            </w:r>
          </w:p>
        </w:tc>
        <w:tc>
          <w:tcPr>
            <w:tcW w:w="700" w:type="dxa"/>
            <w:tcBorders>
              <w:top w:val="nil"/>
              <w:left w:val="nil"/>
              <w:bottom w:val="single" w:sz="4" w:space="0" w:color="auto"/>
              <w:right w:val="single" w:sz="4" w:space="0" w:color="auto"/>
            </w:tcBorders>
            <w:shd w:val="clear" w:color="auto" w:fill="auto"/>
            <w:noWrap/>
            <w:vAlign w:val="center"/>
            <w:hideMark/>
          </w:tcPr>
          <w:p w14:paraId="5DE174A2" w14:textId="77777777" w:rsidR="00430065" w:rsidRPr="005E0F26" w:rsidRDefault="00430065" w:rsidP="00C92293">
            <w:pPr>
              <w:spacing w:after="0" w:line="240" w:lineRule="auto"/>
              <w:rPr>
                <w:rFonts w:ascii="Times New Roman" w:eastAsia="Times New Roman" w:hAnsi="Times New Roman"/>
                <w:b/>
                <w:bCs/>
                <w:color w:val="000000"/>
              </w:rPr>
            </w:pPr>
            <w:r w:rsidRPr="005E0F26">
              <w:rPr>
                <w:rFonts w:ascii="Times New Roman" w:eastAsia="Times New Roman" w:hAnsi="Times New Roman"/>
                <w:b/>
                <w:bCs/>
                <w:color w:val="000000"/>
              </w:rPr>
              <w:t> </w:t>
            </w:r>
          </w:p>
        </w:tc>
        <w:tc>
          <w:tcPr>
            <w:tcW w:w="700" w:type="dxa"/>
            <w:tcBorders>
              <w:top w:val="nil"/>
              <w:left w:val="nil"/>
              <w:bottom w:val="single" w:sz="4" w:space="0" w:color="auto"/>
              <w:right w:val="single" w:sz="4" w:space="0" w:color="auto"/>
            </w:tcBorders>
            <w:shd w:val="clear" w:color="auto" w:fill="auto"/>
            <w:noWrap/>
            <w:vAlign w:val="center"/>
            <w:hideMark/>
          </w:tcPr>
          <w:p w14:paraId="2D445926" w14:textId="77777777" w:rsidR="00430065" w:rsidRPr="005E0F26" w:rsidRDefault="00430065" w:rsidP="00C92293">
            <w:pPr>
              <w:spacing w:after="0" w:line="240" w:lineRule="auto"/>
              <w:rPr>
                <w:rFonts w:ascii="Times New Roman" w:eastAsia="Times New Roman" w:hAnsi="Times New Roman"/>
                <w:b/>
                <w:bCs/>
                <w:color w:val="000000"/>
              </w:rPr>
            </w:pPr>
            <w:r w:rsidRPr="005E0F26">
              <w:rPr>
                <w:rFonts w:ascii="Times New Roman" w:eastAsia="Times New Roman" w:hAnsi="Times New Roman"/>
                <w:b/>
                <w:bCs/>
                <w:color w:val="000000"/>
              </w:rPr>
              <w:t> </w:t>
            </w:r>
          </w:p>
        </w:tc>
        <w:tc>
          <w:tcPr>
            <w:tcW w:w="700" w:type="dxa"/>
            <w:tcBorders>
              <w:top w:val="nil"/>
              <w:left w:val="nil"/>
              <w:bottom w:val="single" w:sz="4" w:space="0" w:color="auto"/>
              <w:right w:val="single" w:sz="4" w:space="0" w:color="auto"/>
            </w:tcBorders>
            <w:shd w:val="clear" w:color="auto" w:fill="auto"/>
            <w:noWrap/>
            <w:vAlign w:val="center"/>
            <w:hideMark/>
          </w:tcPr>
          <w:p w14:paraId="321CC8AB" w14:textId="77777777" w:rsidR="00430065" w:rsidRPr="005E0F26" w:rsidRDefault="00430065" w:rsidP="00C92293">
            <w:pPr>
              <w:spacing w:after="0" w:line="240" w:lineRule="auto"/>
              <w:rPr>
                <w:rFonts w:ascii="Times New Roman" w:eastAsia="Times New Roman" w:hAnsi="Times New Roman"/>
                <w:b/>
                <w:bCs/>
                <w:color w:val="000000"/>
              </w:rPr>
            </w:pPr>
            <w:r w:rsidRPr="005E0F26">
              <w:rPr>
                <w:rFonts w:ascii="Times New Roman" w:eastAsia="Times New Roman" w:hAnsi="Times New Roman"/>
                <w:b/>
                <w:bCs/>
                <w:color w:val="000000"/>
              </w:rPr>
              <w:t> </w:t>
            </w:r>
          </w:p>
        </w:tc>
        <w:tc>
          <w:tcPr>
            <w:tcW w:w="700" w:type="dxa"/>
            <w:tcBorders>
              <w:top w:val="nil"/>
              <w:left w:val="nil"/>
              <w:bottom w:val="single" w:sz="4" w:space="0" w:color="auto"/>
              <w:right w:val="single" w:sz="4" w:space="0" w:color="auto"/>
            </w:tcBorders>
            <w:shd w:val="clear" w:color="auto" w:fill="auto"/>
            <w:noWrap/>
            <w:vAlign w:val="center"/>
            <w:hideMark/>
          </w:tcPr>
          <w:p w14:paraId="154B1500" w14:textId="77777777" w:rsidR="00430065" w:rsidRPr="005E0F26" w:rsidRDefault="00430065" w:rsidP="00C92293">
            <w:pPr>
              <w:spacing w:after="0" w:line="240" w:lineRule="auto"/>
              <w:rPr>
                <w:rFonts w:ascii="Times New Roman" w:eastAsia="Times New Roman" w:hAnsi="Times New Roman"/>
                <w:b/>
                <w:bCs/>
                <w:color w:val="000000"/>
              </w:rPr>
            </w:pPr>
            <w:r w:rsidRPr="005E0F26">
              <w:rPr>
                <w:rFonts w:ascii="Times New Roman" w:eastAsia="Times New Roman" w:hAnsi="Times New Roman"/>
                <w:b/>
                <w:bCs/>
                <w:color w:val="000000"/>
              </w:rPr>
              <w:t> </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14:paraId="7C716269" w14:textId="77777777" w:rsidR="00430065" w:rsidRPr="005E0F26" w:rsidRDefault="00430065" w:rsidP="00C92293">
            <w:pPr>
              <w:spacing w:after="0" w:line="240" w:lineRule="auto"/>
              <w:rPr>
                <w:rFonts w:ascii="Times New Roman" w:eastAsia="Times New Roman" w:hAnsi="Times New Roman"/>
                <w:b/>
                <w:bCs/>
                <w:color w:val="000000"/>
              </w:rPr>
            </w:pPr>
            <w:r w:rsidRPr="005E0F26">
              <w:rPr>
                <w:rFonts w:ascii="Times New Roman" w:eastAsia="Times New Roman" w:hAnsi="Times New Roman"/>
                <w:b/>
                <w:bCs/>
                <w:color w:val="000000"/>
              </w:rPr>
              <w:t> </w:t>
            </w:r>
          </w:p>
        </w:tc>
      </w:tr>
      <w:tr w:rsidR="00430065" w:rsidRPr="005E0F26" w14:paraId="70135469" w14:textId="77777777" w:rsidTr="00C92293">
        <w:trPr>
          <w:trHeight w:val="29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3E5CE254" w14:textId="77777777" w:rsidR="00430065" w:rsidRPr="005E0F26" w:rsidRDefault="00430065" w:rsidP="00C92293">
            <w:pPr>
              <w:spacing w:after="0" w:line="240" w:lineRule="auto"/>
              <w:rPr>
                <w:rFonts w:ascii="Times New Roman" w:eastAsia="Times New Roman" w:hAnsi="Times New Roman"/>
                <w:color w:val="000000"/>
              </w:rPr>
            </w:pPr>
            <w:r w:rsidRPr="005E0F26">
              <w:rPr>
                <w:rFonts w:ascii="Times New Roman" w:eastAsia="Times New Roman" w:hAnsi="Times New Roman"/>
                <w:color w:val="000000"/>
              </w:rPr>
              <w:t>X</w:t>
            </w:r>
            <w:r w:rsidRPr="005E0F26">
              <w:rPr>
                <w:rFonts w:ascii="Times New Roman" w:eastAsia="Times New Roman" w:hAnsi="Times New Roman"/>
                <w:color w:val="000000"/>
                <w:sz w:val="16"/>
                <w:szCs w:val="16"/>
              </w:rPr>
              <w:t>3</w:t>
            </w:r>
            <w:r w:rsidRPr="005E0F26">
              <w:rPr>
                <w:rFonts w:ascii="Times New Roman" w:eastAsia="Times New Roman" w:hAnsi="Times New Roman"/>
                <w:color w:val="000000"/>
              </w:rPr>
              <w:t>.01</w:t>
            </w:r>
          </w:p>
        </w:tc>
        <w:tc>
          <w:tcPr>
            <w:tcW w:w="700" w:type="dxa"/>
            <w:tcBorders>
              <w:top w:val="nil"/>
              <w:left w:val="nil"/>
              <w:bottom w:val="single" w:sz="4" w:space="0" w:color="auto"/>
              <w:right w:val="single" w:sz="4" w:space="0" w:color="auto"/>
            </w:tcBorders>
            <w:shd w:val="clear" w:color="auto" w:fill="auto"/>
            <w:noWrap/>
            <w:vAlign w:val="bottom"/>
            <w:hideMark/>
          </w:tcPr>
          <w:p w14:paraId="0C6377B3" w14:textId="77777777" w:rsidR="00430065" w:rsidRPr="005E0F26" w:rsidRDefault="00430065" w:rsidP="00C92293">
            <w:pPr>
              <w:spacing w:after="0" w:line="240" w:lineRule="auto"/>
              <w:jc w:val="center"/>
              <w:rPr>
                <w:rFonts w:ascii="Times New Roman" w:eastAsia="Times New Roman" w:hAnsi="Times New Roman"/>
                <w:color w:val="000000"/>
              </w:rPr>
            </w:pPr>
            <w:r w:rsidRPr="005E0F26">
              <w:rPr>
                <w:rFonts w:ascii="Times New Roman" w:eastAsia="Times New Roman" w:hAnsi="Times New Roman"/>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14:paraId="5EF3D6EE" w14:textId="77777777" w:rsidR="00430065" w:rsidRPr="005E0F26" w:rsidRDefault="00430065" w:rsidP="00C92293">
            <w:pPr>
              <w:spacing w:after="0" w:line="240" w:lineRule="auto"/>
              <w:jc w:val="center"/>
              <w:rPr>
                <w:rFonts w:ascii="Times New Roman" w:eastAsia="Times New Roman" w:hAnsi="Times New Roman"/>
                <w:color w:val="000000"/>
              </w:rPr>
            </w:pPr>
            <w:r w:rsidRPr="005E0F26">
              <w:rPr>
                <w:rFonts w:ascii="Times New Roman" w:eastAsia="Times New Roman" w:hAnsi="Times New Roman"/>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14:paraId="4B895E8C" w14:textId="77777777" w:rsidR="00430065" w:rsidRPr="005E0F26" w:rsidRDefault="00430065" w:rsidP="00C92293">
            <w:pPr>
              <w:spacing w:after="0" w:line="240" w:lineRule="auto"/>
              <w:jc w:val="center"/>
              <w:rPr>
                <w:rFonts w:ascii="Times New Roman" w:eastAsia="Times New Roman" w:hAnsi="Times New Roman"/>
                <w:color w:val="000000"/>
              </w:rPr>
            </w:pPr>
            <w:r w:rsidRPr="005E0F26">
              <w:rPr>
                <w:rFonts w:ascii="Times New Roman" w:eastAsia="Times New Roman" w:hAnsi="Times New Roman"/>
                <w:color w:val="000000"/>
              </w:rPr>
              <w:t>8</w:t>
            </w:r>
          </w:p>
        </w:tc>
        <w:tc>
          <w:tcPr>
            <w:tcW w:w="700" w:type="dxa"/>
            <w:tcBorders>
              <w:top w:val="nil"/>
              <w:left w:val="nil"/>
              <w:bottom w:val="single" w:sz="4" w:space="0" w:color="auto"/>
              <w:right w:val="single" w:sz="4" w:space="0" w:color="auto"/>
            </w:tcBorders>
            <w:shd w:val="clear" w:color="auto" w:fill="auto"/>
            <w:noWrap/>
            <w:vAlign w:val="bottom"/>
            <w:hideMark/>
          </w:tcPr>
          <w:p w14:paraId="6FFD04E3" w14:textId="77777777" w:rsidR="00430065" w:rsidRPr="005E0F26" w:rsidRDefault="00430065" w:rsidP="00C92293">
            <w:pPr>
              <w:spacing w:after="0" w:line="240" w:lineRule="auto"/>
              <w:jc w:val="center"/>
              <w:rPr>
                <w:rFonts w:ascii="Times New Roman" w:eastAsia="Times New Roman" w:hAnsi="Times New Roman"/>
                <w:color w:val="000000"/>
              </w:rPr>
            </w:pPr>
            <w:r w:rsidRPr="005E0F26">
              <w:rPr>
                <w:rFonts w:ascii="Times New Roman" w:eastAsia="Times New Roman" w:hAnsi="Times New Roman"/>
                <w:color w:val="000000"/>
              </w:rPr>
              <w:t>62</w:t>
            </w:r>
          </w:p>
        </w:tc>
        <w:tc>
          <w:tcPr>
            <w:tcW w:w="700" w:type="dxa"/>
            <w:tcBorders>
              <w:top w:val="nil"/>
              <w:left w:val="nil"/>
              <w:bottom w:val="single" w:sz="4" w:space="0" w:color="auto"/>
              <w:right w:val="single" w:sz="4" w:space="0" w:color="auto"/>
            </w:tcBorders>
            <w:shd w:val="clear" w:color="auto" w:fill="auto"/>
            <w:noWrap/>
            <w:vAlign w:val="bottom"/>
            <w:hideMark/>
          </w:tcPr>
          <w:p w14:paraId="58B1651C" w14:textId="77777777" w:rsidR="00430065" w:rsidRPr="005E0F26" w:rsidRDefault="00430065" w:rsidP="00C92293">
            <w:pPr>
              <w:spacing w:after="0" w:line="240" w:lineRule="auto"/>
              <w:jc w:val="center"/>
              <w:rPr>
                <w:rFonts w:ascii="Times New Roman" w:eastAsia="Times New Roman" w:hAnsi="Times New Roman"/>
                <w:color w:val="000000"/>
              </w:rPr>
            </w:pPr>
            <w:r w:rsidRPr="005E0F26">
              <w:rPr>
                <w:rFonts w:ascii="Times New Roman" w:eastAsia="Times New Roman" w:hAnsi="Times New Roman"/>
                <w:color w:val="000000"/>
              </w:rPr>
              <w:t>31</w:t>
            </w:r>
          </w:p>
        </w:tc>
        <w:tc>
          <w:tcPr>
            <w:tcW w:w="742" w:type="dxa"/>
            <w:tcBorders>
              <w:top w:val="nil"/>
              <w:left w:val="nil"/>
              <w:bottom w:val="single" w:sz="4" w:space="0" w:color="auto"/>
              <w:right w:val="single" w:sz="4" w:space="0" w:color="auto"/>
            </w:tcBorders>
            <w:shd w:val="clear" w:color="auto" w:fill="auto"/>
            <w:noWrap/>
            <w:vAlign w:val="bottom"/>
            <w:hideMark/>
          </w:tcPr>
          <w:p w14:paraId="2880CBB3" w14:textId="77777777" w:rsidR="00430065" w:rsidRPr="005E0F26" w:rsidRDefault="00430065" w:rsidP="00C92293">
            <w:pPr>
              <w:spacing w:after="0" w:line="240" w:lineRule="auto"/>
              <w:jc w:val="center"/>
              <w:rPr>
                <w:rFonts w:ascii="Times New Roman" w:eastAsia="Times New Roman" w:hAnsi="Times New Roman"/>
                <w:b/>
                <w:bCs/>
                <w:color w:val="000000"/>
              </w:rPr>
            </w:pPr>
            <w:r w:rsidRPr="005E0F26">
              <w:rPr>
                <w:rFonts w:ascii="Times New Roman" w:eastAsia="Times New Roman" w:hAnsi="Times New Roman"/>
                <w:b/>
                <w:bCs/>
                <w:color w:val="000000"/>
              </w:rPr>
              <w:t>4.27</w:t>
            </w:r>
          </w:p>
        </w:tc>
      </w:tr>
      <w:tr w:rsidR="00430065" w:rsidRPr="005E0F26" w14:paraId="52856E91" w14:textId="77777777" w:rsidTr="00C92293">
        <w:trPr>
          <w:trHeight w:val="300"/>
        </w:trPr>
        <w:tc>
          <w:tcPr>
            <w:tcW w:w="3505" w:type="dxa"/>
            <w:tcBorders>
              <w:top w:val="nil"/>
              <w:left w:val="single" w:sz="4" w:space="0" w:color="auto"/>
              <w:bottom w:val="single" w:sz="4" w:space="0" w:color="auto"/>
              <w:right w:val="single" w:sz="4" w:space="0" w:color="auto"/>
            </w:tcBorders>
            <w:shd w:val="clear" w:color="auto" w:fill="auto"/>
            <w:hideMark/>
          </w:tcPr>
          <w:p w14:paraId="309A3DCD" w14:textId="77777777" w:rsidR="00430065" w:rsidRPr="005E0F26" w:rsidRDefault="00430065" w:rsidP="00C92293">
            <w:pPr>
              <w:spacing w:after="0" w:line="240" w:lineRule="auto"/>
              <w:rPr>
                <w:rFonts w:ascii="Times New Roman" w:eastAsia="Times New Roman" w:hAnsi="Times New Roman"/>
                <w:b/>
                <w:bCs/>
                <w:color w:val="000000"/>
              </w:rPr>
            </w:pPr>
            <w:proofErr w:type="spellStart"/>
            <w:r w:rsidRPr="005E0F26">
              <w:rPr>
                <w:rFonts w:ascii="Times New Roman" w:eastAsia="Times New Roman" w:hAnsi="Times New Roman"/>
                <w:b/>
                <w:bCs/>
                <w:color w:val="000000"/>
              </w:rPr>
              <w:t>Pengawasan</w:t>
            </w:r>
            <w:proofErr w:type="spellEnd"/>
            <w:r w:rsidRPr="005E0F26">
              <w:rPr>
                <w:rFonts w:ascii="Times New Roman" w:eastAsia="Times New Roman" w:hAnsi="Times New Roman"/>
                <w:b/>
                <w:bCs/>
                <w:color w:val="000000"/>
              </w:rPr>
              <w:t xml:space="preserve"> </w:t>
            </w:r>
            <w:proofErr w:type="spellStart"/>
            <w:r w:rsidRPr="005E0F26">
              <w:rPr>
                <w:rFonts w:ascii="Times New Roman" w:eastAsia="Times New Roman" w:hAnsi="Times New Roman"/>
                <w:b/>
                <w:bCs/>
                <w:color w:val="000000"/>
              </w:rPr>
              <w:t>tugas</w:t>
            </w:r>
            <w:proofErr w:type="spellEnd"/>
            <w:r w:rsidRPr="005E0F26">
              <w:rPr>
                <w:rFonts w:ascii="Times New Roman" w:eastAsia="Times New Roman" w:hAnsi="Times New Roman"/>
                <w:b/>
                <w:bCs/>
                <w:color w:val="000000"/>
              </w:rPr>
              <w:t xml:space="preserve"> </w:t>
            </w:r>
            <w:proofErr w:type="spellStart"/>
            <w:r w:rsidRPr="005E0F26">
              <w:rPr>
                <w:rFonts w:ascii="Times New Roman" w:eastAsia="Times New Roman" w:hAnsi="Times New Roman"/>
                <w:b/>
                <w:bCs/>
                <w:color w:val="000000"/>
              </w:rPr>
              <w:t>pelayanan</w:t>
            </w:r>
            <w:proofErr w:type="spellEnd"/>
          </w:p>
        </w:tc>
        <w:tc>
          <w:tcPr>
            <w:tcW w:w="700" w:type="dxa"/>
            <w:tcBorders>
              <w:top w:val="nil"/>
              <w:left w:val="nil"/>
              <w:bottom w:val="single" w:sz="4" w:space="0" w:color="auto"/>
              <w:right w:val="single" w:sz="4" w:space="0" w:color="auto"/>
            </w:tcBorders>
            <w:shd w:val="clear" w:color="auto" w:fill="auto"/>
            <w:hideMark/>
          </w:tcPr>
          <w:p w14:paraId="2841AC7A" w14:textId="77777777" w:rsidR="00430065" w:rsidRPr="005E0F26" w:rsidRDefault="00430065" w:rsidP="00C92293">
            <w:pPr>
              <w:spacing w:after="0" w:line="240" w:lineRule="auto"/>
              <w:rPr>
                <w:rFonts w:ascii="Times New Roman" w:eastAsia="Times New Roman" w:hAnsi="Times New Roman"/>
                <w:b/>
                <w:bCs/>
                <w:color w:val="000000"/>
              </w:rPr>
            </w:pPr>
            <w:r w:rsidRPr="005E0F26">
              <w:rPr>
                <w:rFonts w:ascii="Times New Roman" w:eastAsia="Times New Roman" w:hAnsi="Times New Roman"/>
                <w:b/>
                <w:bCs/>
                <w:color w:val="000000"/>
              </w:rPr>
              <w:t> </w:t>
            </w:r>
          </w:p>
        </w:tc>
        <w:tc>
          <w:tcPr>
            <w:tcW w:w="700" w:type="dxa"/>
            <w:tcBorders>
              <w:top w:val="nil"/>
              <w:left w:val="nil"/>
              <w:bottom w:val="single" w:sz="4" w:space="0" w:color="auto"/>
              <w:right w:val="single" w:sz="4" w:space="0" w:color="auto"/>
            </w:tcBorders>
            <w:shd w:val="clear" w:color="auto" w:fill="auto"/>
            <w:hideMark/>
          </w:tcPr>
          <w:p w14:paraId="7A829756" w14:textId="77777777" w:rsidR="00430065" w:rsidRPr="005E0F26" w:rsidRDefault="00430065" w:rsidP="00C92293">
            <w:pPr>
              <w:spacing w:after="0" w:line="240" w:lineRule="auto"/>
              <w:rPr>
                <w:rFonts w:ascii="Times New Roman" w:eastAsia="Times New Roman" w:hAnsi="Times New Roman"/>
                <w:b/>
                <w:bCs/>
                <w:color w:val="000000"/>
              </w:rPr>
            </w:pPr>
            <w:r w:rsidRPr="005E0F26">
              <w:rPr>
                <w:rFonts w:ascii="Times New Roman" w:eastAsia="Times New Roman" w:hAnsi="Times New Roman"/>
                <w:b/>
                <w:bCs/>
                <w:color w:val="000000"/>
              </w:rPr>
              <w:t> </w:t>
            </w:r>
          </w:p>
        </w:tc>
        <w:tc>
          <w:tcPr>
            <w:tcW w:w="700" w:type="dxa"/>
            <w:tcBorders>
              <w:top w:val="nil"/>
              <w:left w:val="nil"/>
              <w:bottom w:val="single" w:sz="4" w:space="0" w:color="auto"/>
              <w:right w:val="single" w:sz="4" w:space="0" w:color="auto"/>
            </w:tcBorders>
            <w:shd w:val="clear" w:color="auto" w:fill="auto"/>
            <w:hideMark/>
          </w:tcPr>
          <w:p w14:paraId="7EF4C855" w14:textId="77777777" w:rsidR="00430065" w:rsidRPr="005E0F26" w:rsidRDefault="00430065" w:rsidP="00C92293">
            <w:pPr>
              <w:spacing w:after="0" w:line="240" w:lineRule="auto"/>
              <w:rPr>
                <w:rFonts w:ascii="Times New Roman" w:eastAsia="Times New Roman" w:hAnsi="Times New Roman"/>
                <w:b/>
                <w:bCs/>
                <w:color w:val="000000"/>
              </w:rPr>
            </w:pPr>
            <w:r w:rsidRPr="005E0F26">
              <w:rPr>
                <w:rFonts w:ascii="Times New Roman" w:eastAsia="Times New Roman" w:hAnsi="Times New Roman"/>
                <w:b/>
                <w:bCs/>
                <w:color w:val="000000"/>
              </w:rPr>
              <w:t> </w:t>
            </w:r>
          </w:p>
        </w:tc>
        <w:tc>
          <w:tcPr>
            <w:tcW w:w="700" w:type="dxa"/>
            <w:tcBorders>
              <w:top w:val="nil"/>
              <w:left w:val="nil"/>
              <w:bottom w:val="single" w:sz="4" w:space="0" w:color="auto"/>
              <w:right w:val="single" w:sz="4" w:space="0" w:color="auto"/>
            </w:tcBorders>
            <w:shd w:val="clear" w:color="auto" w:fill="auto"/>
            <w:hideMark/>
          </w:tcPr>
          <w:p w14:paraId="0FB65C18" w14:textId="77777777" w:rsidR="00430065" w:rsidRPr="005E0F26" w:rsidRDefault="00430065" w:rsidP="00C92293">
            <w:pPr>
              <w:spacing w:after="0" w:line="240" w:lineRule="auto"/>
              <w:rPr>
                <w:rFonts w:ascii="Times New Roman" w:eastAsia="Times New Roman" w:hAnsi="Times New Roman"/>
                <w:b/>
                <w:bCs/>
                <w:color w:val="000000"/>
              </w:rPr>
            </w:pPr>
            <w:r w:rsidRPr="005E0F26">
              <w:rPr>
                <w:rFonts w:ascii="Times New Roman" w:eastAsia="Times New Roman" w:hAnsi="Times New Roman"/>
                <w:b/>
                <w:bCs/>
                <w:color w:val="000000"/>
              </w:rPr>
              <w:t> </w:t>
            </w:r>
          </w:p>
        </w:tc>
        <w:tc>
          <w:tcPr>
            <w:tcW w:w="700" w:type="dxa"/>
            <w:tcBorders>
              <w:top w:val="nil"/>
              <w:left w:val="nil"/>
              <w:bottom w:val="single" w:sz="4" w:space="0" w:color="auto"/>
              <w:right w:val="single" w:sz="4" w:space="0" w:color="auto"/>
            </w:tcBorders>
            <w:shd w:val="clear" w:color="auto" w:fill="auto"/>
            <w:hideMark/>
          </w:tcPr>
          <w:p w14:paraId="61F7B7E5" w14:textId="77777777" w:rsidR="00430065" w:rsidRPr="005E0F26" w:rsidRDefault="00430065" w:rsidP="00C92293">
            <w:pPr>
              <w:spacing w:after="0" w:line="240" w:lineRule="auto"/>
              <w:rPr>
                <w:rFonts w:ascii="Times New Roman" w:eastAsia="Times New Roman" w:hAnsi="Times New Roman"/>
                <w:b/>
                <w:bCs/>
                <w:color w:val="000000"/>
              </w:rPr>
            </w:pPr>
            <w:r w:rsidRPr="005E0F26">
              <w:rPr>
                <w:rFonts w:ascii="Times New Roman" w:eastAsia="Times New Roman" w:hAnsi="Times New Roman"/>
                <w:b/>
                <w:bCs/>
                <w:color w:val="000000"/>
              </w:rPr>
              <w:t xml:space="preserve"> </w:t>
            </w:r>
          </w:p>
        </w:tc>
        <w:tc>
          <w:tcPr>
            <w:tcW w:w="742" w:type="dxa"/>
            <w:tcBorders>
              <w:top w:val="nil"/>
              <w:left w:val="nil"/>
              <w:bottom w:val="single" w:sz="4" w:space="0" w:color="auto"/>
              <w:right w:val="single" w:sz="4" w:space="0" w:color="auto"/>
            </w:tcBorders>
            <w:shd w:val="clear" w:color="auto" w:fill="auto"/>
            <w:vAlign w:val="center"/>
            <w:hideMark/>
          </w:tcPr>
          <w:p w14:paraId="7756A85A" w14:textId="77777777" w:rsidR="00430065" w:rsidRPr="005E0F26" w:rsidRDefault="00430065" w:rsidP="00C92293">
            <w:pPr>
              <w:spacing w:after="0" w:line="240" w:lineRule="auto"/>
              <w:jc w:val="center"/>
              <w:rPr>
                <w:rFonts w:ascii="Times New Roman" w:eastAsia="Times New Roman" w:hAnsi="Times New Roman"/>
                <w:b/>
                <w:bCs/>
                <w:color w:val="000000"/>
              </w:rPr>
            </w:pPr>
            <w:r w:rsidRPr="005E0F26">
              <w:rPr>
                <w:rFonts w:ascii="Times New Roman" w:eastAsia="Times New Roman" w:hAnsi="Times New Roman"/>
                <w:b/>
                <w:bCs/>
                <w:color w:val="000000"/>
              </w:rPr>
              <w:t> </w:t>
            </w:r>
          </w:p>
        </w:tc>
      </w:tr>
      <w:tr w:rsidR="00430065" w:rsidRPr="005E0F26" w14:paraId="7FA86D9C" w14:textId="77777777" w:rsidTr="00C92293">
        <w:trPr>
          <w:trHeight w:val="29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63EFA3D7" w14:textId="77777777" w:rsidR="00430065" w:rsidRPr="005E0F26" w:rsidRDefault="00430065" w:rsidP="00C92293">
            <w:pPr>
              <w:spacing w:after="0" w:line="240" w:lineRule="auto"/>
              <w:rPr>
                <w:rFonts w:ascii="Times New Roman" w:eastAsia="Times New Roman" w:hAnsi="Times New Roman"/>
                <w:color w:val="000000"/>
              </w:rPr>
            </w:pPr>
            <w:r w:rsidRPr="005E0F26">
              <w:rPr>
                <w:rFonts w:ascii="Times New Roman" w:eastAsia="Times New Roman" w:hAnsi="Times New Roman"/>
                <w:color w:val="000000"/>
              </w:rPr>
              <w:t>X</w:t>
            </w:r>
            <w:r w:rsidRPr="005E0F26">
              <w:rPr>
                <w:rFonts w:ascii="Times New Roman" w:eastAsia="Times New Roman" w:hAnsi="Times New Roman"/>
                <w:color w:val="000000"/>
                <w:sz w:val="16"/>
                <w:szCs w:val="16"/>
              </w:rPr>
              <w:t>3</w:t>
            </w:r>
            <w:r w:rsidRPr="005E0F26">
              <w:rPr>
                <w:rFonts w:ascii="Times New Roman" w:eastAsia="Times New Roman" w:hAnsi="Times New Roman"/>
                <w:color w:val="000000"/>
              </w:rPr>
              <w:t>.02</w:t>
            </w:r>
          </w:p>
        </w:tc>
        <w:tc>
          <w:tcPr>
            <w:tcW w:w="700" w:type="dxa"/>
            <w:tcBorders>
              <w:top w:val="nil"/>
              <w:left w:val="nil"/>
              <w:bottom w:val="single" w:sz="4" w:space="0" w:color="auto"/>
              <w:right w:val="single" w:sz="4" w:space="0" w:color="auto"/>
            </w:tcBorders>
            <w:shd w:val="clear" w:color="auto" w:fill="auto"/>
            <w:noWrap/>
            <w:vAlign w:val="bottom"/>
            <w:hideMark/>
          </w:tcPr>
          <w:p w14:paraId="7B6D4FE9" w14:textId="77777777" w:rsidR="00430065" w:rsidRPr="005E0F26" w:rsidRDefault="00430065" w:rsidP="00C92293">
            <w:pPr>
              <w:spacing w:after="0" w:line="240" w:lineRule="auto"/>
              <w:jc w:val="center"/>
              <w:rPr>
                <w:rFonts w:ascii="Times New Roman" w:eastAsia="Times New Roman" w:hAnsi="Times New Roman"/>
                <w:color w:val="000000"/>
              </w:rPr>
            </w:pPr>
            <w:r w:rsidRPr="005E0F26">
              <w:rPr>
                <w:rFonts w:ascii="Times New Roman" w:eastAsia="Times New Roman" w:hAnsi="Times New Roman"/>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14:paraId="2B9F918F" w14:textId="77777777" w:rsidR="00430065" w:rsidRPr="005E0F26" w:rsidRDefault="00430065" w:rsidP="00C92293">
            <w:pPr>
              <w:spacing w:after="0" w:line="240" w:lineRule="auto"/>
              <w:jc w:val="center"/>
              <w:rPr>
                <w:rFonts w:ascii="Times New Roman" w:eastAsia="Times New Roman" w:hAnsi="Times New Roman"/>
                <w:color w:val="000000"/>
              </w:rPr>
            </w:pPr>
            <w:r w:rsidRPr="005E0F26">
              <w:rPr>
                <w:rFonts w:ascii="Times New Roman" w:eastAsia="Times New Roman" w:hAnsi="Times New Roman"/>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14:paraId="239FF4CA" w14:textId="77777777" w:rsidR="00430065" w:rsidRPr="005E0F26" w:rsidRDefault="00430065" w:rsidP="00C92293">
            <w:pPr>
              <w:spacing w:after="0" w:line="240" w:lineRule="auto"/>
              <w:jc w:val="center"/>
              <w:rPr>
                <w:rFonts w:ascii="Times New Roman" w:eastAsia="Times New Roman" w:hAnsi="Times New Roman"/>
                <w:color w:val="000000"/>
              </w:rPr>
            </w:pPr>
            <w:r w:rsidRPr="005E0F26">
              <w:rPr>
                <w:rFonts w:ascii="Times New Roman" w:eastAsia="Times New Roman" w:hAnsi="Times New Roman"/>
                <w:color w:val="000000"/>
              </w:rPr>
              <w:t>9</w:t>
            </w:r>
          </w:p>
        </w:tc>
        <w:tc>
          <w:tcPr>
            <w:tcW w:w="700" w:type="dxa"/>
            <w:tcBorders>
              <w:top w:val="nil"/>
              <w:left w:val="nil"/>
              <w:bottom w:val="single" w:sz="4" w:space="0" w:color="auto"/>
              <w:right w:val="single" w:sz="4" w:space="0" w:color="auto"/>
            </w:tcBorders>
            <w:shd w:val="clear" w:color="auto" w:fill="auto"/>
            <w:noWrap/>
            <w:vAlign w:val="bottom"/>
            <w:hideMark/>
          </w:tcPr>
          <w:p w14:paraId="4A7EBB0E" w14:textId="77777777" w:rsidR="00430065" w:rsidRPr="005E0F26" w:rsidRDefault="00430065" w:rsidP="00C92293">
            <w:pPr>
              <w:spacing w:after="0" w:line="240" w:lineRule="auto"/>
              <w:jc w:val="center"/>
              <w:rPr>
                <w:rFonts w:ascii="Times New Roman" w:eastAsia="Times New Roman" w:hAnsi="Times New Roman"/>
                <w:color w:val="000000"/>
              </w:rPr>
            </w:pPr>
            <w:r w:rsidRPr="005E0F26">
              <w:rPr>
                <w:rFonts w:ascii="Times New Roman" w:eastAsia="Times New Roman" w:hAnsi="Times New Roman"/>
                <w:color w:val="000000"/>
              </w:rPr>
              <w:t>60</w:t>
            </w:r>
          </w:p>
        </w:tc>
        <w:tc>
          <w:tcPr>
            <w:tcW w:w="700" w:type="dxa"/>
            <w:tcBorders>
              <w:top w:val="nil"/>
              <w:left w:val="nil"/>
              <w:bottom w:val="single" w:sz="4" w:space="0" w:color="auto"/>
              <w:right w:val="single" w:sz="4" w:space="0" w:color="auto"/>
            </w:tcBorders>
            <w:shd w:val="clear" w:color="auto" w:fill="auto"/>
            <w:noWrap/>
            <w:vAlign w:val="bottom"/>
            <w:hideMark/>
          </w:tcPr>
          <w:p w14:paraId="7ADAE179" w14:textId="77777777" w:rsidR="00430065" w:rsidRPr="005E0F26" w:rsidRDefault="00430065" w:rsidP="00C92293">
            <w:pPr>
              <w:spacing w:after="0" w:line="240" w:lineRule="auto"/>
              <w:jc w:val="center"/>
              <w:rPr>
                <w:rFonts w:ascii="Times New Roman" w:eastAsia="Times New Roman" w:hAnsi="Times New Roman"/>
                <w:color w:val="000000"/>
              </w:rPr>
            </w:pPr>
            <w:r w:rsidRPr="005E0F26">
              <w:rPr>
                <w:rFonts w:ascii="Times New Roman" w:eastAsia="Times New Roman" w:hAnsi="Times New Roman"/>
                <w:color w:val="000000"/>
              </w:rPr>
              <w:t>31</w:t>
            </w:r>
          </w:p>
        </w:tc>
        <w:tc>
          <w:tcPr>
            <w:tcW w:w="742" w:type="dxa"/>
            <w:tcBorders>
              <w:top w:val="nil"/>
              <w:left w:val="nil"/>
              <w:bottom w:val="single" w:sz="4" w:space="0" w:color="auto"/>
              <w:right w:val="single" w:sz="4" w:space="0" w:color="auto"/>
            </w:tcBorders>
            <w:shd w:val="clear" w:color="auto" w:fill="auto"/>
            <w:noWrap/>
            <w:vAlign w:val="bottom"/>
            <w:hideMark/>
          </w:tcPr>
          <w:p w14:paraId="3A08D38C" w14:textId="77777777" w:rsidR="00430065" w:rsidRPr="005E0F26" w:rsidRDefault="00430065" w:rsidP="00C92293">
            <w:pPr>
              <w:spacing w:after="0" w:line="240" w:lineRule="auto"/>
              <w:jc w:val="center"/>
              <w:rPr>
                <w:rFonts w:ascii="Times New Roman" w:eastAsia="Times New Roman" w:hAnsi="Times New Roman"/>
                <w:b/>
                <w:bCs/>
                <w:color w:val="000000"/>
              </w:rPr>
            </w:pPr>
            <w:r w:rsidRPr="005E0F26">
              <w:rPr>
                <w:rFonts w:ascii="Times New Roman" w:eastAsia="Times New Roman" w:hAnsi="Times New Roman"/>
                <w:b/>
                <w:bCs/>
                <w:color w:val="000000"/>
              </w:rPr>
              <w:t>4.22</w:t>
            </w:r>
          </w:p>
        </w:tc>
      </w:tr>
      <w:tr w:rsidR="00430065" w:rsidRPr="005E0F26" w14:paraId="67F19938" w14:textId="77777777" w:rsidTr="00C92293">
        <w:trPr>
          <w:trHeight w:val="290"/>
        </w:trPr>
        <w:tc>
          <w:tcPr>
            <w:tcW w:w="3505" w:type="dxa"/>
            <w:tcBorders>
              <w:top w:val="nil"/>
              <w:left w:val="single" w:sz="4" w:space="0" w:color="auto"/>
              <w:bottom w:val="single" w:sz="4" w:space="0" w:color="auto"/>
              <w:right w:val="single" w:sz="4" w:space="0" w:color="auto"/>
            </w:tcBorders>
            <w:shd w:val="clear" w:color="auto" w:fill="auto"/>
            <w:hideMark/>
          </w:tcPr>
          <w:p w14:paraId="7B81EC02" w14:textId="77777777" w:rsidR="00430065" w:rsidRPr="005E0F26" w:rsidRDefault="00430065" w:rsidP="00C92293">
            <w:pPr>
              <w:spacing w:after="0" w:line="240" w:lineRule="auto"/>
              <w:rPr>
                <w:rFonts w:ascii="Times New Roman" w:eastAsia="Times New Roman" w:hAnsi="Times New Roman"/>
                <w:b/>
                <w:bCs/>
                <w:color w:val="000000"/>
              </w:rPr>
            </w:pPr>
            <w:r w:rsidRPr="005E0F26">
              <w:rPr>
                <w:rFonts w:ascii="Times New Roman" w:eastAsia="Times New Roman" w:hAnsi="Times New Roman"/>
                <w:b/>
                <w:bCs/>
                <w:color w:val="000000"/>
              </w:rPr>
              <w:t xml:space="preserve">Metode </w:t>
            </w:r>
            <w:proofErr w:type="spellStart"/>
            <w:r w:rsidRPr="005E0F26">
              <w:rPr>
                <w:rFonts w:ascii="Times New Roman" w:eastAsia="Times New Roman" w:hAnsi="Times New Roman"/>
                <w:b/>
                <w:bCs/>
                <w:color w:val="000000"/>
              </w:rPr>
              <w:t>pelayanan</w:t>
            </w:r>
            <w:proofErr w:type="spellEnd"/>
          </w:p>
        </w:tc>
        <w:tc>
          <w:tcPr>
            <w:tcW w:w="700" w:type="dxa"/>
            <w:tcBorders>
              <w:top w:val="nil"/>
              <w:left w:val="nil"/>
              <w:bottom w:val="single" w:sz="4" w:space="0" w:color="auto"/>
              <w:right w:val="single" w:sz="4" w:space="0" w:color="auto"/>
            </w:tcBorders>
            <w:shd w:val="clear" w:color="auto" w:fill="auto"/>
            <w:hideMark/>
          </w:tcPr>
          <w:p w14:paraId="4248101F" w14:textId="77777777" w:rsidR="00430065" w:rsidRPr="005E0F26" w:rsidRDefault="00430065" w:rsidP="00C92293">
            <w:pPr>
              <w:spacing w:after="0" w:line="240" w:lineRule="auto"/>
              <w:rPr>
                <w:rFonts w:ascii="Times New Roman" w:eastAsia="Times New Roman" w:hAnsi="Times New Roman"/>
                <w:b/>
                <w:bCs/>
                <w:color w:val="000000"/>
              </w:rPr>
            </w:pPr>
            <w:r w:rsidRPr="005E0F26">
              <w:rPr>
                <w:rFonts w:ascii="Times New Roman" w:eastAsia="Times New Roman" w:hAnsi="Times New Roman"/>
                <w:b/>
                <w:bCs/>
                <w:color w:val="000000"/>
              </w:rPr>
              <w:t> </w:t>
            </w:r>
          </w:p>
        </w:tc>
        <w:tc>
          <w:tcPr>
            <w:tcW w:w="700" w:type="dxa"/>
            <w:tcBorders>
              <w:top w:val="nil"/>
              <w:left w:val="nil"/>
              <w:bottom w:val="single" w:sz="4" w:space="0" w:color="auto"/>
              <w:right w:val="single" w:sz="4" w:space="0" w:color="auto"/>
            </w:tcBorders>
            <w:shd w:val="clear" w:color="auto" w:fill="auto"/>
            <w:hideMark/>
          </w:tcPr>
          <w:p w14:paraId="619F57CA" w14:textId="77777777" w:rsidR="00430065" w:rsidRPr="005E0F26" w:rsidRDefault="00430065" w:rsidP="00C92293">
            <w:pPr>
              <w:spacing w:after="0" w:line="240" w:lineRule="auto"/>
              <w:rPr>
                <w:rFonts w:ascii="Times New Roman" w:eastAsia="Times New Roman" w:hAnsi="Times New Roman"/>
                <w:b/>
                <w:bCs/>
                <w:color w:val="000000"/>
              </w:rPr>
            </w:pPr>
            <w:r w:rsidRPr="005E0F26">
              <w:rPr>
                <w:rFonts w:ascii="Times New Roman" w:eastAsia="Times New Roman" w:hAnsi="Times New Roman"/>
                <w:b/>
                <w:bCs/>
                <w:color w:val="000000"/>
              </w:rPr>
              <w:t> </w:t>
            </w:r>
          </w:p>
        </w:tc>
        <w:tc>
          <w:tcPr>
            <w:tcW w:w="700" w:type="dxa"/>
            <w:tcBorders>
              <w:top w:val="nil"/>
              <w:left w:val="nil"/>
              <w:bottom w:val="single" w:sz="4" w:space="0" w:color="auto"/>
              <w:right w:val="single" w:sz="4" w:space="0" w:color="auto"/>
            </w:tcBorders>
            <w:shd w:val="clear" w:color="auto" w:fill="auto"/>
            <w:hideMark/>
          </w:tcPr>
          <w:p w14:paraId="38F7DB1E" w14:textId="77777777" w:rsidR="00430065" w:rsidRPr="005E0F26" w:rsidRDefault="00430065" w:rsidP="00C92293">
            <w:pPr>
              <w:spacing w:after="0" w:line="240" w:lineRule="auto"/>
              <w:rPr>
                <w:rFonts w:ascii="Times New Roman" w:eastAsia="Times New Roman" w:hAnsi="Times New Roman"/>
                <w:b/>
                <w:bCs/>
                <w:color w:val="000000"/>
              </w:rPr>
            </w:pPr>
            <w:r w:rsidRPr="005E0F26">
              <w:rPr>
                <w:rFonts w:ascii="Times New Roman" w:eastAsia="Times New Roman" w:hAnsi="Times New Roman"/>
                <w:b/>
                <w:bCs/>
                <w:color w:val="000000"/>
              </w:rPr>
              <w:t> </w:t>
            </w:r>
          </w:p>
        </w:tc>
        <w:tc>
          <w:tcPr>
            <w:tcW w:w="700" w:type="dxa"/>
            <w:tcBorders>
              <w:top w:val="nil"/>
              <w:left w:val="nil"/>
              <w:bottom w:val="single" w:sz="4" w:space="0" w:color="auto"/>
              <w:right w:val="single" w:sz="4" w:space="0" w:color="auto"/>
            </w:tcBorders>
            <w:shd w:val="clear" w:color="auto" w:fill="auto"/>
            <w:hideMark/>
          </w:tcPr>
          <w:p w14:paraId="179DD59C" w14:textId="77777777" w:rsidR="00430065" w:rsidRPr="005E0F26" w:rsidRDefault="00430065" w:rsidP="00C92293">
            <w:pPr>
              <w:spacing w:after="0" w:line="240" w:lineRule="auto"/>
              <w:rPr>
                <w:rFonts w:ascii="Times New Roman" w:eastAsia="Times New Roman" w:hAnsi="Times New Roman"/>
                <w:b/>
                <w:bCs/>
                <w:color w:val="000000"/>
              </w:rPr>
            </w:pPr>
            <w:r w:rsidRPr="005E0F26">
              <w:rPr>
                <w:rFonts w:ascii="Times New Roman" w:eastAsia="Times New Roman" w:hAnsi="Times New Roman"/>
                <w:b/>
                <w:bCs/>
                <w:color w:val="000000"/>
              </w:rPr>
              <w:t> </w:t>
            </w:r>
          </w:p>
        </w:tc>
        <w:tc>
          <w:tcPr>
            <w:tcW w:w="700" w:type="dxa"/>
            <w:tcBorders>
              <w:top w:val="nil"/>
              <w:left w:val="nil"/>
              <w:bottom w:val="single" w:sz="4" w:space="0" w:color="auto"/>
              <w:right w:val="single" w:sz="4" w:space="0" w:color="auto"/>
            </w:tcBorders>
            <w:shd w:val="clear" w:color="auto" w:fill="auto"/>
            <w:hideMark/>
          </w:tcPr>
          <w:p w14:paraId="1D186EA2" w14:textId="77777777" w:rsidR="00430065" w:rsidRPr="005E0F26" w:rsidRDefault="00430065" w:rsidP="00C92293">
            <w:pPr>
              <w:spacing w:after="0" w:line="240" w:lineRule="auto"/>
              <w:rPr>
                <w:rFonts w:ascii="Times New Roman" w:eastAsia="Times New Roman" w:hAnsi="Times New Roman"/>
                <w:b/>
                <w:bCs/>
                <w:color w:val="000000"/>
              </w:rPr>
            </w:pPr>
            <w:r w:rsidRPr="005E0F26">
              <w:rPr>
                <w:rFonts w:ascii="Times New Roman" w:eastAsia="Times New Roman" w:hAnsi="Times New Roman"/>
                <w:b/>
                <w:bCs/>
                <w:color w:val="000000"/>
              </w:rPr>
              <w:t> </w:t>
            </w:r>
          </w:p>
        </w:tc>
        <w:tc>
          <w:tcPr>
            <w:tcW w:w="742" w:type="dxa"/>
            <w:tcBorders>
              <w:top w:val="nil"/>
              <w:left w:val="nil"/>
              <w:bottom w:val="single" w:sz="4" w:space="0" w:color="auto"/>
              <w:right w:val="single" w:sz="4" w:space="0" w:color="auto"/>
            </w:tcBorders>
            <w:shd w:val="clear" w:color="auto" w:fill="auto"/>
            <w:vAlign w:val="center"/>
            <w:hideMark/>
          </w:tcPr>
          <w:p w14:paraId="4D58EFBA" w14:textId="77777777" w:rsidR="00430065" w:rsidRPr="005E0F26" w:rsidRDefault="00430065" w:rsidP="00C92293">
            <w:pPr>
              <w:spacing w:after="0" w:line="240" w:lineRule="auto"/>
              <w:jc w:val="center"/>
              <w:rPr>
                <w:rFonts w:ascii="Times New Roman" w:eastAsia="Times New Roman" w:hAnsi="Times New Roman"/>
                <w:b/>
                <w:bCs/>
                <w:color w:val="000000"/>
              </w:rPr>
            </w:pPr>
            <w:r w:rsidRPr="005E0F26">
              <w:rPr>
                <w:rFonts w:ascii="Times New Roman" w:eastAsia="Times New Roman" w:hAnsi="Times New Roman"/>
                <w:b/>
                <w:bCs/>
                <w:color w:val="000000"/>
              </w:rPr>
              <w:t> </w:t>
            </w:r>
          </w:p>
        </w:tc>
      </w:tr>
      <w:tr w:rsidR="00430065" w:rsidRPr="005E0F26" w14:paraId="6F998A08" w14:textId="77777777" w:rsidTr="00C92293">
        <w:trPr>
          <w:trHeight w:val="29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3A8FF3B4" w14:textId="77777777" w:rsidR="00430065" w:rsidRPr="005E0F26" w:rsidRDefault="00430065" w:rsidP="00C92293">
            <w:pPr>
              <w:spacing w:after="0" w:line="240" w:lineRule="auto"/>
              <w:rPr>
                <w:rFonts w:ascii="Times New Roman" w:eastAsia="Times New Roman" w:hAnsi="Times New Roman"/>
                <w:color w:val="000000"/>
              </w:rPr>
            </w:pPr>
            <w:r w:rsidRPr="005E0F26">
              <w:rPr>
                <w:rFonts w:ascii="Times New Roman" w:eastAsia="Times New Roman" w:hAnsi="Times New Roman"/>
                <w:color w:val="000000"/>
              </w:rPr>
              <w:t>X</w:t>
            </w:r>
            <w:r w:rsidRPr="005E0F26">
              <w:rPr>
                <w:rFonts w:ascii="Times New Roman" w:eastAsia="Times New Roman" w:hAnsi="Times New Roman"/>
                <w:color w:val="000000"/>
                <w:sz w:val="16"/>
                <w:szCs w:val="16"/>
              </w:rPr>
              <w:t>3</w:t>
            </w:r>
            <w:r w:rsidRPr="005E0F26">
              <w:rPr>
                <w:rFonts w:ascii="Times New Roman" w:eastAsia="Times New Roman" w:hAnsi="Times New Roman"/>
                <w:color w:val="000000"/>
              </w:rPr>
              <w:t>.03</w:t>
            </w:r>
          </w:p>
        </w:tc>
        <w:tc>
          <w:tcPr>
            <w:tcW w:w="700" w:type="dxa"/>
            <w:tcBorders>
              <w:top w:val="nil"/>
              <w:left w:val="nil"/>
              <w:bottom w:val="single" w:sz="4" w:space="0" w:color="auto"/>
              <w:right w:val="single" w:sz="4" w:space="0" w:color="auto"/>
            </w:tcBorders>
            <w:shd w:val="clear" w:color="auto" w:fill="auto"/>
            <w:noWrap/>
            <w:vAlign w:val="bottom"/>
            <w:hideMark/>
          </w:tcPr>
          <w:p w14:paraId="3F850B9E" w14:textId="77777777" w:rsidR="00430065" w:rsidRPr="005E0F26" w:rsidRDefault="00430065" w:rsidP="00C92293">
            <w:pPr>
              <w:spacing w:after="0" w:line="240" w:lineRule="auto"/>
              <w:jc w:val="center"/>
              <w:rPr>
                <w:rFonts w:ascii="Times New Roman" w:eastAsia="Times New Roman" w:hAnsi="Times New Roman"/>
                <w:color w:val="000000"/>
              </w:rPr>
            </w:pPr>
            <w:r w:rsidRPr="005E0F26">
              <w:rPr>
                <w:rFonts w:ascii="Times New Roman" w:eastAsia="Times New Roman" w:hAnsi="Times New Roman"/>
                <w:color w:val="000000"/>
              </w:rPr>
              <w:t>2</w:t>
            </w:r>
          </w:p>
        </w:tc>
        <w:tc>
          <w:tcPr>
            <w:tcW w:w="700" w:type="dxa"/>
            <w:tcBorders>
              <w:top w:val="nil"/>
              <w:left w:val="nil"/>
              <w:bottom w:val="single" w:sz="4" w:space="0" w:color="auto"/>
              <w:right w:val="single" w:sz="4" w:space="0" w:color="auto"/>
            </w:tcBorders>
            <w:shd w:val="clear" w:color="auto" w:fill="auto"/>
            <w:noWrap/>
            <w:vAlign w:val="bottom"/>
            <w:hideMark/>
          </w:tcPr>
          <w:p w14:paraId="6E1B9452" w14:textId="77777777" w:rsidR="00430065" w:rsidRPr="005E0F26" w:rsidRDefault="00430065" w:rsidP="00C92293">
            <w:pPr>
              <w:spacing w:after="0" w:line="240" w:lineRule="auto"/>
              <w:jc w:val="center"/>
              <w:rPr>
                <w:rFonts w:ascii="Times New Roman" w:eastAsia="Times New Roman" w:hAnsi="Times New Roman"/>
                <w:color w:val="000000"/>
              </w:rPr>
            </w:pPr>
            <w:r w:rsidRPr="005E0F26">
              <w:rPr>
                <w:rFonts w:ascii="Times New Roman" w:eastAsia="Times New Roman" w:hAnsi="Times New Roman"/>
                <w:color w:val="000000"/>
              </w:rPr>
              <w:t>12</w:t>
            </w:r>
          </w:p>
        </w:tc>
        <w:tc>
          <w:tcPr>
            <w:tcW w:w="700" w:type="dxa"/>
            <w:tcBorders>
              <w:top w:val="nil"/>
              <w:left w:val="nil"/>
              <w:bottom w:val="single" w:sz="4" w:space="0" w:color="auto"/>
              <w:right w:val="single" w:sz="4" w:space="0" w:color="auto"/>
            </w:tcBorders>
            <w:shd w:val="clear" w:color="auto" w:fill="auto"/>
            <w:noWrap/>
            <w:vAlign w:val="bottom"/>
            <w:hideMark/>
          </w:tcPr>
          <w:p w14:paraId="33160B85" w14:textId="77777777" w:rsidR="00430065" w:rsidRPr="005E0F26" w:rsidRDefault="00430065" w:rsidP="00C92293">
            <w:pPr>
              <w:spacing w:after="0" w:line="240" w:lineRule="auto"/>
              <w:jc w:val="center"/>
              <w:rPr>
                <w:rFonts w:ascii="Times New Roman" w:eastAsia="Times New Roman" w:hAnsi="Times New Roman"/>
                <w:color w:val="000000"/>
              </w:rPr>
            </w:pPr>
            <w:r w:rsidRPr="005E0F26">
              <w:rPr>
                <w:rFonts w:ascii="Times New Roman" w:eastAsia="Times New Roman" w:hAnsi="Times New Roman"/>
                <w:color w:val="000000"/>
              </w:rPr>
              <w:t>31</w:t>
            </w:r>
          </w:p>
        </w:tc>
        <w:tc>
          <w:tcPr>
            <w:tcW w:w="700" w:type="dxa"/>
            <w:tcBorders>
              <w:top w:val="nil"/>
              <w:left w:val="nil"/>
              <w:bottom w:val="single" w:sz="4" w:space="0" w:color="auto"/>
              <w:right w:val="single" w:sz="4" w:space="0" w:color="auto"/>
            </w:tcBorders>
            <w:shd w:val="clear" w:color="auto" w:fill="auto"/>
            <w:noWrap/>
            <w:vAlign w:val="bottom"/>
            <w:hideMark/>
          </w:tcPr>
          <w:p w14:paraId="6FC4BF5C" w14:textId="77777777" w:rsidR="00430065" w:rsidRPr="005E0F26" w:rsidRDefault="00430065" w:rsidP="00C92293">
            <w:pPr>
              <w:spacing w:after="0" w:line="240" w:lineRule="auto"/>
              <w:jc w:val="center"/>
              <w:rPr>
                <w:rFonts w:ascii="Times New Roman" w:eastAsia="Times New Roman" w:hAnsi="Times New Roman"/>
                <w:color w:val="000000"/>
              </w:rPr>
            </w:pPr>
            <w:r w:rsidRPr="005E0F26">
              <w:rPr>
                <w:rFonts w:ascii="Times New Roman" w:eastAsia="Times New Roman" w:hAnsi="Times New Roman"/>
                <w:color w:val="000000"/>
              </w:rPr>
              <w:t>61</w:t>
            </w:r>
          </w:p>
        </w:tc>
        <w:tc>
          <w:tcPr>
            <w:tcW w:w="700" w:type="dxa"/>
            <w:tcBorders>
              <w:top w:val="nil"/>
              <w:left w:val="nil"/>
              <w:bottom w:val="single" w:sz="4" w:space="0" w:color="auto"/>
              <w:right w:val="single" w:sz="4" w:space="0" w:color="auto"/>
            </w:tcBorders>
            <w:shd w:val="clear" w:color="auto" w:fill="auto"/>
            <w:noWrap/>
            <w:vAlign w:val="bottom"/>
            <w:hideMark/>
          </w:tcPr>
          <w:p w14:paraId="69EE28A7" w14:textId="77777777" w:rsidR="00430065" w:rsidRPr="005E0F26" w:rsidRDefault="00430065" w:rsidP="00C92293">
            <w:pPr>
              <w:spacing w:after="0" w:line="240" w:lineRule="auto"/>
              <w:jc w:val="center"/>
              <w:rPr>
                <w:rFonts w:ascii="Times New Roman" w:eastAsia="Times New Roman" w:hAnsi="Times New Roman"/>
                <w:color w:val="000000"/>
              </w:rPr>
            </w:pPr>
            <w:r w:rsidRPr="005E0F26">
              <w:rPr>
                <w:rFonts w:ascii="Times New Roman" w:eastAsia="Times New Roman" w:hAnsi="Times New Roman"/>
                <w:color w:val="000000"/>
              </w:rPr>
              <w:t>4</w:t>
            </w:r>
          </w:p>
        </w:tc>
        <w:tc>
          <w:tcPr>
            <w:tcW w:w="742" w:type="dxa"/>
            <w:tcBorders>
              <w:top w:val="nil"/>
              <w:left w:val="nil"/>
              <w:bottom w:val="single" w:sz="4" w:space="0" w:color="auto"/>
              <w:right w:val="single" w:sz="4" w:space="0" w:color="auto"/>
            </w:tcBorders>
            <w:shd w:val="clear" w:color="auto" w:fill="auto"/>
            <w:noWrap/>
            <w:vAlign w:val="bottom"/>
            <w:hideMark/>
          </w:tcPr>
          <w:p w14:paraId="709A6ECC" w14:textId="77777777" w:rsidR="00430065" w:rsidRPr="005E0F26" w:rsidRDefault="00430065" w:rsidP="00C92293">
            <w:pPr>
              <w:spacing w:after="0" w:line="240" w:lineRule="auto"/>
              <w:jc w:val="center"/>
              <w:rPr>
                <w:rFonts w:ascii="Times New Roman" w:eastAsia="Times New Roman" w:hAnsi="Times New Roman"/>
                <w:b/>
                <w:bCs/>
                <w:color w:val="000000"/>
              </w:rPr>
            </w:pPr>
            <w:r w:rsidRPr="005E0F26">
              <w:rPr>
                <w:rFonts w:ascii="Times New Roman" w:eastAsia="Times New Roman" w:hAnsi="Times New Roman"/>
                <w:b/>
                <w:bCs/>
                <w:color w:val="000000"/>
              </w:rPr>
              <w:t>3.83</w:t>
            </w:r>
          </w:p>
        </w:tc>
      </w:tr>
      <w:tr w:rsidR="00430065" w:rsidRPr="005E0F26" w14:paraId="4D00D85D" w14:textId="77777777" w:rsidTr="00C92293">
        <w:trPr>
          <w:trHeight w:val="290"/>
        </w:trPr>
        <w:tc>
          <w:tcPr>
            <w:tcW w:w="3505" w:type="dxa"/>
            <w:tcBorders>
              <w:top w:val="nil"/>
              <w:left w:val="single" w:sz="4" w:space="0" w:color="auto"/>
              <w:bottom w:val="single" w:sz="4" w:space="0" w:color="auto"/>
              <w:right w:val="single" w:sz="4" w:space="0" w:color="auto"/>
            </w:tcBorders>
            <w:shd w:val="clear" w:color="auto" w:fill="auto"/>
            <w:hideMark/>
          </w:tcPr>
          <w:p w14:paraId="705153E8" w14:textId="77777777" w:rsidR="00430065" w:rsidRPr="005E0F26" w:rsidRDefault="00430065" w:rsidP="00C92293">
            <w:pPr>
              <w:spacing w:after="0" w:line="240" w:lineRule="auto"/>
              <w:rPr>
                <w:rFonts w:ascii="Times New Roman" w:eastAsia="Times New Roman" w:hAnsi="Times New Roman"/>
                <w:b/>
                <w:bCs/>
                <w:color w:val="000000"/>
              </w:rPr>
            </w:pPr>
            <w:r w:rsidRPr="005E0F26">
              <w:rPr>
                <w:rFonts w:ascii="Times New Roman" w:eastAsia="Times New Roman" w:hAnsi="Times New Roman"/>
                <w:b/>
                <w:bCs/>
                <w:color w:val="000000"/>
              </w:rPr>
              <w:t xml:space="preserve">Metode </w:t>
            </w:r>
            <w:proofErr w:type="spellStart"/>
            <w:r w:rsidRPr="005E0F26">
              <w:rPr>
                <w:rFonts w:ascii="Times New Roman" w:eastAsia="Times New Roman" w:hAnsi="Times New Roman"/>
                <w:b/>
                <w:bCs/>
                <w:color w:val="000000"/>
              </w:rPr>
              <w:t>operasi</w:t>
            </w:r>
            <w:proofErr w:type="spellEnd"/>
            <w:r w:rsidRPr="005E0F26">
              <w:rPr>
                <w:rFonts w:ascii="Times New Roman" w:eastAsia="Times New Roman" w:hAnsi="Times New Roman"/>
                <w:b/>
                <w:bCs/>
                <w:color w:val="000000"/>
              </w:rPr>
              <w:t xml:space="preserve"> dan </w:t>
            </w:r>
            <w:proofErr w:type="spellStart"/>
            <w:r w:rsidRPr="005E0F26">
              <w:rPr>
                <w:rFonts w:ascii="Times New Roman" w:eastAsia="Times New Roman" w:hAnsi="Times New Roman"/>
                <w:b/>
                <w:bCs/>
                <w:color w:val="000000"/>
              </w:rPr>
              <w:t>informasi</w:t>
            </w:r>
            <w:proofErr w:type="spellEnd"/>
          </w:p>
        </w:tc>
        <w:tc>
          <w:tcPr>
            <w:tcW w:w="700" w:type="dxa"/>
            <w:tcBorders>
              <w:top w:val="nil"/>
              <w:left w:val="nil"/>
              <w:bottom w:val="single" w:sz="4" w:space="0" w:color="auto"/>
              <w:right w:val="single" w:sz="4" w:space="0" w:color="auto"/>
            </w:tcBorders>
            <w:shd w:val="clear" w:color="auto" w:fill="auto"/>
            <w:hideMark/>
          </w:tcPr>
          <w:p w14:paraId="7B0CE6FC" w14:textId="77777777" w:rsidR="00430065" w:rsidRPr="005E0F26" w:rsidRDefault="00430065" w:rsidP="00C92293">
            <w:pPr>
              <w:spacing w:after="0" w:line="240" w:lineRule="auto"/>
              <w:rPr>
                <w:rFonts w:ascii="Times New Roman" w:eastAsia="Times New Roman" w:hAnsi="Times New Roman"/>
                <w:b/>
                <w:bCs/>
                <w:color w:val="000000"/>
              </w:rPr>
            </w:pPr>
            <w:r w:rsidRPr="005E0F26">
              <w:rPr>
                <w:rFonts w:ascii="Times New Roman" w:eastAsia="Times New Roman" w:hAnsi="Times New Roman"/>
                <w:b/>
                <w:bCs/>
                <w:color w:val="000000"/>
              </w:rPr>
              <w:t> </w:t>
            </w:r>
          </w:p>
        </w:tc>
        <w:tc>
          <w:tcPr>
            <w:tcW w:w="700" w:type="dxa"/>
            <w:tcBorders>
              <w:top w:val="nil"/>
              <w:left w:val="nil"/>
              <w:bottom w:val="single" w:sz="4" w:space="0" w:color="auto"/>
              <w:right w:val="single" w:sz="4" w:space="0" w:color="auto"/>
            </w:tcBorders>
            <w:shd w:val="clear" w:color="auto" w:fill="auto"/>
            <w:hideMark/>
          </w:tcPr>
          <w:p w14:paraId="39064D8E" w14:textId="77777777" w:rsidR="00430065" w:rsidRPr="005E0F26" w:rsidRDefault="00430065" w:rsidP="00C92293">
            <w:pPr>
              <w:spacing w:after="0" w:line="240" w:lineRule="auto"/>
              <w:rPr>
                <w:rFonts w:ascii="Times New Roman" w:eastAsia="Times New Roman" w:hAnsi="Times New Roman"/>
                <w:b/>
                <w:bCs/>
                <w:color w:val="000000"/>
              </w:rPr>
            </w:pPr>
            <w:r w:rsidRPr="005E0F26">
              <w:rPr>
                <w:rFonts w:ascii="Times New Roman" w:eastAsia="Times New Roman" w:hAnsi="Times New Roman"/>
                <w:b/>
                <w:bCs/>
                <w:color w:val="000000"/>
              </w:rPr>
              <w:t> </w:t>
            </w:r>
          </w:p>
        </w:tc>
        <w:tc>
          <w:tcPr>
            <w:tcW w:w="700" w:type="dxa"/>
            <w:tcBorders>
              <w:top w:val="nil"/>
              <w:left w:val="nil"/>
              <w:bottom w:val="single" w:sz="4" w:space="0" w:color="auto"/>
              <w:right w:val="single" w:sz="4" w:space="0" w:color="auto"/>
            </w:tcBorders>
            <w:shd w:val="clear" w:color="auto" w:fill="auto"/>
            <w:hideMark/>
          </w:tcPr>
          <w:p w14:paraId="41DA0BBD" w14:textId="77777777" w:rsidR="00430065" w:rsidRPr="005E0F26" w:rsidRDefault="00430065" w:rsidP="00C92293">
            <w:pPr>
              <w:spacing w:after="0" w:line="240" w:lineRule="auto"/>
              <w:rPr>
                <w:rFonts w:ascii="Times New Roman" w:eastAsia="Times New Roman" w:hAnsi="Times New Roman"/>
                <w:b/>
                <w:bCs/>
                <w:color w:val="000000"/>
              </w:rPr>
            </w:pPr>
            <w:r w:rsidRPr="005E0F26">
              <w:rPr>
                <w:rFonts w:ascii="Times New Roman" w:eastAsia="Times New Roman" w:hAnsi="Times New Roman"/>
                <w:b/>
                <w:bCs/>
                <w:color w:val="000000"/>
              </w:rPr>
              <w:t> </w:t>
            </w:r>
          </w:p>
        </w:tc>
        <w:tc>
          <w:tcPr>
            <w:tcW w:w="700" w:type="dxa"/>
            <w:tcBorders>
              <w:top w:val="nil"/>
              <w:left w:val="nil"/>
              <w:bottom w:val="single" w:sz="4" w:space="0" w:color="auto"/>
              <w:right w:val="single" w:sz="4" w:space="0" w:color="auto"/>
            </w:tcBorders>
            <w:shd w:val="clear" w:color="auto" w:fill="auto"/>
            <w:hideMark/>
          </w:tcPr>
          <w:p w14:paraId="6501329E" w14:textId="77777777" w:rsidR="00430065" w:rsidRPr="005E0F26" w:rsidRDefault="00430065" w:rsidP="00C92293">
            <w:pPr>
              <w:spacing w:after="0" w:line="240" w:lineRule="auto"/>
              <w:rPr>
                <w:rFonts w:ascii="Times New Roman" w:eastAsia="Times New Roman" w:hAnsi="Times New Roman"/>
                <w:b/>
                <w:bCs/>
                <w:color w:val="000000"/>
              </w:rPr>
            </w:pPr>
            <w:r w:rsidRPr="005E0F26">
              <w:rPr>
                <w:rFonts w:ascii="Times New Roman" w:eastAsia="Times New Roman" w:hAnsi="Times New Roman"/>
                <w:b/>
                <w:bCs/>
                <w:color w:val="000000"/>
              </w:rPr>
              <w:t> </w:t>
            </w:r>
          </w:p>
        </w:tc>
        <w:tc>
          <w:tcPr>
            <w:tcW w:w="700" w:type="dxa"/>
            <w:tcBorders>
              <w:top w:val="nil"/>
              <w:left w:val="nil"/>
              <w:bottom w:val="single" w:sz="4" w:space="0" w:color="auto"/>
              <w:right w:val="single" w:sz="4" w:space="0" w:color="auto"/>
            </w:tcBorders>
            <w:shd w:val="clear" w:color="auto" w:fill="auto"/>
            <w:hideMark/>
          </w:tcPr>
          <w:p w14:paraId="79FFB2E2" w14:textId="77777777" w:rsidR="00430065" w:rsidRPr="005E0F26" w:rsidRDefault="00430065" w:rsidP="00C92293">
            <w:pPr>
              <w:spacing w:after="0" w:line="240" w:lineRule="auto"/>
              <w:rPr>
                <w:rFonts w:ascii="Times New Roman" w:eastAsia="Times New Roman" w:hAnsi="Times New Roman"/>
                <w:b/>
                <w:bCs/>
                <w:color w:val="000000"/>
              </w:rPr>
            </w:pPr>
            <w:r w:rsidRPr="005E0F26">
              <w:rPr>
                <w:rFonts w:ascii="Times New Roman" w:eastAsia="Times New Roman" w:hAnsi="Times New Roman"/>
                <w:b/>
                <w:bCs/>
                <w:color w:val="000000"/>
              </w:rPr>
              <w:t> </w:t>
            </w:r>
          </w:p>
        </w:tc>
        <w:tc>
          <w:tcPr>
            <w:tcW w:w="742" w:type="dxa"/>
            <w:tcBorders>
              <w:top w:val="nil"/>
              <w:left w:val="nil"/>
              <w:bottom w:val="single" w:sz="4" w:space="0" w:color="auto"/>
              <w:right w:val="single" w:sz="4" w:space="0" w:color="auto"/>
            </w:tcBorders>
            <w:shd w:val="clear" w:color="auto" w:fill="auto"/>
            <w:vAlign w:val="center"/>
            <w:hideMark/>
          </w:tcPr>
          <w:p w14:paraId="617E7FFC" w14:textId="77777777" w:rsidR="00430065" w:rsidRPr="005E0F26" w:rsidRDefault="00430065" w:rsidP="00C92293">
            <w:pPr>
              <w:spacing w:after="0" w:line="240" w:lineRule="auto"/>
              <w:jc w:val="center"/>
              <w:rPr>
                <w:rFonts w:ascii="Times New Roman" w:eastAsia="Times New Roman" w:hAnsi="Times New Roman"/>
                <w:b/>
                <w:bCs/>
                <w:color w:val="000000"/>
              </w:rPr>
            </w:pPr>
            <w:r w:rsidRPr="005E0F26">
              <w:rPr>
                <w:rFonts w:ascii="Times New Roman" w:eastAsia="Times New Roman" w:hAnsi="Times New Roman"/>
                <w:b/>
                <w:bCs/>
                <w:color w:val="000000"/>
              </w:rPr>
              <w:t> </w:t>
            </w:r>
          </w:p>
        </w:tc>
      </w:tr>
      <w:tr w:rsidR="00430065" w:rsidRPr="005E0F26" w14:paraId="516189FE" w14:textId="77777777" w:rsidTr="00C92293">
        <w:trPr>
          <w:trHeight w:val="29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34793E41" w14:textId="77777777" w:rsidR="00430065" w:rsidRPr="005E0F26" w:rsidRDefault="00430065" w:rsidP="00C92293">
            <w:pPr>
              <w:spacing w:after="0" w:line="240" w:lineRule="auto"/>
              <w:rPr>
                <w:rFonts w:ascii="Times New Roman" w:eastAsia="Times New Roman" w:hAnsi="Times New Roman"/>
                <w:color w:val="000000"/>
              </w:rPr>
            </w:pPr>
            <w:r w:rsidRPr="005E0F26">
              <w:rPr>
                <w:rFonts w:ascii="Times New Roman" w:eastAsia="Times New Roman" w:hAnsi="Times New Roman"/>
                <w:color w:val="000000"/>
              </w:rPr>
              <w:t>X</w:t>
            </w:r>
            <w:r w:rsidRPr="005E0F26">
              <w:rPr>
                <w:rFonts w:ascii="Times New Roman" w:eastAsia="Times New Roman" w:hAnsi="Times New Roman"/>
                <w:color w:val="000000"/>
                <w:sz w:val="16"/>
                <w:szCs w:val="16"/>
              </w:rPr>
              <w:t>3</w:t>
            </w:r>
            <w:r w:rsidRPr="005E0F26">
              <w:rPr>
                <w:rFonts w:ascii="Times New Roman" w:eastAsia="Times New Roman" w:hAnsi="Times New Roman"/>
                <w:color w:val="000000"/>
              </w:rPr>
              <w:t>.04</w:t>
            </w:r>
          </w:p>
        </w:tc>
        <w:tc>
          <w:tcPr>
            <w:tcW w:w="700" w:type="dxa"/>
            <w:tcBorders>
              <w:top w:val="nil"/>
              <w:left w:val="nil"/>
              <w:bottom w:val="single" w:sz="4" w:space="0" w:color="auto"/>
              <w:right w:val="single" w:sz="4" w:space="0" w:color="auto"/>
            </w:tcBorders>
            <w:shd w:val="clear" w:color="auto" w:fill="auto"/>
            <w:noWrap/>
            <w:vAlign w:val="bottom"/>
            <w:hideMark/>
          </w:tcPr>
          <w:p w14:paraId="2A560E9E" w14:textId="77777777" w:rsidR="00430065" w:rsidRPr="005E0F26" w:rsidRDefault="00430065" w:rsidP="00C92293">
            <w:pPr>
              <w:spacing w:after="0" w:line="240" w:lineRule="auto"/>
              <w:jc w:val="center"/>
              <w:rPr>
                <w:rFonts w:ascii="Times New Roman" w:eastAsia="Times New Roman" w:hAnsi="Times New Roman"/>
                <w:color w:val="000000"/>
              </w:rPr>
            </w:pPr>
            <w:r w:rsidRPr="005E0F26">
              <w:rPr>
                <w:rFonts w:ascii="Times New Roman" w:eastAsia="Times New Roman" w:hAnsi="Times New Roman"/>
                <w:color w:val="000000"/>
              </w:rPr>
              <w:t>1</w:t>
            </w:r>
          </w:p>
        </w:tc>
        <w:tc>
          <w:tcPr>
            <w:tcW w:w="700" w:type="dxa"/>
            <w:tcBorders>
              <w:top w:val="nil"/>
              <w:left w:val="nil"/>
              <w:bottom w:val="single" w:sz="4" w:space="0" w:color="auto"/>
              <w:right w:val="single" w:sz="4" w:space="0" w:color="auto"/>
            </w:tcBorders>
            <w:shd w:val="clear" w:color="auto" w:fill="auto"/>
            <w:noWrap/>
            <w:vAlign w:val="bottom"/>
            <w:hideMark/>
          </w:tcPr>
          <w:p w14:paraId="427B966B" w14:textId="77777777" w:rsidR="00430065" w:rsidRPr="005E0F26" w:rsidRDefault="00430065" w:rsidP="00C92293">
            <w:pPr>
              <w:spacing w:after="0" w:line="240" w:lineRule="auto"/>
              <w:jc w:val="center"/>
              <w:rPr>
                <w:rFonts w:ascii="Times New Roman" w:eastAsia="Times New Roman" w:hAnsi="Times New Roman"/>
                <w:color w:val="000000"/>
              </w:rPr>
            </w:pPr>
            <w:r w:rsidRPr="005E0F26">
              <w:rPr>
                <w:rFonts w:ascii="Times New Roman" w:eastAsia="Times New Roman" w:hAnsi="Times New Roman"/>
                <w:color w:val="000000"/>
              </w:rPr>
              <w:t>7</w:t>
            </w:r>
          </w:p>
        </w:tc>
        <w:tc>
          <w:tcPr>
            <w:tcW w:w="700" w:type="dxa"/>
            <w:tcBorders>
              <w:top w:val="nil"/>
              <w:left w:val="nil"/>
              <w:bottom w:val="single" w:sz="4" w:space="0" w:color="auto"/>
              <w:right w:val="single" w:sz="4" w:space="0" w:color="auto"/>
            </w:tcBorders>
            <w:shd w:val="clear" w:color="auto" w:fill="auto"/>
            <w:noWrap/>
            <w:vAlign w:val="bottom"/>
            <w:hideMark/>
          </w:tcPr>
          <w:p w14:paraId="1A466A9A" w14:textId="77777777" w:rsidR="00430065" w:rsidRPr="005E0F26" w:rsidRDefault="00430065" w:rsidP="00C92293">
            <w:pPr>
              <w:spacing w:after="0" w:line="240" w:lineRule="auto"/>
              <w:jc w:val="center"/>
              <w:rPr>
                <w:rFonts w:ascii="Times New Roman" w:eastAsia="Times New Roman" w:hAnsi="Times New Roman"/>
                <w:color w:val="000000"/>
              </w:rPr>
            </w:pPr>
            <w:r w:rsidRPr="005E0F26">
              <w:rPr>
                <w:rFonts w:ascii="Times New Roman" w:eastAsia="Times New Roman" w:hAnsi="Times New Roman"/>
                <w:color w:val="000000"/>
              </w:rPr>
              <w:t>28</w:t>
            </w:r>
          </w:p>
        </w:tc>
        <w:tc>
          <w:tcPr>
            <w:tcW w:w="700" w:type="dxa"/>
            <w:tcBorders>
              <w:top w:val="nil"/>
              <w:left w:val="nil"/>
              <w:bottom w:val="single" w:sz="4" w:space="0" w:color="auto"/>
              <w:right w:val="single" w:sz="4" w:space="0" w:color="auto"/>
            </w:tcBorders>
            <w:shd w:val="clear" w:color="auto" w:fill="auto"/>
            <w:noWrap/>
            <w:vAlign w:val="bottom"/>
            <w:hideMark/>
          </w:tcPr>
          <w:p w14:paraId="1A7466B8" w14:textId="77777777" w:rsidR="00430065" w:rsidRPr="005E0F26" w:rsidRDefault="00430065" w:rsidP="00C92293">
            <w:pPr>
              <w:spacing w:after="0" w:line="240" w:lineRule="auto"/>
              <w:jc w:val="center"/>
              <w:rPr>
                <w:rFonts w:ascii="Times New Roman" w:eastAsia="Times New Roman" w:hAnsi="Times New Roman"/>
                <w:color w:val="000000"/>
              </w:rPr>
            </w:pPr>
            <w:r w:rsidRPr="005E0F26">
              <w:rPr>
                <w:rFonts w:ascii="Times New Roman" w:eastAsia="Times New Roman" w:hAnsi="Times New Roman"/>
                <w:color w:val="000000"/>
              </w:rPr>
              <w:t>50</w:t>
            </w:r>
          </w:p>
        </w:tc>
        <w:tc>
          <w:tcPr>
            <w:tcW w:w="700" w:type="dxa"/>
            <w:tcBorders>
              <w:top w:val="nil"/>
              <w:left w:val="nil"/>
              <w:bottom w:val="single" w:sz="4" w:space="0" w:color="auto"/>
              <w:right w:val="single" w:sz="4" w:space="0" w:color="auto"/>
            </w:tcBorders>
            <w:shd w:val="clear" w:color="auto" w:fill="auto"/>
            <w:noWrap/>
            <w:vAlign w:val="bottom"/>
            <w:hideMark/>
          </w:tcPr>
          <w:p w14:paraId="7E957356" w14:textId="77777777" w:rsidR="00430065" w:rsidRPr="005E0F26" w:rsidRDefault="00430065" w:rsidP="00C92293">
            <w:pPr>
              <w:spacing w:after="0" w:line="240" w:lineRule="auto"/>
              <w:jc w:val="center"/>
              <w:rPr>
                <w:rFonts w:ascii="Times New Roman" w:eastAsia="Times New Roman" w:hAnsi="Times New Roman"/>
                <w:color w:val="000000"/>
              </w:rPr>
            </w:pPr>
            <w:r w:rsidRPr="005E0F26">
              <w:rPr>
                <w:rFonts w:ascii="Times New Roman" w:eastAsia="Times New Roman" w:hAnsi="Times New Roman"/>
                <w:color w:val="000000"/>
              </w:rPr>
              <w:t>27</w:t>
            </w:r>
          </w:p>
        </w:tc>
        <w:tc>
          <w:tcPr>
            <w:tcW w:w="742" w:type="dxa"/>
            <w:tcBorders>
              <w:top w:val="nil"/>
              <w:left w:val="nil"/>
              <w:bottom w:val="single" w:sz="4" w:space="0" w:color="auto"/>
              <w:right w:val="single" w:sz="4" w:space="0" w:color="auto"/>
            </w:tcBorders>
            <w:shd w:val="clear" w:color="auto" w:fill="auto"/>
            <w:noWrap/>
            <w:vAlign w:val="bottom"/>
            <w:hideMark/>
          </w:tcPr>
          <w:p w14:paraId="4676A9EC" w14:textId="77777777" w:rsidR="00430065" w:rsidRPr="005E0F26" w:rsidRDefault="00430065" w:rsidP="00C92293">
            <w:pPr>
              <w:spacing w:after="0" w:line="240" w:lineRule="auto"/>
              <w:jc w:val="center"/>
              <w:rPr>
                <w:rFonts w:ascii="Times New Roman" w:eastAsia="Times New Roman" w:hAnsi="Times New Roman"/>
                <w:b/>
                <w:bCs/>
                <w:color w:val="000000"/>
              </w:rPr>
            </w:pPr>
            <w:r w:rsidRPr="005E0F26">
              <w:rPr>
                <w:rFonts w:ascii="Times New Roman" w:eastAsia="Times New Roman" w:hAnsi="Times New Roman"/>
                <w:b/>
                <w:bCs/>
                <w:color w:val="000000"/>
              </w:rPr>
              <w:t>4.34</w:t>
            </w:r>
          </w:p>
        </w:tc>
      </w:tr>
      <w:tr w:rsidR="00430065" w:rsidRPr="005E0F26" w14:paraId="1DF8B6F5" w14:textId="77777777" w:rsidTr="00C92293">
        <w:trPr>
          <w:trHeight w:val="290"/>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14:paraId="25F7A526" w14:textId="77777777" w:rsidR="00430065" w:rsidRPr="005E0F26" w:rsidRDefault="00430065" w:rsidP="00C92293">
            <w:pPr>
              <w:spacing w:after="0" w:line="240" w:lineRule="auto"/>
              <w:jc w:val="center"/>
              <w:rPr>
                <w:rFonts w:ascii="Times New Roman" w:eastAsia="Times New Roman" w:hAnsi="Times New Roman"/>
                <w:b/>
                <w:bCs/>
                <w:color w:val="000000"/>
              </w:rPr>
            </w:pPr>
            <w:r w:rsidRPr="005E0F26">
              <w:rPr>
                <w:rFonts w:ascii="Times New Roman" w:eastAsia="Times New Roman" w:hAnsi="Times New Roman"/>
                <w:b/>
                <w:bCs/>
                <w:color w:val="000000"/>
              </w:rPr>
              <w:t xml:space="preserve">Rata-Rata </w:t>
            </w:r>
            <w:proofErr w:type="spellStart"/>
            <w:r w:rsidRPr="005E0F26">
              <w:rPr>
                <w:rFonts w:ascii="Times New Roman" w:eastAsia="Times New Roman" w:hAnsi="Times New Roman"/>
                <w:b/>
                <w:bCs/>
                <w:color w:val="000000"/>
              </w:rPr>
              <w:t>Presentase</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14:paraId="28876E69" w14:textId="77777777" w:rsidR="00430065" w:rsidRPr="005E0F26" w:rsidRDefault="00430065" w:rsidP="00C92293">
            <w:pPr>
              <w:spacing w:after="0" w:line="240" w:lineRule="auto"/>
              <w:jc w:val="center"/>
              <w:rPr>
                <w:rFonts w:ascii="Times New Roman" w:eastAsia="Times New Roman" w:hAnsi="Times New Roman"/>
                <w:b/>
                <w:bCs/>
                <w:color w:val="000000"/>
              </w:rPr>
            </w:pPr>
            <w:r w:rsidRPr="005E0F26">
              <w:rPr>
                <w:rFonts w:ascii="Times New Roman" w:eastAsia="Times New Roman" w:hAnsi="Times New Roman"/>
                <w:b/>
                <w:bCs/>
                <w:color w:val="000000"/>
              </w:rPr>
              <w:t>1%</w:t>
            </w:r>
          </w:p>
        </w:tc>
        <w:tc>
          <w:tcPr>
            <w:tcW w:w="700" w:type="dxa"/>
            <w:tcBorders>
              <w:top w:val="nil"/>
              <w:left w:val="nil"/>
              <w:bottom w:val="single" w:sz="4" w:space="0" w:color="auto"/>
              <w:right w:val="single" w:sz="4" w:space="0" w:color="auto"/>
            </w:tcBorders>
            <w:shd w:val="clear" w:color="auto" w:fill="auto"/>
            <w:noWrap/>
            <w:vAlign w:val="bottom"/>
            <w:hideMark/>
          </w:tcPr>
          <w:p w14:paraId="6EA3702F" w14:textId="77777777" w:rsidR="00430065" w:rsidRPr="005E0F26" w:rsidRDefault="00430065" w:rsidP="00C92293">
            <w:pPr>
              <w:spacing w:after="0" w:line="240" w:lineRule="auto"/>
              <w:jc w:val="center"/>
              <w:rPr>
                <w:rFonts w:ascii="Times New Roman" w:eastAsia="Times New Roman" w:hAnsi="Times New Roman"/>
                <w:b/>
                <w:bCs/>
                <w:color w:val="000000"/>
              </w:rPr>
            </w:pPr>
            <w:r w:rsidRPr="005E0F26">
              <w:rPr>
                <w:rFonts w:ascii="Times New Roman" w:eastAsia="Times New Roman" w:hAnsi="Times New Roman"/>
                <w:b/>
                <w:bCs/>
                <w:color w:val="000000"/>
              </w:rPr>
              <w:t>8%</w:t>
            </w:r>
          </w:p>
        </w:tc>
        <w:tc>
          <w:tcPr>
            <w:tcW w:w="700" w:type="dxa"/>
            <w:tcBorders>
              <w:top w:val="nil"/>
              <w:left w:val="nil"/>
              <w:bottom w:val="single" w:sz="4" w:space="0" w:color="auto"/>
              <w:right w:val="single" w:sz="4" w:space="0" w:color="auto"/>
            </w:tcBorders>
            <w:shd w:val="clear" w:color="auto" w:fill="auto"/>
            <w:noWrap/>
            <w:vAlign w:val="bottom"/>
            <w:hideMark/>
          </w:tcPr>
          <w:p w14:paraId="0F13A434" w14:textId="77777777" w:rsidR="00430065" w:rsidRPr="005E0F26" w:rsidRDefault="00430065" w:rsidP="00C92293">
            <w:pPr>
              <w:spacing w:after="0" w:line="240" w:lineRule="auto"/>
              <w:jc w:val="center"/>
              <w:rPr>
                <w:rFonts w:ascii="Times New Roman" w:eastAsia="Times New Roman" w:hAnsi="Times New Roman"/>
                <w:b/>
                <w:bCs/>
                <w:color w:val="000000"/>
              </w:rPr>
            </w:pPr>
            <w:r w:rsidRPr="005E0F26">
              <w:rPr>
                <w:rFonts w:ascii="Times New Roman" w:eastAsia="Times New Roman" w:hAnsi="Times New Roman"/>
                <w:b/>
                <w:bCs/>
                <w:color w:val="000000"/>
              </w:rPr>
              <w:t>21%</w:t>
            </w:r>
          </w:p>
        </w:tc>
        <w:tc>
          <w:tcPr>
            <w:tcW w:w="700" w:type="dxa"/>
            <w:tcBorders>
              <w:top w:val="nil"/>
              <w:left w:val="nil"/>
              <w:bottom w:val="single" w:sz="4" w:space="0" w:color="auto"/>
              <w:right w:val="single" w:sz="4" w:space="0" w:color="auto"/>
            </w:tcBorders>
            <w:shd w:val="clear" w:color="auto" w:fill="auto"/>
            <w:noWrap/>
            <w:vAlign w:val="bottom"/>
            <w:hideMark/>
          </w:tcPr>
          <w:p w14:paraId="7F8F0C5E" w14:textId="77777777" w:rsidR="00430065" w:rsidRPr="005E0F26" w:rsidRDefault="00430065" w:rsidP="00C92293">
            <w:pPr>
              <w:spacing w:after="0" w:line="240" w:lineRule="auto"/>
              <w:jc w:val="center"/>
              <w:rPr>
                <w:rFonts w:ascii="Times New Roman" w:eastAsia="Times New Roman" w:hAnsi="Times New Roman"/>
                <w:b/>
                <w:bCs/>
                <w:color w:val="000000"/>
              </w:rPr>
            </w:pPr>
            <w:r w:rsidRPr="005E0F26">
              <w:rPr>
                <w:rFonts w:ascii="Times New Roman" w:eastAsia="Times New Roman" w:hAnsi="Times New Roman"/>
                <w:b/>
                <w:bCs/>
                <w:color w:val="000000"/>
              </w:rPr>
              <w:t>55%</w:t>
            </w:r>
          </w:p>
        </w:tc>
        <w:tc>
          <w:tcPr>
            <w:tcW w:w="700" w:type="dxa"/>
            <w:tcBorders>
              <w:top w:val="nil"/>
              <w:left w:val="nil"/>
              <w:bottom w:val="single" w:sz="4" w:space="0" w:color="auto"/>
              <w:right w:val="single" w:sz="4" w:space="0" w:color="auto"/>
            </w:tcBorders>
            <w:shd w:val="clear" w:color="auto" w:fill="auto"/>
            <w:noWrap/>
            <w:vAlign w:val="bottom"/>
            <w:hideMark/>
          </w:tcPr>
          <w:p w14:paraId="2DDA7C2B" w14:textId="77777777" w:rsidR="00430065" w:rsidRPr="005E0F26" w:rsidRDefault="00430065" w:rsidP="00C92293">
            <w:pPr>
              <w:spacing w:after="0" w:line="240" w:lineRule="auto"/>
              <w:jc w:val="center"/>
              <w:rPr>
                <w:rFonts w:ascii="Times New Roman" w:eastAsia="Times New Roman" w:hAnsi="Times New Roman"/>
                <w:b/>
                <w:bCs/>
                <w:color w:val="000000"/>
              </w:rPr>
            </w:pPr>
            <w:r w:rsidRPr="005E0F26">
              <w:rPr>
                <w:rFonts w:ascii="Times New Roman" w:eastAsia="Times New Roman" w:hAnsi="Times New Roman"/>
                <w:b/>
                <w:bCs/>
                <w:color w:val="000000"/>
              </w:rPr>
              <w:t>16%</w:t>
            </w:r>
          </w:p>
        </w:tc>
        <w:tc>
          <w:tcPr>
            <w:tcW w:w="742" w:type="dxa"/>
            <w:tcBorders>
              <w:top w:val="nil"/>
              <w:left w:val="nil"/>
              <w:bottom w:val="single" w:sz="4" w:space="0" w:color="auto"/>
              <w:right w:val="single" w:sz="4" w:space="0" w:color="auto"/>
            </w:tcBorders>
            <w:shd w:val="clear" w:color="auto" w:fill="auto"/>
            <w:noWrap/>
            <w:vAlign w:val="bottom"/>
            <w:hideMark/>
          </w:tcPr>
          <w:p w14:paraId="31DA4794" w14:textId="77777777" w:rsidR="00430065" w:rsidRPr="005E0F26" w:rsidRDefault="00430065" w:rsidP="00C92293">
            <w:pPr>
              <w:spacing w:after="0" w:line="240" w:lineRule="auto"/>
              <w:jc w:val="center"/>
              <w:rPr>
                <w:rFonts w:ascii="Times New Roman" w:eastAsia="Times New Roman" w:hAnsi="Times New Roman"/>
                <w:b/>
                <w:bCs/>
                <w:color w:val="000000"/>
              </w:rPr>
            </w:pPr>
            <w:r w:rsidRPr="005E0F26">
              <w:rPr>
                <w:rFonts w:ascii="Times New Roman" w:eastAsia="Times New Roman" w:hAnsi="Times New Roman"/>
                <w:b/>
                <w:bCs/>
                <w:color w:val="000000"/>
              </w:rPr>
              <w:t>4.2</w:t>
            </w:r>
          </w:p>
        </w:tc>
      </w:tr>
    </w:tbl>
    <w:p w14:paraId="698FA5B3" w14:textId="7F46BC48" w:rsidR="00430065" w:rsidRPr="00D9502F" w:rsidRDefault="007154DA" w:rsidP="00430065">
      <w:pPr>
        <w:spacing w:line="480" w:lineRule="auto"/>
        <w:ind w:firstLine="720"/>
        <w:jc w:val="both"/>
        <w:rPr>
          <w:rFonts w:ascii="Times New Roman" w:hAnsi="Times New Roman"/>
        </w:rPr>
      </w:pPr>
      <w:r>
        <w:rPr>
          <w:noProof/>
        </w:rPr>
        <mc:AlternateContent>
          <mc:Choice Requires="wps">
            <w:drawing>
              <wp:anchor distT="0" distB="0" distL="114300" distR="114300" simplePos="0" relativeHeight="251661312" behindDoc="0" locked="0" layoutInCell="1" allowOverlap="1" wp14:anchorId="752A12A3" wp14:editId="0A4B213C">
                <wp:simplePos x="0" y="0"/>
                <wp:positionH relativeFrom="column">
                  <wp:posOffset>-241300</wp:posOffset>
                </wp:positionH>
                <wp:positionV relativeFrom="paragraph">
                  <wp:posOffset>5715</wp:posOffset>
                </wp:positionV>
                <wp:extent cx="2933065" cy="318135"/>
                <wp:effectExtent l="0" t="0" r="635" b="5715"/>
                <wp:wrapNone/>
                <wp:docPr id="7967272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065" cy="318135"/>
                        </a:xfrm>
                        <a:prstGeom prst="rect">
                          <a:avLst/>
                        </a:prstGeom>
                        <a:solidFill>
                          <a:srgbClr val="FFFFFF"/>
                        </a:solidFill>
                        <a:ln w="12700">
                          <a:solidFill>
                            <a:srgbClr val="FFFFFF"/>
                          </a:solidFill>
                          <a:prstDash val="dash"/>
                          <a:miter lim="800000"/>
                          <a:headEnd/>
                          <a:tailEnd/>
                        </a:ln>
                        <a:effectLst/>
                      </wps:spPr>
                      <wps:txbx>
                        <w:txbxContent>
                          <w:p w14:paraId="55BEB6D2" w14:textId="77777777" w:rsidR="00736FE3" w:rsidRPr="000242BA" w:rsidRDefault="00736FE3" w:rsidP="00430065">
                            <w:pPr>
                              <w:pStyle w:val="ListParagraph"/>
                              <w:spacing w:line="480" w:lineRule="auto"/>
                              <w:ind w:left="90"/>
                              <w:rPr>
                                <w:rFonts w:ascii="Times New Roman" w:hAnsi="Times New Roman"/>
                                <w:i/>
                                <w:iCs/>
                                <w:lang w:val="sv-SE"/>
                              </w:rPr>
                            </w:pPr>
                            <w:r w:rsidRPr="000049AD">
                              <w:rPr>
                                <w:rFonts w:ascii="Times New Roman" w:hAnsi="Times New Roman"/>
                                <w:i/>
                                <w:iCs/>
                                <w:lang w:val="sv-SE"/>
                              </w:rPr>
                              <w:t>Sumber: Data primer yang diolah,2025</w:t>
                            </w:r>
                          </w:p>
                          <w:p w14:paraId="10788A35" w14:textId="77777777" w:rsidR="00736FE3" w:rsidRDefault="00736FE3" w:rsidP="004300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A12A3" id="Rectangle 6" o:spid="_x0000_s1033" style="position:absolute;left:0;text-align:left;margin-left:-19pt;margin-top:.45pt;width:230.95pt;height:2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" strokecolor="white" strokeweight="1pt">
                <v:stroke dashstyle="dash"/>
                <v:textbox>
                  <w:txbxContent>
                    <w:p w14:paraId="55BEB6D2" w14:textId="77777777" w:rsidR="00736FE3" w:rsidRPr="000242BA" w:rsidRDefault="00736FE3" w:rsidP="00430065">
                      <w:pPr>
                        <w:pStyle w:val="ListParagraph"/>
                        <w:spacing w:line="480" w:lineRule="auto"/>
                        <w:ind w:left="90"/>
                        <w:rPr>
                          <w:rFonts w:ascii="Times New Roman" w:hAnsi="Times New Roman"/>
                          <w:i/>
                          <w:iCs/>
                          <w:lang w:val="sv-SE"/>
                        </w:rPr>
                      </w:pPr>
                      <w:r w:rsidRPr="000049AD">
                        <w:rPr>
                          <w:rFonts w:ascii="Times New Roman" w:hAnsi="Times New Roman"/>
                          <w:i/>
                          <w:iCs/>
                          <w:lang w:val="sv-SE"/>
                        </w:rPr>
                        <w:t>Sumber: Data primer yang diolah,2025</w:t>
                      </w:r>
                    </w:p>
                    <w:p w14:paraId="10788A35" w14:textId="77777777" w:rsidR="00736FE3" w:rsidRDefault="00736FE3" w:rsidP="00430065"/>
                  </w:txbxContent>
                </v:textbox>
              </v:rect>
            </w:pict>
          </mc:Fallback>
        </mc:AlternateContent>
      </w:r>
    </w:p>
    <w:p w14:paraId="46D4B5EB" w14:textId="77777777" w:rsidR="00430065" w:rsidRPr="00827C5F" w:rsidRDefault="00430065" w:rsidP="00430065">
      <w:pPr>
        <w:spacing w:after="0" w:line="480" w:lineRule="auto"/>
        <w:ind w:firstLine="720"/>
        <w:jc w:val="both"/>
        <w:rPr>
          <w:rFonts w:ascii="Times New Roman" w:hAnsi="Times New Roman"/>
          <w:sz w:val="24"/>
          <w:szCs w:val="24"/>
          <w:lang w:val="sv-SE"/>
        </w:rPr>
      </w:pPr>
      <w:r w:rsidRPr="00827C5F">
        <w:rPr>
          <w:rFonts w:ascii="Times New Roman" w:hAnsi="Times New Roman"/>
          <w:sz w:val="24"/>
          <w:szCs w:val="24"/>
          <w:lang w:val="sv-SE"/>
        </w:rPr>
        <w:t>Dari hasil analisis deskriptif reformasi administrasi perpajakan pada indikator pertama yaitu fungsi pelayanan menunjukkan nilai rata-rata (</w:t>
      </w:r>
      <w:r w:rsidRPr="00827C5F">
        <w:rPr>
          <w:rFonts w:ascii="Times New Roman" w:hAnsi="Times New Roman"/>
          <w:i/>
          <w:iCs/>
          <w:sz w:val="24"/>
          <w:szCs w:val="24"/>
          <w:lang w:val="sv-SE"/>
        </w:rPr>
        <w:t>mean</w:t>
      </w:r>
      <w:r w:rsidRPr="00827C5F">
        <w:rPr>
          <w:rFonts w:ascii="Times New Roman" w:hAnsi="Times New Roman"/>
          <w:sz w:val="24"/>
          <w:szCs w:val="24"/>
          <w:lang w:val="sv-SE"/>
        </w:rPr>
        <w:t>) sebesar 4,27. Pada indikator kedua pengawasan tugas pelayanan menujukkan nilai rata-rata (</w:t>
      </w:r>
      <w:r w:rsidRPr="00827C5F">
        <w:rPr>
          <w:rFonts w:ascii="Times New Roman" w:hAnsi="Times New Roman"/>
          <w:i/>
          <w:iCs/>
          <w:sz w:val="24"/>
          <w:szCs w:val="24"/>
          <w:lang w:val="sv-SE"/>
        </w:rPr>
        <w:t>mean</w:t>
      </w:r>
      <w:r w:rsidRPr="00827C5F">
        <w:rPr>
          <w:rFonts w:ascii="Times New Roman" w:hAnsi="Times New Roman"/>
          <w:sz w:val="24"/>
          <w:szCs w:val="24"/>
          <w:lang w:val="sv-SE"/>
        </w:rPr>
        <w:t>) sebesar 4,22. Lalu indikator metode pelayanan menunjukkan nilai rata-rata (</w:t>
      </w:r>
      <w:r w:rsidRPr="00827C5F">
        <w:rPr>
          <w:rFonts w:ascii="Times New Roman" w:hAnsi="Times New Roman"/>
          <w:i/>
          <w:iCs/>
          <w:sz w:val="24"/>
          <w:szCs w:val="24"/>
          <w:lang w:val="sv-SE"/>
        </w:rPr>
        <w:t>mean</w:t>
      </w:r>
      <w:r w:rsidRPr="00827C5F">
        <w:rPr>
          <w:rFonts w:ascii="Times New Roman" w:hAnsi="Times New Roman"/>
          <w:sz w:val="24"/>
          <w:szCs w:val="24"/>
          <w:lang w:val="sv-SE"/>
        </w:rPr>
        <w:t>) sebesar 3,83. Dan indikator terakhir metode operasi dan informasi menujukkan nilai rata-rata (</w:t>
      </w:r>
      <w:r w:rsidRPr="00827C5F">
        <w:rPr>
          <w:rFonts w:ascii="Times New Roman" w:hAnsi="Times New Roman"/>
          <w:i/>
          <w:iCs/>
          <w:sz w:val="24"/>
          <w:szCs w:val="24"/>
          <w:lang w:val="sv-SE"/>
        </w:rPr>
        <w:t>mean</w:t>
      </w:r>
      <w:r w:rsidRPr="00827C5F">
        <w:rPr>
          <w:rFonts w:ascii="Times New Roman" w:hAnsi="Times New Roman"/>
          <w:sz w:val="24"/>
          <w:szCs w:val="24"/>
          <w:lang w:val="sv-SE"/>
        </w:rPr>
        <w:t>) sebesar 4,34. Berdasarkan hasil analisi deskriptif yang telah disajikan pada tabel 4.6 diperoleh nilai rata-rata (</w:t>
      </w:r>
      <w:r w:rsidRPr="00827C5F">
        <w:rPr>
          <w:rFonts w:ascii="Times New Roman" w:hAnsi="Times New Roman"/>
          <w:i/>
          <w:iCs/>
          <w:sz w:val="24"/>
          <w:szCs w:val="24"/>
          <w:lang w:val="sv-SE"/>
        </w:rPr>
        <w:t>mean</w:t>
      </w:r>
      <w:r w:rsidRPr="00827C5F">
        <w:rPr>
          <w:rFonts w:ascii="Times New Roman" w:hAnsi="Times New Roman"/>
          <w:sz w:val="24"/>
          <w:szCs w:val="24"/>
          <w:lang w:val="sv-SE"/>
        </w:rPr>
        <w:t xml:space="preserve">) variabel reformasi administrasi perpajakan sebesar 4,2. Dari hasil tersebut dapat diartikan bahwa sebagian besar responden merasa sangat puas dengan pelaksanaan reformasi administrasi perpajakan dan menilai bahwa reformasi ini telah berjalan dengan sangat baik. </w:t>
      </w:r>
    </w:p>
    <w:p w14:paraId="6953D5CE" w14:textId="2B59E26E" w:rsidR="00430065" w:rsidRPr="00827C5F" w:rsidRDefault="00430065" w:rsidP="00B973E7">
      <w:pPr>
        <w:pStyle w:val="Heading2"/>
        <w:rPr>
          <w:b w:val="0"/>
          <w:bCs w:val="0"/>
        </w:rPr>
      </w:pPr>
      <w:bookmarkStart w:id="220" w:name="_Toc196924549"/>
      <w:r w:rsidRPr="00827C5F">
        <w:t>Analisis Data</w:t>
      </w:r>
      <w:bookmarkEnd w:id="220"/>
      <w:r w:rsidRPr="00827C5F">
        <w:t xml:space="preserve"> </w:t>
      </w:r>
    </w:p>
    <w:p w14:paraId="1EBF7B40" w14:textId="203831A6" w:rsidR="00827C5F" w:rsidRPr="00827C5F" w:rsidRDefault="00430065" w:rsidP="00A51513">
      <w:pPr>
        <w:spacing w:line="480" w:lineRule="auto"/>
        <w:ind w:firstLine="720"/>
        <w:contextualSpacing/>
        <w:jc w:val="both"/>
        <w:rPr>
          <w:rFonts w:ascii="Times New Roman" w:hAnsi="Times New Roman"/>
          <w:sz w:val="24"/>
          <w:szCs w:val="24"/>
          <w:lang w:val="sv-SE"/>
        </w:rPr>
      </w:pPr>
      <w:r w:rsidRPr="00827C5F">
        <w:rPr>
          <w:rFonts w:ascii="Times New Roman" w:hAnsi="Times New Roman"/>
          <w:sz w:val="24"/>
          <w:szCs w:val="24"/>
          <w:lang w:val="sv-SE"/>
        </w:rPr>
        <w:t xml:space="preserve">Pengujian data dalam penelitian dilakukan dengan teknik analisis full model structural equation modeling (SEM) dengan </w:t>
      </w:r>
      <w:r w:rsidRPr="00827C5F">
        <w:rPr>
          <w:rFonts w:ascii="Times New Roman" w:hAnsi="Times New Roman"/>
          <w:i/>
          <w:iCs/>
          <w:sz w:val="24"/>
          <w:szCs w:val="24"/>
          <w:lang w:val="sv-SE"/>
        </w:rPr>
        <w:t>SmartPLS (Partial Least Square)</w:t>
      </w:r>
      <w:r w:rsidRPr="00827C5F">
        <w:rPr>
          <w:rFonts w:ascii="Times New Roman" w:hAnsi="Times New Roman"/>
          <w:sz w:val="24"/>
          <w:szCs w:val="24"/>
          <w:lang w:val="sv-SE"/>
        </w:rPr>
        <w:t xml:space="preserve"> 4.0. Pengujian model dalam penelitian ini melibatkan penerapan uji outer model, yang </w:t>
      </w:r>
      <w:r w:rsidRPr="00827C5F">
        <w:rPr>
          <w:rFonts w:ascii="Times New Roman" w:hAnsi="Times New Roman"/>
          <w:sz w:val="24"/>
          <w:szCs w:val="24"/>
          <w:lang w:val="sv-SE"/>
        </w:rPr>
        <w:lastRenderedPageBreak/>
        <w:t>umumnya dikenal sebagai model pengukuran, dan inner model, yang sering disebut sebagai model struktural. Outer model digunakan untuk mencari tahu dan mengevaluasi kekuatan antar variabel laten dengan indikator-indikator lainnya dengan uji validitas dan reliabilitas. Proses pengujian outer model dilakukan dengan validitas konvergen dan validitas diskriminan. Untuk pengujian selanjutnya yaitu inner model digunakan untuk menguji pengaruh hubungan antar variabel laten. Pada proses pengujian inner model dilakukan dengan melihat nilai square, estimasi, dan relevansi prediksi.</w:t>
      </w:r>
    </w:p>
    <w:p w14:paraId="7C545205" w14:textId="77777777" w:rsidR="00430065" w:rsidRPr="00827C5F" w:rsidRDefault="00430065" w:rsidP="00B973E7">
      <w:pPr>
        <w:pStyle w:val="Heading3"/>
        <w:rPr>
          <w:i/>
          <w:iCs/>
          <w:lang w:val="sv-SE"/>
        </w:rPr>
      </w:pPr>
      <w:bookmarkStart w:id="221" w:name="_Toc196924550"/>
      <w:r w:rsidRPr="00827C5F">
        <w:rPr>
          <w:i/>
          <w:iCs/>
          <w:lang w:val="sv-SE"/>
        </w:rPr>
        <w:t>Outer Model</w:t>
      </w:r>
      <w:bookmarkEnd w:id="221"/>
    </w:p>
    <w:p w14:paraId="49DB9063" w14:textId="77777777" w:rsidR="00430065" w:rsidRPr="00827C5F" w:rsidRDefault="00430065" w:rsidP="00B973E7">
      <w:pPr>
        <w:pStyle w:val="Heading4"/>
        <w:rPr>
          <w:lang w:val="sv-SE"/>
        </w:rPr>
      </w:pPr>
      <w:bookmarkStart w:id="222" w:name="_Toc196924551"/>
      <w:r w:rsidRPr="00827C5F">
        <w:rPr>
          <w:lang w:val="sv-SE"/>
        </w:rPr>
        <w:t>Uji Validitas</w:t>
      </w:r>
      <w:bookmarkEnd w:id="222"/>
      <w:r w:rsidRPr="00827C5F">
        <w:rPr>
          <w:lang w:val="sv-SE"/>
        </w:rPr>
        <w:t xml:space="preserve"> </w:t>
      </w:r>
    </w:p>
    <w:p w14:paraId="55362524" w14:textId="1A151A7C" w:rsidR="00997B01" w:rsidRPr="00827C5F" w:rsidRDefault="00430065" w:rsidP="00827C5F">
      <w:pPr>
        <w:spacing w:line="480" w:lineRule="auto"/>
        <w:ind w:left="90" w:firstLine="630"/>
        <w:contextualSpacing/>
        <w:jc w:val="both"/>
        <w:rPr>
          <w:rFonts w:ascii="Times New Roman" w:hAnsi="Times New Roman"/>
          <w:sz w:val="24"/>
          <w:szCs w:val="24"/>
          <w:lang w:val="sv-SE"/>
        </w:rPr>
      </w:pPr>
      <w:r w:rsidRPr="00827C5F">
        <w:rPr>
          <w:rFonts w:ascii="Times New Roman" w:hAnsi="Times New Roman"/>
          <w:sz w:val="24"/>
          <w:szCs w:val="24"/>
          <w:lang w:val="sv-SE"/>
        </w:rPr>
        <w:t xml:space="preserve">  Uji validitas merupakan pengujian agar keabsahan data kuesioner dapat diketahui keakuratan. Menurut (Ghozali &amp; Latan, 2015) kuesioner akan dianggap valid jika terukur dengan baik. Validitas diuji dengan dua pengujian, yaitu uji validitas konvergen dan uji validitas diskriminan.</w:t>
      </w:r>
    </w:p>
    <w:p w14:paraId="2F9F8225" w14:textId="77777777" w:rsidR="00430065" w:rsidRPr="00827C5F" w:rsidRDefault="00430065" w:rsidP="00430065">
      <w:pPr>
        <w:numPr>
          <w:ilvl w:val="0"/>
          <w:numId w:val="17"/>
        </w:numPr>
        <w:spacing w:line="480" w:lineRule="auto"/>
        <w:contextualSpacing/>
        <w:jc w:val="both"/>
        <w:rPr>
          <w:rFonts w:ascii="Times New Roman" w:hAnsi="Times New Roman"/>
          <w:i/>
          <w:iCs/>
          <w:sz w:val="24"/>
          <w:szCs w:val="24"/>
        </w:rPr>
      </w:pPr>
      <w:r w:rsidRPr="00827C5F">
        <w:rPr>
          <w:rFonts w:ascii="Times New Roman" w:hAnsi="Times New Roman"/>
          <w:sz w:val="24"/>
          <w:szCs w:val="24"/>
        </w:rPr>
        <w:t xml:space="preserve">Uji </w:t>
      </w:r>
      <w:r w:rsidRPr="00827C5F">
        <w:rPr>
          <w:rFonts w:ascii="Times New Roman" w:hAnsi="Times New Roman"/>
          <w:i/>
          <w:iCs/>
          <w:sz w:val="24"/>
          <w:szCs w:val="24"/>
        </w:rPr>
        <w:t xml:space="preserve">Convergent Validity </w:t>
      </w:r>
    </w:p>
    <w:p w14:paraId="15509EAF" w14:textId="77777777" w:rsidR="00430065" w:rsidRPr="00827C5F" w:rsidRDefault="00430065" w:rsidP="00430065">
      <w:pPr>
        <w:spacing w:line="480" w:lineRule="auto"/>
        <w:ind w:firstLine="720"/>
        <w:contextualSpacing/>
        <w:jc w:val="both"/>
        <w:rPr>
          <w:rFonts w:ascii="Times New Roman" w:hAnsi="Times New Roman"/>
          <w:sz w:val="24"/>
          <w:szCs w:val="24"/>
          <w:lang w:val="sv-SE"/>
        </w:rPr>
      </w:pPr>
      <w:r w:rsidRPr="00827C5F">
        <w:rPr>
          <w:rFonts w:ascii="Times New Roman" w:hAnsi="Times New Roman"/>
          <w:sz w:val="24"/>
          <w:szCs w:val="24"/>
          <w:lang w:val="sv-SE"/>
        </w:rPr>
        <w:t>Dilakukan dengan menggunakan parameter AVE. Dipersyaratkan model yang baik apabila nilai AVE lebih dari 0,5 untuk masing-masing konstruk. Hasil pengujian nilai AVE dalam penelitian ini dapat dilihat pada tabel berikut:</w:t>
      </w:r>
    </w:p>
    <w:p w14:paraId="50E45FDD" w14:textId="633B0B42" w:rsidR="00430065" w:rsidRPr="00827C5F" w:rsidRDefault="00430065" w:rsidP="00D96800">
      <w:pPr>
        <w:pStyle w:val="Heading9"/>
        <w:rPr>
          <w:i/>
          <w:iCs/>
          <w:sz w:val="24"/>
          <w:szCs w:val="24"/>
          <w:lang w:val="sv-SE"/>
        </w:rPr>
      </w:pPr>
      <w:bookmarkStart w:id="223" w:name="_Toc196924609"/>
      <w:bookmarkStart w:id="224" w:name="_Hlk193667818"/>
      <w:r w:rsidRPr="00827C5F">
        <w:rPr>
          <w:i/>
          <w:iCs/>
          <w:sz w:val="24"/>
          <w:szCs w:val="24"/>
          <w:lang w:val="sv-SE"/>
        </w:rPr>
        <w:t>Construct Reliability and Validity</w:t>
      </w:r>
      <w:bookmarkEnd w:id="223"/>
      <w:r w:rsidRPr="00827C5F">
        <w:rPr>
          <w:i/>
          <w:iCs/>
          <w:sz w:val="24"/>
          <w:szCs w:val="24"/>
          <w:lang w:val="sv-SE"/>
        </w:rPr>
        <w:t xml:space="preserve"> </w:t>
      </w:r>
      <w:bookmarkEnd w:id="224"/>
    </w:p>
    <w:tbl>
      <w:tblPr>
        <w:tblW w:w="7735" w:type="dxa"/>
        <w:tblLook w:val="04A0" w:firstRow="1" w:lastRow="0" w:firstColumn="1" w:lastColumn="0" w:noHBand="0" w:noVBand="1"/>
      </w:tblPr>
      <w:tblGrid>
        <w:gridCol w:w="2695"/>
        <w:gridCol w:w="1260"/>
        <w:gridCol w:w="1260"/>
        <w:gridCol w:w="1260"/>
        <w:gridCol w:w="1260"/>
      </w:tblGrid>
      <w:tr w:rsidR="00430065" w:rsidRPr="0035235C" w14:paraId="4E370EED" w14:textId="77777777" w:rsidTr="00D96800">
        <w:trPr>
          <w:trHeight w:val="20"/>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E7547" w14:textId="77777777" w:rsidR="00430065" w:rsidRPr="0035235C" w:rsidRDefault="00430065" w:rsidP="00C92293">
            <w:pPr>
              <w:spacing w:after="0" w:line="240" w:lineRule="auto"/>
              <w:rPr>
                <w:rFonts w:ascii="Times New Roman" w:eastAsia="Times New Roman" w:hAnsi="Times New Roman"/>
                <w:b/>
                <w:bCs/>
                <w:color w:val="000000"/>
              </w:rPr>
            </w:pPr>
            <w:r w:rsidRPr="0035235C">
              <w:rPr>
                <w:rFonts w:ascii="Times New Roman" w:eastAsia="Times New Roman" w:hAnsi="Times New Roman"/>
                <w:b/>
                <w:bCs/>
                <w:color w:val="000000"/>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B261662" w14:textId="77777777" w:rsidR="00430065" w:rsidRPr="0035235C" w:rsidRDefault="00430065" w:rsidP="00C92293">
            <w:pPr>
              <w:spacing w:after="0" w:line="240" w:lineRule="auto"/>
              <w:jc w:val="center"/>
              <w:rPr>
                <w:rFonts w:ascii="Times New Roman" w:eastAsia="Times New Roman" w:hAnsi="Times New Roman"/>
                <w:b/>
                <w:bCs/>
                <w:i/>
                <w:iCs/>
                <w:color w:val="000000"/>
              </w:rPr>
            </w:pPr>
            <w:r w:rsidRPr="0035235C">
              <w:rPr>
                <w:rFonts w:ascii="Times New Roman" w:eastAsia="Times New Roman" w:hAnsi="Times New Roman"/>
                <w:b/>
                <w:bCs/>
                <w:i/>
                <w:iCs/>
                <w:color w:val="000000"/>
              </w:rPr>
              <w:t xml:space="preserve">Cronbach 's Alpha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F359588" w14:textId="77777777" w:rsidR="00430065" w:rsidRPr="0035235C" w:rsidRDefault="00430065" w:rsidP="00C92293">
            <w:pPr>
              <w:spacing w:after="0" w:line="240" w:lineRule="auto"/>
              <w:jc w:val="center"/>
              <w:rPr>
                <w:rFonts w:ascii="Times New Roman" w:eastAsia="Times New Roman" w:hAnsi="Times New Roman"/>
                <w:b/>
                <w:bCs/>
                <w:color w:val="000000"/>
              </w:rPr>
            </w:pPr>
            <w:r w:rsidRPr="0035235C">
              <w:rPr>
                <w:rFonts w:ascii="Times New Roman" w:eastAsia="Times New Roman" w:hAnsi="Times New Roman"/>
                <w:b/>
                <w:bCs/>
                <w:i/>
                <w:iCs/>
                <w:color w:val="000000"/>
              </w:rPr>
              <w:t>Composite Reliability</w:t>
            </w:r>
            <w:r w:rsidRPr="0035235C">
              <w:rPr>
                <w:rFonts w:ascii="Times New Roman" w:eastAsia="Times New Roman" w:hAnsi="Times New Roman"/>
                <w:b/>
                <w:bCs/>
                <w:color w:val="000000"/>
              </w:rPr>
              <w:t xml:space="preserve"> (</w:t>
            </w:r>
            <w:proofErr w:type="spellStart"/>
            <w:r w:rsidRPr="0035235C">
              <w:rPr>
                <w:rFonts w:ascii="Times New Roman" w:eastAsia="Times New Roman" w:hAnsi="Times New Roman"/>
                <w:b/>
                <w:bCs/>
                <w:color w:val="000000"/>
              </w:rPr>
              <w:t>rho_a</w:t>
            </w:r>
            <w:proofErr w:type="spellEnd"/>
            <w:r w:rsidRPr="0035235C">
              <w:rPr>
                <w:rFonts w:ascii="Times New Roman" w:eastAsia="Times New Roman" w:hAnsi="Times New Roman"/>
                <w:b/>
                <w:bCs/>
                <w:color w:val="000000"/>
              </w:rPr>
              <w: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5B6336A" w14:textId="77777777" w:rsidR="00430065" w:rsidRPr="0035235C" w:rsidRDefault="00430065" w:rsidP="00C92293">
            <w:pPr>
              <w:spacing w:after="0" w:line="240" w:lineRule="auto"/>
              <w:jc w:val="center"/>
              <w:rPr>
                <w:rFonts w:ascii="Times New Roman" w:eastAsia="Times New Roman" w:hAnsi="Times New Roman"/>
                <w:b/>
                <w:bCs/>
                <w:color w:val="000000"/>
              </w:rPr>
            </w:pPr>
            <w:r w:rsidRPr="0035235C">
              <w:rPr>
                <w:rFonts w:ascii="Times New Roman" w:eastAsia="Times New Roman" w:hAnsi="Times New Roman"/>
                <w:b/>
                <w:bCs/>
                <w:i/>
                <w:iCs/>
                <w:color w:val="000000"/>
              </w:rPr>
              <w:t>Composite Reliability</w:t>
            </w:r>
            <w:r w:rsidRPr="0035235C">
              <w:rPr>
                <w:rFonts w:ascii="Times New Roman" w:eastAsia="Times New Roman" w:hAnsi="Times New Roman"/>
                <w:b/>
                <w:bCs/>
                <w:color w:val="000000"/>
              </w:rPr>
              <w:t xml:space="preserve"> (</w:t>
            </w:r>
            <w:proofErr w:type="spellStart"/>
            <w:r w:rsidRPr="0035235C">
              <w:rPr>
                <w:rFonts w:ascii="Times New Roman" w:eastAsia="Times New Roman" w:hAnsi="Times New Roman"/>
                <w:b/>
                <w:bCs/>
                <w:color w:val="000000"/>
              </w:rPr>
              <w:t>rho_c</w:t>
            </w:r>
            <w:proofErr w:type="spellEnd"/>
            <w:r w:rsidRPr="0035235C">
              <w:rPr>
                <w:rFonts w:ascii="Times New Roman" w:eastAsia="Times New Roman" w:hAnsi="Times New Roman"/>
                <w:b/>
                <w:bCs/>
                <w:color w:val="000000"/>
              </w:rPr>
              <w: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9DF150B" w14:textId="77777777" w:rsidR="00430065" w:rsidRPr="0035235C" w:rsidRDefault="00430065" w:rsidP="00C92293">
            <w:pPr>
              <w:spacing w:after="0" w:line="240" w:lineRule="auto"/>
              <w:jc w:val="center"/>
              <w:rPr>
                <w:rFonts w:ascii="Times New Roman" w:eastAsia="Times New Roman" w:hAnsi="Times New Roman"/>
                <w:b/>
                <w:bCs/>
                <w:color w:val="000000"/>
              </w:rPr>
            </w:pPr>
            <w:r w:rsidRPr="0035235C">
              <w:rPr>
                <w:rFonts w:ascii="Times New Roman" w:eastAsia="Times New Roman" w:hAnsi="Times New Roman"/>
                <w:b/>
                <w:bCs/>
                <w:i/>
                <w:iCs/>
                <w:color w:val="000000"/>
              </w:rPr>
              <w:t xml:space="preserve">Average Variance Extracted </w:t>
            </w:r>
            <w:r w:rsidRPr="0035235C">
              <w:rPr>
                <w:rFonts w:ascii="Times New Roman" w:eastAsia="Times New Roman" w:hAnsi="Times New Roman"/>
                <w:b/>
                <w:bCs/>
                <w:color w:val="000000"/>
              </w:rPr>
              <w:t>(AVE)</w:t>
            </w:r>
          </w:p>
        </w:tc>
      </w:tr>
      <w:tr w:rsidR="00430065" w:rsidRPr="0035235C" w14:paraId="48B1B83B" w14:textId="77777777" w:rsidTr="00D96800">
        <w:trPr>
          <w:trHeight w:val="20"/>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31448253" w14:textId="77777777" w:rsidR="00430065" w:rsidRPr="0035235C" w:rsidRDefault="00430065" w:rsidP="00C92293">
            <w:pPr>
              <w:spacing w:after="0" w:line="240" w:lineRule="auto"/>
              <w:rPr>
                <w:rFonts w:ascii="Times New Roman" w:eastAsia="Times New Roman" w:hAnsi="Times New Roman"/>
                <w:color w:val="000000"/>
              </w:rPr>
            </w:pPr>
            <w:r w:rsidRPr="0035235C">
              <w:rPr>
                <w:rFonts w:ascii="Times New Roman" w:eastAsia="Times New Roman" w:hAnsi="Times New Roman"/>
                <w:color w:val="000000"/>
              </w:rPr>
              <w:t>(X</w:t>
            </w:r>
            <w:r w:rsidRPr="0035235C">
              <w:rPr>
                <w:rFonts w:ascii="Times New Roman" w:eastAsia="Times New Roman" w:hAnsi="Times New Roman"/>
                <w:color w:val="000000"/>
                <w:sz w:val="16"/>
                <w:szCs w:val="16"/>
              </w:rPr>
              <w:t>1</w:t>
            </w:r>
            <w:r w:rsidRPr="0035235C">
              <w:rPr>
                <w:rFonts w:ascii="Times New Roman" w:eastAsia="Times New Roman" w:hAnsi="Times New Roman"/>
                <w:color w:val="000000"/>
              </w:rPr>
              <w:t xml:space="preserve">) </w:t>
            </w:r>
            <w:proofErr w:type="spellStart"/>
            <w:r w:rsidRPr="0035235C">
              <w:rPr>
                <w:rFonts w:ascii="Times New Roman" w:eastAsia="Times New Roman" w:hAnsi="Times New Roman"/>
                <w:color w:val="000000"/>
              </w:rPr>
              <w:t>Pemahaman</w:t>
            </w:r>
            <w:proofErr w:type="spellEnd"/>
            <w:r w:rsidRPr="0035235C">
              <w:rPr>
                <w:rFonts w:ascii="Times New Roman" w:eastAsia="Times New Roman" w:hAnsi="Times New Roman"/>
                <w:color w:val="000000"/>
              </w:rPr>
              <w:t xml:space="preserve"> </w:t>
            </w:r>
            <w:proofErr w:type="spellStart"/>
            <w:r w:rsidRPr="0035235C">
              <w:rPr>
                <w:rFonts w:ascii="Times New Roman" w:eastAsia="Times New Roman" w:hAnsi="Times New Roman"/>
                <w:color w:val="000000"/>
              </w:rPr>
              <w:t>Perpajakan</w:t>
            </w:r>
            <w:proofErr w:type="spellEnd"/>
          </w:p>
        </w:tc>
        <w:tc>
          <w:tcPr>
            <w:tcW w:w="1260" w:type="dxa"/>
            <w:tcBorders>
              <w:top w:val="nil"/>
              <w:left w:val="nil"/>
              <w:bottom w:val="single" w:sz="4" w:space="0" w:color="auto"/>
              <w:right w:val="single" w:sz="4" w:space="0" w:color="auto"/>
            </w:tcBorders>
            <w:shd w:val="clear" w:color="auto" w:fill="auto"/>
            <w:noWrap/>
            <w:vAlign w:val="center"/>
            <w:hideMark/>
          </w:tcPr>
          <w:p w14:paraId="2C487708" w14:textId="77777777" w:rsidR="00430065" w:rsidRPr="0035235C" w:rsidRDefault="00430065" w:rsidP="00C92293">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0,793</w:t>
            </w:r>
          </w:p>
        </w:tc>
        <w:tc>
          <w:tcPr>
            <w:tcW w:w="1260" w:type="dxa"/>
            <w:tcBorders>
              <w:top w:val="nil"/>
              <w:left w:val="nil"/>
              <w:bottom w:val="single" w:sz="4" w:space="0" w:color="auto"/>
              <w:right w:val="single" w:sz="4" w:space="0" w:color="auto"/>
            </w:tcBorders>
            <w:shd w:val="clear" w:color="auto" w:fill="auto"/>
            <w:noWrap/>
            <w:vAlign w:val="center"/>
            <w:hideMark/>
          </w:tcPr>
          <w:p w14:paraId="730B2F51" w14:textId="77777777" w:rsidR="00430065" w:rsidRPr="0035235C" w:rsidRDefault="00430065" w:rsidP="00C92293">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0,849</w:t>
            </w:r>
          </w:p>
        </w:tc>
        <w:tc>
          <w:tcPr>
            <w:tcW w:w="1260" w:type="dxa"/>
            <w:tcBorders>
              <w:top w:val="nil"/>
              <w:left w:val="nil"/>
              <w:bottom w:val="single" w:sz="4" w:space="0" w:color="auto"/>
              <w:right w:val="single" w:sz="4" w:space="0" w:color="auto"/>
            </w:tcBorders>
            <w:shd w:val="clear" w:color="auto" w:fill="auto"/>
            <w:noWrap/>
            <w:vAlign w:val="center"/>
            <w:hideMark/>
          </w:tcPr>
          <w:p w14:paraId="0F232639" w14:textId="77777777" w:rsidR="00430065" w:rsidRPr="0035235C" w:rsidRDefault="00430065" w:rsidP="00C92293">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0,878</w:t>
            </w:r>
          </w:p>
        </w:tc>
        <w:tc>
          <w:tcPr>
            <w:tcW w:w="1260" w:type="dxa"/>
            <w:tcBorders>
              <w:top w:val="nil"/>
              <w:left w:val="nil"/>
              <w:bottom w:val="single" w:sz="4" w:space="0" w:color="auto"/>
              <w:right w:val="single" w:sz="4" w:space="0" w:color="auto"/>
            </w:tcBorders>
            <w:shd w:val="clear" w:color="auto" w:fill="auto"/>
            <w:noWrap/>
            <w:vAlign w:val="center"/>
            <w:hideMark/>
          </w:tcPr>
          <w:p w14:paraId="527E0C7B" w14:textId="77777777" w:rsidR="00430065" w:rsidRPr="0035235C" w:rsidRDefault="00430065" w:rsidP="00C92293">
            <w:pPr>
              <w:spacing w:after="0" w:line="240" w:lineRule="auto"/>
              <w:jc w:val="center"/>
              <w:rPr>
                <w:rFonts w:ascii="Times New Roman" w:eastAsia="Times New Roman" w:hAnsi="Times New Roman"/>
                <w:b/>
                <w:bCs/>
                <w:color w:val="000000"/>
              </w:rPr>
            </w:pPr>
            <w:r w:rsidRPr="0035235C">
              <w:rPr>
                <w:rFonts w:ascii="Times New Roman" w:eastAsia="Times New Roman" w:hAnsi="Times New Roman"/>
                <w:b/>
                <w:bCs/>
                <w:color w:val="000000"/>
              </w:rPr>
              <w:t>0,707</w:t>
            </w:r>
          </w:p>
        </w:tc>
      </w:tr>
      <w:tr w:rsidR="00430065" w:rsidRPr="0035235C" w14:paraId="4EC861F4" w14:textId="77777777" w:rsidTr="00D96800">
        <w:trPr>
          <w:trHeight w:val="20"/>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64F57856" w14:textId="77777777" w:rsidR="00430065" w:rsidRPr="0035235C" w:rsidRDefault="00430065" w:rsidP="00C92293">
            <w:pPr>
              <w:spacing w:after="0" w:line="240" w:lineRule="auto"/>
              <w:rPr>
                <w:rFonts w:ascii="Times New Roman" w:eastAsia="Times New Roman" w:hAnsi="Times New Roman"/>
                <w:color w:val="000000"/>
              </w:rPr>
            </w:pPr>
            <w:r w:rsidRPr="0035235C">
              <w:rPr>
                <w:rFonts w:ascii="Times New Roman" w:eastAsia="Times New Roman" w:hAnsi="Times New Roman"/>
                <w:color w:val="000000"/>
              </w:rPr>
              <w:t>(X</w:t>
            </w:r>
            <w:r w:rsidRPr="0035235C">
              <w:rPr>
                <w:rFonts w:ascii="Times New Roman" w:eastAsia="Times New Roman" w:hAnsi="Times New Roman"/>
                <w:color w:val="000000"/>
                <w:sz w:val="16"/>
                <w:szCs w:val="16"/>
              </w:rPr>
              <w:t>2</w:t>
            </w:r>
            <w:r w:rsidRPr="0035235C">
              <w:rPr>
                <w:rFonts w:ascii="Times New Roman" w:eastAsia="Times New Roman" w:hAnsi="Times New Roman"/>
                <w:color w:val="000000"/>
              </w:rPr>
              <w:t xml:space="preserve">) </w:t>
            </w:r>
            <w:proofErr w:type="spellStart"/>
            <w:r w:rsidRPr="0035235C">
              <w:rPr>
                <w:rFonts w:ascii="Times New Roman" w:eastAsia="Times New Roman" w:hAnsi="Times New Roman"/>
                <w:color w:val="000000"/>
              </w:rPr>
              <w:t>Sanksi</w:t>
            </w:r>
            <w:proofErr w:type="spellEnd"/>
            <w:r w:rsidRPr="0035235C">
              <w:rPr>
                <w:rFonts w:ascii="Times New Roman" w:eastAsia="Times New Roman" w:hAnsi="Times New Roman"/>
                <w:color w:val="000000"/>
              </w:rPr>
              <w:t xml:space="preserve"> </w:t>
            </w:r>
            <w:proofErr w:type="spellStart"/>
            <w:r w:rsidRPr="0035235C">
              <w:rPr>
                <w:rFonts w:ascii="Times New Roman" w:eastAsia="Times New Roman" w:hAnsi="Times New Roman"/>
                <w:color w:val="000000"/>
              </w:rPr>
              <w:t>Perpajakan</w:t>
            </w:r>
            <w:proofErr w:type="spellEnd"/>
          </w:p>
        </w:tc>
        <w:tc>
          <w:tcPr>
            <w:tcW w:w="1260" w:type="dxa"/>
            <w:tcBorders>
              <w:top w:val="nil"/>
              <w:left w:val="nil"/>
              <w:bottom w:val="single" w:sz="4" w:space="0" w:color="auto"/>
              <w:right w:val="single" w:sz="4" w:space="0" w:color="auto"/>
            </w:tcBorders>
            <w:shd w:val="clear" w:color="auto" w:fill="auto"/>
            <w:noWrap/>
            <w:vAlign w:val="center"/>
            <w:hideMark/>
          </w:tcPr>
          <w:p w14:paraId="38167154" w14:textId="77777777" w:rsidR="00430065" w:rsidRPr="0035235C" w:rsidRDefault="00430065" w:rsidP="00C92293">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0,749</w:t>
            </w:r>
          </w:p>
        </w:tc>
        <w:tc>
          <w:tcPr>
            <w:tcW w:w="1260" w:type="dxa"/>
            <w:tcBorders>
              <w:top w:val="nil"/>
              <w:left w:val="nil"/>
              <w:bottom w:val="single" w:sz="4" w:space="0" w:color="auto"/>
              <w:right w:val="single" w:sz="4" w:space="0" w:color="auto"/>
            </w:tcBorders>
            <w:shd w:val="clear" w:color="auto" w:fill="auto"/>
            <w:noWrap/>
            <w:vAlign w:val="center"/>
            <w:hideMark/>
          </w:tcPr>
          <w:p w14:paraId="5006878B" w14:textId="77777777" w:rsidR="00430065" w:rsidRPr="0035235C" w:rsidRDefault="00430065" w:rsidP="00C92293">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0,753</w:t>
            </w:r>
          </w:p>
        </w:tc>
        <w:tc>
          <w:tcPr>
            <w:tcW w:w="1260" w:type="dxa"/>
            <w:tcBorders>
              <w:top w:val="nil"/>
              <w:left w:val="nil"/>
              <w:bottom w:val="single" w:sz="4" w:space="0" w:color="auto"/>
              <w:right w:val="single" w:sz="4" w:space="0" w:color="auto"/>
            </w:tcBorders>
            <w:shd w:val="clear" w:color="auto" w:fill="auto"/>
            <w:noWrap/>
            <w:vAlign w:val="center"/>
            <w:hideMark/>
          </w:tcPr>
          <w:p w14:paraId="258ACC25" w14:textId="77777777" w:rsidR="00430065" w:rsidRPr="0035235C" w:rsidRDefault="00430065" w:rsidP="00C92293">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0,888</w:t>
            </w:r>
          </w:p>
        </w:tc>
        <w:tc>
          <w:tcPr>
            <w:tcW w:w="1260" w:type="dxa"/>
            <w:tcBorders>
              <w:top w:val="nil"/>
              <w:left w:val="nil"/>
              <w:bottom w:val="single" w:sz="4" w:space="0" w:color="auto"/>
              <w:right w:val="single" w:sz="4" w:space="0" w:color="auto"/>
            </w:tcBorders>
            <w:shd w:val="clear" w:color="auto" w:fill="auto"/>
            <w:noWrap/>
            <w:vAlign w:val="center"/>
            <w:hideMark/>
          </w:tcPr>
          <w:p w14:paraId="58C66974" w14:textId="77777777" w:rsidR="00430065" w:rsidRPr="0035235C" w:rsidRDefault="00430065" w:rsidP="00C92293">
            <w:pPr>
              <w:spacing w:after="0" w:line="240" w:lineRule="auto"/>
              <w:jc w:val="center"/>
              <w:rPr>
                <w:rFonts w:ascii="Times New Roman" w:eastAsia="Times New Roman" w:hAnsi="Times New Roman"/>
                <w:b/>
                <w:bCs/>
                <w:color w:val="000000"/>
              </w:rPr>
            </w:pPr>
            <w:r w:rsidRPr="0035235C">
              <w:rPr>
                <w:rFonts w:ascii="Times New Roman" w:eastAsia="Times New Roman" w:hAnsi="Times New Roman"/>
                <w:b/>
                <w:bCs/>
                <w:color w:val="000000"/>
              </w:rPr>
              <w:t>0,799</w:t>
            </w:r>
          </w:p>
        </w:tc>
      </w:tr>
      <w:tr w:rsidR="00430065" w:rsidRPr="0035235C" w14:paraId="47843D10" w14:textId="77777777" w:rsidTr="00D96800">
        <w:trPr>
          <w:trHeight w:val="20"/>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7862AD2C" w14:textId="77777777" w:rsidR="00430065" w:rsidRPr="0035235C" w:rsidRDefault="00430065" w:rsidP="00C92293">
            <w:pPr>
              <w:spacing w:after="0" w:line="240" w:lineRule="auto"/>
              <w:rPr>
                <w:rFonts w:ascii="Times New Roman" w:eastAsia="Times New Roman" w:hAnsi="Times New Roman"/>
                <w:color w:val="000000"/>
              </w:rPr>
            </w:pPr>
            <w:r w:rsidRPr="0035235C">
              <w:rPr>
                <w:rFonts w:ascii="Times New Roman" w:eastAsia="Times New Roman" w:hAnsi="Times New Roman"/>
                <w:color w:val="000000"/>
              </w:rPr>
              <w:lastRenderedPageBreak/>
              <w:t>(X</w:t>
            </w:r>
            <w:r w:rsidRPr="0035235C">
              <w:rPr>
                <w:rFonts w:ascii="Times New Roman" w:eastAsia="Times New Roman" w:hAnsi="Times New Roman"/>
                <w:color w:val="000000"/>
                <w:sz w:val="16"/>
                <w:szCs w:val="16"/>
              </w:rPr>
              <w:t>3</w:t>
            </w:r>
            <w:r w:rsidRPr="0035235C">
              <w:rPr>
                <w:rFonts w:ascii="Times New Roman" w:eastAsia="Times New Roman" w:hAnsi="Times New Roman"/>
                <w:color w:val="000000"/>
              </w:rPr>
              <w:t xml:space="preserve">) Reformasi Administrasi </w:t>
            </w:r>
            <w:proofErr w:type="spellStart"/>
            <w:r w:rsidRPr="0035235C">
              <w:rPr>
                <w:rFonts w:ascii="Times New Roman" w:eastAsia="Times New Roman" w:hAnsi="Times New Roman"/>
                <w:color w:val="000000"/>
              </w:rPr>
              <w:t>Perpajakan</w:t>
            </w:r>
            <w:proofErr w:type="spellEnd"/>
          </w:p>
        </w:tc>
        <w:tc>
          <w:tcPr>
            <w:tcW w:w="1260" w:type="dxa"/>
            <w:tcBorders>
              <w:top w:val="nil"/>
              <w:left w:val="nil"/>
              <w:bottom w:val="single" w:sz="4" w:space="0" w:color="auto"/>
              <w:right w:val="single" w:sz="4" w:space="0" w:color="auto"/>
            </w:tcBorders>
            <w:shd w:val="clear" w:color="auto" w:fill="auto"/>
            <w:noWrap/>
            <w:vAlign w:val="center"/>
            <w:hideMark/>
          </w:tcPr>
          <w:p w14:paraId="7C9A6186" w14:textId="77777777" w:rsidR="00430065" w:rsidRPr="0035235C" w:rsidRDefault="00430065" w:rsidP="00C92293">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0,813</w:t>
            </w:r>
          </w:p>
        </w:tc>
        <w:tc>
          <w:tcPr>
            <w:tcW w:w="1260" w:type="dxa"/>
            <w:tcBorders>
              <w:top w:val="nil"/>
              <w:left w:val="nil"/>
              <w:bottom w:val="single" w:sz="4" w:space="0" w:color="auto"/>
              <w:right w:val="single" w:sz="4" w:space="0" w:color="auto"/>
            </w:tcBorders>
            <w:shd w:val="clear" w:color="auto" w:fill="auto"/>
            <w:noWrap/>
            <w:vAlign w:val="center"/>
            <w:hideMark/>
          </w:tcPr>
          <w:p w14:paraId="499C4B4A" w14:textId="77777777" w:rsidR="00430065" w:rsidRPr="0035235C" w:rsidRDefault="00430065" w:rsidP="00C92293">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0,881</w:t>
            </w:r>
          </w:p>
        </w:tc>
        <w:tc>
          <w:tcPr>
            <w:tcW w:w="1260" w:type="dxa"/>
            <w:tcBorders>
              <w:top w:val="nil"/>
              <w:left w:val="nil"/>
              <w:bottom w:val="single" w:sz="4" w:space="0" w:color="auto"/>
              <w:right w:val="single" w:sz="4" w:space="0" w:color="auto"/>
            </w:tcBorders>
            <w:shd w:val="clear" w:color="auto" w:fill="auto"/>
            <w:noWrap/>
            <w:vAlign w:val="center"/>
            <w:hideMark/>
          </w:tcPr>
          <w:p w14:paraId="0C01283C" w14:textId="77777777" w:rsidR="00430065" w:rsidRPr="0035235C" w:rsidRDefault="00430065" w:rsidP="00C92293">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0,882</w:t>
            </w:r>
          </w:p>
        </w:tc>
        <w:tc>
          <w:tcPr>
            <w:tcW w:w="1260" w:type="dxa"/>
            <w:tcBorders>
              <w:top w:val="nil"/>
              <w:left w:val="nil"/>
              <w:bottom w:val="single" w:sz="4" w:space="0" w:color="auto"/>
              <w:right w:val="single" w:sz="4" w:space="0" w:color="auto"/>
            </w:tcBorders>
            <w:shd w:val="clear" w:color="auto" w:fill="auto"/>
            <w:noWrap/>
            <w:vAlign w:val="center"/>
            <w:hideMark/>
          </w:tcPr>
          <w:p w14:paraId="23712AD0" w14:textId="77777777" w:rsidR="00430065" w:rsidRPr="0035235C" w:rsidRDefault="00430065" w:rsidP="00C92293">
            <w:pPr>
              <w:spacing w:after="0" w:line="240" w:lineRule="auto"/>
              <w:jc w:val="center"/>
              <w:rPr>
                <w:rFonts w:ascii="Times New Roman" w:eastAsia="Times New Roman" w:hAnsi="Times New Roman"/>
                <w:b/>
                <w:bCs/>
                <w:color w:val="000000"/>
              </w:rPr>
            </w:pPr>
            <w:r w:rsidRPr="0035235C">
              <w:rPr>
                <w:rFonts w:ascii="Times New Roman" w:eastAsia="Times New Roman" w:hAnsi="Times New Roman"/>
                <w:b/>
                <w:bCs/>
                <w:color w:val="000000"/>
              </w:rPr>
              <w:t>0,719</w:t>
            </w:r>
          </w:p>
        </w:tc>
      </w:tr>
      <w:tr w:rsidR="00430065" w:rsidRPr="0035235C" w14:paraId="51A4CFB7" w14:textId="77777777" w:rsidTr="00D96800">
        <w:trPr>
          <w:trHeight w:val="20"/>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37275DF0" w14:textId="77777777" w:rsidR="00430065" w:rsidRPr="0035235C" w:rsidRDefault="00430065" w:rsidP="00C92293">
            <w:pPr>
              <w:spacing w:after="0" w:line="240" w:lineRule="auto"/>
              <w:rPr>
                <w:rFonts w:ascii="Times New Roman" w:eastAsia="Times New Roman" w:hAnsi="Times New Roman"/>
                <w:color w:val="000000"/>
              </w:rPr>
            </w:pPr>
            <w:r w:rsidRPr="0035235C">
              <w:rPr>
                <w:rFonts w:ascii="Times New Roman" w:eastAsia="Times New Roman" w:hAnsi="Times New Roman"/>
                <w:color w:val="000000"/>
              </w:rPr>
              <w:t xml:space="preserve">(Y) </w:t>
            </w:r>
            <w:proofErr w:type="spellStart"/>
            <w:r w:rsidRPr="0035235C">
              <w:rPr>
                <w:rFonts w:ascii="Times New Roman" w:eastAsia="Times New Roman" w:hAnsi="Times New Roman"/>
                <w:color w:val="000000"/>
              </w:rPr>
              <w:t>Kepatuhan</w:t>
            </w:r>
            <w:proofErr w:type="spellEnd"/>
            <w:r w:rsidRPr="0035235C">
              <w:rPr>
                <w:rFonts w:ascii="Times New Roman" w:eastAsia="Times New Roman" w:hAnsi="Times New Roman"/>
                <w:color w:val="000000"/>
              </w:rPr>
              <w:t xml:space="preserve"> Wajib Pajak Badan </w:t>
            </w:r>
          </w:p>
        </w:tc>
        <w:tc>
          <w:tcPr>
            <w:tcW w:w="1260" w:type="dxa"/>
            <w:tcBorders>
              <w:top w:val="nil"/>
              <w:left w:val="nil"/>
              <w:bottom w:val="single" w:sz="4" w:space="0" w:color="auto"/>
              <w:right w:val="single" w:sz="4" w:space="0" w:color="auto"/>
            </w:tcBorders>
            <w:shd w:val="clear" w:color="auto" w:fill="auto"/>
            <w:noWrap/>
            <w:vAlign w:val="center"/>
            <w:hideMark/>
          </w:tcPr>
          <w:p w14:paraId="7C4B92D4" w14:textId="77777777" w:rsidR="00430065" w:rsidRPr="0035235C" w:rsidRDefault="00430065" w:rsidP="00C92293">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0,831</w:t>
            </w:r>
          </w:p>
        </w:tc>
        <w:tc>
          <w:tcPr>
            <w:tcW w:w="1260" w:type="dxa"/>
            <w:tcBorders>
              <w:top w:val="nil"/>
              <w:left w:val="nil"/>
              <w:bottom w:val="single" w:sz="4" w:space="0" w:color="auto"/>
              <w:right w:val="single" w:sz="4" w:space="0" w:color="auto"/>
            </w:tcBorders>
            <w:shd w:val="clear" w:color="auto" w:fill="auto"/>
            <w:noWrap/>
            <w:vAlign w:val="center"/>
            <w:hideMark/>
          </w:tcPr>
          <w:p w14:paraId="7A4CDCA0" w14:textId="77777777" w:rsidR="00430065" w:rsidRPr="0035235C" w:rsidRDefault="00430065" w:rsidP="00C92293">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0,869</w:t>
            </w:r>
          </w:p>
        </w:tc>
        <w:tc>
          <w:tcPr>
            <w:tcW w:w="1260" w:type="dxa"/>
            <w:tcBorders>
              <w:top w:val="nil"/>
              <w:left w:val="nil"/>
              <w:bottom w:val="single" w:sz="4" w:space="0" w:color="auto"/>
              <w:right w:val="single" w:sz="4" w:space="0" w:color="auto"/>
            </w:tcBorders>
            <w:shd w:val="clear" w:color="auto" w:fill="auto"/>
            <w:noWrap/>
            <w:vAlign w:val="center"/>
            <w:hideMark/>
          </w:tcPr>
          <w:p w14:paraId="71B8F203" w14:textId="77777777" w:rsidR="00430065" w:rsidRPr="0035235C" w:rsidRDefault="00430065" w:rsidP="00C92293">
            <w:pPr>
              <w:spacing w:after="0" w:line="240" w:lineRule="auto"/>
              <w:jc w:val="center"/>
              <w:rPr>
                <w:rFonts w:ascii="Times New Roman" w:eastAsia="Times New Roman" w:hAnsi="Times New Roman"/>
                <w:color w:val="000000"/>
              </w:rPr>
            </w:pPr>
            <w:r w:rsidRPr="0035235C">
              <w:rPr>
                <w:rFonts w:ascii="Times New Roman" w:eastAsia="Times New Roman" w:hAnsi="Times New Roman"/>
                <w:color w:val="000000"/>
              </w:rPr>
              <w:t>0,898</w:t>
            </w:r>
          </w:p>
        </w:tc>
        <w:tc>
          <w:tcPr>
            <w:tcW w:w="1260" w:type="dxa"/>
            <w:tcBorders>
              <w:top w:val="nil"/>
              <w:left w:val="nil"/>
              <w:bottom w:val="single" w:sz="4" w:space="0" w:color="auto"/>
              <w:right w:val="single" w:sz="4" w:space="0" w:color="auto"/>
            </w:tcBorders>
            <w:shd w:val="clear" w:color="auto" w:fill="auto"/>
            <w:noWrap/>
            <w:vAlign w:val="center"/>
            <w:hideMark/>
          </w:tcPr>
          <w:p w14:paraId="5F296216" w14:textId="77777777" w:rsidR="00430065" w:rsidRPr="0035235C" w:rsidRDefault="00430065" w:rsidP="00C92293">
            <w:pPr>
              <w:spacing w:after="0" w:line="240" w:lineRule="auto"/>
              <w:jc w:val="center"/>
              <w:rPr>
                <w:rFonts w:ascii="Times New Roman" w:eastAsia="Times New Roman" w:hAnsi="Times New Roman"/>
                <w:b/>
                <w:bCs/>
                <w:color w:val="000000"/>
              </w:rPr>
            </w:pPr>
            <w:r w:rsidRPr="0035235C">
              <w:rPr>
                <w:rFonts w:ascii="Times New Roman" w:eastAsia="Times New Roman" w:hAnsi="Times New Roman"/>
                <w:b/>
                <w:bCs/>
                <w:color w:val="000000"/>
              </w:rPr>
              <w:t>0,746</w:t>
            </w:r>
          </w:p>
        </w:tc>
      </w:tr>
    </w:tbl>
    <w:p w14:paraId="3AC184A2" w14:textId="77777777" w:rsidR="00430065" w:rsidRPr="00D9502F" w:rsidRDefault="00430065" w:rsidP="00430065">
      <w:pPr>
        <w:rPr>
          <w:rFonts w:ascii="Times New Roman" w:hAnsi="Times New Roman"/>
          <w:i/>
          <w:iCs/>
          <w:lang w:val="sv-SE"/>
        </w:rPr>
      </w:pPr>
      <w:r w:rsidRPr="00D9502F">
        <w:rPr>
          <w:rFonts w:ascii="Times New Roman" w:hAnsi="Times New Roman"/>
          <w:i/>
          <w:iCs/>
          <w:lang w:val="sv-SE"/>
        </w:rPr>
        <w:t>Sumber: Data primer yang diolah, 2025</w:t>
      </w:r>
    </w:p>
    <w:p w14:paraId="2D0A1CEF" w14:textId="77777777" w:rsidR="00430065" w:rsidRPr="00827C5F" w:rsidRDefault="00430065" w:rsidP="00C3287B">
      <w:pPr>
        <w:spacing w:after="0" w:line="480" w:lineRule="auto"/>
        <w:ind w:firstLine="720"/>
        <w:jc w:val="both"/>
        <w:rPr>
          <w:rFonts w:ascii="Times New Roman" w:hAnsi="Times New Roman"/>
          <w:sz w:val="24"/>
          <w:szCs w:val="24"/>
        </w:rPr>
      </w:pPr>
      <w:r w:rsidRPr="00827C5F">
        <w:rPr>
          <w:rFonts w:ascii="Times New Roman" w:hAnsi="Times New Roman"/>
          <w:sz w:val="24"/>
          <w:szCs w:val="24"/>
          <w:lang w:val="sv-SE"/>
        </w:rPr>
        <w:t xml:space="preserve">Berdasarkan tabel 4.7 dapat dilihat bahwa nilai </w:t>
      </w:r>
      <w:r w:rsidRPr="00827C5F">
        <w:rPr>
          <w:rFonts w:ascii="Times New Roman" w:hAnsi="Times New Roman"/>
          <w:i/>
          <w:iCs/>
          <w:sz w:val="24"/>
          <w:szCs w:val="24"/>
          <w:lang w:val="sv-SE"/>
        </w:rPr>
        <w:t>AVE</w:t>
      </w:r>
      <w:r w:rsidRPr="00827C5F">
        <w:rPr>
          <w:rFonts w:ascii="Times New Roman" w:hAnsi="Times New Roman"/>
          <w:sz w:val="24"/>
          <w:szCs w:val="24"/>
          <w:lang w:val="sv-SE"/>
        </w:rPr>
        <w:t xml:space="preserve"> menunjukkan nilai &gt; 0,5 yang dapat diketahui bahwa hasil tersebut telah memenuhi persyaratan untuk menguji tingkat </w:t>
      </w:r>
      <w:r w:rsidRPr="00827C5F">
        <w:rPr>
          <w:rFonts w:ascii="Times New Roman" w:hAnsi="Times New Roman"/>
          <w:i/>
          <w:iCs/>
          <w:sz w:val="24"/>
          <w:szCs w:val="24"/>
          <w:lang w:val="sv-SE"/>
        </w:rPr>
        <w:t>convergent validity</w:t>
      </w:r>
      <w:r w:rsidRPr="00827C5F">
        <w:rPr>
          <w:rFonts w:ascii="Times New Roman" w:hAnsi="Times New Roman"/>
          <w:sz w:val="24"/>
          <w:szCs w:val="24"/>
          <w:lang w:val="sv-SE"/>
        </w:rPr>
        <w:t xml:space="preserve"> suatu konstruk dan dapat digunakan untuk analisis selanjutnya. Selanjutnya uji </w:t>
      </w:r>
      <w:r w:rsidRPr="00827C5F">
        <w:rPr>
          <w:rFonts w:ascii="Times New Roman" w:hAnsi="Times New Roman"/>
          <w:i/>
          <w:iCs/>
          <w:sz w:val="24"/>
          <w:szCs w:val="24"/>
          <w:lang w:val="sv-SE"/>
        </w:rPr>
        <w:t>convergent validity</w:t>
      </w:r>
      <w:r w:rsidRPr="00827C5F">
        <w:rPr>
          <w:rFonts w:ascii="Times New Roman" w:hAnsi="Times New Roman"/>
          <w:sz w:val="24"/>
          <w:szCs w:val="24"/>
          <w:lang w:val="sv-SE"/>
        </w:rPr>
        <w:t xml:space="preserve"> menggunakan nilai </w:t>
      </w:r>
      <w:r w:rsidRPr="00827C5F">
        <w:rPr>
          <w:rFonts w:ascii="Times New Roman" w:hAnsi="Times New Roman"/>
          <w:i/>
          <w:iCs/>
          <w:sz w:val="24"/>
          <w:szCs w:val="24"/>
          <w:lang w:val="sv-SE"/>
        </w:rPr>
        <w:t>loading factor</w:t>
      </w:r>
      <w:r w:rsidRPr="00827C5F">
        <w:rPr>
          <w:rFonts w:ascii="Times New Roman" w:hAnsi="Times New Roman"/>
          <w:sz w:val="24"/>
          <w:szCs w:val="24"/>
          <w:lang w:val="sv-SE"/>
        </w:rPr>
        <w:t xml:space="preserve">, jika nilai </w:t>
      </w:r>
      <w:r w:rsidRPr="00827C5F">
        <w:rPr>
          <w:rFonts w:ascii="Times New Roman" w:hAnsi="Times New Roman"/>
          <w:i/>
          <w:iCs/>
          <w:sz w:val="24"/>
          <w:szCs w:val="24"/>
          <w:lang w:val="sv-SE"/>
        </w:rPr>
        <w:t>outer loading</w:t>
      </w:r>
      <w:r w:rsidRPr="00827C5F">
        <w:rPr>
          <w:rFonts w:ascii="Times New Roman" w:hAnsi="Times New Roman"/>
          <w:sz w:val="24"/>
          <w:szCs w:val="24"/>
          <w:lang w:val="sv-SE"/>
        </w:rPr>
        <w:t xml:space="preserve"> suatu indikator untuk tiap variable &gt; 0,70 maka dianggap memenuhi kriteria validitas konvergen dengan baik. </w:t>
      </w:r>
      <w:r w:rsidRPr="00827C5F">
        <w:rPr>
          <w:rFonts w:ascii="Times New Roman" w:hAnsi="Times New Roman"/>
          <w:sz w:val="24"/>
          <w:szCs w:val="24"/>
        </w:rPr>
        <w:t xml:space="preserve">Adapun </w:t>
      </w:r>
      <w:proofErr w:type="spellStart"/>
      <w:r w:rsidRPr="00827C5F">
        <w:rPr>
          <w:rFonts w:ascii="Times New Roman" w:hAnsi="Times New Roman"/>
          <w:sz w:val="24"/>
          <w:szCs w:val="24"/>
        </w:rPr>
        <w:t>nilai</w:t>
      </w:r>
      <w:proofErr w:type="spellEnd"/>
      <w:r w:rsidRPr="00827C5F">
        <w:rPr>
          <w:rFonts w:ascii="Times New Roman" w:hAnsi="Times New Roman"/>
          <w:sz w:val="24"/>
          <w:szCs w:val="24"/>
        </w:rPr>
        <w:t xml:space="preserve"> </w:t>
      </w:r>
      <w:r w:rsidRPr="00827C5F">
        <w:rPr>
          <w:rFonts w:ascii="Times New Roman" w:hAnsi="Times New Roman"/>
          <w:i/>
          <w:iCs/>
          <w:sz w:val="24"/>
          <w:szCs w:val="24"/>
        </w:rPr>
        <w:t>loading factor</w:t>
      </w:r>
      <w:r w:rsidRPr="00827C5F">
        <w:rPr>
          <w:rFonts w:ascii="Times New Roman" w:hAnsi="Times New Roman"/>
          <w:sz w:val="24"/>
          <w:szCs w:val="24"/>
        </w:rPr>
        <w:t xml:space="preserve"> </w:t>
      </w:r>
      <w:proofErr w:type="spellStart"/>
      <w:r w:rsidRPr="00827C5F">
        <w:rPr>
          <w:rFonts w:ascii="Times New Roman" w:hAnsi="Times New Roman"/>
          <w:sz w:val="24"/>
          <w:szCs w:val="24"/>
        </w:rPr>
        <w:t>ditunjukkan</w:t>
      </w:r>
      <w:proofErr w:type="spellEnd"/>
      <w:r w:rsidRPr="00827C5F">
        <w:rPr>
          <w:rFonts w:ascii="Times New Roman" w:hAnsi="Times New Roman"/>
          <w:sz w:val="24"/>
          <w:szCs w:val="24"/>
        </w:rPr>
        <w:t xml:space="preserve"> pada </w:t>
      </w:r>
      <w:proofErr w:type="spellStart"/>
      <w:r w:rsidRPr="00827C5F">
        <w:rPr>
          <w:rFonts w:ascii="Times New Roman" w:hAnsi="Times New Roman"/>
          <w:sz w:val="24"/>
          <w:szCs w:val="24"/>
        </w:rPr>
        <w:t>tabel</w:t>
      </w:r>
      <w:proofErr w:type="spellEnd"/>
      <w:r w:rsidRPr="00827C5F">
        <w:rPr>
          <w:rFonts w:ascii="Times New Roman" w:hAnsi="Times New Roman"/>
          <w:sz w:val="24"/>
          <w:szCs w:val="24"/>
        </w:rPr>
        <w:t xml:space="preserve"> </w:t>
      </w:r>
      <w:proofErr w:type="spellStart"/>
      <w:r w:rsidRPr="00827C5F">
        <w:rPr>
          <w:rFonts w:ascii="Times New Roman" w:hAnsi="Times New Roman"/>
          <w:sz w:val="24"/>
          <w:szCs w:val="24"/>
        </w:rPr>
        <w:t>sebagai</w:t>
      </w:r>
      <w:proofErr w:type="spellEnd"/>
      <w:r w:rsidRPr="00827C5F">
        <w:rPr>
          <w:rFonts w:ascii="Times New Roman" w:hAnsi="Times New Roman"/>
          <w:sz w:val="24"/>
          <w:szCs w:val="24"/>
        </w:rPr>
        <w:t xml:space="preserve"> </w:t>
      </w:r>
      <w:proofErr w:type="spellStart"/>
      <w:r w:rsidRPr="00827C5F">
        <w:rPr>
          <w:rFonts w:ascii="Times New Roman" w:hAnsi="Times New Roman"/>
          <w:sz w:val="24"/>
          <w:szCs w:val="24"/>
        </w:rPr>
        <w:t>berikut</w:t>
      </w:r>
      <w:proofErr w:type="spellEnd"/>
      <w:r w:rsidRPr="00827C5F">
        <w:rPr>
          <w:rFonts w:ascii="Times New Roman" w:hAnsi="Times New Roman"/>
          <w:sz w:val="24"/>
          <w:szCs w:val="24"/>
        </w:rPr>
        <w:t xml:space="preserve">: </w:t>
      </w:r>
    </w:p>
    <w:p w14:paraId="7804CDBE" w14:textId="200459CB" w:rsidR="00430065" w:rsidRPr="00827C5F" w:rsidRDefault="00430065" w:rsidP="00D96800">
      <w:pPr>
        <w:pStyle w:val="Heading9"/>
        <w:rPr>
          <w:i/>
          <w:iCs/>
          <w:sz w:val="24"/>
          <w:szCs w:val="24"/>
          <w:lang w:val="sv-SE"/>
        </w:rPr>
      </w:pPr>
      <w:bookmarkStart w:id="225" w:name="_Toc196924610"/>
      <w:r w:rsidRPr="00827C5F">
        <w:rPr>
          <w:i/>
          <w:iCs/>
          <w:sz w:val="24"/>
          <w:szCs w:val="24"/>
          <w:lang w:val="sv-SE"/>
        </w:rPr>
        <w:t>Outer Loading Factor Before</w:t>
      </w:r>
      <w:bookmarkEnd w:id="225"/>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60"/>
        <w:gridCol w:w="1890"/>
        <w:gridCol w:w="1530"/>
      </w:tblGrid>
      <w:tr w:rsidR="00430065" w:rsidRPr="00D9502F" w14:paraId="6311289D" w14:textId="77777777" w:rsidTr="00D96800">
        <w:trPr>
          <w:trHeight w:val="20"/>
        </w:trPr>
        <w:tc>
          <w:tcPr>
            <w:tcW w:w="2448" w:type="dxa"/>
            <w:shd w:val="clear" w:color="auto" w:fill="auto"/>
            <w:vAlign w:val="center"/>
          </w:tcPr>
          <w:p w14:paraId="6B55F8D1" w14:textId="77777777" w:rsidR="00430065" w:rsidRPr="00D9502F" w:rsidRDefault="00430065" w:rsidP="00D96800">
            <w:pPr>
              <w:spacing w:after="0" w:line="240" w:lineRule="auto"/>
              <w:jc w:val="center"/>
              <w:rPr>
                <w:rFonts w:ascii="Times New Roman" w:hAnsi="Times New Roman"/>
                <w:b/>
                <w:bCs/>
              </w:rPr>
            </w:pPr>
            <w:bookmarkStart w:id="226" w:name="_Hlk193669765"/>
            <w:proofErr w:type="spellStart"/>
            <w:r w:rsidRPr="00D9502F">
              <w:rPr>
                <w:rFonts w:ascii="Times New Roman" w:hAnsi="Times New Roman"/>
                <w:b/>
                <w:bCs/>
              </w:rPr>
              <w:t>Variabel</w:t>
            </w:r>
            <w:proofErr w:type="spellEnd"/>
          </w:p>
        </w:tc>
        <w:tc>
          <w:tcPr>
            <w:tcW w:w="2160" w:type="dxa"/>
            <w:shd w:val="clear" w:color="auto" w:fill="auto"/>
            <w:vAlign w:val="center"/>
          </w:tcPr>
          <w:p w14:paraId="5C37616F" w14:textId="77777777" w:rsidR="00430065" w:rsidRPr="00D9502F" w:rsidRDefault="00430065" w:rsidP="00D96800">
            <w:pPr>
              <w:spacing w:after="0" w:line="240" w:lineRule="auto"/>
              <w:jc w:val="center"/>
              <w:rPr>
                <w:rFonts w:ascii="Times New Roman" w:hAnsi="Times New Roman"/>
                <w:b/>
                <w:bCs/>
              </w:rPr>
            </w:pPr>
            <w:proofErr w:type="spellStart"/>
            <w:r w:rsidRPr="00D9502F">
              <w:rPr>
                <w:rFonts w:ascii="Times New Roman" w:hAnsi="Times New Roman"/>
                <w:b/>
                <w:bCs/>
              </w:rPr>
              <w:t>Indikator</w:t>
            </w:r>
            <w:proofErr w:type="spellEnd"/>
          </w:p>
        </w:tc>
        <w:tc>
          <w:tcPr>
            <w:tcW w:w="1890" w:type="dxa"/>
            <w:shd w:val="clear" w:color="auto" w:fill="auto"/>
          </w:tcPr>
          <w:p w14:paraId="53A1D4BC" w14:textId="77777777" w:rsidR="00430065" w:rsidRPr="00D9502F" w:rsidRDefault="00430065" w:rsidP="00D96800">
            <w:pPr>
              <w:spacing w:after="0" w:line="240" w:lineRule="auto"/>
              <w:jc w:val="center"/>
              <w:rPr>
                <w:rFonts w:ascii="Times New Roman" w:hAnsi="Times New Roman"/>
                <w:b/>
                <w:bCs/>
              </w:rPr>
            </w:pPr>
            <w:r w:rsidRPr="00D9502F">
              <w:rPr>
                <w:rFonts w:ascii="Times New Roman" w:hAnsi="Times New Roman"/>
                <w:b/>
                <w:bCs/>
              </w:rPr>
              <w:t>Outer Loading</w:t>
            </w:r>
          </w:p>
        </w:tc>
        <w:tc>
          <w:tcPr>
            <w:tcW w:w="1530" w:type="dxa"/>
            <w:shd w:val="clear" w:color="auto" w:fill="auto"/>
            <w:vAlign w:val="center"/>
          </w:tcPr>
          <w:p w14:paraId="026B2258" w14:textId="77777777" w:rsidR="00430065" w:rsidRPr="00D9502F" w:rsidRDefault="00430065" w:rsidP="00D96800">
            <w:pPr>
              <w:spacing w:after="0" w:line="240" w:lineRule="auto"/>
              <w:jc w:val="center"/>
              <w:rPr>
                <w:rFonts w:ascii="Times New Roman" w:hAnsi="Times New Roman"/>
                <w:b/>
                <w:bCs/>
              </w:rPr>
            </w:pPr>
            <w:proofErr w:type="spellStart"/>
            <w:r w:rsidRPr="00D9502F">
              <w:rPr>
                <w:rFonts w:ascii="Times New Roman" w:hAnsi="Times New Roman"/>
                <w:b/>
                <w:bCs/>
              </w:rPr>
              <w:t>Keterangan</w:t>
            </w:r>
            <w:proofErr w:type="spellEnd"/>
          </w:p>
        </w:tc>
      </w:tr>
      <w:tr w:rsidR="00430065" w:rsidRPr="00D9502F" w14:paraId="486515CD" w14:textId="77777777" w:rsidTr="00D96800">
        <w:tc>
          <w:tcPr>
            <w:tcW w:w="2448" w:type="dxa"/>
            <w:vMerge w:val="restart"/>
            <w:shd w:val="clear" w:color="auto" w:fill="auto"/>
          </w:tcPr>
          <w:p w14:paraId="244FF40B" w14:textId="77777777" w:rsidR="00430065" w:rsidRPr="00D9502F" w:rsidRDefault="00430065" w:rsidP="00D96800">
            <w:pPr>
              <w:spacing w:after="0" w:line="240" w:lineRule="auto"/>
              <w:jc w:val="both"/>
              <w:rPr>
                <w:rFonts w:ascii="Times New Roman" w:hAnsi="Times New Roman"/>
                <w:b/>
                <w:bCs/>
              </w:rPr>
            </w:pPr>
            <w:proofErr w:type="spellStart"/>
            <w:r w:rsidRPr="00D9502F">
              <w:rPr>
                <w:rFonts w:ascii="Times New Roman" w:hAnsi="Times New Roman"/>
              </w:rPr>
              <w:t>Kepatuhan</w:t>
            </w:r>
            <w:proofErr w:type="spellEnd"/>
            <w:r w:rsidRPr="00D9502F">
              <w:rPr>
                <w:rFonts w:ascii="Times New Roman" w:hAnsi="Times New Roman"/>
              </w:rPr>
              <w:t xml:space="preserve"> Wajib Pajak Badan (Y)</w:t>
            </w:r>
          </w:p>
        </w:tc>
        <w:tc>
          <w:tcPr>
            <w:tcW w:w="2160" w:type="dxa"/>
            <w:shd w:val="clear" w:color="auto" w:fill="auto"/>
          </w:tcPr>
          <w:p w14:paraId="2A520EC8" w14:textId="77777777" w:rsidR="00430065" w:rsidRPr="00D9502F" w:rsidRDefault="00430065" w:rsidP="00D96800">
            <w:pPr>
              <w:spacing w:after="0" w:line="240" w:lineRule="auto"/>
              <w:jc w:val="both"/>
              <w:rPr>
                <w:rFonts w:ascii="Times New Roman" w:hAnsi="Times New Roman"/>
                <w:b/>
                <w:bCs/>
              </w:rPr>
            </w:pPr>
            <w:r w:rsidRPr="00D9502F">
              <w:rPr>
                <w:rFonts w:ascii="Times New Roman" w:hAnsi="Times New Roman"/>
              </w:rPr>
              <w:t>KWPB 1</w:t>
            </w:r>
          </w:p>
        </w:tc>
        <w:tc>
          <w:tcPr>
            <w:tcW w:w="1890" w:type="dxa"/>
            <w:shd w:val="clear" w:color="auto" w:fill="auto"/>
            <w:vAlign w:val="center"/>
          </w:tcPr>
          <w:p w14:paraId="290DDEC2" w14:textId="77777777" w:rsidR="00430065" w:rsidRPr="005F3BCE" w:rsidRDefault="00430065" w:rsidP="00D96800">
            <w:pPr>
              <w:spacing w:after="0" w:line="240" w:lineRule="auto"/>
              <w:jc w:val="center"/>
              <w:rPr>
                <w:rFonts w:ascii="Times New Roman" w:hAnsi="Times New Roman"/>
                <w:b/>
                <w:bCs/>
              </w:rPr>
            </w:pPr>
            <w:r w:rsidRPr="005F3BCE">
              <w:rPr>
                <w:rFonts w:ascii="Times New Roman" w:eastAsia="Times New Roman" w:hAnsi="Times New Roman"/>
              </w:rPr>
              <w:t>0,871</w:t>
            </w:r>
          </w:p>
        </w:tc>
        <w:tc>
          <w:tcPr>
            <w:tcW w:w="1530" w:type="dxa"/>
            <w:shd w:val="clear" w:color="auto" w:fill="auto"/>
          </w:tcPr>
          <w:p w14:paraId="142772A0" w14:textId="77777777" w:rsidR="00430065" w:rsidRPr="00D9502F" w:rsidRDefault="00430065" w:rsidP="00D96800">
            <w:pPr>
              <w:spacing w:after="0" w:line="240" w:lineRule="auto"/>
              <w:jc w:val="center"/>
              <w:rPr>
                <w:rFonts w:ascii="Times New Roman" w:hAnsi="Times New Roman"/>
                <w:b/>
                <w:bCs/>
              </w:rPr>
            </w:pPr>
            <w:r w:rsidRPr="00D9502F">
              <w:rPr>
                <w:rFonts w:ascii="Times New Roman" w:hAnsi="Times New Roman"/>
                <w:i/>
                <w:iCs/>
              </w:rPr>
              <w:t>Valid</w:t>
            </w:r>
          </w:p>
        </w:tc>
      </w:tr>
      <w:tr w:rsidR="00430065" w:rsidRPr="00D9502F" w14:paraId="7B5DA0D1" w14:textId="77777777" w:rsidTr="00D96800">
        <w:tc>
          <w:tcPr>
            <w:tcW w:w="2448" w:type="dxa"/>
            <w:vMerge/>
            <w:shd w:val="clear" w:color="auto" w:fill="auto"/>
          </w:tcPr>
          <w:p w14:paraId="690243B8" w14:textId="77777777" w:rsidR="00430065" w:rsidRPr="00D9502F" w:rsidRDefault="00430065" w:rsidP="00D96800">
            <w:pPr>
              <w:spacing w:after="0" w:line="240" w:lineRule="auto"/>
              <w:jc w:val="both"/>
              <w:rPr>
                <w:rFonts w:ascii="Times New Roman" w:hAnsi="Times New Roman"/>
                <w:b/>
                <w:bCs/>
              </w:rPr>
            </w:pPr>
          </w:p>
        </w:tc>
        <w:tc>
          <w:tcPr>
            <w:tcW w:w="2160" w:type="dxa"/>
            <w:shd w:val="clear" w:color="auto" w:fill="auto"/>
          </w:tcPr>
          <w:p w14:paraId="16ECD96A" w14:textId="77777777" w:rsidR="00430065" w:rsidRPr="00D9502F" w:rsidRDefault="00430065" w:rsidP="00D96800">
            <w:pPr>
              <w:spacing w:after="0" w:line="240" w:lineRule="auto"/>
              <w:jc w:val="both"/>
              <w:rPr>
                <w:rFonts w:ascii="Times New Roman" w:hAnsi="Times New Roman"/>
                <w:b/>
                <w:bCs/>
              </w:rPr>
            </w:pPr>
            <w:r w:rsidRPr="00D9502F">
              <w:rPr>
                <w:rFonts w:ascii="Times New Roman" w:hAnsi="Times New Roman"/>
              </w:rPr>
              <w:t>KWPB 2</w:t>
            </w:r>
          </w:p>
        </w:tc>
        <w:tc>
          <w:tcPr>
            <w:tcW w:w="1890" w:type="dxa"/>
            <w:shd w:val="clear" w:color="auto" w:fill="auto"/>
            <w:vAlign w:val="center"/>
          </w:tcPr>
          <w:p w14:paraId="175D7CBF" w14:textId="77777777" w:rsidR="00430065" w:rsidRPr="005F3BCE" w:rsidRDefault="00430065" w:rsidP="00D96800">
            <w:pPr>
              <w:spacing w:after="0" w:line="240" w:lineRule="auto"/>
              <w:jc w:val="center"/>
              <w:rPr>
                <w:rFonts w:ascii="Times New Roman" w:hAnsi="Times New Roman"/>
                <w:b/>
                <w:bCs/>
              </w:rPr>
            </w:pPr>
            <w:r w:rsidRPr="005F3BCE">
              <w:rPr>
                <w:rFonts w:ascii="Times New Roman" w:eastAsia="Times New Roman" w:hAnsi="Times New Roman"/>
              </w:rPr>
              <w:t>0,746</w:t>
            </w:r>
          </w:p>
        </w:tc>
        <w:tc>
          <w:tcPr>
            <w:tcW w:w="1530" w:type="dxa"/>
            <w:shd w:val="clear" w:color="auto" w:fill="auto"/>
          </w:tcPr>
          <w:p w14:paraId="78875891" w14:textId="77777777" w:rsidR="00430065" w:rsidRPr="00D9502F" w:rsidRDefault="00430065" w:rsidP="00D96800">
            <w:pPr>
              <w:spacing w:after="0" w:line="240" w:lineRule="auto"/>
              <w:jc w:val="center"/>
              <w:rPr>
                <w:rFonts w:ascii="Times New Roman" w:hAnsi="Times New Roman"/>
                <w:b/>
                <w:bCs/>
              </w:rPr>
            </w:pPr>
            <w:r w:rsidRPr="00D9502F">
              <w:rPr>
                <w:rFonts w:ascii="Times New Roman" w:hAnsi="Times New Roman"/>
                <w:i/>
                <w:iCs/>
              </w:rPr>
              <w:t>Valid</w:t>
            </w:r>
          </w:p>
        </w:tc>
      </w:tr>
      <w:tr w:rsidR="00430065" w:rsidRPr="00D9502F" w14:paraId="00AECDCC" w14:textId="77777777" w:rsidTr="00D96800">
        <w:tc>
          <w:tcPr>
            <w:tcW w:w="2448" w:type="dxa"/>
            <w:vMerge/>
            <w:shd w:val="clear" w:color="auto" w:fill="auto"/>
          </w:tcPr>
          <w:p w14:paraId="51EF72BA" w14:textId="77777777" w:rsidR="00430065" w:rsidRPr="00D9502F" w:rsidRDefault="00430065" w:rsidP="00D96800">
            <w:pPr>
              <w:spacing w:after="0" w:line="240" w:lineRule="auto"/>
              <w:jc w:val="both"/>
              <w:rPr>
                <w:rFonts w:ascii="Times New Roman" w:hAnsi="Times New Roman"/>
                <w:b/>
                <w:bCs/>
              </w:rPr>
            </w:pPr>
          </w:p>
        </w:tc>
        <w:tc>
          <w:tcPr>
            <w:tcW w:w="2160" w:type="dxa"/>
            <w:shd w:val="clear" w:color="auto" w:fill="auto"/>
          </w:tcPr>
          <w:p w14:paraId="6A112CB3" w14:textId="77777777" w:rsidR="00430065" w:rsidRPr="00D9502F" w:rsidRDefault="00430065" w:rsidP="00D96800">
            <w:pPr>
              <w:spacing w:after="0" w:line="240" w:lineRule="auto"/>
              <w:jc w:val="both"/>
              <w:rPr>
                <w:rFonts w:ascii="Times New Roman" w:hAnsi="Times New Roman"/>
                <w:b/>
                <w:bCs/>
              </w:rPr>
            </w:pPr>
            <w:r w:rsidRPr="00D9502F">
              <w:rPr>
                <w:rFonts w:ascii="Times New Roman" w:hAnsi="Times New Roman"/>
              </w:rPr>
              <w:t>KWPB 3</w:t>
            </w:r>
          </w:p>
        </w:tc>
        <w:tc>
          <w:tcPr>
            <w:tcW w:w="1890" w:type="dxa"/>
            <w:shd w:val="clear" w:color="auto" w:fill="auto"/>
            <w:vAlign w:val="center"/>
          </w:tcPr>
          <w:p w14:paraId="2FECB4C8" w14:textId="77777777" w:rsidR="00430065" w:rsidRPr="005F3BCE" w:rsidRDefault="00430065" w:rsidP="00D96800">
            <w:pPr>
              <w:spacing w:after="0" w:line="240" w:lineRule="auto"/>
              <w:jc w:val="center"/>
              <w:rPr>
                <w:rFonts w:ascii="Times New Roman" w:hAnsi="Times New Roman"/>
                <w:b/>
                <w:bCs/>
              </w:rPr>
            </w:pPr>
            <w:r w:rsidRPr="005F3BCE">
              <w:rPr>
                <w:rFonts w:ascii="Times New Roman" w:eastAsia="Times New Roman" w:hAnsi="Times New Roman"/>
              </w:rPr>
              <w:t>0,702</w:t>
            </w:r>
          </w:p>
        </w:tc>
        <w:tc>
          <w:tcPr>
            <w:tcW w:w="1530" w:type="dxa"/>
            <w:shd w:val="clear" w:color="auto" w:fill="auto"/>
          </w:tcPr>
          <w:p w14:paraId="26E029C2" w14:textId="77777777" w:rsidR="00430065" w:rsidRPr="00D9502F" w:rsidRDefault="00430065" w:rsidP="00D96800">
            <w:pPr>
              <w:spacing w:after="0" w:line="240" w:lineRule="auto"/>
              <w:jc w:val="center"/>
              <w:rPr>
                <w:rFonts w:ascii="Times New Roman" w:hAnsi="Times New Roman"/>
                <w:b/>
                <w:bCs/>
              </w:rPr>
            </w:pPr>
            <w:r w:rsidRPr="00D9502F">
              <w:rPr>
                <w:rFonts w:ascii="Times New Roman" w:hAnsi="Times New Roman"/>
                <w:i/>
                <w:iCs/>
              </w:rPr>
              <w:t>Valid</w:t>
            </w:r>
          </w:p>
        </w:tc>
      </w:tr>
      <w:tr w:rsidR="00430065" w:rsidRPr="00D9502F" w14:paraId="544DF967" w14:textId="77777777" w:rsidTr="00D96800">
        <w:tc>
          <w:tcPr>
            <w:tcW w:w="2448" w:type="dxa"/>
            <w:vMerge/>
            <w:shd w:val="clear" w:color="auto" w:fill="auto"/>
          </w:tcPr>
          <w:p w14:paraId="4D19C82D" w14:textId="77777777" w:rsidR="00430065" w:rsidRPr="00D9502F" w:rsidRDefault="00430065" w:rsidP="00D96800">
            <w:pPr>
              <w:spacing w:after="0" w:line="240" w:lineRule="auto"/>
              <w:jc w:val="both"/>
              <w:rPr>
                <w:rFonts w:ascii="Times New Roman" w:hAnsi="Times New Roman"/>
                <w:b/>
                <w:bCs/>
              </w:rPr>
            </w:pPr>
          </w:p>
        </w:tc>
        <w:tc>
          <w:tcPr>
            <w:tcW w:w="2160" w:type="dxa"/>
            <w:shd w:val="clear" w:color="auto" w:fill="auto"/>
          </w:tcPr>
          <w:p w14:paraId="7121419C" w14:textId="77777777" w:rsidR="00430065" w:rsidRPr="00D9502F" w:rsidRDefault="00430065" w:rsidP="00D96800">
            <w:pPr>
              <w:spacing w:after="0" w:line="240" w:lineRule="auto"/>
              <w:jc w:val="both"/>
              <w:rPr>
                <w:rFonts w:ascii="Times New Roman" w:hAnsi="Times New Roman"/>
                <w:b/>
                <w:bCs/>
              </w:rPr>
            </w:pPr>
            <w:r w:rsidRPr="00D9502F">
              <w:rPr>
                <w:rFonts w:ascii="Times New Roman" w:hAnsi="Times New Roman"/>
              </w:rPr>
              <w:t>KWPB 4</w:t>
            </w:r>
          </w:p>
        </w:tc>
        <w:tc>
          <w:tcPr>
            <w:tcW w:w="1890" w:type="dxa"/>
            <w:shd w:val="clear" w:color="auto" w:fill="auto"/>
            <w:vAlign w:val="center"/>
          </w:tcPr>
          <w:p w14:paraId="23DEEC1E" w14:textId="77777777" w:rsidR="00430065" w:rsidRPr="005F3BCE" w:rsidRDefault="00430065" w:rsidP="00D96800">
            <w:pPr>
              <w:spacing w:after="0" w:line="240" w:lineRule="auto"/>
              <w:jc w:val="center"/>
              <w:rPr>
                <w:rFonts w:ascii="Times New Roman" w:hAnsi="Times New Roman"/>
                <w:b/>
                <w:bCs/>
              </w:rPr>
            </w:pPr>
            <w:r w:rsidRPr="005F3BCE">
              <w:rPr>
                <w:rFonts w:ascii="Times New Roman" w:eastAsia="Times New Roman" w:hAnsi="Times New Roman"/>
              </w:rPr>
              <w:t>0,626</w:t>
            </w:r>
          </w:p>
        </w:tc>
        <w:tc>
          <w:tcPr>
            <w:tcW w:w="1530" w:type="dxa"/>
            <w:shd w:val="clear" w:color="auto" w:fill="auto"/>
          </w:tcPr>
          <w:p w14:paraId="3A150AD9" w14:textId="77777777" w:rsidR="00430065" w:rsidRPr="00D9502F" w:rsidRDefault="00430065" w:rsidP="00D96800">
            <w:pPr>
              <w:spacing w:after="0" w:line="240" w:lineRule="auto"/>
              <w:jc w:val="center"/>
              <w:rPr>
                <w:rFonts w:ascii="Times New Roman" w:hAnsi="Times New Roman"/>
                <w:b/>
                <w:bCs/>
              </w:rPr>
            </w:pPr>
            <w:r w:rsidRPr="00D9502F">
              <w:rPr>
                <w:rFonts w:ascii="Times New Roman" w:hAnsi="Times New Roman"/>
                <w:i/>
                <w:iCs/>
              </w:rPr>
              <w:t>Valid</w:t>
            </w:r>
          </w:p>
        </w:tc>
      </w:tr>
      <w:tr w:rsidR="00430065" w:rsidRPr="00D9502F" w14:paraId="64398A50" w14:textId="77777777" w:rsidTr="00D96800">
        <w:tc>
          <w:tcPr>
            <w:tcW w:w="2448" w:type="dxa"/>
            <w:vMerge w:val="restart"/>
            <w:shd w:val="clear" w:color="auto" w:fill="auto"/>
          </w:tcPr>
          <w:p w14:paraId="4E65C4B3" w14:textId="77777777" w:rsidR="00430065" w:rsidRPr="00D9502F" w:rsidRDefault="00430065" w:rsidP="00D96800">
            <w:pPr>
              <w:spacing w:after="0" w:line="240" w:lineRule="auto"/>
              <w:jc w:val="both"/>
              <w:rPr>
                <w:rFonts w:ascii="Times New Roman" w:hAnsi="Times New Roman"/>
                <w:b/>
                <w:bCs/>
              </w:rPr>
            </w:pPr>
            <w:proofErr w:type="spellStart"/>
            <w:r w:rsidRPr="00D9502F">
              <w:rPr>
                <w:rFonts w:ascii="Times New Roman" w:hAnsi="Times New Roman"/>
              </w:rPr>
              <w:t>Pemahaman</w:t>
            </w:r>
            <w:proofErr w:type="spellEnd"/>
            <w:r w:rsidRPr="00D9502F">
              <w:rPr>
                <w:rFonts w:ascii="Times New Roman" w:hAnsi="Times New Roman"/>
              </w:rPr>
              <w:t xml:space="preserve"> </w:t>
            </w:r>
            <w:proofErr w:type="spellStart"/>
            <w:r w:rsidRPr="00D9502F">
              <w:rPr>
                <w:rFonts w:ascii="Times New Roman" w:hAnsi="Times New Roman"/>
              </w:rPr>
              <w:t>Perpajakan</w:t>
            </w:r>
            <w:proofErr w:type="spellEnd"/>
            <w:r w:rsidRPr="00D9502F">
              <w:rPr>
                <w:rFonts w:ascii="Times New Roman" w:hAnsi="Times New Roman"/>
              </w:rPr>
              <w:t xml:space="preserve"> (X</w:t>
            </w:r>
            <w:r w:rsidRPr="00D9502F">
              <w:rPr>
                <w:rFonts w:ascii="Times New Roman" w:hAnsi="Times New Roman"/>
                <w:vertAlign w:val="subscript"/>
              </w:rPr>
              <w:t>1</w:t>
            </w:r>
            <w:r w:rsidRPr="00D9502F">
              <w:rPr>
                <w:rFonts w:ascii="Times New Roman" w:hAnsi="Times New Roman"/>
              </w:rPr>
              <w:t>)</w:t>
            </w:r>
          </w:p>
        </w:tc>
        <w:tc>
          <w:tcPr>
            <w:tcW w:w="2160" w:type="dxa"/>
            <w:shd w:val="clear" w:color="auto" w:fill="auto"/>
          </w:tcPr>
          <w:p w14:paraId="3137F087" w14:textId="77777777" w:rsidR="00430065" w:rsidRPr="00D9502F" w:rsidRDefault="00430065" w:rsidP="00D96800">
            <w:pPr>
              <w:spacing w:after="0" w:line="240" w:lineRule="auto"/>
              <w:jc w:val="both"/>
              <w:rPr>
                <w:rFonts w:ascii="Times New Roman" w:hAnsi="Times New Roman"/>
                <w:b/>
                <w:bCs/>
              </w:rPr>
            </w:pPr>
            <w:r w:rsidRPr="00D9502F">
              <w:rPr>
                <w:rFonts w:ascii="Times New Roman" w:hAnsi="Times New Roman"/>
              </w:rPr>
              <w:t>PP 1</w:t>
            </w:r>
          </w:p>
        </w:tc>
        <w:tc>
          <w:tcPr>
            <w:tcW w:w="1890" w:type="dxa"/>
            <w:shd w:val="clear" w:color="auto" w:fill="auto"/>
            <w:vAlign w:val="center"/>
          </w:tcPr>
          <w:p w14:paraId="4A133B4A" w14:textId="77777777" w:rsidR="00430065" w:rsidRPr="005F3BCE" w:rsidRDefault="00430065" w:rsidP="00D96800">
            <w:pPr>
              <w:spacing w:after="0" w:line="240" w:lineRule="auto"/>
              <w:jc w:val="center"/>
              <w:rPr>
                <w:rFonts w:ascii="Times New Roman" w:hAnsi="Times New Roman"/>
                <w:b/>
                <w:bCs/>
              </w:rPr>
            </w:pPr>
            <w:r w:rsidRPr="005F3BCE">
              <w:rPr>
                <w:rFonts w:ascii="Times New Roman" w:eastAsia="Times New Roman" w:hAnsi="Times New Roman"/>
                <w:b/>
                <w:bCs/>
              </w:rPr>
              <w:t>0,201</w:t>
            </w:r>
          </w:p>
        </w:tc>
        <w:tc>
          <w:tcPr>
            <w:tcW w:w="1530" w:type="dxa"/>
            <w:shd w:val="clear" w:color="auto" w:fill="auto"/>
          </w:tcPr>
          <w:p w14:paraId="5ED67453" w14:textId="77777777" w:rsidR="00430065" w:rsidRPr="00D9502F" w:rsidRDefault="00430065" w:rsidP="00D96800">
            <w:pPr>
              <w:spacing w:after="0" w:line="240" w:lineRule="auto"/>
              <w:jc w:val="center"/>
              <w:rPr>
                <w:rFonts w:ascii="Times New Roman" w:hAnsi="Times New Roman"/>
                <w:b/>
                <w:bCs/>
              </w:rPr>
            </w:pPr>
            <w:r>
              <w:rPr>
                <w:rFonts w:ascii="Times New Roman" w:hAnsi="Times New Roman"/>
                <w:i/>
                <w:iCs/>
              </w:rPr>
              <w:t xml:space="preserve">Tidak </w:t>
            </w:r>
            <w:r w:rsidRPr="00D9502F">
              <w:rPr>
                <w:rFonts w:ascii="Times New Roman" w:hAnsi="Times New Roman"/>
                <w:i/>
                <w:iCs/>
              </w:rPr>
              <w:t>Valid</w:t>
            </w:r>
          </w:p>
        </w:tc>
      </w:tr>
      <w:tr w:rsidR="00430065" w:rsidRPr="00D9502F" w14:paraId="7AF01BC9" w14:textId="77777777" w:rsidTr="00D96800">
        <w:tc>
          <w:tcPr>
            <w:tcW w:w="2448" w:type="dxa"/>
            <w:vMerge/>
            <w:shd w:val="clear" w:color="auto" w:fill="auto"/>
          </w:tcPr>
          <w:p w14:paraId="0E7C0A10" w14:textId="77777777" w:rsidR="00430065" w:rsidRPr="00D9502F" w:rsidRDefault="00430065" w:rsidP="00D96800">
            <w:pPr>
              <w:spacing w:after="0" w:line="240" w:lineRule="auto"/>
              <w:jc w:val="both"/>
              <w:rPr>
                <w:rFonts w:ascii="Times New Roman" w:hAnsi="Times New Roman"/>
                <w:b/>
                <w:bCs/>
              </w:rPr>
            </w:pPr>
          </w:p>
        </w:tc>
        <w:tc>
          <w:tcPr>
            <w:tcW w:w="2160" w:type="dxa"/>
            <w:shd w:val="clear" w:color="auto" w:fill="auto"/>
          </w:tcPr>
          <w:p w14:paraId="479AC9F9" w14:textId="77777777" w:rsidR="00430065" w:rsidRPr="00D9502F" w:rsidRDefault="00430065" w:rsidP="00D96800">
            <w:pPr>
              <w:spacing w:after="0" w:line="240" w:lineRule="auto"/>
              <w:jc w:val="both"/>
              <w:rPr>
                <w:rFonts w:ascii="Times New Roman" w:hAnsi="Times New Roman"/>
                <w:b/>
                <w:bCs/>
              </w:rPr>
            </w:pPr>
            <w:r w:rsidRPr="00D9502F">
              <w:rPr>
                <w:rFonts w:ascii="Times New Roman" w:hAnsi="Times New Roman"/>
              </w:rPr>
              <w:t>PP 2</w:t>
            </w:r>
          </w:p>
        </w:tc>
        <w:tc>
          <w:tcPr>
            <w:tcW w:w="1890" w:type="dxa"/>
            <w:shd w:val="clear" w:color="auto" w:fill="auto"/>
            <w:vAlign w:val="center"/>
          </w:tcPr>
          <w:p w14:paraId="18433E36" w14:textId="77777777" w:rsidR="00430065" w:rsidRPr="005F3BCE" w:rsidRDefault="00430065" w:rsidP="00D96800">
            <w:pPr>
              <w:spacing w:after="0" w:line="240" w:lineRule="auto"/>
              <w:jc w:val="center"/>
              <w:rPr>
                <w:rFonts w:ascii="Times New Roman" w:hAnsi="Times New Roman"/>
              </w:rPr>
            </w:pPr>
            <w:r w:rsidRPr="005F3BCE">
              <w:rPr>
                <w:rFonts w:ascii="Times New Roman" w:eastAsia="Times New Roman" w:hAnsi="Times New Roman"/>
              </w:rPr>
              <w:t>0,717</w:t>
            </w:r>
          </w:p>
        </w:tc>
        <w:tc>
          <w:tcPr>
            <w:tcW w:w="1530" w:type="dxa"/>
            <w:shd w:val="clear" w:color="auto" w:fill="auto"/>
          </w:tcPr>
          <w:p w14:paraId="66B64E8B" w14:textId="77777777" w:rsidR="00430065" w:rsidRPr="00D9502F" w:rsidRDefault="00430065" w:rsidP="00D96800">
            <w:pPr>
              <w:spacing w:after="0" w:line="240" w:lineRule="auto"/>
              <w:jc w:val="center"/>
              <w:rPr>
                <w:rFonts w:ascii="Times New Roman" w:hAnsi="Times New Roman"/>
                <w:b/>
                <w:bCs/>
              </w:rPr>
            </w:pPr>
            <w:r w:rsidRPr="00D9502F">
              <w:rPr>
                <w:rFonts w:ascii="Times New Roman" w:hAnsi="Times New Roman"/>
                <w:i/>
                <w:iCs/>
              </w:rPr>
              <w:t>Valid</w:t>
            </w:r>
          </w:p>
        </w:tc>
      </w:tr>
      <w:tr w:rsidR="00430065" w:rsidRPr="00D9502F" w14:paraId="41873E8A" w14:textId="77777777" w:rsidTr="00D96800">
        <w:tc>
          <w:tcPr>
            <w:tcW w:w="2448" w:type="dxa"/>
            <w:vMerge/>
            <w:shd w:val="clear" w:color="auto" w:fill="auto"/>
          </w:tcPr>
          <w:p w14:paraId="6866E06F" w14:textId="77777777" w:rsidR="00430065" w:rsidRPr="00D9502F" w:rsidRDefault="00430065" w:rsidP="00D96800">
            <w:pPr>
              <w:spacing w:after="0" w:line="240" w:lineRule="auto"/>
              <w:jc w:val="both"/>
              <w:rPr>
                <w:rFonts w:ascii="Times New Roman" w:hAnsi="Times New Roman"/>
                <w:b/>
                <w:bCs/>
              </w:rPr>
            </w:pPr>
          </w:p>
        </w:tc>
        <w:tc>
          <w:tcPr>
            <w:tcW w:w="2160" w:type="dxa"/>
            <w:shd w:val="clear" w:color="auto" w:fill="auto"/>
          </w:tcPr>
          <w:p w14:paraId="4DBCEA40" w14:textId="77777777" w:rsidR="00430065" w:rsidRPr="00D9502F" w:rsidRDefault="00430065" w:rsidP="00D96800">
            <w:pPr>
              <w:spacing w:after="0" w:line="240" w:lineRule="auto"/>
              <w:jc w:val="both"/>
              <w:rPr>
                <w:rFonts w:ascii="Times New Roman" w:hAnsi="Times New Roman"/>
                <w:b/>
                <w:bCs/>
              </w:rPr>
            </w:pPr>
            <w:r w:rsidRPr="00D9502F">
              <w:rPr>
                <w:rFonts w:ascii="Times New Roman" w:hAnsi="Times New Roman"/>
              </w:rPr>
              <w:t>PP 3</w:t>
            </w:r>
          </w:p>
        </w:tc>
        <w:tc>
          <w:tcPr>
            <w:tcW w:w="1890" w:type="dxa"/>
            <w:shd w:val="clear" w:color="auto" w:fill="auto"/>
            <w:vAlign w:val="center"/>
          </w:tcPr>
          <w:p w14:paraId="6373709D" w14:textId="77777777" w:rsidR="00430065" w:rsidRPr="005F3BCE" w:rsidRDefault="00430065" w:rsidP="00D96800">
            <w:pPr>
              <w:spacing w:after="0" w:line="240" w:lineRule="auto"/>
              <w:jc w:val="center"/>
              <w:rPr>
                <w:rFonts w:ascii="Times New Roman" w:hAnsi="Times New Roman"/>
              </w:rPr>
            </w:pPr>
            <w:r w:rsidRPr="005F3BCE">
              <w:rPr>
                <w:rFonts w:ascii="Times New Roman" w:eastAsia="Times New Roman" w:hAnsi="Times New Roman"/>
              </w:rPr>
              <w:t>0,855</w:t>
            </w:r>
          </w:p>
        </w:tc>
        <w:tc>
          <w:tcPr>
            <w:tcW w:w="1530" w:type="dxa"/>
            <w:shd w:val="clear" w:color="auto" w:fill="auto"/>
          </w:tcPr>
          <w:p w14:paraId="5EB42F4B" w14:textId="77777777" w:rsidR="00430065" w:rsidRPr="00D9502F" w:rsidRDefault="00430065" w:rsidP="00D96800">
            <w:pPr>
              <w:spacing w:after="0" w:line="240" w:lineRule="auto"/>
              <w:jc w:val="center"/>
              <w:rPr>
                <w:rFonts w:ascii="Times New Roman" w:hAnsi="Times New Roman"/>
                <w:b/>
                <w:bCs/>
              </w:rPr>
            </w:pPr>
            <w:r w:rsidRPr="00D9502F">
              <w:rPr>
                <w:rFonts w:ascii="Times New Roman" w:hAnsi="Times New Roman"/>
                <w:i/>
                <w:iCs/>
              </w:rPr>
              <w:t>Valid</w:t>
            </w:r>
          </w:p>
        </w:tc>
      </w:tr>
      <w:tr w:rsidR="00430065" w:rsidRPr="00D9502F" w14:paraId="0CF44C27" w14:textId="77777777" w:rsidTr="00D96800">
        <w:tc>
          <w:tcPr>
            <w:tcW w:w="2448" w:type="dxa"/>
            <w:vMerge/>
            <w:shd w:val="clear" w:color="auto" w:fill="auto"/>
          </w:tcPr>
          <w:p w14:paraId="7C771C5B" w14:textId="77777777" w:rsidR="00430065" w:rsidRPr="00D9502F" w:rsidRDefault="00430065" w:rsidP="00D96800">
            <w:pPr>
              <w:spacing w:after="0" w:line="240" w:lineRule="auto"/>
              <w:jc w:val="both"/>
              <w:rPr>
                <w:rFonts w:ascii="Times New Roman" w:hAnsi="Times New Roman"/>
                <w:b/>
                <w:bCs/>
              </w:rPr>
            </w:pPr>
          </w:p>
        </w:tc>
        <w:tc>
          <w:tcPr>
            <w:tcW w:w="2160" w:type="dxa"/>
            <w:shd w:val="clear" w:color="auto" w:fill="auto"/>
          </w:tcPr>
          <w:p w14:paraId="0087C24D" w14:textId="77777777" w:rsidR="00430065" w:rsidRPr="00D9502F" w:rsidRDefault="00430065" w:rsidP="00D96800">
            <w:pPr>
              <w:spacing w:after="0" w:line="240" w:lineRule="auto"/>
              <w:jc w:val="both"/>
              <w:rPr>
                <w:rFonts w:ascii="Times New Roman" w:hAnsi="Times New Roman"/>
                <w:b/>
                <w:bCs/>
              </w:rPr>
            </w:pPr>
            <w:r w:rsidRPr="00D9502F">
              <w:rPr>
                <w:rFonts w:ascii="Times New Roman" w:hAnsi="Times New Roman"/>
              </w:rPr>
              <w:t>PP 4</w:t>
            </w:r>
          </w:p>
        </w:tc>
        <w:tc>
          <w:tcPr>
            <w:tcW w:w="1890" w:type="dxa"/>
            <w:shd w:val="clear" w:color="auto" w:fill="auto"/>
            <w:vAlign w:val="center"/>
          </w:tcPr>
          <w:p w14:paraId="7335C588" w14:textId="77777777" w:rsidR="00430065" w:rsidRPr="005F3BCE" w:rsidRDefault="00430065" w:rsidP="00D96800">
            <w:pPr>
              <w:spacing w:after="0" w:line="240" w:lineRule="auto"/>
              <w:jc w:val="center"/>
              <w:rPr>
                <w:rFonts w:ascii="Times New Roman" w:hAnsi="Times New Roman"/>
              </w:rPr>
            </w:pPr>
            <w:r w:rsidRPr="005F3BCE">
              <w:rPr>
                <w:rFonts w:ascii="Times New Roman" w:eastAsia="Times New Roman" w:hAnsi="Times New Roman"/>
              </w:rPr>
              <w:t>0,866</w:t>
            </w:r>
          </w:p>
        </w:tc>
        <w:tc>
          <w:tcPr>
            <w:tcW w:w="1530" w:type="dxa"/>
            <w:shd w:val="clear" w:color="auto" w:fill="auto"/>
          </w:tcPr>
          <w:p w14:paraId="70E7F022" w14:textId="77777777" w:rsidR="00430065" w:rsidRPr="00D9502F" w:rsidRDefault="00430065" w:rsidP="00D96800">
            <w:pPr>
              <w:spacing w:after="0" w:line="240" w:lineRule="auto"/>
              <w:jc w:val="center"/>
              <w:rPr>
                <w:rFonts w:ascii="Times New Roman" w:hAnsi="Times New Roman"/>
                <w:b/>
                <w:bCs/>
              </w:rPr>
            </w:pPr>
            <w:r w:rsidRPr="00D9502F">
              <w:rPr>
                <w:rFonts w:ascii="Times New Roman" w:hAnsi="Times New Roman"/>
                <w:i/>
                <w:iCs/>
              </w:rPr>
              <w:t>Valid</w:t>
            </w:r>
          </w:p>
        </w:tc>
      </w:tr>
      <w:tr w:rsidR="00430065" w:rsidRPr="00D9502F" w14:paraId="391FAB4A" w14:textId="77777777" w:rsidTr="00D96800">
        <w:tc>
          <w:tcPr>
            <w:tcW w:w="2448" w:type="dxa"/>
            <w:vMerge w:val="restart"/>
            <w:shd w:val="clear" w:color="auto" w:fill="auto"/>
          </w:tcPr>
          <w:p w14:paraId="131A3B21" w14:textId="77777777" w:rsidR="00430065" w:rsidRPr="00D9502F" w:rsidRDefault="00430065" w:rsidP="00D96800">
            <w:pPr>
              <w:spacing w:after="0" w:line="240" w:lineRule="auto"/>
              <w:jc w:val="both"/>
              <w:rPr>
                <w:rFonts w:ascii="Times New Roman" w:hAnsi="Times New Roman"/>
                <w:b/>
                <w:bCs/>
              </w:rPr>
            </w:pPr>
            <w:proofErr w:type="spellStart"/>
            <w:r w:rsidRPr="00D9502F">
              <w:rPr>
                <w:rFonts w:ascii="Times New Roman" w:hAnsi="Times New Roman"/>
              </w:rPr>
              <w:t>Sanksi</w:t>
            </w:r>
            <w:proofErr w:type="spellEnd"/>
            <w:r w:rsidRPr="00D9502F">
              <w:rPr>
                <w:rFonts w:ascii="Times New Roman" w:hAnsi="Times New Roman"/>
              </w:rPr>
              <w:t xml:space="preserve"> Perpajakan (X</w:t>
            </w:r>
            <w:r w:rsidRPr="00D9502F">
              <w:rPr>
                <w:rFonts w:ascii="Times New Roman" w:hAnsi="Times New Roman"/>
                <w:vertAlign w:val="subscript"/>
              </w:rPr>
              <w:t>2</w:t>
            </w:r>
            <w:r w:rsidRPr="00D9502F">
              <w:rPr>
                <w:rFonts w:ascii="Times New Roman" w:hAnsi="Times New Roman"/>
              </w:rPr>
              <w:t>)</w:t>
            </w:r>
          </w:p>
        </w:tc>
        <w:tc>
          <w:tcPr>
            <w:tcW w:w="2160" w:type="dxa"/>
            <w:shd w:val="clear" w:color="auto" w:fill="auto"/>
          </w:tcPr>
          <w:p w14:paraId="705B14FC" w14:textId="77777777" w:rsidR="00430065" w:rsidRPr="00D9502F" w:rsidRDefault="00430065" w:rsidP="00D96800">
            <w:pPr>
              <w:spacing w:after="0" w:line="240" w:lineRule="auto"/>
              <w:jc w:val="both"/>
              <w:rPr>
                <w:rFonts w:ascii="Times New Roman" w:hAnsi="Times New Roman"/>
                <w:b/>
                <w:bCs/>
              </w:rPr>
            </w:pPr>
            <w:r w:rsidRPr="00D9502F">
              <w:rPr>
                <w:rFonts w:ascii="Times New Roman" w:hAnsi="Times New Roman"/>
              </w:rPr>
              <w:t>SP 1</w:t>
            </w:r>
          </w:p>
        </w:tc>
        <w:tc>
          <w:tcPr>
            <w:tcW w:w="1890" w:type="dxa"/>
            <w:shd w:val="clear" w:color="auto" w:fill="auto"/>
            <w:vAlign w:val="center"/>
          </w:tcPr>
          <w:p w14:paraId="714109FF" w14:textId="77777777" w:rsidR="00430065" w:rsidRPr="005F3BCE" w:rsidRDefault="00430065" w:rsidP="00D96800">
            <w:pPr>
              <w:spacing w:after="0" w:line="240" w:lineRule="auto"/>
              <w:jc w:val="center"/>
              <w:rPr>
                <w:rFonts w:ascii="Times New Roman" w:hAnsi="Times New Roman"/>
              </w:rPr>
            </w:pPr>
            <w:r w:rsidRPr="005F3BCE">
              <w:rPr>
                <w:rFonts w:ascii="Times New Roman" w:eastAsia="Times New Roman" w:hAnsi="Times New Roman"/>
              </w:rPr>
              <w:t>0,912</w:t>
            </w:r>
          </w:p>
        </w:tc>
        <w:tc>
          <w:tcPr>
            <w:tcW w:w="1530" w:type="dxa"/>
            <w:shd w:val="clear" w:color="auto" w:fill="auto"/>
          </w:tcPr>
          <w:p w14:paraId="67295E9D" w14:textId="77777777" w:rsidR="00430065" w:rsidRPr="00D9502F" w:rsidRDefault="00430065" w:rsidP="00D96800">
            <w:pPr>
              <w:spacing w:after="0" w:line="240" w:lineRule="auto"/>
              <w:jc w:val="center"/>
              <w:rPr>
                <w:rFonts w:ascii="Times New Roman" w:hAnsi="Times New Roman"/>
                <w:b/>
                <w:bCs/>
              </w:rPr>
            </w:pPr>
            <w:r w:rsidRPr="00D9502F">
              <w:rPr>
                <w:rFonts w:ascii="Times New Roman" w:hAnsi="Times New Roman"/>
                <w:i/>
                <w:iCs/>
              </w:rPr>
              <w:t>Valid</w:t>
            </w:r>
          </w:p>
        </w:tc>
      </w:tr>
      <w:tr w:rsidR="00430065" w:rsidRPr="00D9502F" w14:paraId="64FB56E9" w14:textId="77777777" w:rsidTr="00D96800">
        <w:tc>
          <w:tcPr>
            <w:tcW w:w="2448" w:type="dxa"/>
            <w:vMerge/>
            <w:shd w:val="clear" w:color="auto" w:fill="auto"/>
          </w:tcPr>
          <w:p w14:paraId="0EFB1233" w14:textId="77777777" w:rsidR="00430065" w:rsidRPr="00D9502F" w:rsidRDefault="00430065" w:rsidP="00D96800">
            <w:pPr>
              <w:spacing w:after="0" w:line="240" w:lineRule="auto"/>
              <w:jc w:val="both"/>
              <w:rPr>
                <w:rFonts w:ascii="Times New Roman" w:hAnsi="Times New Roman"/>
                <w:b/>
                <w:bCs/>
              </w:rPr>
            </w:pPr>
          </w:p>
        </w:tc>
        <w:tc>
          <w:tcPr>
            <w:tcW w:w="2160" w:type="dxa"/>
            <w:shd w:val="clear" w:color="auto" w:fill="auto"/>
          </w:tcPr>
          <w:p w14:paraId="50F5D99C" w14:textId="77777777" w:rsidR="00430065" w:rsidRPr="00D9502F" w:rsidRDefault="00430065" w:rsidP="00D96800">
            <w:pPr>
              <w:spacing w:after="0" w:line="240" w:lineRule="auto"/>
              <w:jc w:val="both"/>
              <w:rPr>
                <w:rFonts w:ascii="Times New Roman" w:hAnsi="Times New Roman"/>
                <w:b/>
                <w:bCs/>
              </w:rPr>
            </w:pPr>
            <w:r w:rsidRPr="00D9502F">
              <w:rPr>
                <w:rFonts w:ascii="Times New Roman" w:hAnsi="Times New Roman"/>
              </w:rPr>
              <w:t>SP 2</w:t>
            </w:r>
          </w:p>
        </w:tc>
        <w:tc>
          <w:tcPr>
            <w:tcW w:w="1890" w:type="dxa"/>
            <w:shd w:val="clear" w:color="auto" w:fill="auto"/>
            <w:vAlign w:val="center"/>
          </w:tcPr>
          <w:p w14:paraId="02AA2086" w14:textId="77777777" w:rsidR="00430065" w:rsidRPr="005F3BCE" w:rsidRDefault="00430065" w:rsidP="00D96800">
            <w:pPr>
              <w:spacing w:after="0" w:line="240" w:lineRule="auto"/>
              <w:jc w:val="center"/>
              <w:rPr>
                <w:rFonts w:ascii="Times New Roman" w:hAnsi="Times New Roman"/>
              </w:rPr>
            </w:pPr>
            <w:r w:rsidRPr="005F3BCE">
              <w:rPr>
                <w:rFonts w:ascii="Times New Roman" w:eastAsia="Times New Roman" w:hAnsi="Times New Roman"/>
              </w:rPr>
              <w:t>0,868</w:t>
            </w:r>
          </w:p>
        </w:tc>
        <w:tc>
          <w:tcPr>
            <w:tcW w:w="1530" w:type="dxa"/>
            <w:shd w:val="clear" w:color="auto" w:fill="auto"/>
          </w:tcPr>
          <w:p w14:paraId="53AE68E7" w14:textId="77777777" w:rsidR="00430065" w:rsidRPr="00D9502F" w:rsidRDefault="00430065" w:rsidP="00D96800">
            <w:pPr>
              <w:spacing w:after="0" w:line="240" w:lineRule="auto"/>
              <w:jc w:val="center"/>
              <w:rPr>
                <w:rFonts w:ascii="Times New Roman" w:hAnsi="Times New Roman"/>
                <w:b/>
                <w:bCs/>
              </w:rPr>
            </w:pPr>
            <w:r w:rsidRPr="00D9502F">
              <w:rPr>
                <w:rFonts w:ascii="Times New Roman" w:hAnsi="Times New Roman"/>
                <w:i/>
                <w:iCs/>
              </w:rPr>
              <w:t>Valid</w:t>
            </w:r>
          </w:p>
        </w:tc>
      </w:tr>
      <w:tr w:rsidR="00430065" w:rsidRPr="00D9502F" w14:paraId="4AF57C0D" w14:textId="77777777" w:rsidTr="00D96800">
        <w:tc>
          <w:tcPr>
            <w:tcW w:w="2448" w:type="dxa"/>
            <w:vMerge/>
            <w:shd w:val="clear" w:color="auto" w:fill="auto"/>
          </w:tcPr>
          <w:p w14:paraId="19421631" w14:textId="77777777" w:rsidR="00430065" w:rsidRPr="00D9502F" w:rsidRDefault="00430065" w:rsidP="00D96800">
            <w:pPr>
              <w:spacing w:after="0" w:line="240" w:lineRule="auto"/>
              <w:jc w:val="both"/>
              <w:rPr>
                <w:rFonts w:ascii="Times New Roman" w:hAnsi="Times New Roman"/>
                <w:b/>
                <w:bCs/>
              </w:rPr>
            </w:pPr>
          </w:p>
        </w:tc>
        <w:tc>
          <w:tcPr>
            <w:tcW w:w="2160" w:type="dxa"/>
            <w:shd w:val="clear" w:color="auto" w:fill="auto"/>
          </w:tcPr>
          <w:p w14:paraId="175A1EB5" w14:textId="77777777" w:rsidR="00430065" w:rsidRPr="00D9502F" w:rsidRDefault="00430065" w:rsidP="00D96800">
            <w:pPr>
              <w:spacing w:after="0" w:line="240" w:lineRule="auto"/>
              <w:jc w:val="both"/>
              <w:rPr>
                <w:rFonts w:ascii="Times New Roman" w:hAnsi="Times New Roman"/>
                <w:b/>
                <w:bCs/>
              </w:rPr>
            </w:pPr>
            <w:r w:rsidRPr="00D9502F">
              <w:rPr>
                <w:rFonts w:ascii="Times New Roman" w:hAnsi="Times New Roman"/>
              </w:rPr>
              <w:t>SP 3</w:t>
            </w:r>
          </w:p>
        </w:tc>
        <w:tc>
          <w:tcPr>
            <w:tcW w:w="1890" w:type="dxa"/>
            <w:shd w:val="clear" w:color="auto" w:fill="auto"/>
            <w:vAlign w:val="center"/>
          </w:tcPr>
          <w:p w14:paraId="7758D579" w14:textId="77777777" w:rsidR="00430065" w:rsidRPr="005F3BCE" w:rsidRDefault="00430065" w:rsidP="00D96800">
            <w:pPr>
              <w:spacing w:after="0" w:line="240" w:lineRule="auto"/>
              <w:jc w:val="center"/>
              <w:rPr>
                <w:rFonts w:ascii="Times New Roman" w:hAnsi="Times New Roman"/>
                <w:b/>
                <w:bCs/>
              </w:rPr>
            </w:pPr>
            <w:r w:rsidRPr="005F3BCE">
              <w:rPr>
                <w:rFonts w:ascii="Times New Roman" w:eastAsia="Times New Roman" w:hAnsi="Times New Roman"/>
                <w:b/>
                <w:bCs/>
              </w:rPr>
              <w:t>0,030</w:t>
            </w:r>
          </w:p>
        </w:tc>
        <w:tc>
          <w:tcPr>
            <w:tcW w:w="1530" w:type="dxa"/>
            <w:shd w:val="clear" w:color="auto" w:fill="auto"/>
          </w:tcPr>
          <w:p w14:paraId="26028D5A" w14:textId="77777777" w:rsidR="00430065" w:rsidRPr="00D9502F" w:rsidRDefault="00430065" w:rsidP="00D96800">
            <w:pPr>
              <w:spacing w:after="0" w:line="240" w:lineRule="auto"/>
              <w:jc w:val="center"/>
              <w:rPr>
                <w:rFonts w:ascii="Times New Roman" w:hAnsi="Times New Roman"/>
                <w:b/>
                <w:bCs/>
              </w:rPr>
            </w:pPr>
            <w:r>
              <w:rPr>
                <w:rFonts w:ascii="Times New Roman" w:hAnsi="Times New Roman"/>
                <w:i/>
                <w:iCs/>
              </w:rPr>
              <w:t xml:space="preserve">Tidak </w:t>
            </w:r>
            <w:r w:rsidRPr="00D9502F">
              <w:rPr>
                <w:rFonts w:ascii="Times New Roman" w:hAnsi="Times New Roman"/>
                <w:i/>
                <w:iCs/>
              </w:rPr>
              <w:t>Valid</w:t>
            </w:r>
          </w:p>
        </w:tc>
      </w:tr>
      <w:tr w:rsidR="00430065" w:rsidRPr="00D9502F" w14:paraId="685C7F29" w14:textId="77777777" w:rsidTr="00D96800">
        <w:tc>
          <w:tcPr>
            <w:tcW w:w="2448" w:type="dxa"/>
            <w:vMerge/>
            <w:shd w:val="clear" w:color="auto" w:fill="auto"/>
          </w:tcPr>
          <w:p w14:paraId="46A4EE11" w14:textId="77777777" w:rsidR="00430065" w:rsidRPr="00D9502F" w:rsidRDefault="00430065" w:rsidP="00D96800">
            <w:pPr>
              <w:spacing w:after="0" w:line="240" w:lineRule="auto"/>
              <w:jc w:val="both"/>
              <w:rPr>
                <w:rFonts w:ascii="Times New Roman" w:hAnsi="Times New Roman"/>
                <w:b/>
                <w:bCs/>
              </w:rPr>
            </w:pPr>
          </w:p>
        </w:tc>
        <w:tc>
          <w:tcPr>
            <w:tcW w:w="2160" w:type="dxa"/>
            <w:shd w:val="clear" w:color="auto" w:fill="auto"/>
          </w:tcPr>
          <w:p w14:paraId="404DD8DE" w14:textId="77777777" w:rsidR="00430065" w:rsidRPr="00D9502F" w:rsidRDefault="00430065" w:rsidP="00D96800">
            <w:pPr>
              <w:spacing w:after="0" w:line="240" w:lineRule="auto"/>
              <w:jc w:val="both"/>
              <w:rPr>
                <w:rFonts w:ascii="Times New Roman" w:hAnsi="Times New Roman"/>
                <w:b/>
                <w:bCs/>
              </w:rPr>
            </w:pPr>
            <w:r w:rsidRPr="00D9502F">
              <w:rPr>
                <w:rFonts w:ascii="Times New Roman" w:hAnsi="Times New Roman"/>
              </w:rPr>
              <w:t>SP 4</w:t>
            </w:r>
          </w:p>
        </w:tc>
        <w:tc>
          <w:tcPr>
            <w:tcW w:w="1890" w:type="dxa"/>
            <w:shd w:val="clear" w:color="auto" w:fill="auto"/>
            <w:vAlign w:val="center"/>
          </w:tcPr>
          <w:p w14:paraId="05859C8F" w14:textId="77777777" w:rsidR="00430065" w:rsidRPr="005F3BCE" w:rsidRDefault="00430065" w:rsidP="00D96800">
            <w:pPr>
              <w:spacing w:after="0" w:line="240" w:lineRule="auto"/>
              <w:jc w:val="center"/>
              <w:rPr>
                <w:rFonts w:ascii="Times New Roman" w:hAnsi="Times New Roman"/>
                <w:b/>
                <w:bCs/>
              </w:rPr>
            </w:pPr>
            <w:r w:rsidRPr="005F3BCE">
              <w:rPr>
                <w:rFonts w:ascii="Times New Roman" w:eastAsia="Times New Roman" w:hAnsi="Times New Roman"/>
                <w:b/>
                <w:bCs/>
              </w:rPr>
              <w:t>0,038</w:t>
            </w:r>
          </w:p>
        </w:tc>
        <w:tc>
          <w:tcPr>
            <w:tcW w:w="1530" w:type="dxa"/>
            <w:shd w:val="clear" w:color="auto" w:fill="auto"/>
          </w:tcPr>
          <w:p w14:paraId="71D3E09B" w14:textId="77777777" w:rsidR="00430065" w:rsidRPr="00D9502F" w:rsidRDefault="00430065" w:rsidP="00D96800">
            <w:pPr>
              <w:spacing w:after="0" w:line="240" w:lineRule="auto"/>
              <w:jc w:val="center"/>
              <w:rPr>
                <w:rFonts w:ascii="Times New Roman" w:hAnsi="Times New Roman"/>
                <w:b/>
                <w:bCs/>
              </w:rPr>
            </w:pPr>
            <w:r>
              <w:rPr>
                <w:rFonts w:ascii="Times New Roman" w:hAnsi="Times New Roman"/>
                <w:i/>
                <w:iCs/>
              </w:rPr>
              <w:t xml:space="preserve">Tidak </w:t>
            </w:r>
            <w:r w:rsidRPr="00D9502F">
              <w:rPr>
                <w:rFonts w:ascii="Times New Roman" w:hAnsi="Times New Roman"/>
                <w:i/>
                <w:iCs/>
              </w:rPr>
              <w:t>Valid</w:t>
            </w:r>
          </w:p>
        </w:tc>
      </w:tr>
      <w:tr w:rsidR="00430065" w:rsidRPr="00D9502F" w14:paraId="180D7E2C" w14:textId="77777777" w:rsidTr="00D96800">
        <w:tc>
          <w:tcPr>
            <w:tcW w:w="2448" w:type="dxa"/>
            <w:vMerge w:val="restart"/>
            <w:shd w:val="clear" w:color="auto" w:fill="auto"/>
          </w:tcPr>
          <w:p w14:paraId="3F87349E" w14:textId="77777777" w:rsidR="00430065" w:rsidRPr="00D9502F" w:rsidRDefault="00430065" w:rsidP="00D96800">
            <w:pPr>
              <w:spacing w:after="0" w:line="240" w:lineRule="auto"/>
              <w:jc w:val="both"/>
              <w:rPr>
                <w:rFonts w:ascii="Times New Roman" w:hAnsi="Times New Roman"/>
                <w:b/>
                <w:bCs/>
              </w:rPr>
            </w:pPr>
            <w:r w:rsidRPr="00D9502F">
              <w:rPr>
                <w:rFonts w:ascii="Times New Roman" w:hAnsi="Times New Roman"/>
              </w:rPr>
              <w:t xml:space="preserve">Reformasi Administrasi </w:t>
            </w:r>
            <w:proofErr w:type="spellStart"/>
            <w:r w:rsidRPr="00D9502F">
              <w:rPr>
                <w:rFonts w:ascii="Times New Roman" w:hAnsi="Times New Roman"/>
              </w:rPr>
              <w:t>Perpajakan</w:t>
            </w:r>
            <w:proofErr w:type="spellEnd"/>
            <w:r w:rsidRPr="00D9502F">
              <w:rPr>
                <w:rFonts w:ascii="Times New Roman" w:hAnsi="Times New Roman"/>
              </w:rPr>
              <w:t xml:space="preserve"> (X</w:t>
            </w:r>
            <w:r w:rsidRPr="00D9502F">
              <w:rPr>
                <w:rFonts w:ascii="Times New Roman" w:hAnsi="Times New Roman"/>
                <w:vertAlign w:val="subscript"/>
              </w:rPr>
              <w:t>3</w:t>
            </w:r>
            <w:r w:rsidRPr="00D9502F">
              <w:rPr>
                <w:rFonts w:ascii="Times New Roman" w:hAnsi="Times New Roman"/>
              </w:rPr>
              <w:t>)</w:t>
            </w:r>
          </w:p>
        </w:tc>
        <w:tc>
          <w:tcPr>
            <w:tcW w:w="2160" w:type="dxa"/>
            <w:shd w:val="clear" w:color="auto" w:fill="auto"/>
          </w:tcPr>
          <w:p w14:paraId="40FA5A61" w14:textId="77777777" w:rsidR="00430065" w:rsidRPr="00D9502F" w:rsidRDefault="00430065" w:rsidP="00D96800">
            <w:pPr>
              <w:spacing w:after="0" w:line="240" w:lineRule="auto"/>
              <w:jc w:val="both"/>
              <w:rPr>
                <w:rFonts w:ascii="Times New Roman" w:hAnsi="Times New Roman"/>
                <w:b/>
                <w:bCs/>
              </w:rPr>
            </w:pPr>
            <w:r w:rsidRPr="00D9502F">
              <w:rPr>
                <w:rFonts w:ascii="Times New Roman" w:hAnsi="Times New Roman"/>
              </w:rPr>
              <w:t>RAP 1</w:t>
            </w:r>
          </w:p>
        </w:tc>
        <w:tc>
          <w:tcPr>
            <w:tcW w:w="1890" w:type="dxa"/>
            <w:shd w:val="clear" w:color="auto" w:fill="auto"/>
            <w:vAlign w:val="center"/>
          </w:tcPr>
          <w:p w14:paraId="5F6A11EE" w14:textId="77777777" w:rsidR="00430065" w:rsidRPr="005F3BCE" w:rsidRDefault="00430065" w:rsidP="00D96800">
            <w:pPr>
              <w:spacing w:after="0" w:line="240" w:lineRule="auto"/>
              <w:jc w:val="center"/>
              <w:rPr>
                <w:rFonts w:ascii="Times New Roman" w:hAnsi="Times New Roman"/>
              </w:rPr>
            </w:pPr>
            <w:r w:rsidRPr="005F3BCE">
              <w:rPr>
                <w:rFonts w:ascii="Times New Roman" w:eastAsia="Times New Roman" w:hAnsi="Times New Roman"/>
              </w:rPr>
              <w:t>0,756</w:t>
            </w:r>
          </w:p>
        </w:tc>
        <w:tc>
          <w:tcPr>
            <w:tcW w:w="1530" w:type="dxa"/>
            <w:shd w:val="clear" w:color="auto" w:fill="auto"/>
          </w:tcPr>
          <w:p w14:paraId="033EB760" w14:textId="77777777" w:rsidR="00430065" w:rsidRPr="00D9502F" w:rsidRDefault="00430065" w:rsidP="00D96800">
            <w:pPr>
              <w:spacing w:after="0" w:line="240" w:lineRule="auto"/>
              <w:jc w:val="center"/>
              <w:rPr>
                <w:rFonts w:ascii="Times New Roman" w:hAnsi="Times New Roman"/>
                <w:b/>
                <w:bCs/>
              </w:rPr>
            </w:pPr>
            <w:r w:rsidRPr="00D9502F">
              <w:rPr>
                <w:rFonts w:ascii="Times New Roman" w:hAnsi="Times New Roman"/>
                <w:i/>
                <w:iCs/>
              </w:rPr>
              <w:t>Valid</w:t>
            </w:r>
          </w:p>
        </w:tc>
      </w:tr>
      <w:tr w:rsidR="00430065" w:rsidRPr="00D9502F" w14:paraId="4C16E386" w14:textId="77777777" w:rsidTr="00D96800">
        <w:tc>
          <w:tcPr>
            <w:tcW w:w="2448" w:type="dxa"/>
            <w:vMerge/>
            <w:shd w:val="clear" w:color="auto" w:fill="auto"/>
          </w:tcPr>
          <w:p w14:paraId="58AE1C7A" w14:textId="77777777" w:rsidR="00430065" w:rsidRPr="00D9502F" w:rsidRDefault="00430065" w:rsidP="00D96800">
            <w:pPr>
              <w:spacing w:after="0" w:line="240" w:lineRule="auto"/>
              <w:jc w:val="both"/>
              <w:rPr>
                <w:rFonts w:ascii="Times New Roman" w:hAnsi="Times New Roman"/>
                <w:b/>
                <w:bCs/>
              </w:rPr>
            </w:pPr>
          </w:p>
        </w:tc>
        <w:tc>
          <w:tcPr>
            <w:tcW w:w="2160" w:type="dxa"/>
            <w:shd w:val="clear" w:color="auto" w:fill="auto"/>
          </w:tcPr>
          <w:p w14:paraId="2A875188" w14:textId="77777777" w:rsidR="00430065" w:rsidRPr="00D9502F" w:rsidRDefault="00430065" w:rsidP="00D96800">
            <w:pPr>
              <w:spacing w:after="0" w:line="240" w:lineRule="auto"/>
              <w:jc w:val="both"/>
              <w:rPr>
                <w:rFonts w:ascii="Times New Roman" w:hAnsi="Times New Roman"/>
                <w:b/>
                <w:bCs/>
              </w:rPr>
            </w:pPr>
            <w:r w:rsidRPr="00D9502F">
              <w:rPr>
                <w:rFonts w:ascii="Times New Roman" w:hAnsi="Times New Roman"/>
              </w:rPr>
              <w:t>RAP 2</w:t>
            </w:r>
          </w:p>
        </w:tc>
        <w:tc>
          <w:tcPr>
            <w:tcW w:w="1890" w:type="dxa"/>
            <w:shd w:val="clear" w:color="auto" w:fill="auto"/>
            <w:vAlign w:val="center"/>
          </w:tcPr>
          <w:p w14:paraId="244FA6C0" w14:textId="77777777" w:rsidR="00430065" w:rsidRPr="005F3BCE" w:rsidRDefault="00430065" w:rsidP="00D96800">
            <w:pPr>
              <w:spacing w:after="0" w:line="240" w:lineRule="auto"/>
              <w:jc w:val="center"/>
              <w:rPr>
                <w:rFonts w:ascii="Times New Roman" w:hAnsi="Times New Roman"/>
              </w:rPr>
            </w:pPr>
            <w:r w:rsidRPr="005F3BCE">
              <w:rPr>
                <w:rFonts w:ascii="Times New Roman" w:eastAsia="Times New Roman" w:hAnsi="Times New Roman"/>
              </w:rPr>
              <w:t>0,826</w:t>
            </w:r>
          </w:p>
        </w:tc>
        <w:tc>
          <w:tcPr>
            <w:tcW w:w="1530" w:type="dxa"/>
            <w:shd w:val="clear" w:color="auto" w:fill="auto"/>
          </w:tcPr>
          <w:p w14:paraId="1EBCCD26" w14:textId="77777777" w:rsidR="00430065" w:rsidRPr="00D9502F" w:rsidRDefault="00430065" w:rsidP="00D96800">
            <w:pPr>
              <w:spacing w:after="0" w:line="240" w:lineRule="auto"/>
              <w:jc w:val="center"/>
              <w:rPr>
                <w:rFonts w:ascii="Times New Roman" w:hAnsi="Times New Roman"/>
                <w:b/>
                <w:bCs/>
              </w:rPr>
            </w:pPr>
            <w:r w:rsidRPr="00D9502F">
              <w:rPr>
                <w:rFonts w:ascii="Times New Roman" w:hAnsi="Times New Roman"/>
                <w:i/>
                <w:iCs/>
              </w:rPr>
              <w:t>Valid</w:t>
            </w:r>
          </w:p>
        </w:tc>
      </w:tr>
      <w:tr w:rsidR="00430065" w:rsidRPr="00D9502F" w14:paraId="42AAE91D" w14:textId="77777777" w:rsidTr="00D96800">
        <w:tc>
          <w:tcPr>
            <w:tcW w:w="2448" w:type="dxa"/>
            <w:vMerge/>
            <w:shd w:val="clear" w:color="auto" w:fill="auto"/>
          </w:tcPr>
          <w:p w14:paraId="252378C7" w14:textId="77777777" w:rsidR="00430065" w:rsidRPr="00D9502F" w:rsidRDefault="00430065" w:rsidP="00D96800">
            <w:pPr>
              <w:spacing w:after="0" w:line="240" w:lineRule="auto"/>
              <w:jc w:val="both"/>
              <w:rPr>
                <w:rFonts w:ascii="Times New Roman" w:hAnsi="Times New Roman"/>
                <w:b/>
                <w:bCs/>
              </w:rPr>
            </w:pPr>
          </w:p>
        </w:tc>
        <w:tc>
          <w:tcPr>
            <w:tcW w:w="2160" w:type="dxa"/>
            <w:shd w:val="clear" w:color="auto" w:fill="auto"/>
          </w:tcPr>
          <w:p w14:paraId="5CDD2FC0" w14:textId="77777777" w:rsidR="00430065" w:rsidRPr="00D9502F" w:rsidRDefault="00430065" w:rsidP="00D96800">
            <w:pPr>
              <w:spacing w:after="0" w:line="240" w:lineRule="auto"/>
              <w:jc w:val="both"/>
              <w:rPr>
                <w:rFonts w:ascii="Times New Roman" w:hAnsi="Times New Roman"/>
                <w:b/>
                <w:bCs/>
              </w:rPr>
            </w:pPr>
            <w:r w:rsidRPr="00D9502F">
              <w:rPr>
                <w:rFonts w:ascii="Times New Roman" w:hAnsi="Times New Roman"/>
              </w:rPr>
              <w:t>RAP 3</w:t>
            </w:r>
          </w:p>
        </w:tc>
        <w:tc>
          <w:tcPr>
            <w:tcW w:w="1890" w:type="dxa"/>
            <w:shd w:val="clear" w:color="auto" w:fill="auto"/>
            <w:vAlign w:val="center"/>
          </w:tcPr>
          <w:p w14:paraId="2C7DC134" w14:textId="77777777" w:rsidR="00430065" w:rsidRPr="005F3BCE" w:rsidRDefault="00430065" w:rsidP="00D96800">
            <w:pPr>
              <w:spacing w:after="0" w:line="240" w:lineRule="auto"/>
              <w:jc w:val="center"/>
              <w:rPr>
                <w:rFonts w:ascii="Times New Roman" w:hAnsi="Times New Roman"/>
                <w:b/>
                <w:bCs/>
              </w:rPr>
            </w:pPr>
            <w:r w:rsidRPr="005F3BCE">
              <w:rPr>
                <w:rFonts w:ascii="Times New Roman" w:hAnsi="Times New Roman"/>
                <w:b/>
                <w:bCs/>
              </w:rPr>
              <w:t>-0.459</w:t>
            </w:r>
          </w:p>
        </w:tc>
        <w:tc>
          <w:tcPr>
            <w:tcW w:w="1530" w:type="dxa"/>
            <w:shd w:val="clear" w:color="auto" w:fill="auto"/>
          </w:tcPr>
          <w:p w14:paraId="6F69A34E" w14:textId="77777777" w:rsidR="00430065" w:rsidRPr="00D9502F" w:rsidRDefault="00430065" w:rsidP="00D96800">
            <w:pPr>
              <w:spacing w:after="0" w:line="240" w:lineRule="auto"/>
              <w:jc w:val="center"/>
              <w:rPr>
                <w:rFonts w:ascii="Times New Roman" w:hAnsi="Times New Roman"/>
                <w:b/>
                <w:bCs/>
              </w:rPr>
            </w:pPr>
            <w:r>
              <w:rPr>
                <w:rFonts w:ascii="Times New Roman" w:hAnsi="Times New Roman"/>
                <w:i/>
                <w:iCs/>
              </w:rPr>
              <w:t xml:space="preserve">Tidak </w:t>
            </w:r>
            <w:r w:rsidRPr="00D9502F">
              <w:rPr>
                <w:rFonts w:ascii="Times New Roman" w:hAnsi="Times New Roman"/>
                <w:i/>
                <w:iCs/>
              </w:rPr>
              <w:t>Valid</w:t>
            </w:r>
          </w:p>
        </w:tc>
      </w:tr>
      <w:tr w:rsidR="00430065" w:rsidRPr="00D9502F" w14:paraId="71CD24CC" w14:textId="77777777" w:rsidTr="00D96800">
        <w:tc>
          <w:tcPr>
            <w:tcW w:w="2448" w:type="dxa"/>
            <w:vMerge/>
            <w:shd w:val="clear" w:color="auto" w:fill="auto"/>
          </w:tcPr>
          <w:p w14:paraId="31BDC817" w14:textId="77777777" w:rsidR="00430065" w:rsidRPr="00D9502F" w:rsidRDefault="00430065" w:rsidP="00D96800">
            <w:pPr>
              <w:spacing w:after="0" w:line="240" w:lineRule="auto"/>
              <w:jc w:val="both"/>
              <w:rPr>
                <w:rFonts w:ascii="Times New Roman" w:hAnsi="Times New Roman"/>
                <w:b/>
                <w:bCs/>
              </w:rPr>
            </w:pPr>
          </w:p>
        </w:tc>
        <w:tc>
          <w:tcPr>
            <w:tcW w:w="2160" w:type="dxa"/>
            <w:shd w:val="clear" w:color="auto" w:fill="auto"/>
          </w:tcPr>
          <w:p w14:paraId="58B1E9EE" w14:textId="77777777" w:rsidR="00430065" w:rsidRPr="00D9502F" w:rsidRDefault="00430065" w:rsidP="00D96800">
            <w:pPr>
              <w:spacing w:after="0" w:line="240" w:lineRule="auto"/>
              <w:jc w:val="both"/>
              <w:rPr>
                <w:rFonts w:ascii="Times New Roman" w:hAnsi="Times New Roman"/>
                <w:b/>
                <w:bCs/>
              </w:rPr>
            </w:pPr>
            <w:r w:rsidRPr="00D9502F">
              <w:rPr>
                <w:rFonts w:ascii="Times New Roman" w:hAnsi="Times New Roman"/>
              </w:rPr>
              <w:t>RAP 4</w:t>
            </w:r>
          </w:p>
        </w:tc>
        <w:tc>
          <w:tcPr>
            <w:tcW w:w="1890" w:type="dxa"/>
            <w:shd w:val="clear" w:color="auto" w:fill="auto"/>
            <w:vAlign w:val="center"/>
          </w:tcPr>
          <w:p w14:paraId="3C68258E" w14:textId="77777777" w:rsidR="00430065" w:rsidRPr="005F3BCE" w:rsidRDefault="00430065" w:rsidP="00D96800">
            <w:pPr>
              <w:spacing w:after="0" w:line="240" w:lineRule="auto"/>
              <w:jc w:val="center"/>
              <w:rPr>
                <w:rFonts w:ascii="Times New Roman" w:hAnsi="Times New Roman"/>
              </w:rPr>
            </w:pPr>
            <w:r w:rsidRPr="005F3BCE">
              <w:rPr>
                <w:rFonts w:ascii="Times New Roman" w:eastAsia="Times New Roman" w:hAnsi="Times New Roman"/>
              </w:rPr>
              <w:t>0,795</w:t>
            </w:r>
          </w:p>
        </w:tc>
        <w:tc>
          <w:tcPr>
            <w:tcW w:w="1530" w:type="dxa"/>
            <w:shd w:val="clear" w:color="auto" w:fill="auto"/>
          </w:tcPr>
          <w:p w14:paraId="0275871D" w14:textId="77777777" w:rsidR="00430065" w:rsidRPr="00D9502F" w:rsidRDefault="00430065" w:rsidP="00D96800">
            <w:pPr>
              <w:spacing w:after="0" w:line="240" w:lineRule="auto"/>
              <w:jc w:val="center"/>
              <w:rPr>
                <w:rFonts w:ascii="Times New Roman" w:hAnsi="Times New Roman"/>
                <w:b/>
                <w:bCs/>
              </w:rPr>
            </w:pPr>
            <w:r w:rsidRPr="00D9502F">
              <w:rPr>
                <w:rFonts w:ascii="Times New Roman" w:hAnsi="Times New Roman"/>
                <w:i/>
                <w:iCs/>
              </w:rPr>
              <w:t>Valid</w:t>
            </w:r>
          </w:p>
        </w:tc>
      </w:tr>
    </w:tbl>
    <w:bookmarkEnd w:id="226"/>
    <w:p w14:paraId="660987F7" w14:textId="77777777" w:rsidR="00430065" w:rsidRPr="00D9502F" w:rsidRDefault="00430065" w:rsidP="00430065">
      <w:pPr>
        <w:rPr>
          <w:rFonts w:ascii="Times New Roman" w:hAnsi="Times New Roman"/>
          <w:i/>
          <w:iCs/>
          <w:lang w:val="sv-SE"/>
        </w:rPr>
      </w:pPr>
      <w:r w:rsidRPr="00D9502F">
        <w:rPr>
          <w:rFonts w:ascii="Times New Roman" w:hAnsi="Times New Roman"/>
          <w:i/>
          <w:iCs/>
          <w:lang w:val="sv-SE"/>
        </w:rPr>
        <w:t>Sumber: Data primer yang diolah, 2025</w:t>
      </w:r>
    </w:p>
    <w:p w14:paraId="16B20831" w14:textId="77777777" w:rsidR="00430065" w:rsidRDefault="00430065" w:rsidP="00430065">
      <w:pPr>
        <w:spacing w:after="0" w:line="480" w:lineRule="auto"/>
        <w:ind w:firstLine="720"/>
        <w:jc w:val="both"/>
        <w:rPr>
          <w:rFonts w:ascii="Times New Roman" w:hAnsi="Times New Roman"/>
          <w:sz w:val="24"/>
          <w:szCs w:val="24"/>
          <w:lang w:val="sv-SE"/>
        </w:rPr>
      </w:pPr>
      <w:bookmarkStart w:id="227" w:name="_Hlk193674684"/>
      <w:r w:rsidRPr="00827C5F">
        <w:rPr>
          <w:rFonts w:ascii="Times New Roman" w:hAnsi="Times New Roman"/>
          <w:sz w:val="24"/>
          <w:szCs w:val="24"/>
          <w:lang w:val="sv-SE"/>
        </w:rPr>
        <w:t xml:space="preserve">Berdasarkan pada tabel 4.8 diketahui bahwa nilai </w:t>
      </w:r>
      <w:r w:rsidRPr="00827C5F">
        <w:rPr>
          <w:rFonts w:ascii="Times New Roman" w:hAnsi="Times New Roman"/>
          <w:i/>
          <w:iCs/>
          <w:sz w:val="24"/>
          <w:szCs w:val="24"/>
          <w:lang w:val="sv-SE"/>
        </w:rPr>
        <w:t>outer loadings</w:t>
      </w:r>
      <w:r w:rsidRPr="00827C5F">
        <w:rPr>
          <w:rFonts w:ascii="Times New Roman" w:hAnsi="Times New Roman"/>
          <w:sz w:val="24"/>
          <w:szCs w:val="24"/>
          <w:lang w:val="sv-SE"/>
        </w:rPr>
        <w:t xml:space="preserve"> di masing-masing indikator menunjukkan nilai &gt; 0.70, maka indikator dianggap valid dan layak.</w:t>
      </w:r>
    </w:p>
    <w:p w14:paraId="199D4D93" w14:textId="77777777" w:rsidR="002E0C40" w:rsidRPr="00827C5F" w:rsidRDefault="002E0C40" w:rsidP="00430065">
      <w:pPr>
        <w:spacing w:after="0" w:line="480" w:lineRule="auto"/>
        <w:ind w:firstLine="720"/>
        <w:jc w:val="both"/>
        <w:rPr>
          <w:rFonts w:ascii="Times New Roman" w:hAnsi="Times New Roman"/>
          <w:sz w:val="24"/>
          <w:szCs w:val="24"/>
          <w:lang w:val="sv-SE"/>
        </w:rPr>
      </w:pPr>
    </w:p>
    <w:p w14:paraId="46F10423" w14:textId="4F6D4FD1" w:rsidR="00430065" w:rsidRPr="00827C5F" w:rsidRDefault="00430065" w:rsidP="00D96800">
      <w:pPr>
        <w:pStyle w:val="Heading9"/>
        <w:rPr>
          <w:i/>
          <w:iCs/>
          <w:sz w:val="24"/>
          <w:szCs w:val="24"/>
          <w:lang w:val="sv-SE"/>
        </w:rPr>
      </w:pPr>
      <w:bookmarkStart w:id="228" w:name="_Toc196924611"/>
      <w:r w:rsidRPr="00827C5F">
        <w:rPr>
          <w:i/>
          <w:iCs/>
          <w:sz w:val="24"/>
          <w:szCs w:val="24"/>
          <w:lang w:val="sv-SE"/>
        </w:rPr>
        <w:lastRenderedPageBreak/>
        <w:t>Outer Loading Factor After</w:t>
      </w:r>
      <w:bookmarkEnd w:id="228"/>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60"/>
        <w:gridCol w:w="1890"/>
        <w:gridCol w:w="1530"/>
      </w:tblGrid>
      <w:tr w:rsidR="00430065" w:rsidRPr="00D9502F" w14:paraId="00381FB0" w14:textId="77777777" w:rsidTr="00AA2F66">
        <w:trPr>
          <w:trHeight w:val="20"/>
        </w:trPr>
        <w:tc>
          <w:tcPr>
            <w:tcW w:w="2448" w:type="dxa"/>
            <w:shd w:val="clear" w:color="auto" w:fill="auto"/>
            <w:vAlign w:val="center"/>
          </w:tcPr>
          <w:p w14:paraId="27387F5E" w14:textId="77777777" w:rsidR="00430065" w:rsidRPr="00D9502F" w:rsidRDefault="00430065" w:rsidP="00AA2F66">
            <w:pPr>
              <w:spacing w:after="0" w:line="240" w:lineRule="auto"/>
              <w:jc w:val="center"/>
              <w:rPr>
                <w:rFonts w:ascii="Times New Roman" w:hAnsi="Times New Roman"/>
                <w:b/>
                <w:bCs/>
              </w:rPr>
            </w:pPr>
            <w:bookmarkStart w:id="229" w:name="_Hlk193671997"/>
            <w:bookmarkEnd w:id="227"/>
            <w:proofErr w:type="spellStart"/>
            <w:r w:rsidRPr="00D9502F">
              <w:rPr>
                <w:rFonts w:ascii="Times New Roman" w:hAnsi="Times New Roman"/>
                <w:b/>
                <w:bCs/>
              </w:rPr>
              <w:t>Variabel</w:t>
            </w:r>
            <w:proofErr w:type="spellEnd"/>
          </w:p>
        </w:tc>
        <w:tc>
          <w:tcPr>
            <w:tcW w:w="2160" w:type="dxa"/>
            <w:shd w:val="clear" w:color="auto" w:fill="auto"/>
            <w:vAlign w:val="center"/>
          </w:tcPr>
          <w:p w14:paraId="3D7B0C05" w14:textId="77777777" w:rsidR="00430065" w:rsidRPr="00D9502F" w:rsidRDefault="00430065" w:rsidP="00AA2F66">
            <w:pPr>
              <w:spacing w:after="0" w:line="240" w:lineRule="auto"/>
              <w:jc w:val="center"/>
              <w:rPr>
                <w:rFonts w:ascii="Times New Roman" w:hAnsi="Times New Roman"/>
                <w:b/>
                <w:bCs/>
              </w:rPr>
            </w:pPr>
            <w:proofErr w:type="spellStart"/>
            <w:r w:rsidRPr="00D9502F">
              <w:rPr>
                <w:rFonts w:ascii="Times New Roman" w:hAnsi="Times New Roman"/>
                <w:b/>
                <w:bCs/>
              </w:rPr>
              <w:t>Indikator</w:t>
            </w:r>
            <w:proofErr w:type="spellEnd"/>
          </w:p>
        </w:tc>
        <w:tc>
          <w:tcPr>
            <w:tcW w:w="1890" w:type="dxa"/>
            <w:shd w:val="clear" w:color="auto" w:fill="auto"/>
          </w:tcPr>
          <w:p w14:paraId="3488F19C" w14:textId="77777777" w:rsidR="00430065" w:rsidRPr="00D9502F" w:rsidRDefault="00430065" w:rsidP="00AA2F66">
            <w:pPr>
              <w:spacing w:after="0" w:line="240" w:lineRule="auto"/>
              <w:jc w:val="center"/>
              <w:rPr>
                <w:rFonts w:ascii="Times New Roman" w:hAnsi="Times New Roman"/>
                <w:b/>
                <w:bCs/>
              </w:rPr>
            </w:pPr>
            <w:r w:rsidRPr="00D9502F">
              <w:rPr>
                <w:rFonts w:ascii="Times New Roman" w:hAnsi="Times New Roman"/>
                <w:b/>
                <w:bCs/>
              </w:rPr>
              <w:t>Outer Loading</w:t>
            </w:r>
          </w:p>
        </w:tc>
        <w:tc>
          <w:tcPr>
            <w:tcW w:w="1530" w:type="dxa"/>
            <w:shd w:val="clear" w:color="auto" w:fill="auto"/>
            <w:vAlign w:val="center"/>
          </w:tcPr>
          <w:p w14:paraId="04A9C6B1" w14:textId="77777777" w:rsidR="00430065" w:rsidRPr="00D9502F" w:rsidRDefault="00430065" w:rsidP="00AA2F66">
            <w:pPr>
              <w:spacing w:after="0" w:line="240" w:lineRule="auto"/>
              <w:jc w:val="center"/>
              <w:rPr>
                <w:rFonts w:ascii="Times New Roman" w:hAnsi="Times New Roman"/>
                <w:b/>
                <w:bCs/>
              </w:rPr>
            </w:pPr>
            <w:proofErr w:type="spellStart"/>
            <w:r w:rsidRPr="00D9502F">
              <w:rPr>
                <w:rFonts w:ascii="Times New Roman" w:hAnsi="Times New Roman"/>
                <w:b/>
                <w:bCs/>
              </w:rPr>
              <w:t>Keterangan</w:t>
            </w:r>
            <w:proofErr w:type="spellEnd"/>
          </w:p>
        </w:tc>
      </w:tr>
      <w:tr w:rsidR="00430065" w:rsidRPr="00D9502F" w14:paraId="73CF009E" w14:textId="77777777" w:rsidTr="00AA2F66">
        <w:tc>
          <w:tcPr>
            <w:tcW w:w="2448" w:type="dxa"/>
            <w:vMerge w:val="restart"/>
            <w:shd w:val="clear" w:color="auto" w:fill="auto"/>
          </w:tcPr>
          <w:p w14:paraId="04245CF0" w14:textId="77777777" w:rsidR="00430065" w:rsidRPr="00D9502F" w:rsidRDefault="00430065" w:rsidP="00AA2F66">
            <w:pPr>
              <w:spacing w:after="0" w:line="240" w:lineRule="auto"/>
              <w:jc w:val="both"/>
              <w:rPr>
                <w:rFonts w:ascii="Times New Roman" w:hAnsi="Times New Roman"/>
                <w:b/>
                <w:bCs/>
              </w:rPr>
            </w:pPr>
            <w:proofErr w:type="spellStart"/>
            <w:r w:rsidRPr="00D9502F">
              <w:rPr>
                <w:rFonts w:ascii="Times New Roman" w:hAnsi="Times New Roman"/>
              </w:rPr>
              <w:t>Kepatuhan</w:t>
            </w:r>
            <w:proofErr w:type="spellEnd"/>
            <w:r w:rsidRPr="00D9502F">
              <w:rPr>
                <w:rFonts w:ascii="Times New Roman" w:hAnsi="Times New Roman"/>
              </w:rPr>
              <w:t xml:space="preserve"> Wajib Pajak Badan (Y)</w:t>
            </w:r>
          </w:p>
        </w:tc>
        <w:tc>
          <w:tcPr>
            <w:tcW w:w="2160" w:type="dxa"/>
            <w:shd w:val="clear" w:color="auto" w:fill="auto"/>
          </w:tcPr>
          <w:p w14:paraId="020E06EF" w14:textId="77777777" w:rsidR="00430065" w:rsidRPr="00D9502F" w:rsidRDefault="00430065" w:rsidP="00AA2F66">
            <w:pPr>
              <w:spacing w:after="0" w:line="240" w:lineRule="auto"/>
              <w:jc w:val="both"/>
              <w:rPr>
                <w:rFonts w:ascii="Times New Roman" w:hAnsi="Times New Roman"/>
                <w:b/>
                <w:bCs/>
              </w:rPr>
            </w:pPr>
            <w:r w:rsidRPr="00D9502F">
              <w:rPr>
                <w:rFonts w:ascii="Times New Roman" w:hAnsi="Times New Roman"/>
              </w:rPr>
              <w:t>KWPB 1</w:t>
            </w:r>
          </w:p>
        </w:tc>
        <w:tc>
          <w:tcPr>
            <w:tcW w:w="1890" w:type="dxa"/>
            <w:shd w:val="clear" w:color="auto" w:fill="auto"/>
            <w:vAlign w:val="center"/>
          </w:tcPr>
          <w:p w14:paraId="6F2CB2F5" w14:textId="77777777" w:rsidR="00430065" w:rsidRPr="00D9502F" w:rsidRDefault="00430065" w:rsidP="00AA2F66">
            <w:pPr>
              <w:spacing w:after="0" w:line="240" w:lineRule="auto"/>
              <w:jc w:val="center"/>
              <w:rPr>
                <w:rFonts w:ascii="Times New Roman" w:hAnsi="Times New Roman"/>
                <w:b/>
                <w:bCs/>
              </w:rPr>
            </w:pPr>
            <w:r w:rsidRPr="00F32221">
              <w:rPr>
                <w:rFonts w:ascii="Times New Roman" w:hAnsi="Times New Roman"/>
                <w:b/>
                <w:bCs/>
              </w:rPr>
              <w:t>0,910</w:t>
            </w:r>
          </w:p>
        </w:tc>
        <w:tc>
          <w:tcPr>
            <w:tcW w:w="1530" w:type="dxa"/>
            <w:shd w:val="clear" w:color="auto" w:fill="auto"/>
          </w:tcPr>
          <w:p w14:paraId="20DA5A82" w14:textId="77777777" w:rsidR="00430065" w:rsidRPr="00D9502F" w:rsidRDefault="00430065" w:rsidP="00AA2F66">
            <w:pPr>
              <w:spacing w:after="0" w:line="240" w:lineRule="auto"/>
              <w:jc w:val="center"/>
              <w:rPr>
                <w:rFonts w:ascii="Times New Roman" w:hAnsi="Times New Roman"/>
                <w:b/>
                <w:bCs/>
              </w:rPr>
            </w:pPr>
            <w:r w:rsidRPr="00D9502F">
              <w:rPr>
                <w:rFonts w:ascii="Times New Roman" w:hAnsi="Times New Roman"/>
                <w:i/>
                <w:iCs/>
              </w:rPr>
              <w:t>Valid</w:t>
            </w:r>
          </w:p>
        </w:tc>
      </w:tr>
      <w:tr w:rsidR="00430065" w:rsidRPr="00D9502F" w14:paraId="696981C9" w14:textId="77777777" w:rsidTr="00AA2F66">
        <w:tc>
          <w:tcPr>
            <w:tcW w:w="2448" w:type="dxa"/>
            <w:vMerge/>
            <w:shd w:val="clear" w:color="auto" w:fill="auto"/>
          </w:tcPr>
          <w:p w14:paraId="6757B3F8" w14:textId="77777777" w:rsidR="00430065" w:rsidRPr="00D9502F" w:rsidRDefault="00430065" w:rsidP="00AA2F66">
            <w:pPr>
              <w:spacing w:after="0" w:line="240" w:lineRule="auto"/>
              <w:jc w:val="both"/>
              <w:rPr>
                <w:rFonts w:ascii="Times New Roman" w:hAnsi="Times New Roman"/>
                <w:b/>
                <w:bCs/>
              </w:rPr>
            </w:pPr>
          </w:p>
        </w:tc>
        <w:tc>
          <w:tcPr>
            <w:tcW w:w="2160" w:type="dxa"/>
            <w:shd w:val="clear" w:color="auto" w:fill="auto"/>
          </w:tcPr>
          <w:p w14:paraId="2AA013A0" w14:textId="77777777" w:rsidR="00430065" w:rsidRPr="00D9502F" w:rsidRDefault="00430065" w:rsidP="00AA2F66">
            <w:pPr>
              <w:spacing w:after="0" w:line="240" w:lineRule="auto"/>
              <w:jc w:val="both"/>
              <w:rPr>
                <w:rFonts w:ascii="Times New Roman" w:hAnsi="Times New Roman"/>
                <w:b/>
                <w:bCs/>
              </w:rPr>
            </w:pPr>
            <w:r w:rsidRPr="00D9502F">
              <w:rPr>
                <w:rFonts w:ascii="Times New Roman" w:hAnsi="Times New Roman"/>
              </w:rPr>
              <w:t>KWPB 2</w:t>
            </w:r>
          </w:p>
        </w:tc>
        <w:tc>
          <w:tcPr>
            <w:tcW w:w="1890" w:type="dxa"/>
            <w:shd w:val="clear" w:color="auto" w:fill="auto"/>
            <w:vAlign w:val="center"/>
          </w:tcPr>
          <w:p w14:paraId="5A1DB57E" w14:textId="77777777" w:rsidR="00430065" w:rsidRPr="00D9502F" w:rsidRDefault="00430065" w:rsidP="00AA2F66">
            <w:pPr>
              <w:spacing w:after="0" w:line="240" w:lineRule="auto"/>
              <w:jc w:val="center"/>
              <w:rPr>
                <w:rFonts w:ascii="Times New Roman" w:hAnsi="Times New Roman"/>
                <w:b/>
                <w:bCs/>
              </w:rPr>
            </w:pPr>
            <w:r w:rsidRPr="00F32221">
              <w:rPr>
                <w:rFonts w:ascii="Times New Roman" w:hAnsi="Times New Roman"/>
                <w:b/>
                <w:bCs/>
              </w:rPr>
              <w:t>0,879</w:t>
            </w:r>
          </w:p>
        </w:tc>
        <w:tc>
          <w:tcPr>
            <w:tcW w:w="1530" w:type="dxa"/>
            <w:shd w:val="clear" w:color="auto" w:fill="auto"/>
          </w:tcPr>
          <w:p w14:paraId="40C890D8" w14:textId="77777777" w:rsidR="00430065" w:rsidRPr="00D9502F" w:rsidRDefault="00430065" w:rsidP="00AA2F66">
            <w:pPr>
              <w:spacing w:after="0" w:line="240" w:lineRule="auto"/>
              <w:jc w:val="center"/>
              <w:rPr>
                <w:rFonts w:ascii="Times New Roman" w:hAnsi="Times New Roman"/>
                <w:b/>
                <w:bCs/>
              </w:rPr>
            </w:pPr>
            <w:r w:rsidRPr="00D9502F">
              <w:rPr>
                <w:rFonts w:ascii="Times New Roman" w:hAnsi="Times New Roman"/>
                <w:i/>
                <w:iCs/>
              </w:rPr>
              <w:t>Valid</w:t>
            </w:r>
          </w:p>
        </w:tc>
      </w:tr>
      <w:tr w:rsidR="00430065" w:rsidRPr="00D9502F" w14:paraId="0E1A6D49" w14:textId="77777777" w:rsidTr="00AA2F66">
        <w:tc>
          <w:tcPr>
            <w:tcW w:w="2448" w:type="dxa"/>
            <w:vMerge/>
            <w:shd w:val="clear" w:color="auto" w:fill="auto"/>
          </w:tcPr>
          <w:p w14:paraId="0FA4FBA0" w14:textId="77777777" w:rsidR="00430065" w:rsidRPr="00D9502F" w:rsidRDefault="00430065" w:rsidP="00AA2F66">
            <w:pPr>
              <w:spacing w:after="0" w:line="240" w:lineRule="auto"/>
              <w:jc w:val="both"/>
              <w:rPr>
                <w:rFonts w:ascii="Times New Roman" w:hAnsi="Times New Roman"/>
                <w:b/>
                <w:bCs/>
              </w:rPr>
            </w:pPr>
          </w:p>
        </w:tc>
        <w:tc>
          <w:tcPr>
            <w:tcW w:w="2160" w:type="dxa"/>
            <w:shd w:val="clear" w:color="auto" w:fill="auto"/>
          </w:tcPr>
          <w:p w14:paraId="4755E96A" w14:textId="77777777" w:rsidR="00430065" w:rsidRPr="00D9502F" w:rsidRDefault="00430065" w:rsidP="00AA2F66">
            <w:pPr>
              <w:spacing w:after="0" w:line="240" w:lineRule="auto"/>
              <w:jc w:val="both"/>
              <w:rPr>
                <w:rFonts w:ascii="Times New Roman" w:hAnsi="Times New Roman"/>
                <w:b/>
                <w:bCs/>
              </w:rPr>
            </w:pPr>
            <w:r w:rsidRPr="00D9502F">
              <w:rPr>
                <w:rFonts w:ascii="Times New Roman" w:hAnsi="Times New Roman"/>
              </w:rPr>
              <w:t>KWPB 3</w:t>
            </w:r>
          </w:p>
        </w:tc>
        <w:tc>
          <w:tcPr>
            <w:tcW w:w="1890" w:type="dxa"/>
            <w:shd w:val="clear" w:color="auto" w:fill="auto"/>
            <w:vAlign w:val="center"/>
          </w:tcPr>
          <w:p w14:paraId="45E85B81" w14:textId="77777777" w:rsidR="00430065" w:rsidRPr="00D9502F" w:rsidRDefault="00430065" w:rsidP="00AA2F66">
            <w:pPr>
              <w:spacing w:after="0" w:line="240" w:lineRule="auto"/>
              <w:jc w:val="center"/>
              <w:rPr>
                <w:rFonts w:ascii="Times New Roman" w:hAnsi="Times New Roman"/>
                <w:b/>
                <w:bCs/>
              </w:rPr>
            </w:pPr>
            <w:r w:rsidRPr="00F32221">
              <w:rPr>
                <w:rFonts w:ascii="Times New Roman" w:hAnsi="Times New Roman"/>
                <w:b/>
                <w:bCs/>
              </w:rPr>
              <w:t>0,799</w:t>
            </w:r>
          </w:p>
        </w:tc>
        <w:tc>
          <w:tcPr>
            <w:tcW w:w="1530" w:type="dxa"/>
            <w:shd w:val="clear" w:color="auto" w:fill="auto"/>
          </w:tcPr>
          <w:p w14:paraId="7E0B2F16" w14:textId="77777777" w:rsidR="00430065" w:rsidRPr="00D9502F" w:rsidRDefault="00430065" w:rsidP="00AA2F66">
            <w:pPr>
              <w:spacing w:after="0" w:line="240" w:lineRule="auto"/>
              <w:jc w:val="center"/>
              <w:rPr>
                <w:rFonts w:ascii="Times New Roman" w:hAnsi="Times New Roman"/>
                <w:b/>
                <w:bCs/>
              </w:rPr>
            </w:pPr>
            <w:r w:rsidRPr="00D9502F">
              <w:rPr>
                <w:rFonts w:ascii="Times New Roman" w:hAnsi="Times New Roman"/>
                <w:i/>
                <w:iCs/>
              </w:rPr>
              <w:t>Valid</w:t>
            </w:r>
          </w:p>
        </w:tc>
      </w:tr>
      <w:tr w:rsidR="00430065" w:rsidRPr="00D9502F" w14:paraId="6164C812" w14:textId="77777777" w:rsidTr="00AA2F66">
        <w:tc>
          <w:tcPr>
            <w:tcW w:w="2448" w:type="dxa"/>
            <w:vMerge w:val="restart"/>
            <w:shd w:val="clear" w:color="auto" w:fill="auto"/>
          </w:tcPr>
          <w:p w14:paraId="26DF3A99" w14:textId="77777777" w:rsidR="00430065" w:rsidRPr="00D9502F" w:rsidRDefault="00430065" w:rsidP="00AA2F66">
            <w:pPr>
              <w:spacing w:after="0" w:line="240" w:lineRule="auto"/>
              <w:jc w:val="both"/>
              <w:rPr>
                <w:rFonts w:ascii="Times New Roman" w:hAnsi="Times New Roman"/>
                <w:b/>
                <w:bCs/>
              </w:rPr>
            </w:pPr>
            <w:proofErr w:type="spellStart"/>
            <w:r w:rsidRPr="00D9502F">
              <w:rPr>
                <w:rFonts w:ascii="Times New Roman" w:hAnsi="Times New Roman"/>
              </w:rPr>
              <w:t>Pemahaman</w:t>
            </w:r>
            <w:proofErr w:type="spellEnd"/>
            <w:r w:rsidRPr="00D9502F">
              <w:rPr>
                <w:rFonts w:ascii="Times New Roman" w:hAnsi="Times New Roman"/>
              </w:rPr>
              <w:t xml:space="preserve"> </w:t>
            </w:r>
            <w:proofErr w:type="spellStart"/>
            <w:r w:rsidRPr="00D9502F">
              <w:rPr>
                <w:rFonts w:ascii="Times New Roman" w:hAnsi="Times New Roman"/>
              </w:rPr>
              <w:t>Perpajakan</w:t>
            </w:r>
            <w:proofErr w:type="spellEnd"/>
            <w:r w:rsidRPr="00D9502F">
              <w:rPr>
                <w:rFonts w:ascii="Times New Roman" w:hAnsi="Times New Roman"/>
              </w:rPr>
              <w:t xml:space="preserve"> (X</w:t>
            </w:r>
            <w:r w:rsidRPr="00D9502F">
              <w:rPr>
                <w:rFonts w:ascii="Times New Roman" w:hAnsi="Times New Roman"/>
                <w:vertAlign w:val="subscript"/>
              </w:rPr>
              <w:t>1</w:t>
            </w:r>
            <w:r w:rsidRPr="00D9502F">
              <w:rPr>
                <w:rFonts w:ascii="Times New Roman" w:hAnsi="Times New Roman"/>
              </w:rPr>
              <w:t>)</w:t>
            </w:r>
          </w:p>
        </w:tc>
        <w:tc>
          <w:tcPr>
            <w:tcW w:w="2160" w:type="dxa"/>
            <w:shd w:val="clear" w:color="auto" w:fill="auto"/>
          </w:tcPr>
          <w:p w14:paraId="5CD7D872" w14:textId="77777777" w:rsidR="00430065" w:rsidRPr="00D9502F" w:rsidRDefault="00430065" w:rsidP="00AA2F66">
            <w:pPr>
              <w:spacing w:after="0" w:line="240" w:lineRule="auto"/>
              <w:jc w:val="both"/>
              <w:rPr>
                <w:rFonts w:ascii="Times New Roman" w:hAnsi="Times New Roman"/>
                <w:b/>
                <w:bCs/>
              </w:rPr>
            </w:pPr>
            <w:r w:rsidRPr="00D9502F">
              <w:rPr>
                <w:rFonts w:ascii="Times New Roman" w:hAnsi="Times New Roman"/>
              </w:rPr>
              <w:t xml:space="preserve">PP </w:t>
            </w:r>
            <w:r>
              <w:rPr>
                <w:rFonts w:ascii="Times New Roman" w:hAnsi="Times New Roman"/>
              </w:rPr>
              <w:t>2</w:t>
            </w:r>
          </w:p>
        </w:tc>
        <w:tc>
          <w:tcPr>
            <w:tcW w:w="1890" w:type="dxa"/>
            <w:shd w:val="clear" w:color="auto" w:fill="auto"/>
            <w:vAlign w:val="center"/>
          </w:tcPr>
          <w:p w14:paraId="5F977796" w14:textId="77777777" w:rsidR="00430065" w:rsidRPr="00D9502F" w:rsidRDefault="00430065" w:rsidP="00AA2F66">
            <w:pPr>
              <w:spacing w:after="0" w:line="240" w:lineRule="auto"/>
              <w:jc w:val="center"/>
              <w:rPr>
                <w:rFonts w:ascii="Times New Roman" w:hAnsi="Times New Roman"/>
                <w:b/>
                <w:bCs/>
              </w:rPr>
            </w:pPr>
            <w:r>
              <w:rPr>
                <w:rFonts w:ascii="Times New Roman" w:hAnsi="Times New Roman"/>
                <w:b/>
                <w:bCs/>
              </w:rPr>
              <w:t>0,721</w:t>
            </w:r>
          </w:p>
        </w:tc>
        <w:tc>
          <w:tcPr>
            <w:tcW w:w="1530" w:type="dxa"/>
            <w:shd w:val="clear" w:color="auto" w:fill="auto"/>
          </w:tcPr>
          <w:p w14:paraId="50D39E17" w14:textId="77777777" w:rsidR="00430065" w:rsidRPr="00F34205" w:rsidRDefault="00430065" w:rsidP="00AA2F66">
            <w:pPr>
              <w:spacing w:after="0" w:line="240" w:lineRule="auto"/>
              <w:jc w:val="center"/>
              <w:rPr>
                <w:rFonts w:ascii="Times New Roman" w:hAnsi="Times New Roman"/>
                <w:i/>
                <w:iCs/>
              </w:rPr>
            </w:pPr>
            <w:r w:rsidRPr="00D9502F">
              <w:rPr>
                <w:rFonts w:ascii="Times New Roman" w:hAnsi="Times New Roman"/>
                <w:i/>
                <w:iCs/>
              </w:rPr>
              <w:t>Valid</w:t>
            </w:r>
          </w:p>
        </w:tc>
      </w:tr>
      <w:tr w:rsidR="00430065" w:rsidRPr="00D9502F" w14:paraId="4D585FDD" w14:textId="77777777" w:rsidTr="00AA2F66">
        <w:tc>
          <w:tcPr>
            <w:tcW w:w="2448" w:type="dxa"/>
            <w:vMerge/>
            <w:shd w:val="clear" w:color="auto" w:fill="auto"/>
          </w:tcPr>
          <w:p w14:paraId="725C5412" w14:textId="77777777" w:rsidR="00430065" w:rsidRPr="00D9502F" w:rsidRDefault="00430065" w:rsidP="00AA2F66">
            <w:pPr>
              <w:spacing w:after="0" w:line="240" w:lineRule="auto"/>
              <w:jc w:val="both"/>
              <w:rPr>
                <w:rFonts w:ascii="Times New Roman" w:hAnsi="Times New Roman"/>
                <w:b/>
                <w:bCs/>
              </w:rPr>
            </w:pPr>
          </w:p>
        </w:tc>
        <w:tc>
          <w:tcPr>
            <w:tcW w:w="2160" w:type="dxa"/>
            <w:shd w:val="clear" w:color="auto" w:fill="auto"/>
          </w:tcPr>
          <w:p w14:paraId="5B122834" w14:textId="77777777" w:rsidR="00430065" w:rsidRPr="00D9502F" w:rsidRDefault="00430065" w:rsidP="00AA2F66">
            <w:pPr>
              <w:spacing w:after="0" w:line="240" w:lineRule="auto"/>
              <w:jc w:val="both"/>
              <w:rPr>
                <w:rFonts w:ascii="Times New Roman" w:hAnsi="Times New Roman"/>
                <w:b/>
                <w:bCs/>
              </w:rPr>
            </w:pPr>
            <w:r w:rsidRPr="00D9502F">
              <w:rPr>
                <w:rFonts w:ascii="Times New Roman" w:hAnsi="Times New Roman"/>
              </w:rPr>
              <w:t xml:space="preserve">PP </w:t>
            </w:r>
            <w:r>
              <w:rPr>
                <w:rFonts w:ascii="Times New Roman" w:hAnsi="Times New Roman"/>
              </w:rPr>
              <w:t>3</w:t>
            </w:r>
          </w:p>
        </w:tc>
        <w:tc>
          <w:tcPr>
            <w:tcW w:w="1890" w:type="dxa"/>
            <w:shd w:val="clear" w:color="auto" w:fill="auto"/>
            <w:vAlign w:val="center"/>
          </w:tcPr>
          <w:p w14:paraId="629D41DC" w14:textId="77777777" w:rsidR="00430065" w:rsidRPr="00D9502F" w:rsidRDefault="00430065" w:rsidP="00AA2F66">
            <w:pPr>
              <w:spacing w:after="0" w:line="240" w:lineRule="auto"/>
              <w:jc w:val="center"/>
              <w:rPr>
                <w:rFonts w:ascii="Times New Roman" w:hAnsi="Times New Roman"/>
                <w:b/>
                <w:bCs/>
              </w:rPr>
            </w:pPr>
            <w:r>
              <w:rPr>
                <w:rFonts w:ascii="Times New Roman" w:hAnsi="Times New Roman"/>
                <w:b/>
                <w:bCs/>
              </w:rPr>
              <w:t>0,900</w:t>
            </w:r>
          </w:p>
        </w:tc>
        <w:tc>
          <w:tcPr>
            <w:tcW w:w="1530" w:type="dxa"/>
            <w:shd w:val="clear" w:color="auto" w:fill="auto"/>
          </w:tcPr>
          <w:p w14:paraId="45F46F23" w14:textId="77777777" w:rsidR="00430065" w:rsidRPr="00D9502F" w:rsidRDefault="00430065" w:rsidP="00AA2F66">
            <w:pPr>
              <w:spacing w:after="0" w:line="240" w:lineRule="auto"/>
              <w:jc w:val="center"/>
              <w:rPr>
                <w:rFonts w:ascii="Times New Roman" w:hAnsi="Times New Roman"/>
                <w:b/>
                <w:bCs/>
              </w:rPr>
            </w:pPr>
            <w:r w:rsidRPr="00D9502F">
              <w:rPr>
                <w:rFonts w:ascii="Times New Roman" w:hAnsi="Times New Roman"/>
                <w:i/>
                <w:iCs/>
              </w:rPr>
              <w:t>Valid</w:t>
            </w:r>
          </w:p>
        </w:tc>
      </w:tr>
      <w:tr w:rsidR="00430065" w:rsidRPr="00D9502F" w14:paraId="71670A0F" w14:textId="77777777" w:rsidTr="00AA2F66">
        <w:tc>
          <w:tcPr>
            <w:tcW w:w="2448" w:type="dxa"/>
            <w:vMerge/>
            <w:shd w:val="clear" w:color="auto" w:fill="auto"/>
          </w:tcPr>
          <w:p w14:paraId="52628C6F" w14:textId="77777777" w:rsidR="00430065" w:rsidRPr="00D9502F" w:rsidRDefault="00430065" w:rsidP="00AA2F66">
            <w:pPr>
              <w:spacing w:after="0" w:line="240" w:lineRule="auto"/>
              <w:jc w:val="both"/>
              <w:rPr>
                <w:rFonts w:ascii="Times New Roman" w:hAnsi="Times New Roman"/>
                <w:b/>
                <w:bCs/>
              </w:rPr>
            </w:pPr>
          </w:p>
        </w:tc>
        <w:tc>
          <w:tcPr>
            <w:tcW w:w="2160" w:type="dxa"/>
            <w:shd w:val="clear" w:color="auto" w:fill="auto"/>
          </w:tcPr>
          <w:p w14:paraId="29B24E6D" w14:textId="77777777" w:rsidR="00430065" w:rsidRPr="00D9502F" w:rsidRDefault="00430065" w:rsidP="00AA2F66">
            <w:pPr>
              <w:spacing w:after="0" w:line="240" w:lineRule="auto"/>
              <w:jc w:val="both"/>
              <w:rPr>
                <w:rFonts w:ascii="Times New Roman" w:hAnsi="Times New Roman"/>
              </w:rPr>
            </w:pPr>
            <w:r w:rsidRPr="00D9502F">
              <w:rPr>
                <w:rFonts w:ascii="Times New Roman" w:hAnsi="Times New Roman"/>
              </w:rPr>
              <w:t xml:space="preserve">PP </w:t>
            </w:r>
            <w:r>
              <w:rPr>
                <w:rFonts w:ascii="Times New Roman" w:hAnsi="Times New Roman"/>
              </w:rPr>
              <w:t>4</w:t>
            </w:r>
          </w:p>
        </w:tc>
        <w:tc>
          <w:tcPr>
            <w:tcW w:w="1890" w:type="dxa"/>
            <w:shd w:val="clear" w:color="auto" w:fill="auto"/>
            <w:vAlign w:val="center"/>
          </w:tcPr>
          <w:p w14:paraId="387765BE" w14:textId="77777777" w:rsidR="00430065" w:rsidRPr="00D9502F" w:rsidRDefault="00430065" w:rsidP="00AA2F66">
            <w:pPr>
              <w:spacing w:after="0" w:line="240" w:lineRule="auto"/>
              <w:jc w:val="center"/>
              <w:rPr>
                <w:rFonts w:ascii="Times New Roman" w:hAnsi="Times New Roman"/>
                <w:b/>
                <w:bCs/>
              </w:rPr>
            </w:pPr>
            <w:r>
              <w:rPr>
                <w:rFonts w:ascii="Times New Roman" w:hAnsi="Times New Roman"/>
                <w:b/>
                <w:bCs/>
              </w:rPr>
              <w:t>0,890</w:t>
            </w:r>
          </w:p>
        </w:tc>
        <w:tc>
          <w:tcPr>
            <w:tcW w:w="1530" w:type="dxa"/>
            <w:shd w:val="clear" w:color="auto" w:fill="auto"/>
          </w:tcPr>
          <w:p w14:paraId="57870210" w14:textId="77777777" w:rsidR="00430065" w:rsidRPr="00D9502F" w:rsidRDefault="00430065" w:rsidP="00AA2F66">
            <w:pPr>
              <w:spacing w:after="0" w:line="240" w:lineRule="auto"/>
              <w:jc w:val="center"/>
              <w:rPr>
                <w:rFonts w:ascii="Times New Roman" w:hAnsi="Times New Roman"/>
                <w:b/>
                <w:bCs/>
              </w:rPr>
            </w:pPr>
            <w:r w:rsidRPr="00D9502F">
              <w:rPr>
                <w:rFonts w:ascii="Times New Roman" w:hAnsi="Times New Roman"/>
                <w:i/>
                <w:iCs/>
              </w:rPr>
              <w:t>Valid</w:t>
            </w:r>
          </w:p>
        </w:tc>
      </w:tr>
      <w:tr w:rsidR="00430065" w:rsidRPr="00D9502F" w14:paraId="02514567" w14:textId="77777777" w:rsidTr="00AA2F66">
        <w:tc>
          <w:tcPr>
            <w:tcW w:w="2448" w:type="dxa"/>
            <w:vMerge w:val="restart"/>
            <w:shd w:val="clear" w:color="auto" w:fill="auto"/>
          </w:tcPr>
          <w:p w14:paraId="18F9D105" w14:textId="77777777" w:rsidR="00430065" w:rsidRPr="00D9502F" w:rsidRDefault="00430065" w:rsidP="00AA2F66">
            <w:pPr>
              <w:spacing w:after="0" w:line="240" w:lineRule="auto"/>
              <w:jc w:val="both"/>
              <w:rPr>
                <w:rFonts w:ascii="Times New Roman" w:hAnsi="Times New Roman"/>
                <w:b/>
                <w:bCs/>
              </w:rPr>
            </w:pPr>
            <w:proofErr w:type="spellStart"/>
            <w:r w:rsidRPr="00D9502F">
              <w:rPr>
                <w:rFonts w:ascii="Times New Roman" w:hAnsi="Times New Roman"/>
              </w:rPr>
              <w:t>Sanksi</w:t>
            </w:r>
            <w:proofErr w:type="spellEnd"/>
            <w:r w:rsidRPr="00D9502F">
              <w:rPr>
                <w:rFonts w:ascii="Times New Roman" w:hAnsi="Times New Roman"/>
              </w:rPr>
              <w:t xml:space="preserve"> Perpajakan (X</w:t>
            </w:r>
            <w:r w:rsidRPr="00D9502F">
              <w:rPr>
                <w:rFonts w:ascii="Times New Roman" w:hAnsi="Times New Roman"/>
                <w:vertAlign w:val="subscript"/>
              </w:rPr>
              <w:t>2</w:t>
            </w:r>
            <w:r w:rsidRPr="00D9502F">
              <w:rPr>
                <w:rFonts w:ascii="Times New Roman" w:hAnsi="Times New Roman"/>
              </w:rPr>
              <w:t>)</w:t>
            </w:r>
          </w:p>
        </w:tc>
        <w:tc>
          <w:tcPr>
            <w:tcW w:w="2160" w:type="dxa"/>
            <w:shd w:val="clear" w:color="auto" w:fill="auto"/>
          </w:tcPr>
          <w:p w14:paraId="42D47220" w14:textId="77777777" w:rsidR="00430065" w:rsidRPr="00D9502F" w:rsidRDefault="00430065" w:rsidP="00AA2F66">
            <w:pPr>
              <w:spacing w:after="0" w:line="240" w:lineRule="auto"/>
              <w:jc w:val="both"/>
              <w:rPr>
                <w:rFonts w:ascii="Times New Roman" w:hAnsi="Times New Roman"/>
                <w:b/>
                <w:bCs/>
              </w:rPr>
            </w:pPr>
            <w:r w:rsidRPr="00D9502F">
              <w:rPr>
                <w:rFonts w:ascii="Times New Roman" w:hAnsi="Times New Roman"/>
              </w:rPr>
              <w:t>SP 1</w:t>
            </w:r>
          </w:p>
        </w:tc>
        <w:tc>
          <w:tcPr>
            <w:tcW w:w="1890" w:type="dxa"/>
            <w:shd w:val="clear" w:color="auto" w:fill="auto"/>
            <w:vAlign w:val="center"/>
          </w:tcPr>
          <w:p w14:paraId="6B2B1023" w14:textId="77777777" w:rsidR="00430065" w:rsidRPr="00D9502F" w:rsidRDefault="00430065" w:rsidP="00AA2F66">
            <w:pPr>
              <w:spacing w:after="0" w:line="240" w:lineRule="auto"/>
              <w:jc w:val="center"/>
              <w:rPr>
                <w:rFonts w:ascii="Times New Roman" w:hAnsi="Times New Roman"/>
                <w:b/>
                <w:bCs/>
              </w:rPr>
            </w:pPr>
            <w:r>
              <w:rPr>
                <w:rFonts w:ascii="Times New Roman" w:hAnsi="Times New Roman"/>
                <w:b/>
                <w:bCs/>
              </w:rPr>
              <w:t>0,904</w:t>
            </w:r>
          </w:p>
        </w:tc>
        <w:tc>
          <w:tcPr>
            <w:tcW w:w="1530" w:type="dxa"/>
            <w:shd w:val="clear" w:color="auto" w:fill="auto"/>
          </w:tcPr>
          <w:p w14:paraId="6E16F8BC" w14:textId="77777777" w:rsidR="00430065" w:rsidRPr="00D9502F" w:rsidRDefault="00430065" w:rsidP="00AA2F66">
            <w:pPr>
              <w:spacing w:after="0" w:line="240" w:lineRule="auto"/>
              <w:jc w:val="center"/>
              <w:rPr>
                <w:rFonts w:ascii="Times New Roman" w:hAnsi="Times New Roman"/>
                <w:b/>
                <w:bCs/>
              </w:rPr>
            </w:pPr>
            <w:r w:rsidRPr="00D9502F">
              <w:rPr>
                <w:rFonts w:ascii="Times New Roman" w:hAnsi="Times New Roman"/>
                <w:i/>
                <w:iCs/>
              </w:rPr>
              <w:t>Valid</w:t>
            </w:r>
          </w:p>
        </w:tc>
      </w:tr>
      <w:tr w:rsidR="00430065" w:rsidRPr="00D9502F" w14:paraId="62E42555" w14:textId="77777777" w:rsidTr="00AA2F66">
        <w:tc>
          <w:tcPr>
            <w:tcW w:w="2448" w:type="dxa"/>
            <w:vMerge/>
            <w:shd w:val="clear" w:color="auto" w:fill="auto"/>
          </w:tcPr>
          <w:p w14:paraId="02E032B3" w14:textId="77777777" w:rsidR="00430065" w:rsidRPr="00D9502F" w:rsidRDefault="00430065" w:rsidP="00AA2F66">
            <w:pPr>
              <w:spacing w:after="0" w:line="240" w:lineRule="auto"/>
              <w:jc w:val="both"/>
              <w:rPr>
                <w:rFonts w:ascii="Times New Roman" w:hAnsi="Times New Roman"/>
                <w:b/>
                <w:bCs/>
              </w:rPr>
            </w:pPr>
          </w:p>
        </w:tc>
        <w:tc>
          <w:tcPr>
            <w:tcW w:w="2160" w:type="dxa"/>
            <w:shd w:val="clear" w:color="auto" w:fill="auto"/>
          </w:tcPr>
          <w:p w14:paraId="6E05ABEF" w14:textId="77777777" w:rsidR="00430065" w:rsidRPr="00D9502F" w:rsidRDefault="00430065" w:rsidP="00AA2F66">
            <w:pPr>
              <w:spacing w:after="0" w:line="240" w:lineRule="auto"/>
              <w:jc w:val="both"/>
              <w:rPr>
                <w:rFonts w:ascii="Times New Roman" w:hAnsi="Times New Roman"/>
                <w:b/>
                <w:bCs/>
              </w:rPr>
            </w:pPr>
            <w:r w:rsidRPr="00D9502F">
              <w:rPr>
                <w:rFonts w:ascii="Times New Roman" w:hAnsi="Times New Roman"/>
              </w:rPr>
              <w:t>SP 2</w:t>
            </w:r>
          </w:p>
        </w:tc>
        <w:tc>
          <w:tcPr>
            <w:tcW w:w="1890" w:type="dxa"/>
            <w:shd w:val="clear" w:color="auto" w:fill="auto"/>
            <w:vAlign w:val="center"/>
          </w:tcPr>
          <w:p w14:paraId="6AA1D56C" w14:textId="77777777" w:rsidR="00430065" w:rsidRPr="00D9502F" w:rsidRDefault="00430065" w:rsidP="00AA2F66">
            <w:pPr>
              <w:spacing w:after="0" w:line="240" w:lineRule="auto"/>
              <w:jc w:val="center"/>
              <w:rPr>
                <w:rFonts w:ascii="Times New Roman" w:hAnsi="Times New Roman"/>
                <w:b/>
                <w:bCs/>
              </w:rPr>
            </w:pPr>
            <w:r>
              <w:rPr>
                <w:rFonts w:ascii="Times New Roman" w:hAnsi="Times New Roman"/>
                <w:b/>
                <w:bCs/>
              </w:rPr>
              <w:t>0,884</w:t>
            </w:r>
          </w:p>
        </w:tc>
        <w:tc>
          <w:tcPr>
            <w:tcW w:w="1530" w:type="dxa"/>
            <w:shd w:val="clear" w:color="auto" w:fill="auto"/>
          </w:tcPr>
          <w:p w14:paraId="5D856E45" w14:textId="77777777" w:rsidR="00430065" w:rsidRPr="00D9502F" w:rsidRDefault="00430065" w:rsidP="00AA2F66">
            <w:pPr>
              <w:spacing w:after="0" w:line="240" w:lineRule="auto"/>
              <w:jc w:val="center"/>
              <w:rPr>
                <w:rFonts w:ascii="Times New Roman" w:hAnsi="Times New Roman"/>
                <w:b/>
                <w:bCs/>
              </w:rPr>
            </w:pPr>
            <w:r w:rsidRPr="00D9502F">
              <w:rPr>
                <w:rFonts w:ascii="Times New Roman" w:hAnsi="Times New Roman"/>
                <w:i/>
                <w:iCs/>
              </w:rPr>
              <w:t>Valid</w:t>
            </w:r>
          </w:p>
        </w:tc>
      </w:tr>
      <w:tr w:rsidR="00430065" w:rsidRPr="00D9502F" w14:paraId="6075BC9F" w14:textId="77777777" w:rsidTr="00AA2F66">
        <w:tc>
          <w:tcPr>
            <w:tcW w:w="2448" w:type="dxa"/>
            <w:vMerge w:val="restart"/>
            <w:shd w:val="clear" w:color="auto" w:fill="auto"/>
          </w:tcPr>
          <w:p w14:paraId="657906AB" w14:textId="77777777" w:rsidR="00430065" w:rsidRPr="00D9502F" w:rsidRDefault="00430065" w:rsidP="00AA2F66">
            <w:pPr>
              <w:spacing w:after="0" w:line="240" w:lineRule="auto"/>
              <w:jc w:val="both"/>
              <w:rPr>
                <w:rFonts w:ascii="Times New Roman" w:hAnsi="Times New Roman"/>
                <w:b/>
                <w:bCs/>
              </w:rPr>
            </w:pPr>
            <w:r w:rsidRPr="00D9502F">
              <w:rPr>
                <w:rFonts w:ascii="Times New Roman" w:hAnsi="Times New Roman"/>
              </w:rPr>
              <w:t xml:space="preserve">Reformasi Administrasi </w:t>
            </w:r>
            <w:proofErr w:type="spellStart"/>
            <w:r w:rsidRPr="00D9502F">
              <w:rPr>
                <w:rFonts w:ascii="Times New Roman" w:hAnsi="Times New Roman"/>
              </w:rPr>
              <w:t>Perpajakan</w:t>
            </w:r>
            <w:proofErr w:type="spellEnd"/>
            <w:r w:rsidRPr="00D9502F">
              <w:rPr>
                <w:rFonts w:ascii="Times New Roman" w:hAnsi="Times New Roman"/>
              </w:rPr>
              <w:t xml:space="preserve"> (X</w:t>
            </w:r>
            <w:r w:rsidRPr="00D9502F">
              <w:rPr>
                <w:rFonts w:ascii="Times New Roman" w:hAnsi="Times New Roman"/>
                <w:vertAlign w:val="subscript"/>
              </w:rPr>
              <w:t>3</w:t>
            </w:r>
            <w:r w:rsidRPr="00D9502F">
              <w:rPr>
                <w:rFonts w:ascii="Times New Roman" w:hAnsi="Times New Roman"/>
              </w:rPr>
              <w:t>)</w:t>
            </w:r>
          </w:p>
        </w:tc>
        <w:tc>
          <w:tcPr>
            <w:tcW w:w="2160" w:type="dxa"/>
            <w:shd w:val="clear" w:color="auto" w:fill="auto"/>
          </w:tcPr>
          <w:p w14:paraId="6F01B153" w14:textId="77777777" w:rsidR="00430065" w:rsidRPr="00D9502F" w:rsidRDefault="00430065" w:rsidP="00AA2F66">
            <w:pPr>
              <w:spacing w:after="0" w:line="240" w:lineRule="auto"/>
              <w:jc w:val="both"/>
              <w:rPr>
                <w:rFonts w:ascii="Times New Roman" w:hAnsi="Times New Roman"/>
                <w:b/>
                <w:bCs/>
              </w:rPr>
            </w:pPr>
            <w:r w:rsidRPr="00D9502F">
              <w:rPr>
                <w:rFonts w:ascii="Times New Roman" w:hAnsi="Times New Roman"/>
              </w:rPr>
              <w:t>RAP 1</w:t>
            </w:r>
          </w:p>
        </w:tc>
        <w:tc>
          <w:tcPr>
            <w:tcW w:w="1890" w:type="dxa"/>
            <w:shd w:val="clear" w:color="auto" w:fill="auto"/>
            <w:vAlign w:val="center"/>
          </w:tcPr>
          <w:p w14:paraId="2EFCA9E0" w14:textId="77777777" w:rsidR="00430065" w:rsidRPr="00D9502F" w:rsidRDefault="00430065" w:rsidP="00AA2F66">
            <w:pPr>
              <w:spacing w:after="0" w:line="240" w:lineRule="auto"/>
              <w:jc w:val="center"/>
              <w:rPr>
                <w:rFonts w:ascii="Times New Roman" w:hAnsi="Times New Roman"/>
                <w:b/>
                <w:bCs/>
              </w:rPr>
            </w:pPr>
            <w:r>
              <w:rPr>
                <w:rFonts w:ascii="Times New Roman" w:hAnsi="Times New Roman"/>
                <w:b/>
                <w:bCs/>
              </w:rPr>
              <w:t>0,789</w:t>
            </w:r>
          </w:p>
        </w:tc>
        <w:tc>
          <w:tcPr>
            <w:tcW w:w="1530" w:type="dxa"/>
            <w:shd w:val="clear" w:color="auto" w:fill="auto"/>
          </w:tcPr>
          <w:p w14:paraId="2E0DBF6E" w14:textId="77777777" w:rsidR="00430065" w:rsidRPr="00D9502F" w:rsidRDefault="00430065" w:rsidP="00AA2F66">
            <w:pPr>
              <w:spacing w:after="0" w:line="240" w:lineRule="auto"/>
              <w:jc w:val="center"/>
              <w:rPr>
                <w:rFonts w:ascii="Times New Roman" w:hAnsi="Times New Roman"/>
                <w:b/>
                <w:bCs/>
              </w:rPr>
            </w:pPr>
            <w:r w:rsidRPr="00D9502F">
              <w:rPr>
                <w:rFonts w:ascii="Times New Roman" w:hAnsi="Times New Roman"/>
                <w:i/>
                <w:iCs/>
              </w:rPr>
              <w:t>Valid</w:t>
            </w:r>
          </w:p>
        </w:tc>
      </w:tr>
      <w:tr w:rsidR="00430065" w:rsidRPr="00D9502F" w14:paraId="32C3EB05" w14:textId="77777777" w:rsidTr="00AA2F66">
        <w:tc>
          <w:tcPr>
            <w:tcW w:w="2448" w:type="dxa"/>
            <w:vMerge/>
            <w:shd w:val="clear" w:color="auto" w:fill="auto"/>
          </w:tcPr>
          <w:p w14:paraId="1FD1FB8D" w14:textId="77777777" w:rsidR="00430065" w:rsidRPr="00D9502F" w:rsidRDefault="00430065" w:rsidP="00AA2F66">
            <w:pPr>
              <w:spacing w:after="0" w:line="240" w:lineRule="auto"/>
              <w:jc w:val="both"/>
              <w:rPr>
                <w:rFonts w:ascii="Times New Roman" w:hAnsi="Times New Roman"/>
                <w:b/>
                <w:bCs/>
              </w:rPr>
            </w:pPr>
          </w:p>
        </w:tc>
        <w:tc>
          <w:tcPr>
            <w:tcW w:w="2160" w:type="dxa"/>
            <w:shd w:val="clear" w:color="auto" w:fill="auto"/>
          </w:tcPr>
          <w:p w14:paraId="55AC1741" w14:textId="77777777" w:rsidR="00430065" w:rsidRPr="00D9502F" w:rsidRDefault="00430065" w:rsidP="00AA2F66">
            <w:pPr>
              <w:spacing w:after="0" w:line="240" w:lineRule="auto"/>
              <w:jc w:val="both"/>
              <w:rPr>
                <w:rFonts w:ascii="Times New Roman" w:hAnsi="Times New Roman"/>
                <w:b/>
                <w:bCs/>
              </w:rPr>
            </w:pPr>
            <w:r w:rsidRPr="00D9502F">
              <w:rPr>
                <w:rFonts w:ascii="Times New Roman" w:hAnsi="Times New Roman"/>
              </w:rPr>
              <w:t>RAP 2</w:t>
            </w:r>
          </w:p>
        </w:tc>
        <w:tc>
          <w:tcPr>
            <w:tcW w:w="1890" w:type="dxa"/>
            <w:shd w:val="clear" w:color="auto" w:fill="auto"/>
            <w:vAlign w:val="center"/>
          </w:tcPr>
          <w:p w14:paraId="4604F9F2" w14:textId="77777777" w:rsidR="00430065" w:rsidRPr="00D9502F" w:rsidRDefault="00430065" w:rsidP="00AA2F66">
            <w:pPr>
              <w:spacing w:after="0" w:line="240" w:lineRule="auto"/>
              <w:jc w:val="center"/>
              <w:rPr>
                <w:rFonts w:ascii="Times New Roman" w:hAnsi="Times New Roman"/>
                <w:b/>
                <w:bCs/>
              </w:rPr>
            </w:pPr>
            <w:r>
              <w:rPr>
                <w:rFonts w:ascii="Times New Roman" w:hAnsi="Times New Roman"/>
                <w:b/>
                <w:bCs/>
              </w:rPr>
              <w:t>0,894</w:t>
            </w:r>
          </w:p>
        </w:tc>
        <w:tc>
          <w:tcPr>
            <w:tcW w:w="1530" w:type="dxa"/>
            <w:shd w:val="clear" w:color="auto" w:fill="auto"/>
          </w:tcPr>
          <w:p w14:paraId="47F590E1" w14:textId="77777777" w:rsidR="00430065" w:rsidRPr="00D9502F" w:rsidRDefault="00430065" w:rsidP="00AA2F66">
            <w:pPr>
              <w:spacing w:after="0" w:line="240" w:lineRule="auto"/>
              <w:jc w:val="center"/>
              <w:rPr>
                <w:rFonts w:ascii="Times New Roman" w:hAnsi="Times New Roman"/>
                <w:b/>
                <w:bCs/>
              </w:rPr>
            </w:pPr>
            <w:r w:rsidRPr="00D9502F">
              <w:rPr>
                <w:rFonts w:ascii="Times New Roman" w:hAnsi="Times New Roman"/>
                <w:i/>
                <w:iCs/>
              </w:rPr>
              <w:t>Valid</w:t>
            </w:r>
          </w:p>
        </w:tc>
      </w:tr>
      <w:tr w:rsidR="00430065" w:rsidRPr="00D9502F" w14:paraId="3F49693B" w14:textId="77777777" w:rsidTr="00AA2F66">
        <w:tc>
          <w:tcPr>
            <w:tcW w:w="2448" w:type="dxa"/>
            <w:vMerge/>
            <w:shd w:val="clear" w:color="auto" w:fill="auto"/>
          </w:tcPr>
          <w:p w14:paraId="211BEC25" w14:textId="77777777" w:rsidR="00430065" w:rsidRPr="00D9502F" w:rsidRDefault="00430065" w:rsidP="00AA2F66">
            <w:pPr>
              <w:spacing w:after="0" w:line="240" w:lineRule="auto"/>
              <w:jc w:val="both"/>
              <w:rPr>
                <w:rFonts w:ascii="Times New Roman" w:hAnsi="Times New Roman"/>
                <w:b/>
                <w:bCs/>
              </w:rPr>
            </w:pPr>
          </w:p>
        </w:tc>
        <w:tc>
          <w:tcPr>
            <w:tcW w:w="2160" w:type="dxa"/>
            <w:shd w:val="clear" w:color="auto" w:fill="auto"/>
          </w:tcPr>
          <w:p w14:paraId="473F0C4D" w14:textId="77777777" w:rsidR="00430065" w:rsidRPr="00D9502F" w:rsidRDefault="00430065" w:rsidP="00AA2F66">
            <w:pPr>
              <w:spacing w:after="0" w:line="240" w:lineRule="auto"/>
              <w:jc w:val="both"/>
              <w:rPr>
                <w:rFonts w:ascii="Times New Roman" w:hAnsi="Times New Roman"/>
                <w:b/>
                <w:bCs/>
              </w:rPr>
            </w:pPr>
            <w:r w:rsidRPr="00D9502F">
              <w:rPr>
                <w:rFonts w:ascii="Times New Roman" w:hAnsi="Times New Roman"/>
              </w:rPr>
              <w:t xml:space="preserve">RAP </w:t>
            </w:r>
            <w:r>
              <w:rPr>
                <w:rFonts w:ascii="Times New Roman" w:hAnsi="Times New Roman"/>
              </w:rPr>
              <w:t>4</w:t>
            </w:r>
          </w:p>
        </w:tc>
        <w:tc>
          <w:tcPr>
            <w:tcW w:w="1890" w:type="dxa"/>
            <w:shd w:val="clear" w:color="auto" w:fill="auto"/>
            <w:vAlign w:val="center"/>
          </w:tcPr>
          <w:p w14:paraId="58C7BD0A" w14:textId="77777777" w:rsidR="00430065" w:rsidRPr="00D9502F" w:rsidRDefault="00430065" w:rsidP="00AA2F66">
            <w:pPr>
              <w:spacing w:after="0" w:line="240" w:lineRule="auto"/>
              <w:jc w:val="center"/>
              <w:rPr>
                <w:rFonts w:ascii="Times New Roman" w:hAnsi="Times New Roman"/>
                <w:b/>
                <w:bCs/>
              </w:rPr>
            </w:pPr>
            <w:r>
              <w:rPr>
                <w:rFonts w:ascii="Times New Roman" w:hAnsi="Times New Roman"/>
                <w:b/>
                <w:bCs/>
              </w:rPr>
              <w:t>0,848</w:t>
            </w:r>
          </w:p>
        </w:tc>
        <w:tc>
          <w:tcPr>
            <w:tcW w:w="1530" w:type="dxa"/>
            <w:shd w:val="clear" w:color="auto" w:fill="auto"/>
          </w:tcPr>
          <w:p w14:paraId="01AC0506" w14:textId="77777777" w:rsidR="00430065" w:rsidRPr="00D9502F" w:rsidRDefault="00430065" w:rsidP="00AA2F66">
            <w:pPr>
              <w:spacing w:after="0" w:line="240" w:lineRule="auto"/>
              <w:jc w:val="center"/>
              <w:rPr>
                <w:rFonts w:ascii="Times New Roman" w:hAnsi="Times New Roman"/>
                <w:b/>
                <w:bCs/>
              </w:rPr>
            </w:pPr>
            <w:r w:rsidRPr="00D9502F">
              <w:rPr>
                <w:rFonts w:ascii="Times New Roman" w:hAnsi="Times New Roman"/>
                <w:i/>
                <w:iCs/>
              </w:rPr>
              <w:t>Valid</w:t>
            </w:r>
          </w:p>
        </w:tc>
      </w:tr>
    </w:tbl>
    <w:bookmarkEnd w:id="229"/>
    <w:p w14:paraId="7E56E329" w14:textId="77777777" w:rsidR="00430065" w:rsidRPr="00827C5F" w:rsidRDefault="00430065" w:rsidP="00430065">
      <w:pPr>
        <w:spacing w:before="240" w:after="0" w:line="480" w:lineRule="auto"/>
        <w:ind w:firstLine="720"/>
        <w:jc w:val="both"/>
        <w:rPr>
          <w:rFonts w:ascii="Times New Roman" w:hAnsi="Times New Roman"/>
          <w:sz w:val="24"/>
          <w:szCs w:val="24"/>
          <w:lang w:val="sv-SE"/>
        </w:rPr>
      </w:pPr>
      <w:proofErr w:type="spellStart"/>
      <w:r w:rsidRPr="00827C5F">
        <w:rPr>
          <w:rFonts w:ascii="Times New Roman" w:hAnsi="Times New Roman"/>
          <w:sz w:val="24"/>
          <w:szCs w:val="24"/>
        </w:rPr>
        <w:t>Berdasarkan</w:t>
      </w:r>
      <w:proofErr w:type="spellEnd"/>
      <w:r w:rsidRPr="00827C5F">
        <w:rPr>
          <w:rFonts w:ascii="Times New Roman" w:hAnsi="Times New Roman"/>
          <w:sz w:val="24"/>
          <w:szCs w:val="24"/>
        </w:rPr>
        <w:t xml:space="preserve"> </w:t>
      </w:r>
      <w:proofErr w:type="spellStart"/>
      <w:r w:rsidRPr="00827C5F">
        <w:rPr>
          <w:rFonts w:ascii="Times New Roman" w:hAnsi="Times New Roman"/>
          <w:sz w:val="24"/>
          <w:szCs w:val="24"/>
        </w:rPr>
        <w:t>tabel</w:t>
      </w:r>
      <w:proofErr w:type="spellEnd"/>
      <w:r w:rsidRPr="00827C5F">
        <w:rPr>
          <w:rFonts w:ascii="Times New Roman" w:hAnsi="Times New Roman"/>
          <w:sz w:val="24"/>
          <w:szCs w:val="24"/>
        </w:rPr>
        <w:t xml:space="preserve"> </w:t>
      </w:r>
      <w:proofErr w:type="spellStart"/>
      <w:r w:rsidRPr="00827C5F">
        <w:rPr>
          <w:rFonts w:ascii="Times New Roman" w:hAnsi="Times New Roman"/>
          <w:sz w:val="24"/>
          <w:szCs w:val="24"/>
        </w:rPr>
        <w:t>diatas</w:t>
      </w:r>
      <w:proofErr w:type="spellEnd"/>
      <w:r w:rsidRPr="00827C5F">
        <w:rPr>
          <w:rFonts w:ascii="Times New Roman" w:hAnsi="Times New Roman"/>
          <w:sz w:val="24"/>
          <w:szCs w:val="24"/>
        </w:rPr>
        <w:t>, variable X</w:t>
      </w:r>
      <w:r w:rsidRPr="00827C5F">
        <w:rPr>
          <w:rFonts w:ascii="Times New Roman" w:hAnsi="Times New Roman"/>
          <w:sz w:val="24"/>
          <w:szCs w:val="24"/>
          <w:vertAlign w:val="subscript"/>
        </w:rPr>
        <w:t xml:space="preserve">1, </w:t>
      </w:r>
      <w:r w:rsidRPr="00827C5F">
        <w:rPr>
          <w:rFonts w:ascii="Times New Roman" w:hAnsi="Times New Roman"/>
          <w:sz w:val="24"/>
          <w:szCs w:val="24"/>
        </w:rPr>
        <w:t>X</w:t>
      </w:r>
      <w:proofErr w:type="gramStart"/>
      <w:r w:rsidRPr="00827C5F">
        <w:rPr>
          <w:rFonts w:ascii="Times New Roman" w:hAnsi="Times New Roman"/>
          <w:sz w:val="24"/>
          <w:szCs w:val="24"/>
          <w:vertAlign w:val="subscript"/>
        </w:rPr>
        <w:t>2</w:t>
      </w:r>
      <w:r w:rsidRPr="00827C5F">
        <w:rPr>
          <w:rFonts w:ascii="Times New Roman" w:hAnsi="Times New Roman"/>
          <w:sz w:val="24"/>
          <w:szCs w:val="24"/>
        </w:rPr>
        <w:t>,X</w:t>
      </w:r>
      <w:proofErr w:type="gramEnd"/>
      <w:r w:rsidRPr="00827C5F">
        <w:rPr>
          <w:rFonts w:ascii="Times New Roman" w:hAnsi="Times New Roman"/>
          <w:sz w:val="24"/>
          <w:szCs w:val="24"/>
          <w:vertAlign w:val="subscript"/>
        </w:rPr>
        <w:t>3</w:t>
      </w:r>
      <w:r w:rsidRPr="00827C5F">
        <w:rPr>
          <w:rFonts w:ascii="Times New Roman" w:hAnsi="Times New Roman"/>
          <w:sz w:val="24"/>
          <w:szCs w:val="24"/>
        </w:rPr>
        <w:t xml:space="preserve"> dan Y </w:t>
      </w:r>
      <w:proofErr w:type="spellStart"/>
      <w:r w:rsidRPr="00827C5F">
        <w:rPr>
          <w:rFonts w:ascii="Times New Roman" w:hAnsi="Times New Roman"/>
          <w:sz w:val="24"/>
          <w:szCs w:val="24"/>
        </w:rPr>
        <w:t>memiliki</w:t>
      </w:r>
      <w:proofErr w:type="spellEnd"/>
      <w:r w:rsidRPr="00827C5F">
        <w:rPr>
          <w:rFonts w:ascii="Times New Roman" w:hAnsi="Times New Roman"/>
          <w:sz w:val="24"/>
          <w:szCs w:val="24"/>
        </w:rPr>
        <w:t xml:space="preserve"> </w:t>
      </w:r>
      <w:proofErr w:type="spellStart"/>
      <w:r w:rsidRPr="00827C5F">
        <w:rPr>
          <w:rFonts w:ascii="Times New Roman" w:hAnsi="Times New Roman"/>
          <w:sz w:val="24"/>
          <w:szCs w:val="24"/>
        </w:rPr>
        <w:t>tingkat</w:t>
      </w:r>
      <w:proofErr w:type="spellEnd"/>
      <w:r w:rsidRPr="00827C5F">
        <w:rPr>
          <w:rFonts w:ascii="Times New Roman" w:hAnsi="Times New Roman"/>
          <w:sz w:val="24"/>
          <w:szCs w:val="24"/>
        </w:rPr>
        <w:t xml:space="preserve"> AVE rata-rata </w:t>
      </w:r>
      <w:proofErr w:type="spellStart"/>
      <w:proofErr w:type="gramStart"/>
      <w:r w:rsidRPr="00827C5F">
        <w:rPr>
          <w:rFonts w:ascii="Times New Roman" w:hAnsi="Times New Roman"/>
          <w:sz w:val="24"/>
          <w:szCs w:val="24"/>
        </w:rPr>
        <w:t>sebesar</w:t>
      </w:r>
      <w:proofErr w:type="spellEnd"/>
      <w:r w:rsidRPr="00827C5F">
        <w:rPr>
          <w:rFonts w:ascii="Times New Roman" w:hAnsi="Times New Roman"/>
          <w:sz w:val="24"/>
          <w:szCs w:val="24"/>
        </w:rPr>
        <w:t xml:space="preserve">  0</w:t>
      </w:r>
      <w:proofErr w:type="gramEnd"/>
      <w:r w:rsidRPr="00827C5F">
        <w:rPr>
          <w:rFonts w:ascii="Times New Roman" w:hAnsi="Times New Roman"/>
          <w:sz w:val="24"/>
          <w:szCs w:val="24"/>
        </w:rPr>
        <w:t xml:space="preserve">,7455 dan </w:t>
      </w:r>
      <w:proofErr w:type="spellStart"/>
      <w:r w:rsidRPr="00827C5F">
        <w:rPr>
          <w:rFonts w:ascii="Times New Roman" w:hAnsi="Times New Roman"/>
          <w:sz w:val="24"/>
          <w:szCs w:val="24"/>
        </w:rPr>
        <w:t>memiliki</w:t>
      </w:r>
      <w:proofErr w:type="spellEnd"/>
      <w:r w:rsidRPr="00827C5F">
        <w:rPr>
          <w:rFonts w:ascii="Times New Roman" w:hAnsi="Times New Roman"/>
          <w:sz w:val="24"/>
          <w:szCs w:val="24"/>
        </w:rPr>
        <w:t xml:space="preserve"> 5 </w:t>
      </w:r>
      <w:proofErr w:type="spellStart"/>
      <w:r w:rsidRPr="00827C5F">
        <w:rPr>
          <w:rFonts w:ascii="Times New Roman" w:hAnsi="Times New Roman"/>
          <w:sz w:val="24"/>
          <w:szCs w:val="24"/>
        </w:rPr>
        <w:t>pernyataan</w:t>
      </w:r>
      <w:proofErr w:type="spellEnd"/>
      <w:r w:rsidRPr="00827C5F">
        <w:rPr>
          <w:rFonts w:ascii="Times New Roman" w:hAnsi="Times New Roman"/>
          <w:sz w:val="24"/>
          <w:szCs w:val="24"/>
        </w:rPr>
        <w:t xml:space="preserve">, </w:t>
      </w:r>
      <w:proofErr w:type="spellStart"/>
      <w:r w:rsidRPr="00827C5F">
        <w:rPr>
          <w:rFonts w:ascii="Times New Roman" w:hAnsi="Times New Roman"/>
          <w:sz w:val="24"/>
          <w:szCs w:val="24"/>
        </w:rPr>
        <w:t>adapun</w:t>
      </w:r>
      <w:proofErr w:type="spellEnd"/>
      <w:r w:rsidRPr="00827C5F">
        <w:rPr>
          <w:rFonts w:ascii="Times New Roman" w:hAnsi="Times New Roman"/>
          <w:sz w:val="24"/>
          <w:szCs w:val="24"/>
        </w:rPr>
        <w:t xml:space="preserve"> </w:t>
      </w:r>
      <w:proofErr w:type="spellStart"/>
      <w:r w:rsidRPr="00827C5F">
        <w:rPr>
          <w:rFonts w:ascii="Times New Roman" w:hAnsi="Times New Roman"/>
          <w:sz w:val="24"/>
          <w:szCs w:val="24"/>
        </w:rPr>
        <w:t>pernyataan</w:t>
      </w:r>
      <w:proofErr w:type="spellEnd"/>
      <w:r w:rsidRPr="00827C5F">
        <w:rPr>
          <w:rFonts w:ascii="Times New Roman" w:hAnsi="Times New Roman"/>
          <w:sz w:val="24"/>
          <w:szCs w:val="24"/>
        </w:rPr>
        <w:t xml:space="preserve"> X</w:t>
      </w:r>
      <w:r w:rsidRPr="00827C5F">
        <w:rPr>
          <w:rFonts w:ascii="Times New Roman" w:hAnsi="Times New Roman"/>
          <w:sz w:val="24"/>
          <w:szCs w:val="24"/>
          <w:vertAlign w:val="subscript"/>
        </w:rPr>
        <w:t>1</w:t>
      </w:r>
      <w:r w:rsidRPr="00827C5F">
        <w:rPr>
          <w:rFonts w:ascii="Times New Roman" w:hAnsi="Times New Roman"/>
          <w:sz w:val="24"/>
          <w:szCs w:val="24"/>
        </w:rPr>
        <w:t>.1, X</w:t>
      </w:r>
      <w:r w:rsidRPr="00827C5F">
        <w:rPr>
          <w:rFonts w:ascii="Times New Roman" w:hAnsi="Times New Roman"/>
          <w:sz w:val="24"/>
          <w:szCs w:val="24"/>
          <w:vertAlign w:val="subscript"/>
        </w:rPr>
        <w:t>2</w:t>
      </w:r>
      <w:r w:rsidRPr="00827C5F">
        <w:rPr>
          <w:rFonts w:ascii="Times New Roman" w:hAnsi="Times New Roman"/>
          <w:sz w:val="24"/>
          <w:szCs w:val="24"/>
        </w:rPr>
        <w:t>.3, X</w:t>
      </w:r>
      <w:r w:rsidRPr="00827C5F">
        <w:rPr>
          <w:rFonts w:ascii="Times New Roman" w:hAnsi="Times New Roman"/>
          <w:sz w:val="24"/>
          <w:szCs w:val="24"/>
          <w:vertAlign w:val="subscript"/>
        </w:rPr>
        <w:t>2</w:t>
      </w:r>
      <w:r w:rsidRPr="00827C5F">
        <w:rPr>
          <w:rFonts w:ascii="Times New Roman" w:hAnsi="Times New Roman"/>
          <w:sz w:val="24"/>
          <w:szCs w:val="24"/>
        </w:rPr>
        <w:t>.4, X</w:t>
      </w:r>
      <w:r w:rsidRPr="00827C5F">
        <w:rPr>
          <w:rFonts w:ascii="Times New Roman" w:hAnsi="Times New Roman"/>
          <w:sz w:val="24"/>
          <w:szCs w:val="24"/>
          <w:vertAlign w:val="subscript"/>
        </w:rPr>
        <w:t>3</w:t>
      </w:r>
      <w:r w:rsidRPr="00827C5F">
        <w:rPr>
          <w:rFonts w:ascii="Times New Roman" w:hAnsi="Times New Roman"/>
          <w:sz w:val="24"/>
          <w:szCs w:val="24"/>
        </w:rPr>
        <w:t xml:space="preserve">.3, dan Y4 </w:t>
      </w:r>
      <w:proofErr w:type="spellStart"/>
      <w:proofErr w:type="gramStart"/>
      <w:r w:rsidRPr="00827C5F">
        <w:rPr>
          <w:rFonts w:ascii="Times New Roman" w:hAnsi="Times New Roman"/>
          <w:sz w:val="24"/>
          <w:szCs w:val="24"/>
        </w:rPr>
        <w:t>dihapus</w:t>
      </w:r>
      <w:proofErr w:type="spellEnd"/>
      <w:r w:rsidRPr="00827C5F">
        <w:rPr>
          <w:rFonts w:ascii="Times New Roman" w:hAnsi="Times New Roman"/>
          <w:sz w:val="24"/>
          <w:szCs w:val="24"/>
        </w:rPr>
        <w:t xml:space="preserve">  </w:t>
      </w:r>
      <w:proofErr w:type="spellStart"/>
      <w:r w:rsidRPr="00827C5F">
        <w:rPr>
          <w:rFonts w:ascii="Times New Roman" w:hAnsi="Times New Roman"/>
          <w:sz w:val="24"/>
          <w:szCs w:val="24"/>
        </w:rPr>
        <w:t>karena</w:t>
      </w:r>
      <w:proofErr w:type="spellEnd"/>
      <w:proofErr w:type="gramEnd"/>
      <w:r w:rsidRPr="00827C5F">
        <w:rPr>
          <w:rFonts w:ascii="Times New Roman" w:hAnsi="Times New Roman"/>
          <w:sz w:val="24"/>
          <w:szCs w:val="24"/>
        </w:rPr>
        <w:t xml:space="preserve"> </w:t>
      </w:r>
      <w:proofErr w:type="spellStart"/>
      <w:r w:rsidRPr="00827C5F">
        <w:rPr>
          <w:rFonts w:ascii="Times New Roman" w:hAnsi="Times New Roman"/>
          <w:sz w:val="24"/>
          <w:szCs w:val="24"/>
        </w:rPr>
        <w:t>menghasilkan</w:t>
      </w:r>
      <w:proofErr w:type="spellEnd"/>
      <w:r w:rsidRPr="00827C5F">
        <w:rPr>
          <w:rFonts w:ascii="Times New Roman" w:hAnsi="Times New Roman"/>
          <w:sz w:val="24"/>
          <w:szCs w:val="24"/>
        </w:rPr>
        <w:t xml:space="preserve"> </w:t>
      </w:r>
      <w:proofErr w:type="spellStart"/>
      <w:r w:rsidRPr="00827C5F">
        <w:rPr>
          <w:rFonts w:ascii="Times New Roman" w:hAnsi="Times New Roman"/>
          <w:sz w:val="24"/>
          <w:szCs w:val="24"/>
        </w:rPr>
        <w:t>nilai</w:t>
      </w:r>
      <w:proofErr w:type="spellEnd"/>
      <w:r w:rsidRPr="00827C5F">
        <w:rPr>
          <w:rFonts w:ascii="Times New Roman" w:hAnsi="Times New Roman"/>
          <w:sz w:val="24"/>
          <w:szCs w:val="24"/>
        </w:rPr>
        <w:t xml:space="preserve"> </w:t>
      </w:r>
      <w:r w:rsidRPr="00827C5F">
        <w:rPr>
          <w:rFonts w:ascii="Times New Roman" w:hAnsi="Times New Roman"/>
          <w:i/>
          <w:sz w:val="24"/>
          <w:szCs w:val="24"/>
        </w:rPr>
        <w:t>outer loading</w:t>
      </w:r>
      <w:r w:rsidRPr="00827C5F">
        <w:rPr>
          <w:rFonts w:ascii="Times New Roman" w:hAnsi="Times New Roman"/>
          <w:sz w:val="24"/>
          <w:szCs w:val="24"/>
        </w:rPr>
        <w:t xml:space="preserve"> yang </w:t>
      </w:r>
      <w:proofErr w:type="spellStart"/>
      <w:r w:rsidRPr="00827C5F">
        <w:rPr>
          <w:rFonts w:ascii="Times New Roman" w:hAnsi="Times New Roman"/>
          <w:sz w:val="24"/>
          <w:szCs w:val="24"/>
        </w:rPr>
        <w:t>tidak</w:t>
      </w:r>
      <w:proofErr w:type="spellEnd"/>
      <w:r w:rsidRPr="00827C5F">
        <w:rPr>
          <w:rFonts w:ascii="Times New Roman" w:hAnsi="Times New Roman"/>
          <w:sz w:val="24"/>
          <w:szCs w:val="24"/>
        </w:rPr>
        <w:t xml:space="preserve"> </w:t>
      </w:r>
      <w:proofErr w:type="spellStart"/>
      <w:r w:rsidRPr="00827C5F">
        <w:rPr>
          <w:rFonts w:ascii="Times New Roman" w:hAnsi="Times New Roman"/>
          <w:sz w:val="24"/>
          <w:szCs w:val="24"/>
        </w:rPr>
        <w:t>memenuhi</w:t>
      </w:r>
      <w:proofErr w:type="spellEnd"/>
      <w:r w:rsidRPr="00827C5F">
        <w:rPr>
          <w:rFonts w:ascii="Times New Roman" w:hAnsi="Times New Roman"/>
          <w:sz w:val="24"/>
          <w:szCs w:val="24"/>
        </w:rPr>
        <w:t xml:space="preserve"> </w:t>
      </w:r>
      <w:proofErr w:type="spellStart"/>
      <w:r w:rsidRPr="00827C5F">
        <w:rPr>
          <w:rFonts w:ascii="Times New Roman" w:hAnsi="Times New Roman"/>
          <w:sz w:val="24"/>
          <w:szCs w:val="24"/>
        </w:rPr>
        <w:t>kriteria</w:t>
      </w:r>
      <w:proofErr w:type="spellEnd"/>
      <w:r w:rsidRPr="00827C5F">
        <w:rPr>
          <w:rFonts w:ascii="Times New Roman" w:hAnsi="Times New Roman"/>
          <w:sz w:val="24"/>
          <w:szCs w:val="24"/>
        </w:rPr>
        <w:t xml:space="preserve">. </w:t>
      </w:r>
      <w:r w:rsidRPr="00827C5F">
        <w:rPr>
          <w:rFonts w:ascii="Times New Roman" w:hAnsi="Times New Roman"/>
          <w:sz w:val="24"/>
          <w:szCs w:val="24"/>
          <w:lang w:val="sv-SE"/>
        </w:rPr>
        <w:t xml:space="preserve">Oleh karena itu dilakukan koreksi pada pernyataan yang berada dibawah kriteria untuk dihilangkan agar dapat menaikkan tingkat AVE variable yang ada. </w:t>
      </w:r>
    </w:p>
    <w:p w14:paraId="66558DDC" w14:textId="77777777" w:rsidR="00430065" w:rsidRPr="00827C5F" w:rsidRDefault="00430065" w:rsidP="00430065">
      <w:pPr>
        <w:numPr>
          <w:ilvl w:val="0"/>
          <w:numId w:val="17"/>
        </w:numPr>
        <w:spacing w:line="480" w:lineRule="auto"/>
        <w:contextualSpacing/>
        <w:jc w:val="both"/>
        <w:rPr>
          <w:rFonts w:ascii="Times New Roman" w:hAnsi="Times New Roman"/>
          <w:i/>
          <w:iCs/>
          <w:sz w:val="24"/>
          <w:szCs w:val="24"/>
        </w:rPr>
      </w:pPr>
      <w:bookmarkStart w:id="230" w:name="_Hlk193674832"/>
      <w:r w:rsidRPr="00827C5F">
        <w:rPr>
          <w:rFonts w:ascii="Times New Roman" w:hAnsi="Times New Roman"/>
          <w:sz w:val="24"/>
          <w:szCs w:val="24"/>
        </w:rPr>
        <w:t>Uji</w:t>
      </w:r>
      <w:r w:rsidRPr="00827C5F">
        <w:rPr>
          <w:rFonts w:ascii="Times New Roman" w:hAnsi="Times New Roman"/>
          <w:i/>
          <w:iCs/>
          <w:sz w:val="24"/>
          <w:szCs w:val="24"/>
        </w:rPr>
        <w:t xml:space="preserve"> Discriminant Validity </w:t>
      </w:r>
    </w:p>
    <w:bookmarkEnd w:id="230"/>
    <w:p w14:paraId="62462B19" w14:textId="0C0EE46F" w:rsidR="00AA2F66" w:rsidRPr="00827C5F" w:rsidRDefault="00430065" w:rsidP="00827C5F">
      <w:pPr>
        <w:spacing w:after="0" w:line="480" w:lineRule="auto"/>
        <w:ind w:firstLine="720"/>
        <w:jc w:val="both"/>
        <w:rPr>
          <w:rFonts w:ascii="Times New Roman" w:hAnsi="Times New Roman"/>
          <w:sz w:val="24"/>
          <w:szCs w:val="24"/>
          <w:lang w:val="sv-SE"/>
        </w:rPr>
      </w:pPr>
      <w:r w:rsidRPr="00827C5F">
        <w:rPr>
          <w:rFonts w:ascii="Times New Roman" w:hAnsi="Times New Roman"/>
          <w:sz w:val="24"/>
          <w:szCs w:val="24"/>
          <w:lang w:val="sv-SE"/>
        </w:rPr>
        <w:t xml:space="preserve">Uji validitas diskriminan dilakukan dengan melihat nilai </w:t>
      </w:r>
      <w:r w:rsidRPr="00827C5F">
        <w:rPr>
          <w:rFonts w:ascii="Times New Roman" w:hAnsi="Times New Roman"/>
          <w:i/>
          <w:iCs/>
          <w:sz w:val="24"/>
          <w:szCs w:val="24"/>
          <w:lang w:val="sv-SE"/>
        </w:rPr>
        <w:t>cross loading</w:t>
      </w:r>
      <w:r w:rsidRPr="00827C5F">
        <w:rPr>
          <w:rFonts w:ascii="Times New Roman" w:hAnsi="Times New Roman"/>
          <w:sz w:val="24"/>
          <w:szCs w:val="24"/>
          <w:lang w:val="sv-SE"/>
        </w:rPr>
        <w:t xml:space="preserve"> antara indikator dengan konstruk. Jika nilai </w:t>
      </w:r>
      <w:r w:rsidRPr="00827C5F">
        <w:rPr>
          <w:rFonts w:ascii="Times New Roman" w:hAnsi="Times New Roman"/>
          <w:i/>
          <w:iCs/>
          <w:sz w:val="24"/>
          <w:szCs w:val="24"/>
          <w:lang w:val="sv-SE"/>
        </w:rPr>
        <w:t>cross loading</w:t>
      </w:r>
      <w:r w:rsidRPr="00827C5F">
        <w:rPr>
          <w:rFonts w:ascii="Times New Roman" w:hAnsi="Times New Roman"/>
          <w:sz w:val="24"/>
          <w:szCs w:val="24"/>
          <w:lang w:val="sv-SE"/>
        </w:rPr>
        <w:t xml:space="preserve"> pada suatu konstruk lebih tinggi dibandingkan nilai </w:t>
      </w:r>
      <w:r w:rsidRPr="00827C5F">
        <w:rPr>
          <w:rFonts w:ascii="Times New Roman" w:hAnsi="Times New Roman"/>
          <w:i/>
          <w:iCs/>
          <w:sz w:val="24"/>
          <w:szCs w:val="24"/>
          <w:lang w:val="sv-SE"/>
        </w:rPr>
        <w:t>cross loading</w:t>
      </w:r>
      <w:r w:rsidRPr="00827C5F">
        <w:rPr>
          <w:rFonts w:ascii="Times New Roman" w:hAnsi="Times New Roman"/>
          <w:sz w:val="24"/>
          <w:szCs w:val="24"/>
          <w:lang w:val="sv-SE"/>
        </w:rPr>
        <w:t xml:space="preserve"> pada konstruk lainnya, maka hal tersebut menunjukkan bahwa konstruk laten memprediksi indikator pada blok mereka lebih baik dibandingkan dengan indikator di blok lainnya. Hasil pengujian nilai </w:t>
      </w:r>
      <w:r w:rsidRPr="00827C5F">
        <w:rPr>
          <w:rFonts w:ascii="Times New Roman" w:hAnsi="Times New Roman"/>
          <w:i/>
          <w:iCs/>
          <w:sz w:val="24"/>
          <w:szCs w:val="24"/>
          <w:lang w:val="sv-SE"/>
        </w:rPr>
        <w:t>cross loading</w:t>
      </w:r>
      <w:r w:rsidRPr="00827C5F">
        <w:rPr>
          <w:rFonts w:ascii="Times New Roman" w:hAnsi="Times New Roman"/>
          <w:sz w:val="24"/>
          <w:szCs w:val="24"/>
          <w:lang w:val="sv-SE"/>
        </w:rPr>
        <w:t xml:space="preserve"> dalam penelitian ini ditunjukkan pada tabel sebagai berikut:</w:t>
      </w:r>
    </w:p>
    <w:p w14:paraId="7EB1DA25" w14:textId="66B763FC" w:rsidR="00430065" w:rsidRPr="00827C5F" w:rsidRDefault="00430065" w:rsidP="00D96800">
      <w:pPr>
        <w:pStyle w:val="Heading9"/>
        <w:rPr>
          <w:i/>
          <w:iCs/>
          <w:sz w:val="24"/>
          <w:szCs w:val="24"/>
          <w:lang w:val="sv-SE"/>
        </w:rPr>
      </w:pPr>
      <w:bookmarkStart w:id="231" w:name="_Toc196924612"/>
      <w:r w:rsidRPr="00827C5F">
        <w:rPr>
          <w:i/>
          <w:iCs/>
          <w:sz w:val="24"/>
          <w:szCs w:val="24"/>
          <w:lang w:val="sv-SE"/>
        </w:rPr>
        <w:t>Cross Loadings</w:t>
      </w:r>
      <w:bookmarkEnd w:id="231"/>
    </w:p>
    <w:tbl>
      <w:tblPr>
        <w:tblW w:w="8260" w:type="dxa"/>
        <w:tblLook w:val="04A0" w:firstRow="1" w:lastRow="0" w:firstColumn="1" w:lastColumn="0" w:noHBand="0" w:noVBand="1"/>
      </w:tblPr>
      <w:tblGrid>
        <w:gridCol w:w="820"/>
        <w:gridCol w:w="1860"/>
        <w:gridCol w:w="1860"/>
        <w:gridCol w:w="1860"/>
        <w:gridCol w:w="1860"/>
      </w:tblGrid>
      <w:tr w:rsidR="00430065" w:rsidRPr="00D9502F" w14:paraId="0E05FEDB" w14:textId="77777777" w:rsidTr="00C92293">
        <w:trPr>
          <w:trHeight w:val="84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AB375" w14:textId="77777777" w:rsidR="00430065" w:rsidRPr="00D9502F" w:rsidRDefault="00430065" w:rsidP="00C92293">
            <w:pPr>
              <w:spacing w:after="0" w:line="240" w:lineRule="auto"/>
              <w:jc w:val="center"/>
              <w:rPr>
                <w:rFonts w:ascii="Times New Roman" w:eastAsia="Times New Roman" w:hAnsi="Times New Roman"/>
                <w:color w:val="000000"/>
              </w:rPr>
            </w:pPr>
            <w:bookmarkStart w:id="232" w:name="_Hlk193674937"/>
            <w:r w:rsidRPr="00D9502F">
              <w:rPr>
                <w:rFonts w:ascii="Times New Roman" w:eastAsia="Times New Roman" w:hAnsi="Times New Roman"/>
                <w:color w:val="000000"/>
              </w:rPr>
              <w:t> </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1D934647" w14:textId="77777777" w:rsidR="00430065" w:rsidRPr="00D9502F" w:rsidRDefault="00430065" w:rsidP="00C92293">
            <w:pPr>
              <w:spacing w:after="0" w:line="240" w:lineRule="auto"/>
              <w:jc w:val="center"/>
              <w:rPr>
                <w:rFonts w:ascii="Times New Roman" w:eastAsia="Times New Roman" w:hAnsi="Times New Roman"/>
                <w:b/>
                <w:bCs/>
                <w:color w:val="000000"/>
              </w:rPr>
            </w:pPr>
            <w:proofErr w:type="spellStart"/>
            <w:r w:rsidRPr="00D9502F">
              <w:rPr>
                <w:rFonts w:ascii="Times New Roman" w:eastAsia="Times New Roman" w:hAnsi="Times New Roman"/>
                <w:b/>
                <w:bCs/>
                <w:color w:val="000000"/>
              </w:rPr>
              <w:t>Pemahaman</w:t>
            </w:r>
            <w:proofErr w:type="spellEnd"/>
            <w:r w:rsidRPr="00D9502F">
              <w:rPr>
                <w:rFonts w:ascii="Times New Roman" w:eastAsia="Times New Roman" w:hAnsi="Times New Roman"/>
                <w:b/>
                <w:bCs/>
                <w:color w:val="000000"/>
              </w:rPr>
              <w:t xml:space="preserve"> </w:t>
            </w:r>
            <w:proofErr w:type="spellStart"/>
            <w:r w:rsidRPr="00D9502F">
              <w:rPr>
                <w:rFonts w:ascii="Times New Roman" w:eastAsia="Times New Roman" w:hAnsi="Times New Roman"/>
                <w:b/>
                <w:bCs/>
                <w:color w:val="000000"/>
              </w:rPr>
              <w:t>Perpajakan</w:t>
            </w:r>
            <w:proofErr w:type="spellEnd"/>
            <w:r w:rsidRPr="00D9502F">
              <w:rPr>
                <w:rFonts w:ascii="Times New Roman" w:eastAsia="Times New Roman" w:hAnsi="Times New Roman"/>
                <w:b/>
                <w:bCs/>
                <w:color w:val="000000"/>
              </w:rPr>
              <w:t xml:space="preserve"> (X1)</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35FBE32B" w14:textId="77777777" w:rsidR="00430065" w:rsidRPr="00D9502F" w:rsidRDefault="00430065" w:rsidP="00C92293">
            <w:pPr>
              <w:spacing w:after="0" w:line="240" w:lineRule="auto"/>
              <w:jc w:val="center"/>
              <w:rPr>
                <w:rFonts w:ascii="Times New Roman" w:eastAsia="Times New Roman" w:hAnsi="Times New Roman"/>
                <w:b/>
                <w:bCs/>
                <w:color w:val="000000"/>
              </w:rPr>
            </w:pPr>
            <w:proofErr w:type="spellStart"/>
            <w:r w:rsidRPr="00D9502F">
              <w:rPr>
                <w:rFonts w:ascii="Times New Roman" w:eastAsia="Times New Roman" w:hAnsi="Times New Roman"/>
                <w:b/>
                <w:bCs/>
                <w:color w:val="000000"/>
              </w:rPr>
              <w:t>Sanksi</w:t>
            </w:r>
            <w:proofErr w:type="spellEnd"/>
            <w:r w:rsidRPr="00D9502F">
              <w:rPr>
                <w:rFonts w:ascii="Times New Roman" w:eastAsia="Times New Roman" w:hAnsi="Times New Roman"/>
                <w:b/>
                <w:bCs/>
                <w:color w:val="000000"/>
              </w:rPr>
              <w:t xml:space="preserve"> Perpajakan (X2)</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1B46A624" w14:textId="77777777" w:rsidR="00430065" w:rsidRPr="00D9502F" w:rsidRDefault="00430065" w:rsidP="00C92293">
            <w:pPr>
              <w:spacing w:after="0" w:line="240" w:lineRule="auto"/>
              <w:jc w:val="center"/>
              <w:rPr>
                <w:rFonts w:ascii="Times New Roman" w:eastAsia="Times New Roman" w:hAnsi="Times New Roman"/>
                <w:b/>
                <w:bCs/>
                <w:color w:val="000000"/>
              </w:rPr>
            </w:pPr>
            <w:r w:rsidRPr="00D9502F">
              <w:rPr>
                <w:rFonts w:ascii="Times New Roman" w:eastAsia="Times New Roman" w:hAnsi="Times New Roman"/>
                <w:b/>
                <w:bCs/>
                <w:color w:val="000000"/>
              </w:rPr>
              <w:t xml:space="preserve">Reformasi Administrasi </w:t>
            </w:r>
            <w:proofErr w:type="spellStart"/>
            <w:r w:rsidRPr="00D9502F">
              <w:rPr>
                <w:rFonts w:ascii="Times New Roman" w:eastAsia="Times New Roman" w:hAnsi="Times New Roman"/>
                <w:b/>
                <w:bCs/>
                <w:color w:val="000000"/>
              </w:rPr>
              <w:t>Perpajakan</w:t>
            </w:r>
            <w:proofErr w:type="spellEnd"/>
            <w:r w:rsidRPr="00D9502F">
              <w:rPr>
                <w:rFonts w:ascii="Times New Roman" w:eastAsia="Times New Roman" w:hAnsi="Times New Roman"/>
                <w:b/>
                <w:bCs/>
                <w:color w:val="000000"/>
              </w:rPr>
              <w:t xml:space="preserve"> (X3)</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00606B6E" w14:textId="77777777" w:rsidR="00430065" w:rsidRPr="00D9502F" w:rsidRDefault="00430065" w:rsidP="00C92293">
            <w:pPr>
              <w:spacing w:after="0" w:line="240" w:lineRule="auto"/>
              <w:jc w:val="center"/>
              <w:rPr>
                <w:rFonts w:ascii="Times New Roman" w:eastAsia="Times New Roman" w:hAnsi="Times New Roman"/>
                <w:b/>
                <w:bCs/>
                <w:color w:val="000000"/>
              </w:rPr>
            </w:pPr>
            <w:proofErr w:type="spellStart"/>
            <w:r w:rsidRPr="00D9502F">
              <w:rPr>
                <w:rFonts w:ascii="Times New Roman" w:eastAsia="Times New Roman" w:hAnsi="Times New Roman"/>
                <w:b/>
                <w:bCs/>
                <w:color w:val="000000"/>
              </w:rPr>
              <w:t>Kepatuhan</w:t>
            </w:r>
            <w:proofErr w:type="spellEnd"/>
            <w:r w:rsidRPr="00D9502F">
              <w:rPr>
                <w:rFonts w:ascii="Times New Roman" w:eastAsia="Times New Roman" w:hAnsi="Times New Roman"/>
                <w:b/>
                <w:bCs/>
                <w:color w:val="000000"/>
              </w:rPr>
              <w:t xml:space="preserve"> Wajib Pajak Badan (Y)</w:t>
            </w:r>
          </w:p>
        </w:tc>
      </w:tr>
      <w:tr w:rsidR="00430065" w:rsidRPr="00D9502F" w14:paraId="08043C8A" w14:textId="77777777" w:rsidTr="00C92293">
        <w:trPr>
          <w:trHeight w:val="31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70ECB43" w14:textId="77777777" w:rsidR="00430065" w:rsidRPr="00D9502F" w:rsidRDefault="00430065" w:rsidP="00C92293">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X1.2</w:t>
            </w:r>
          </w:p>
        </w:tc>
        <w:tc>
          <w:tcPr>
            <w:tcW w:w="1860" w:type="dxa"/>
            <w:tcBorders>
              <w:top w:val="nil"/>
              <w:left w:val="nil"/>
              <w:bottom w:val="single" w:sz="4" w:space="0" w:color="auto"/>
              <w:right w:val="single" w:sz="4" w:space="0" w:color="auto"/>
            </w:tcBorders>
            <w:shd w:val="clear" w:color="auto" w:fill="auto"/>
            <w:noWrap/>
            <w:vAlign w:val="center"/>
            <w:hideMark/>
          </w:tcPr>
          <w:p w14:paraId="2D9897EC" w14:textId="77777777" w:rsidR="00430065" w:rsidRPr="00D9502F" w:rsidRDefault="00430065" w:rsidP="00C92293">
            <w:pPr>
              <w:spacing w:after="0" w:line="240" w:lineRule="auto"/>
              <w:jc w:val="center"/>
              <w:rPr>
                <w:rFonts w:ascii="Times New Roman" w:eastAsia="Times New Roman" w:hAnsi="Times New Roman"/>
                <w:b/>
                <w:bCs/>
              </w:rPr>
            </w:pPr>
            <w:r w:rsidRPr="00D9502F">
              <w:rPr>
                <w:rFonts w:ascii="Times New Roman" w:eastAsia="Times New Roman" w:hAnsi="Times New Roman"/>
                <w:b/>
                <w:bCs/>
              </w:rPr>
              <w:t>0,7</w:t>
            </w:r>
            <w:r>
              <w:rPr>
                <w:rFonts w:ascii="Times New Roman" w:eastAsia="Times New Roman" w:hAnsi="Times New Roman"/>
                <w:b/>
                <w:bCs/>
              </w:rPr>
              <w:t>21</w:t>
            </w:r>
          </w:p>
        </w:tc>
        <w:tc>
          <w:tcPr>
            <w:tcW w:w="1860" w:type="dxa"/>
            <w:tcBorders>
              <w:top w:val="nil"/>
              <w:left w:val="nil"/>
              <w:bottom w:val="single" w:sz="4" w:space="0" w:color="auto"/>
              <w:right w:val="single" w:sz="4" w:space="0" w:color="auto"/>
            </w:tcBorders>
            <w:shd w:val="clear" w:color="auto" w:fill="auto"/>
            <w:noWrap/>
            <w:vAlign w:val="center"/>
            <w:hideMark/>
          </w:tcPr>
          <w:p w14:paraId="520908D0"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w:t>
            </w:r>
            <w:r w:rsidRPr="00D9502F">
              <w:rPr>
                <w:rFonts w:ascii="Times New Roman" w:eastAsia="Times New Roman" w:hAnsi="Times New Roman"/>
                <w:color w:val="000000"/>
              </w:rPr>
              <w:t>0,</w:t>
            </w:r>
            <w:r>
              <w:rPr>
                <w:rFonts w:ascii="Times New Roman" w:eastAsia="Times New Roman" w:hAnsi="Times New Roman"/>
                <w:color w:val="000000"/>
              </w:rPr>
              <w:t>179</w:t>
            </w:r>
          </w:p>
        </w:tc>
        <w:tc>
          <w:tcPr>
            <w:tcW w:w="1860" w:type="dxa"/>
            <w:tcBorders>
              <w:top w:val="nil"/>
              <w:left w:val="nil"/>
              <w:bottom w:val="single" w:sz="4" w:space="0" w:color="auto"/>
              <w:right w:val="single" w:sz="4" w:space="0" w:color="auto"/>
            </w:tcBorders>
            <w:shd w:val="clear" w:color="auto" w:fill="auto"/>
            <w:noWrap/>
            <w:vAlign w:val="center"/>
            <w:hideMark/>
          </w:tcPr>
          <w:p w14:paraId="3FA3FBF0" w14:textId="77777777" w:rsidR="00430065" w:rsidRPr="00D9502F" w:rsidRDefault="00430065" w:rsidP="00C92293">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0,</w:t>
            </w:r>
            <w:r>
              <w:rPr>
                <w:rFonts w:ascii="Times New Roman" w:eastAsia="Times New Roman" w:hAnsi="Times New Roman"/>
                <w:color w:val="000000"/>
              </w:rPr>
              <w:t>075</w:t>
            </w:r>
          </w:p>
        </w:tc>
        <w:tc>
          <w:tcPr>
            <w:tcW w:w="1860" w:type="dxa"/>
            <w:tcBorders>
              <w:top w:val="nil"/>
              <w:left w:val="nil"/>
              <w:bottom w:val="single" w:sz="4" w:space="0" w:color="auto"/>
              <w:right w:val="single" w:sz="4" w:space="0" w:color="auto"/>
            </w:tcBorders>
            <w:shd w:val="clear" w:color="auto" w:fill="auto"/>
            <w:noWrap/>
            <w:vAlign w:val="center"/>
            <w:hideMark/>
          </w:tcPr>
          <w:p w14:paraId="11050101"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w:t>
            </w:r>
            <w:r w:rsidRPr="00D9502F">
              <w:rPr>
                <w:rFonts w:ascii="Times New Roman" w:eastAsia="Times New Roman" w:hAnsi="Times New Roman"/>
                <w:color w:val="000000"/>
              </w:rPr>
              <w:t>0,</w:t>
            </w:r>
            <w:r>
              <w:rPr>
                <w:rFonts w:ascii="Times New Roman" w:eastAsia="Times New Roman" w:hAnsi="Times New Roman"/>
                <w:color w:val="000000"/>
              </w:rPr>
              <w:t>078</w:t>
            </w:r>
          </w:p>
        </w:tc>
      </w:tr>
      <w:tr w:rsidR="00430065" w:rsidRPr="00D9502F" w14:paraId="3CA71EFB" w14:textId="77777777" w:rsidTr="00C92293">
        <w:trPr>
          <w:trHeight w:val="31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5931DF3" w14:textId="77777777" w:rsidR="00430065" w:rsidRPr="00D9502F" w:rsidRDefault="00430065" w:rsidP="00C92293">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lastRenderedPageBreak/>
              <w:t>X1.3</w:t>
            </w:r>
          </w:p>
        </w:tc>
        <w:tc>
          <w:tcPr>
            <w:tcW w:w="1860" w:type="dxa"/>
            <w:tcBorders>
              <w:top w:val="nil"/>
              <w:left w:val="nil"/>
              <w:bottom w:val="single" w:sz="4" w:space="0" w:color="auto"/>
              <w:right w:val="single" w:sz="4" w:space="0" w:color="auto"/>
            </w:tcBorders>
            <w:shd w:val="clear" w:color="auto" w:fill="auto"/>
            <w:noWrap/>
            <w:vAlign w:val="center"/>
          </w:tcPr>
          <w:p w14:paraId="17F0C660" w14:textId="77777777" w:rsidR="00430065" w:rsidRPr="00D9502F" w:rsidRDefault="00430065" w:rsidP="00C92293">
            <w:pPr>
              <w:spacing w:after="0" w:line="240" w:lineRule="auto"/>
              <w:jc w:val="center"/>
              <w:rPr>
                <w:rFonts w:ascii="Times New Roman" w:eastAsia="Times New Roman" w:hAnsi="Times New Roman"/>
                <w:b/>
                <w:bCs/>
              </w:rPr>
            </w:pPr>
            <w:r>
              <w:rPr>
                <w:rFonts w:ascii="Times New Roman" w:eastAsia="Times New Roman" w:hAnsi="Times New Roman"/>
                <w:b/>
                <w:bCs/>
              </w:rPr>
              <w:t>0,900</w:t>
            </w:r>
          </w:p>
        </w:tc>
        <w:tc>
          <w:tcPr>
            <w:tcW w:w="1860" w:type="dxa"/>
            <w:tcBorders>
              <w:top w:val="nil"/>
              <w:left w:val="nil"/>
              <w:bottom w:val="single" w:sz="4" w:space="0" w:color="auto"/>
              <w:right w:val="single" w:sz="4" w:space="0" w:color="auto"/>
            </w:tcBorders>
            <w:shd w:val="clear" w:color="auto" w:fill="auto"/>
            <w:noWrap/>
            <w:vAlign w:val="center"/>
          </w:tcPr>
          <w:p w14:paraId="0AF71537"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-0,022</w:t>
            </w:r>
          </w:p>
        </w:tc>
        <w:tc>
          <w:tcPr>
            <w:tcW w:w="1860" w:type="dxa"/>
            <w:tcBorders>
              <w:top w:val="nil"/>
              <w:left w:val="nil"/>
              <w:bottom w:val="single" w:sz="4" w:space="0" w:color="auto"/>
              <w:right w:val="single" w:sz="4" w:space="0" w:color="auto"/>
            </w:tcBorders>
            <w:shd w:val="clear" w:color="auto" w:fill="auto"/>
            <w:noWrap/>
            <w:vAlign w:val="center"/>
          </w:tcPr>
          <w:p w14:paraId="43F58545"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-0,018</w:t>
            </w:r>
          </w:p>
        </w:tc>
        <w:tc>
          <w:tcPr>
            <w:tcW w:w="1860" w:type="dxa"/>
            <w:tcBorders>
              <w:top w:val="nil"/>
              <w:left w:val="nil"/>
              <w:bottom w:val="single" w:sz="4" w:space="0" w:color="auto"/>
              <w:right w:val="single" w:sz="4" w:space="0" w:color="auto"/>
            </w:tcBorders>
            <w:shd w:val="clear" w:color="auto" w:fill="auto"/>
            <w:noWrap/>
            <w:vAlign w:val="center"/>
          </w:tcPr>
          <w:p w14:paraId="3D067AF0"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-0,125</w:t>
            </w:r>
          </w:p>
        </w:tc>
      </w:tr>
      <w:tr w:rsidR="00430065" w:rsidRPr="00D9502F" w14:paraId="3829EBCB" w14:textId="77777777" w:rsidTr="00C92293">
        <w:trPr>
          <w:trHeight w:val="31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25C5C32" w14:textId="77777777" w:rsidR="00430065" w:rsidRPr="00D9502F" w:rsidRDefault="00430065" w:rsidP="00C92293">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X1.4</w:t>
            </w:r>
          </w:p>
        </w:tc>
        <w:tc>
          <w:tcPr>
            <w:tcW w:w="1860" w:type="dxa"/>
            <w:tcBorders>
              <w:top w:val="nil"/>
              <w:left w:val="nil"/>
              <w:bottom w:val="single" w:sz="4" w:space="0" w:color="auto"/>
              <w:right w:val="single" w:sz="4" w:space="0" w:color="auto"/>
            </w:tcBorders>
            <w:shd w:val="clear" w:color="auto" w:fill="auto"/>
            <w:noWrap/>
            <w:vAlign w:val="center"/>
          </w:tcPr>
          <w:p w14:paraId="5C49E246" w14:textId="77777777" w:rsidR="00430065" w:rsidRPr="00D9502F" w:rsidRDefault="00430065" w:rsidP="00C92293">
            <w:pPr>
              <w:spacing w:after="0" w:line="240" w:lineRule="auto"/>
              <w:jc w:val="center"/>
              <w:rPr>
                <w:rFonts w:ascii="Times New Roman" w:eastAsia="Times New Roman" w:hAnsi="Times New Roman"/>
                <w:b/>
                <w:bCs/>
              </w:rPr>
            </w:pPr>
            <w:r>
              <w:rPr>
                <w:rFonts w:ascii="Times New Roman" w:eastAsia="Times New Roman" w:hAnsi="Times New Roman"/>
                <w:b/>
                <w:bCs/>
              </w:rPr>
              <w:t>0,890</w:t>
            </w:r>
          </w:p>
        </w:tc>
        <w:tc>
          <w:tcPr>
            <w:tcW w:w="1860" w:type="dxa"/>
            <w:tcBorders>
              <w:top w:val="nil"/>
              <w:left w:val="nil"/>
              <w:bottom w:val="single" w:sz="4" w:space="0" w:color="auto"/>
              <w:right w:val="single" w:sz="4" w:space="0" w:color="auto"/>
            </w:tcBorders>
            <w:shd w:val="clear" w:color="auto" w:fill="auto"/>
            <w:noWrap/>
            <w:vAlign w:val="center"/>
          </w:tcPr>
          <w:p w14:paraId="197A77DD"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-0,055</w:t>
            </w:r>
          </w:p>
        </w:tc>
        <w:tc>
          <w:tcPr>
            <w:tcW w:w="1860" w:type="dxa"/>
            <w:tcBorders>
              <w:top w:val="nil"/>
              <w:left w:val="nil"/>
              <w:bottom w:val="single" w:sz="4" w:space="0" w:color="auto"/>
              <w:right w:val="single" w:sz="4" w:space="0" w:color="auto"/>
            </w:tcBorders>
            <w:shd w:val="clear" w:color="auto" w:fill="auto"/>
            <w:noWrap/>
            <w:vAlign w:val="center"/>
          </w:tcPr>
          <w:p w14:paraId="0A552A5C"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0,097</w:t>
            </w:r>
          </w:p>
        </w:tc>
        <w:tc>
          <w:tcPr>
            <w:tcW w:w="1860" w:type="dxa"/>
            <w:tcBorders>
              <w:top w:val="nil"/>
              <w:left w:val="nil"/>
              <w:bottom w:val="single" w:sz="4" w:space="0" w:color="auto"/>
              <w:right w:val="single" w:sz="4" w:space="0" w:color="auto"/>
            </w:tcBorders>
            <w:shd w:val="clear" w:color="auto" w:fill="auto"/>
            <w:noWrap/>
            <w:vAlign w:val="center"/>
          </w:tcPr>
          <w:p w14:paraId="0046D36F"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-0,091</w:t>
            </w:r>
          </w:p>
        </w:tc>
      </w:tr>
      <w:tr w:rsidR="00430065" w:rsidRPr="00D9502F" w14:paraId="4D0F6C20" w14:textId="77777777" w:rsidTr="00C92293">
        <w:trPr>
          <w:trHeight w:val="31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B479381" w14:textId="77777777" w:rsidR="00430065" w:rsidRPr="00D9502F" w:rsidRDefault="00430065" w:rsidP="00C92293">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X2.1</w:t>
            </w:r>
          </w:p>
        </w:tc>
        <w:tc>
          <w:tcPr>
            <w:tcW w:w="1860" w:type="dxa"/>
            <w:tcBorders>
              <w:top w:val="nil"/>
              <w:left w:val="nil"/>
              <w:bottom w:val="single" w:sz="4" w:space="0" w:color="auto"/>
              <w:right w:val="single" w:sz="4" w:space="0" w:color="auto"/>
            </w:tcBorders>
            <w:shd w:val="clear" w:color="auto" w:fill="auto"/>
            <w:noWrap/>
            <w:vAlign w:val="center"/>
          </w:tcPr>
          <w:p w14:paraId="43F28C09"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-0,051</w:t>
            </w:r>
          </w:p>
        </w:tc>
        <w:tc>
          <w:tcPr>
            <w:tcW w:w="1860" w:type="dxa"/>
            <w:tcBorders>
              <w:top w:val="nil"/>
              <w:left w:val="nil"/>
              <w:bottom w:val="single" w:sz="4" w:space="0" w:color="auto"/>
              <w:right w:val="single" w:sz="4" w:space="0" w:color="auto"/>
            </w:tcBorders>
            <w:shd w:val="clear" w:color="auto" w:fill="auto"/>
            <w:noWrap/>
            <w:vAlign w:val="center"/>
          </w:tcPr>
          <w:p w14:paraId="4AF31CBF" w14:textId="77777777" w:rsidR="00430065" w:rsidRPr="00D9502F" w:rsidRDefault="00430065" w:rsidP="00C92293">
            <w:pPr>
              <w:spacing w:after="0" w:line="240" w:lineRule="auto"/>
              <w:jc w:val="center"/>
              <w:rPr>
                <w:rFonts w:ascii="Times New Roman" w:eastAsia="Times New Roman" w:hAnsi="Times New Roman"/>
                <w:b/>
                <w:bCs/>
              </w:rPr>
            </w:pPr>
            <w:r>
              <w:rPr>
                <w:rFonts w:ascii="Times New Roman" w:eastAsia="Times New Roman" w:hAnsi="Times New Roman"/>
                <w:b/>
                <w:bCs/>
              </w:rPr>
              <w:t>0,904</w:t>
            </w:r>
          </w:p>
        </w:tc>
        <w:tc>
          <w:tcPr>
            <w:tcW w:w="1860" w:type="dxa"/>
            <w:tcBorders>
              <w:top w:val="nil"/>
              <w:left w:val="nil"/>
              <w:bottom w:val="single" w:sz="4" w:space="0" w:color="auto"/>
              <w:right w:val="single" w:sz="4" w:space="0" w:color="auto"/>
            </w:tcBorders>
            <w:shd w:val="clear" w:color="auto" w:fill="auto"/>
            <w:noWrap/>
            <w:vAlign w:val="center"/>
          </w:tcPr>
          <w:p w14:paraId="6BA29F4E"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0,364</w:t>
            </w:r>
          </w:p>
        </w:tc>
        <w:tc>
          <w:tcPr>
            <w:tcW w:w="1860" w:type="dxa"/>
            <w:tcBorders>
              <w:top w:val="nil"/>
              <w:left w:val="nil"/>
              <w:bottom w:val="single" w:sz="4" w:space="0" w:color="auto"/>
              <w:right w:val="single" w:sz="4" w:space="0" w:color="auto"/>
            </w:tcBorders>
            <w:shd w:val="clear" w:color="auto" w:fill="auto"/>
            <w:noWrap/>
            <w:vAlign w:val="center"/>
          </w:tcPr>
          <w:p w14:paraId="58C65DF5"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0,284</w:t>
            </w:r>
          </w:p>
        </w:tc>
      </w:tr>
      <w:tr w:rsidR="00430065" w:rsidRPr="00D9502F" w14:paraId="4851742D" w14:textId="77777777" w:rsidTr="00C92293">
        <w:trPr>
          <w:trHeight w:val="31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3B3E595" w14:textId="77777777" w:rsidR="00430065" w:rsidRPr="00D9502F" w:rsidRDefault="00430065" w:rsidP="00C92293">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X2.2</w:t>
            </w:r>
          </w:p>
        </w:tc>
        <w:tc>
          <w:tcPr>
            <w:tcW w:w="1860" w:type="dxa"/>
            <w:tcBorders>
              <w:top w:val="nil"/>
              <w:left w:val="nil"/>
              <w:bottom w:val="single" w:sz="4" w:space="0" w:color="auto"/>
              <w:right w:val="single" w:sz="4" w:space="0" w:color="auto"/>
            </w:tcBorders>
            <w:shd w:val="clear" w:color="auto" w:fill="auto"/>
            <w:noWrap/>
            <w:vAlign w:val="center"/>
          </w:tcPr>
          <w:p w14:paraId="077B7CCB"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-0,107</w:t>
            </w:r>
          </w:p>
        </w:tc>
        <w:tc>
          <w:tcPr>
            <w:tcW w:w="1860" w:type="dxa"/>
            <w:tcBorders>
              <w:top w:val="nil"/>
              <w:left w:val="nil"/>
              <w:bottom w:val="single" w:sz="4" w:space="0" w:color="auto"/>
              <w:right w:val="single" w:sz="4" w:space="0" w:color="auto"/>
            </w:tcBorders>
            <w:shd w:val="clear" w:color="auto" w:fill="auto"/>
            <w:noWrap/>
            <w:vAlign w:val="center"/>
          </w:tcPr>
          <w:p w14:paraId="276F2E4C" w14:textId="77777777" w:rsidR="00430065" w:rsidRPr="00D9502F" w:rsidRDefault="00430065" w:rsidP="00C92293">
            <w:pPr>
              <w:spacing w:after="0" w:line="240" w:lineRule="auto"/>
              <w:jc w:val="center"/>
              <w:rPr>
                <w:rFonts w:ascii="Times New Roman" w:eastAsia="Times New Roman" w:hAnsi="Times New Roman"/>
                <w:b/>
                <w:bCs/>
              </w:rPr>
            </w:pPr>
            <w:r>
              <w:rPr>
                <w:rFonts w:ascii="Times New Roman" w:eastAsia="Times New Roman" w:hAnsi="Times New Roman"/>
                <w:b/>
                <w:bCs/>
              </w:rPr>
              <w:t>0,884</w:t>
            </w:r>
          </w:p>
        </w:tc>
        <w:tc>
          <w:tcPr>
            <w:tcW w:w="1860" w:type="dxa"/>
            <w:tcBorders>
              <w:top w:val="nil"/>
              <w:left w:val="nil"/>
              <w:bottom w:val="single" w:sz="4" w:space="0" w:color="auto"/>
              <w:right w:val="single" w:sz="4" w:space="0" w:color="auto"/>
            </w:tcBorders>
            <w:shd w:val="clear" w:color="auto" w:fill="auto"/>
            <w:noWrap/>
            <w:vAlign w:val="center"/>
          </w:tcPr>
          <w:p w14:paraId="6F4FD613"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0,415</w:t>
            </w:r>
          </w:p>
        </w:tc>
        <w:tc>
          <w:tcPr>
            <w:tcW w:w="1860" w:type="dxa"/>
            <w:tcBorders>
              <w:top w:val="nil"/>
              <w:left w:val="nil"/>
              <w:bottom w:val="single" w:sz="4" w:space="0" w:color="auto"/>
              <w:right w:val="single" w:sz="4" w:space="0" w:color="auto"/>
            </w:tcBorders>
            <w:shd w:val="clear" w:color="auto" w:fill="auto"/>
            <w:noWrap/>
            <w:vAlign w:val="center"/>
          </w:tcPr>
          <w:p w14:paraId="64D48725"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0,259</w:t>
            </w:r>
          </w:p>
        </w:tc>
      </w:tr>
      <w:tr w:rsidR="00430065" w:rsidRPr="00D9502F" w14:paraId="1FECD783" w14:textId="77777777" w:rsidTr="00C92293">
        <w:trPr>
          <w:trHeight w:val="31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7E2C51A" w14:textId="77777777" w:rsidR="00430065" w:rsidRPr="00D9502F" w:rsidRDefault="00430065" w:rsidP="00C92293">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X3.1</w:t>
            </w:r>
          </w:p>
        </w:tc>
        <w:tc>
          <w:tcPr>
            <w:tcW w:w="1860" w:type="dxa"/>
            <w:tcBorders>
              <w:top w:val="nil"/>
              <w:left w:val="nil"/>
              <w:bottom w:val="single" w:sz="4" w:space="0" w:color="auto"/>
              <w:right w:val="single" w:sz="4" w:space="0" w:color="auto"/>
            </w:tcBorders>
            <w:shd w:val="clear" w:color="auto" w:fill="auto"/>
            <w:noWrap/>
            <w:vAlign w:val="center"/>
          </w:tcPr>
          <w:p w14:paraId="51B05FB8"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0,090</w:t>
            </w:r>
          </w:p>
        </w:tc>
        <w:tc>
          <w:tcPr>
            <w:tcW w:w="1860" w:type="dxa"/>
            <w:tcBorders>
              <w:top w:val="nil"/>
              <w:left w:val="nil"/>
              <w:bottom w:val="single" w:sz="4" w:space="0" w:color="auto"/>
              <w:right w:val="single" w:sz="4" w:space="0" w:color="auto"/>
            </w:tcBorders>
            <w:shd w:val="clear" w:color="auto" w:fill="auto"/>
            <w:noWrap/>
            <w:vAlign w:val="center"/>
          </w:tcPr>
          <w:p w14:paraId="7654F79F"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0,362</w:t>
            </w:r>
          </w:p>
        </w:tc>
        <w:tc>
          <w:tcPr>
            <w:tcW w:w="1860" w:type="dxa"/>
            <w:tcBorders>
              <w:top w:val="nil"/>
              <w:left w:val="nil"/>
              <w:bottom w:val="single" w:sz="4" w:space="0" w:color="auto"/>
              <w:right w:val="single" w:sz="4" w:space="0" w:color="auto"/>
            </w:tcBorders>
            <w:shd w:val="clear" w:color="auto" w:fill="auto"/>
            <w:noWrap/>
            <w:vAlign w:val="center"/>
          </w:tcPr>
          <w:p w14:paraId="34AC908A" w14:textId="77777777" w:rsidR="00430065" w:rsidRPr="00D9502F" w:rsidRDefault="00430065" w:rsidP="00C92293">
            <w:pPr>
              <w:spacing w:after="0" w:line="240" w:lineRule="auto"/>
              <w:jc w:val="center"/>
              <w:rPr>
                <w:rFonts w:ascii="Times New Roman" w:eastAsia="Times New Roman" w:hAnsi="Times New Roman"/>
                <w:b/>
                <w:bCs/>
              </w:rPr>
            </w:pPr>
            <w:r>
              <w:rPr>
                <w:rFonts w:ascii="Times New Roman" w:eastAsia="Times New Roman" w:hAnsi="Times New Roman"/>
                <w:b/>
                <w:bCs/>
              </w:rPr>
              <w:t>0,789</w:t>
            </w:r>
          </w:p>
        </w:tc>
        <w:tc>
          <w:tcPr>
            <w:tcW w:w="1860" w:type="dxa"/>
            <w:tcBorders>
              <w:top w:val="nil"/>
              <w:left w:val="nil"/>
              <w:bottom w:val="single" w:sz="4" w:space="0" w:color="auto"/>
              <w:right w:val="single" w:sz="4" w:space="0" w:color="auto"/>
            </w:tcBorders>
            <w:shd w:val="clear" w:color="auto" w:fill="auto"/>
            <w:noWrap/>
            <w:vAlign w:val="center"/>
          </w:tcPr>
          <w:p w14:paraId="5B31C8AF"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0,058</w:t>
            </w:r>
          </w:p>
        </w:tc>
      </w:tr>
      <w:tr w:rsidR="00430065" w:rsidRPr="00D9502F" w14:paraId="43AEEF85" w14:textId="77777777" w:rsidTr="00C92293">
        <w:trPr>
          <w:trHeight w:val="31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C1492AE" w14:textId="77777777" w:rsidR="00430065" w:rsidRPr="00D9502F" w:rsidRDefault="00430065" w:rsidP="00C92293">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X3.2</w:t>
            </w:r>
          </w:p>
        </w:tc>
        <w:tc>
          <w:tcPr>
            <w:tcW w:w="1860" w:type="dxa"/>
            <w:tcBorders>
              <w:top w:val="nil"/>
              <w:left w:val="nil"/>
              <w:bottom w:val="single" w:sz="4" w:space="0" w:color="auto"/>
              <w:right w:val="single" w:sz="4" w:space="0" w:color="auto"/>
            </w:tcBorders>
            <w:shd w:val="clear" w:color="auto" w:fill="auto"/>
            <w:noWrap/>
            <w:vAlign w:val="center"/>
          </w:tcPr>
          <w:p w14:paraId="1C4C121A"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0,056</w:t>
            </w:r>
          </w:p>
        </w:tc>
        <w:tc>
          <w:tcPr>
            <w:tcW w:w="1860" w:type="dxa"/>
            <w:tcBorders>
              <w:top w:val="nil"/>
              <w:left w:val="nil"/>
              <w:bottom w:val="single" w:sz="4" w:space="0" w:color="auto"/>
              <w:right w:val="single" w:sz="4" w:space="0" w:color="auto"/>
            </w:tcBorders>
            <w:shd w:val="clear" w:color="auto" w:fill="auto"/>
            <w:noWrap/>
            <w:vAlign w:val="center"/>
          </w:tcPr>
          <w:p w14:paraId="2D5F30B6"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0,408</w:t>
            </w:r>
          </w:p>
        </w:tc>
        <w:tc>
          <w:tcPr>
            <w:tcW w:w="1860" w:type="dxa"/>
            <w:tcBorders>
              <w:top w:val="nil"/>
              <w:left w:val="nil"/>
              <w:bottom w:val="single" w:sz="4" w:space="0" w:color="auto"/>
              <w:right w:val="single" w:sz="4" w:space="0" w:color="auto"/>
            </w:tcBorders>
            <w:shd w:val="clear" w:color="auto" w:fill="auto"/>
            <w:noWrap/>
            <w:vAlign w:val="center"/>
          </w:tcPr>
          <w:p w14:paraId="37DC719C" w14:textId="77777777" w:rsidR="00430065" w:rsidRPr="00D9502F" w:rsidRDefault="00430065" w:rsidP="00C92293">
            <w:pPr>
              <w:spacing w:after="0" w:line="240" w:lineRule="auto"/>
              <w:jc w:val="center"/>
              <w:rPr>
                <w:rFonts w:ascii="Times New Roman" w:eastAsia="Times New Roman" w:hAnsi="Times New Roman"/>
                <w:b/>
                <w:bCs/>
              </w:rPr>
            </w:pPr>
            <w:r>
              <w:rPr>
                <w:rFonts w:ascii="Times New Roman" w:eastAsia="Times New Roman" w:hAnsi="Times New Roman"/>
                <w:b/>
                <w:bCs/>
              </w:rPr>
              <w:t>0,894</w:t>
            </w:r>
          </w:p>
        </w:tc>
        <w:tc>
          <w:tcPr>
            <w:tcW w:w="1860" w:type="dxa"/>
            <w:tcBorders>
              <w:top w:val="nil"/>
              <w:left w:val="nil"/>
              <w:bottom w:val="single" w:sz="4" w:space="0" w:color="auto"/>
              <w:right w:val="single" w:sz="4" w:space="0" w:color="auto"/>
            </w:tcBorders>
            <w:shd w:val="clear" w:color="auto" w:fill="auto"/>
            <w:noWrap/>
            <w:vAlign w:val="center"/>
          </w:tcPr>
          <w:p w14:paraId="1EFF500E"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0,168</w:t>
            </w:r>
          </w:p>
        </w:tc>
      </w:tr>
      <w:tr w:rsidR="00430065" w:rsidRPr="00D9502F" w14:paraId="43B3E347" w14:textId="77777777" w:rsidTr="00C92293">
        <w:trPr>
          <w:trHeight w:val="31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9279144" w14:textId="77777777" w:rsidR="00430065" w:rsidRPr="00D9502F" w:rsidRDefault="00430065" w:rsidP="00C92293">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X3.4</w:t>
            </w:r>
          </w:p>
        </w:tc>
        <w:tc>
          <w:tcPr>
            <w:tcW w:w="1860" w:type="dxa"/>
            <w:tcBorders>
              <w:top w:val="nil"/>
              <w:left w:val="nil"/>
              <w:bottom w:val="single" w:sz="4" w:space="0" w:color="auto"/>
              <w:right w:val="single" w:sz="4" w:space="0" w:color="auto"/>
            </w:tcBorders>
            <w:shd w:val="clear" w:color="auto" w:fill="auto"/>
            <w:noWrap/>
            <w:vAlign w:val="center"/>
          </w:tcPr>
          <w:p w14:paraId="6DFCB046"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0,008</w:t>
            </w:r>
          </w:p>
        </w:tc>
        <w:tc>
          <w:tcPr>
            <w:tcW w:w="1860" w:type="dxa"/>
            <w:tcBorders>
              <w:top w:val="nil"/>
              <w:left w:val="nil"/>
              <w:bottom w:val="single" w:sz="4" w:space="0" w:color="auto"/>
              <w:right w:val="single" w:sz="4" w:space="0" w:color="auto"/>
            </w:tcBorders>
            <w:shd w:val="clear" w:color="auto" w:fill="auto"/>
            <w:noWrap/>
            <w:vAlign w:val="center"/>
          </w:tcPr>
          <w:p w14:paraId="12034DB7"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0,338</w:t>
            </w:r>
          </w:p>
        </w:tc>
        <w:tc>
          <w:tcPr>
            <w:tcW w:w="1860" w:type="dxa"/>
            <w:tcBorders>
              <w:top w:val="nil"/>
              <w:left w:val="nil"/>
              <w:bottom w:val="single" w:sz="4" w:space="0" w:color="auto"/>
              <w:right w:val="single" w:sz="4" w:space="0" w:color="auto"/>
            </w:tcBorders>
            <w:shd w:val="clear" w:color="auto" w:fill="auto"/>
            <w:noWrap/>
            <w:vAlign w:val="center"/>
          </w:tcPr>
          <w:p w14:paraId="23C928B1" w14:textId="77777777" w:rsidR="00430065" w:rsidRPr="00D9502F" w:rsidRDefault="00430065" w:rsidP="00C92293">
            <w:pPr>
              <w:spacing w:after="0" w:line="240" w:lineRule="auto"/>
              <w:jc w:val="center"/>
              <w:rPr>
                <w:rFonts w:ascii="Times New Roman" w:eastAsia="Times New Roman" w:hAnsi="Times New Roman"/>
                <w:b/>
                <w:bCs/>
              </w:rPr>
            </w:pPr>
            <w:r>
              <w:rPr>
                <w:rFonts w:ascii="Times New Roman" w:eastAsia="Times New Roman" w:hAnsi="Times New Roman"/>
                <w:b/>
                <w:bCs/>
              </w:rPr>
              <w:t>0,848</w:t>
            </w:r>
          </w:p>
        </w:tc>
        <w:tc>
          <w:tcPr>
            <w:tcW w:w="1860" w:type="dxa"/>
            <w:tcBorders>
              <w:top w:val="nil"/>
              <w:left w:val="nil"/>
              <w:bottom w:val="single" w:sz="4" w:space="0" w:color="auto"/>
              <w:right w:val="single" w:sz="4" w:space="0" w:color="auto"/>
            </w:tcBorders>
            <w:shd w:val="clear" w:color="auto" w:fill="auto"/>
            <w:noWrap/>
            <w:vAlign w:val="center"/>
          </w:tcPr>
          <w:p w14:paraId="772AE584"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0,139</w:t>
            </w:r>
          </w:p>
        </w:tc>
      </w:tr>
      <w:tr w:rsidR="00430065" w:rsidRPr="00D9502F" w14:paraId="3959F2F5" w14:textId="77777777" w:rsidTr="00C92293">
        <w:trPr>
          <w:trHeight w:val="31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722EB0A" w14:textId="77777777" w:rsidR="00430065" w:rsidRPr="00D9502F" w:rsidRDefault="00430065" w:rsidP="00C92293">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Y1</w:t>
            </w:r>
          </w:p>
        </w:tc>
        <w:tc>
          <w:tcPr>
            <w:tcW w:w="1860" w:type="dxa"/>
            <w:tcBorders>
              <w:top w:val="nil"/>
              <w:left w:val="nil"/>
              <w:bottom w:val="single" w:sz="4" w:space="0" w:color="auto"/>
              <w:right w:val="single" w:sz="4" w:space="0" w:color="auto"/>
            </w:tcBorders>
            <w:shd w:val="clear" w:color="auto" w:fill="auto"/>
            <w:noWrap/>
            <w:vAlign w:val="center"/>
          </w:tcPr>
          <w:p w14:paraId="419FCD14"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-0,117</w:t>
            </w:r>
          </w:p>
        </w:tc>
        <w:tc>
          <w:tcPr>
            <w:tcW w:w="1860" w:type="dxa"/>
            <w:tcBorders>
              <w:top w:val="nil"/>
              <w:left w:val="nil"/>
              <w:bottom w:val="single" w:sz="4" w:space="0" w:color="auto"/>
              <w:right w:val="single" w:sz="4" w:space="0" w:color="auto"/>
            </w:tcBorders>
            <w:shd w:val="clear" w:color="auto" w:fill="auto"/>
            <w:noWrap/>
            <w:vAlign w:val="center"/>
          </w:tcPr>
          <w:p w14:paraId="2A8B4811"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0,309</w:t>
            </w:r>
          </w:p>
        </w:tc>
        <w:tc>
          <w:tcPr>
            <w:tcW w:w="1860" w:type="dxa"/>
            <w:tcBorders>
              <w:top w:val="nil"/>
              <w:left w:val="nil"/>
              <w:bottom w:val="single" w:sz="4" w:space="0" w:color="auto"/>
              <w:right w:val="single" w:sz="4" w:space="0" w:color="auto"/>
            </w:tcBorders>
            <w:shd w:val="clear" w:color="auto" w:fill="auto"/>
            <w:noWrap/>
            <w:vAlign w:val="center"/>
          </w:tcPr>
          <w:p w14:paraId="3C5878D0"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0,222</w:t>
            </w:r>
          </w:p>
        </w:tc>
        <w:tc>
          <w:tcPr>
            <w:tcW w:w="1860" w:type="dxa"/>
            <w:tcBorders>
              <w:top w:val="nil"/>
              <w:left w:val="nil"/>
              <w:bottom w:val="single" w:sz="4" w:space="0" w:color="auto"/>
              <w:right w:val="single" w:sz="4" w:space="0" w:color="auto"/>
            </w:tcBorders>
            <w:shd w:val="clear" w:color="auto" w:fill="auto"/>
            <w:noWrap/>
            <w:vAlign w:val="center"/>
          </w:tcPr>
          <w:p w14:paraId="291F85BA" w14:textId="77777777" w:rsidR="00430065" w:rsidRPr="00D9502F" w:rsidRDefault="00430065" w:rsidP="00C92293">
            <w:pPr>
              <w:spacing w:after="0" w:line="240" w:lineRule="auto"/>
              <w:jc w:val="center"/>
              <w:rPr>
                <w:rFonts w:ascii="Times New Roman" w:eastAsia="Times New Roman" w:hAnsi="Times New Roman"/>
                <w:b/>
                <w:bCs/>
              </w:rPr>
            </w:pPr>
            <w:r>
              <w:rPr>
                <w:rFonts w:ascii="Times New Roman" w:eastAsia="Times New Roman" w:hAnsi="Times New Roman"/>
                <w:b/>
                <w:bCs/>
              </w:rPr>
              <w:t>0,910</w:t>
            </w:r>
          </w:p>
        </w:tc>
      </w:tr>
      <w:tr w:rsidR="00430065" w:rsidRPr="00D9502F" w14:paraId="06416C3C" w14:textId="77777777" w:rsidTr="00C92293">
        <w:trPr>
          <w:trHeight w:val="31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ACA784C" w14:textId="77777777" w:rsidR="00430065" w:rsidRPr="00D9502F" w:rsidRDefault="00430065" w:rsidP="00C92293">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Y2</w:t>
            </w:r>
          </w:p>
        </w:tc>
        <w:tc>
          <w:tcPr>
            <w:tcW w:w="1860" w:type="dxa"/>
            <w:tcBorders>
              <w:top w:val="nil"/>
              <w:left w:val="nil"/>
              <w:bottom w:val="single" w:sz="4" w:space="0" w:color="auto"/>
              <w:right w:val="single" w:sz="4" w:space="0" w:color="auto"/>
            </w:tcBorders>
            <w:shd w:val="clear" w:color="auto" w:fill="auto"/>
            <w:noWrap/>
            <w:vAlign w:val="center"/>
          </w:tcPr>
          <w:p w14:paraId="5475C689"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-0,103</w:t>
            </w:r>
          </w:p>
        </w:tc>
        <w:tc>
          <w:tcPr>
            <w:tcW w:w="1860" w:type="dxa"/>
            <w:tcBorders>
              <w:top w:val="nil"/>
              <w:left w:val="nil"/>
              <w:bottom w:val="single" w:sz="4" w:space="0" w:color="auto"/>
              <w:right w:val="single" w:sz="4" w:space="0" w:color="auto"/>
            </w:tcBorders>
            <w:shd w:val="clear" w:color="auto" w:fill="auto"/>
            <w:noWrap/>
            <w:vAlign w:val="center"/>
          </w:tcPr>
          <w:p w14:paraId="454E682F"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0,247</w:t>
            </w:r>
          </w:p>
        </w:tc>
        <w:tc>
          <w:tcPr>
            <w:tcW w:w="1860" w:type="dxa"/>
            <w:tcBorders>
              <w:top w:val="nil"/>
              <w:left w:val="nil"/>
              <w:bottom w:val="single" w:sz="4" w:space="0" w:color="auto"/>
              <w:right w:val="single" w:sz="4" w:space="0" w:color="auto"/>
            </w:tcBorders>
            <w:shd w:val="clear" w:color="auto" w:fill="auto"/>
            <w:noWrap/>
            <w:vAlign w:val="center"/>
          </w:tcPr>
          <w:p w14:paraId="6BFFBAEC"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0,083</w:t>
            </w:r>
          </w:p>
        </w:tc>
        <w:tc>
          <w:tcPr>
            <w:tcW w:w="1860" w:type="dxa"/>
            <w:tcBorders>
              <w:top w:val="nil"/>
              <w:left w:val="nil"/>
              <w:bottom w:val="single" w:sz="4" w:space="0" w:color="auto"/>
              <w:right w:val="single" w:sz="4" w:space="0" w:color="auto"/>
            </w:tcBorders>
            <w:shd w:val="clear" w:color="auto" w:fill="auto"/>
            <w:noWrap/>
            <w:vAlign w:val="center"/>
          </w:tcPr>
          <w:p w14:paraId="4CB2E67F" w14:textId="77777777" w:rsidR="00430065" w:rsidRPr="00D9502F" w:rsidRDefault="00430065" w:rsidP="00C92293">
            <w:pPr>
              <w:spacing w:after="0" w:line="240" w:lineRule="auto"/>
              <w:jc w:val="center"/>
              <w:rPr>
                <w:rFonts w:ascii="Times New Roman" w:eastAsia="Times New Roman" w:hAnsi="Times New Roman"/>
                <w:b/>
                <w:bCs/>
              </w:rPr>
            </w:pPr>
            <w:r>
              <w:rPr>
                <w:rFonts w:ascii="Times New Roman" w:eastAsia="Times New Roman" w:hAnsi="Times New Roman"/>
                <w:b/>
                <w:bCs/>
              </w:rPr>
              <w:t>0,879</w:t>
            </w:r>
          </w:p>
        </w:tc>
      </w:tr>
      <w:tr w:rsidR="00430065" w:rsidRPr="00D9502F" w14:paraId="2A964397" w14:textId="77777777" w:rsidTr="00C92293">
        <w:trPr>
          <w:trHeight w:val="31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6E1E1F6" w14:textId="77777777" w:rsidR="00430065" w:rsidRPr="00D9502F" w:rsidRDefault="00430065" w:rsidP="00C92293">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Y3</w:t>
            </w:r>
          </w:p>
        </w:tc>
        <w:tc>
          <w:tcPr>
            <w:tcW w:w="1860" w:type="dxa"/>
            <w:tcBorders>
              <w:top w:val="nil"/>
              <w:left w:val="nil"/>
              <w:bottom w:val="single" w:sz="4" w:space="0" w:color="auto"/>
              <w:right w:val="single" w:sz="4" w:space="0" w:color="auto"/>
            </w:tcBorders>
            <w:shd w:val="clear" w:color="auto" w:fill="auto"/>
            <w:noWrap/>
            <w:vAlign w:val="center"/>
          </w:tcPr>
          <w:p w14:paraId="72A65BA1"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-0,088</w:t>
            </w:r>
          </w:p>
        </w:tc>
        <w:tc>
          <w:tcPr>
            <w:tcW w:w="1860" w:type="dxa"/>
            <w:tcBorders>
              <w:top w:val="nil"/>
              <w:left w:val="nil"/>
              <w:bottom w:val="single" w:sz="4" w:space="0" w:color="auto"/>
              <w:right w:val="single" w:sz="4" w:space="0" w:color="auto"/>
            </w:tcBorders>
            <w:shd w:val="clear" w:color="auto" w:fill="auto"/>
            <w:noWrap/>
            <w:vAlign w:val="center"/>
          </w:tcPr>
          <w:p w14:paraId="73161158"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0,219</w:t>
            </w:r>
          </w:p>
        </w:tc>
        <w:tc>
          <w:tcPr>
            <w:tcW w:w="1860" w:type="dxa"/>
            <w:tcBorders>
              <w:top w:val="nil"/>
              <w:left w:val="nil"/>
              <w:bottom w:val="single" w:sz="4" w:space="0" w:color="auto"/>
              <w:right w:val="single" w:sz="4" w:space="0" w:color="auto"/>
            </w:tcBorders>
            <w:shd w:val="clear" w:color="auto" w:fill="auto"/>
            <w:noWrap/>
            <w:vAlign w:val="center"/>
          </w:tcPr>
          <w:p w14:paraId="30A43F80" w14:textId="77777777" w:rsidR="00430065" w:rsidRPr="00D9502F" w:rsidRDefault="00430065" w:rsidP="00C9229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0,078</w:t>
            </w:r>
          </w:p>
        </w:tc>
        <w:tc>
          <w:tcPr>
            <w:tcW w:w="1860" w:type="dxa"/>
            <w:tcBorders>
              <w:top w:val="nil"/>
              <w:left w:val="nil"/>
              <w:bottom w:val="single" w:sz="4" w:space="0" w:color="auto"/>
              <w:right w:val="single" w:sz="4" w:space="0" w:color="auto"/>
            </w:tcBorders>
            <w:shd w:val="clear" w:color="auto" w:fill="auto"/>
            <w:noWrap/>
            <w:vAlign w:val="center"/>
          </w:tcPr>
          <w:p w14:paraId="2824E5F2" w14:textId="77777777" w:rsidR="00430065" w:rsidRPr="00D9502F" w:rsidRDefault="00430065" w:rsidP="00C92293">
            <w:pPr>
              <w:spacing w:after="0" w:line="240" w:lineRule="auto"/>
              <w:jc w:val="center"/>
              <w:rPr>
                <w:rFonts w:ascii="Times New Roman" w:eastAsia="Times New Roman" w:hAnsi="Times New Roman"/>
                <w:b/>
                <w:bCs/>
              </w:rPr>
            </w:pPr>
            <w:r>
              <w:rPr>
                <w:rFonts w:ascii="Times New Roman" w:eastAsia="Times New Roman" w:hAnsi="Times New Roman"/>
                <w:b/>
                <w:bCs/>
              </w:rPr>
              <w:t>0,799</w:t>
            </w:r>
          </w:p>
        </w:tc>
      </w:tr>
    </w:tbl>
    <w:bookmarkEnd w:id="232"/>
    <w:p w14:paraId="61ABC70E" w14:textId="77777777" w:rsidR="00430065" w:rsidRPr="00D9502F" w:rsidRDefault="00430065" w:rsidP="00430065">
      <w:pPr>
        <w:rPr>
          <w:rFonts w:ascii="Times New Roman" w:hAnsi="Times New Roman"/>
          <w:i/>
          <w:iCs/>
          <w:lang w:val="sv-SE"/>
        </w:rPr>
      </w:pPr>
      <w:r w:rsidRPr="00D9502F">
        <w:rPr>
          <w:rFonts w:ascii="Times New Roman" w:hAnsi="Times New Roman"/>
          <w:b/>
          <w:bCs/>
        </w:rPr>
        <w:t xml:space="preserve"> </w:t>
      </w:r>
      <w:r w:rsidRPr="00D9502F">
        <w:rPr>
          <w:rFonts w:ascii="Times New Roman" w:hAnsi="Times New Roman"/>
          <w:i/>
          <w:iCs/>
          <w:lang w:val="sv-SE"/>
        </w:rPr>
        <w:t>Sumber: Data primer yang diolah, 2025</w:t>
      </w:r>
    </w:p>
    <w:p w14:paraId="16003DB4" w14:textId="77777777" w:rsidR="00430065" w:rsidRPr="00827C5F" w:rsidRDefault="00430065" w:rsidP="00430065">
      <w:pPr>
        <w:spacing w:after="0" w:line="480" w:lineRule="auto"/>
        <w:rPr>
          <w:rFonts w:ascii="Times New Roman" w:hAnsi="Times New Roman"/>
          <w:sz w:val="24"/>
          <w:szCs w:val="24"/>
          <w:lang w:val="sv-SE"/>
        </w:rPr>
      </w:pPr>
      <w:r w:rsidRPr="00D9502F">
        <w:rPr>
          <w:rFonts w:ascii="Times New Roman" w:hAnsi="Times New Roman"/>
          <w:lang w:val="sv-SE"/>
        </w:rPr>
        <w:tab/>
      </w:r>
      <w:r w:rsidRPr="00827C5F">
        <w:rPr>
          <w:rFonts w:ascii="Times New Roman" w:hAnsi="Times New Roman"/>
          <w:sz w:val="24"/>
          <w:szCs w:val="24"/>
          <w:lang w:val="sv-SE"/>
        </w:rPr>
        <w:t xml:space="preserve">Berdasarkan pada tabel 4.9 diatas bahwa nilai </w:t>
      </w:r>
      <w:r w:rsidRPr="00827C5F">
        <w:rPr>
          <w:rFonts w:ascii="Times New Roman" w:hAnsi="Times New Roman"/>
          <w:i/>
          <w:iCs/>
          <w:sz w:val="24"/>
          <w:szCs w:val="24"/>
          <w:lang w:val="sv-SE"/>
        </w:rPr>
        <w:t>cross loading</w:t>
      </w:r>
      <w:r w:rsidRPr="00827C5F">
        <w:rPr>
          <w:rFonts w:ascii="Times New Roman" w:hAnsi="Times New Roman"/>
          <w:sz w:val="24"/>
          <w:szCs w:val="24"/>
          <w:lang w:val="sv-SE"/>
        </w:rPr>
        <w:t xml:space="preserve"> pada masing-masing indikator konstruk menunjukkan nilai yang lebih tinggi daripada indikator konstruk variabel lainnya.</w:t>
      </w:r>
    </w:p>
    <w:p w14:paraId="224BDF29" w14:textId="77777777" w:rsidR="00430065" w:rsidRPr="00827C5F" w:rsidRDefault="00430065" w:rsidP="00B973E7">
      <w:pPr>
        <w:pStyle w:val="Heading4"/>
        <w:rPr>
          <w:lang w:val="sv-SE"/>
        </w:rPr>
      </w:pPr>
      <w:bookmarkStart w:id="233" w:name="_Toc196924552"/>
      <w:r w:rsidRPr="00827C5F">
        <w:rPr>
          <w:lang w:val="sv-SE"/>
        </w:rPr>
        <w:t>Uji Reliabilitas</w:t>
      </w:r>
      <w:bookmarkEnd w:id="233"/>
      <w:r w:rsidRPr="00827C5F">
        <w:rPr>
          <w:lang w:val="sv-SE"/>
        </w:rPr>
        <w:t xml:space="preserve"> </w:t>
      </w:r>
    </w:p>
    <w:p w14:paraId="53BCE748" w14:textId="77777777" w:rsidR="00430065" w:rsidRPr="00827C5F" w:rsidRDefault="00430065" w:rsidP="00430065">
      <w:pPr>
        <w:spacing w:after="0" w:line="480" w:lineRule="auto"/>
        <w:ind w:firstLine="720"/>
        <w:jc w:val="both"/>
        <w:rPr>
          <w:rFonts w:ascii="Times New Roman" w:hAnsi="Times New Roman"/>
          <w:sz w:val="24"/>
          <w:szCs w:val="24"/>
          <w:lang w:val="sv-SE"/>
        </w:rPr>
      </w:pPr>
      <w:r w:rsidRPr="00827C5F">
        <w:rPr>
          <w:rFonts w:ascii="Times New Roman" w:hAnsi="Times New Roman"/>
          <w:sz w:val="24"/>
          <w:szCs w:val="24"/>
          <w:lang w:val="sv-SE"/>
        </w:rPr>
        <w:t xml:space="preserve">Pengukuran reliabilitas dilakukan dengan menggunakan koefisien </w:t>
      </w:r>
      <w:r w:rsidRPr="00827C5F">
        <w:rPr>
          <w:rFonts w:ascii="Times New Roman" w:hAnsi="Times New Roman"/>
          <w:i/>
          <w:iCs/>
          <w:sz w:val="24"/>
          <w:szCs w:val="24"/>
          <w:lang w:val="sv-SE"/>
        </w:rPr>
        <w:t>cronbach’s alpha</w:t>
      </w:r>
      <w:r w:rsidRPr="00827C5F">
        <w:rPr>
          <w:rFonts w:ascii="Times New Roman" w:hAnsi="Times New Roman"/>
          <w:sz w:val="24"/>
          <w:szCs w:val="24"/>
          <w:lang w:val="sv-SE"/>
        </w:rPr>
        <w:t xml:space="preserve"> dan </w:t>
      </w:r>
      <w:r w:rsidRPr="00827C5F">
        <w:rPr>
          <w:rFonts w:ascii="Times New Roman" w:hAnsi="Times New Roman"/>
          <w:i/>
          <w:iCs/>
          <w:sz w:val="24"/>
          <w:szCs w:val="24"/>
          <w:lang w:val="sv-SE"/>
        </w:rPr>
        <w:t>composite reliability</w:t>
      </w:r>
      <w:r w:rsidRPr="00827C5F">
        <w:rPr>
          <w:rFonts w:ascii="Times New Roman" w:hAnsi="Times New Roman"/>
          <w:sz w:val="24"/>
          <w:szCs w:val="24"/>
          <w:lang w:val="sv-SE"/>
        </w:rPr>
        <w:t xml:space="preserve"> &gt; 0,7. Mengacu pada tabel 4.6 dapat dilihat bahwa nilai </w:t>
      </w:r>
      <w:r w:rsidRPr="00827C5F">
        <w:rPr>
          <w:rFonts w:ascii="Times New Roman" w:hAnsi="Times New Roman"/>
          <w:i/>
          <w:iCs/>
          <w:sz w:val="24"/>
          <w:szCs w:val="24"/>
          <w:lang w:val="sv-SE"/>
        </w:rPr>
        <w:t>cornbach’s alpha</w:t>
      </w:r>
      <w:r w:rsidRPr="00827C5F">
        <w:rPr>
          <w:rFonts w:ascii="Times New Roman" w:hAnsi="Times New Roman"/>
          <w:sz w:val="24"/>
          <w:szCs w:val="24"/>
          <w:lang w:val="sv-SE"/>
        </w:rPr>
        <w:t xml:space="preserve"> dan </w:t>
      </w:r>
      <w:r w:rsidRPr="00827C5F">
        <w:rPr>
          <w:rFonts w:ascii="Times New Roman" w:hAnsi="Times New Roman"/>
          <w:i/>
          <w:iCs/>
          <w:sz w:val="24"/>
          <w:szCs w:val="24"/>
          <w:lang w:val="sv-SE"/>
        </w:rPr>
        <w:t>composite reliability</w:t>
      </w:r>
      <w:r w:rsidRPr="00827C5F">
        <w:rPr>
          <w:rFonts w:ascii="Times New Roman" w:hAnsi="Times New Roman"/>
          <w:sz w:val="24"/>
          <w:szCs w:val="24"/>
          <w:lang w:val="sv-SE"/>
        </w:rPr>
        <w:t xml:space="preserve"> &gt; 0,7. Maka dapat diambil kesimpulan bahwa nilai tersebut telah memenuhi persyaratan reliabilitas. Sehingga dapat diketahui bahwa semua indikator konstruk telah reliabel untuk mengukur seluruh variabel.</w:t>
      </w:r>
    </w:p>
    <w:p w14:paraId="1101A8A0" w14:textId="77777777" w:rsidR="00430065" w:rsidRPr="00827C5F" w:rsidRDefault="00430065" w:rsidP="00B973E7">
      <w:pPr>
        <w:pStyle w:val="Heading3"/>
        <w:rPr>
          <w:i/>
          <w:iCs/>
          <w:lang w:val="sv-SE"/>
        </w:rPr>
      </w:pPr>
      <w:bookmarkStart w:id="234" w:name="_Toc196924553"/>
      <w:r w:rsidRPr="00827C5F">
        <w:rPr>
          <w:i/>
          <w:iCs/>
          <w:lang w:val="sv-SE"/>
        </w:rPr>
        <w:t>Inner Model</w:t>
      </w:r>
      <w:bookmarkEnd w:id="234"/>
      <w:r w:rsidRPr="00827C5F">
        <w:rPr>
          <w:i/>
          <w:iCs/>
          <w:lang w:val="sv-SE"/>
        </w:rPr>
        <w:t xml:space="preserve"> </w:t>
      </w:r>
    </w:p>
    <w:p w14:paraId="07AEB215" w14:textId="77777777" w:rsidR="00430065" w:rsidRPr="00827C5F" w:rsidRDefault="00430065" w:rsidP="00430065">
      <w:pPr>
        <w:spacing w:after="0" w:line="480" w:lineRule="auto"/>
        <w:ind w:firstLine="720"/>
        <w:jc w:val="both"/>
        <w:rPr>
          <w:rFonts w:ascii="Times New Roman" w:hAnsi="Times New Roman"/>
          <w:sz w:val="24"/>
          <w:szCs w:val="24"/>
          <w:lang w:val="sv-SE"/>
        </w:rPr>
      </w:pPr>
      <w:r w:rsidRPr="00827C5F">
        <w:rPr>
          <w:rFonts w:ascii="Times New Roman" w:hAnsi="Times New Roman"/>
          <w:i/>
          <w:iCs/>
          <w:sz w:val="24"/>
          <w:szCs w:val="24"/>
          <w:lang w:val="sv-SE"/>
        </w:rPr>
        <w:t>Inner model</w:t>
      </w:r>
      <w:r w:rsidRPr="00827C5F">
        <w:rPr>
          <w:rFonts w:ascii="Times New Roman" w:hAnsi="Times New Roman"/>
          <w:sz w:val="24"/>
          <w:szCs w:val="24"/>
          <w:lang w:val="sv-SE"/>
        </w:rPr>
        <w:t xml:space="preserve"> atau disebut model struktual ialah suatu tahapan untuk mengevaluasi hubungan antar variabel. Pengujian inner model dengan melihat nilai Square, signifikansi, dan hubuungan antar variabel dari model penelitian. Interpretasi nilai </w:t>
      </w:r>
      <w:r w:rsidRPr="00827C5F">
        <w:rPr>
          <w:rFonts w:ascii="Times New Roman" w:hAnsi="Times New Roman"/>
          <w:i/>
          <w:iCs/>
          <w:sz w:val="24"/>
          <w:szCs w:val="24"/>
          <w:lang w:val="sv-SE"/>
        </w:rPr>
        <w:t>R</w:t>
      </w:r>
      <w:r w:rsidRPr="00827C5F">
        <w:rPr>
          <w:rFonts w:ascii="Times New Roman" w:hAnsi="Times New Roman"/>
          <w:i/>
          <w:iCs/>
          <w:sz w:val="24"/>
          <w:szCs w:val="24"/>
          <w:vertAlign w:val="superscript"/>
          <w:lang w:val="sv-SE"/>
        </w:rPr>
        <w:t xml:space="preserve">2 </w:t>
      </w:r>
      <w:r w:rsidRPr="00827C5F">
        <w:rPr>
          <w:rFonts w:ascii="Times New Roman" w:hAnsi="Times New Roman"/>
          <w:sz w:val="24"/>
          <w:szCs w:val="24"/>
          <w:lang w:val="sv-SE"/>
        </w:rPr>
        <w:t xml:space="preserve">terdiri dari 3 klasifikasi yaitu nilai </w:t>
      </w:r>
      <w:r w:rsidRPr="00827C5F">
        <w:rPr>
          <w:rFonts w:ascii="Times New Roman" w:hAnsi="Times New Roman"/>
          <w:i/>
          <w:iCs/>
          <w:sz w:val="24"/>
          <w:szCs w:val="24"/>
          <w:lang w:val="sv-SE"/>
        </w:rPr>
        <w:t>R</w:t>
      </w:r>
      <w:r w:rsidRPr="00827C5F">
        <w:rPr>
          <w:rFonts w:ascii="Times New Roman" w:hAnsi="Times New Roman"/>
          <w:i/>
          <w:iCs/>
          <w:sz w:val="24"/>
          <w:szCs w:val="24"/>
          <w:vertAlign w:val="superscript"/>
          <w:lang w:val="sv-SE"/>
        </w:rPr>
        <w:t xml:space="preserve">2  </w:t>
      </w:r>
      <w:r w:rsidRPr="00827C5F">
        <w:rPr>
          <w:rFonts w:ascii="Times New Roman" w:hAnsi="Times New Roman"/>
          <w:sz w:val="24"/>
          <w:szCs w:val="24"/>
          <w:lang w:val="sv-SE"/>
        </w:rPr>
        <w:t xml:space="preserve">sebesar 0,67 dianggap baik, nilai </w:t>
      </w:r>
      <w:r w:rsidRPr="00827C5F">
        <w:rPr>
          <w:rFonts w:ascii="Times New Roman" w:hAnsi="Times New Roman"/>
          <w:i/>
          <w:iCs/>
          <w:sz w:val="24"/>
          <w:szCs w:val="24"/>
          <w:lang w:val="sv-SE"/>
        </w:rPr>
        <w:t>R</w:t>
      </w:r>
      <w:r w:rsidRPr="00827C5F">
        <w:rPr>
          <w:rFonts w:ascii="Times New Roman" w:hAnsi="Times New Roman"/>
          <w:i/>
          <w:iCs/>
          <w:sz w:val="24"/>
          <w:szCs w:val="24"/>
          <w:vertAlign w:val="superscript"/>
          <w:lang w:val="sv-SE"/>
        </w:rPr>
        <w:t xml:space="preserve">2 </w:t>
      </w:r>
      <w:r w:rsidRPr="00827C5F">
        <w:rPr>
          <w:rFonts w:ascii="Times New Roman" w:hAnsi="Times New Roman"/>
          <w:sz w:val="24"/>
          <w:szCs w:val="24"/>
          <w:lang w:val="sv-SE"/>
        </w:rPr>
        <w:t xml:space="preserve">sebesar 0,33 dianggap moderat, dan jika </w:t>
      </w:r>
      <w:r w:rsidRPr="00827C5F">
        <w:rPr>
          <w:rFonts w:ascii="Times New Roman" w:hAnsi="Times New Roman"/>
          <w:i/>
          <w:iCs/>
          <w:sz w:val="24"/>
          <w:szCs w:val="24"/>
          <w:lang w:val="sv-SE"/>
        </w:rPr>
        <w:t>R</w:t>
      </w:r>
      <w:r w:rsidRPr="00827C5F">
        <w:rPr>
          <w:rFonts w:ascii="Times New Roman" w:hAnsi="Times New Roman"/>
          <w:i/>
          <w:iCs/>
          <w:sz w:val="24"/>
          <w:szCs w:val="24"/>
          <w:vertAlign w:val="superscript"/>
          <w:lang w:val="sv-SE"/>
        </w:rPr>
        <w:t xml:space="preserve">2 </w:t>
      </w:r>
      <w:r w:rsidRPr="00827C5F">
        <w:rPr>
          <w:rFonts w:ascii="Times New Roman" w:hAnsi="Times New Roman"/>
          <w:sz w:val="24"/>
          <w:szCs w:val="24"/>
          <w:lang w:val="sv-SE"/>
        </w:rPr>
        <w:t xml:space="preserve">sebesar 0,19 maka dianggap lemah. Hasil output dari nilai </w:t>
      </w:r>
      <w:r w:rsidRPr="00827C5F">
        <w:rPr>
          <w:rFonts w:ascii="Times New Roman" w:hAnsi="Times New Roman"/>
          <w:i/>
          <w:iCs/>
          <w:sz w:val="24"/>
          <w:szCs w:val="24"/>
          <w:lang w:val="sv-SE"/>
        </w:rPr>
        <w:t>R</w:t>
      </w:r>
      <w:r w:rsidRPr="00827C5F">
        <w:rPr>
          <w:rFonts w:ascii="Times New Roman" w:hAnsi="Times New Roman"/>
          <w:i/>
          <w:iCs/>
          <w:sz w:val="24"/>
          <w:szCs w:val="24"/>
          <w:vertAlign w:val="superscript"/>
          <w:lang w:val="sv-SE"/>
        </w:rPr>
        <w:t xml:space="preserve">2 </w:t>
      </w:r>
      <w:r w:rsidRPr="00827C5F">
        <w:rPr>
          <w:rFonts w:ascii="Times New Roman" w:hAnsi="Times New Roman"/>
          <w:sz w:val="24"/>
          <w:szCs w:val="24"/>
          <w:lang w:val="sv-SE"/>
        </w:rPr>
        <w:t xml:space="preserve">dalam penelitian ini sebagai berikut : </w:t>
      </w:r>
    </w:p>
    <w:p w14:paraId="53F28CB2" w14:textId="21E64688" w:rsidR="00430065" w:rsidRPr="00827C5F" w:rsidRDefault="00430065" w:rsidP="00AA2F66">
      <w:pPr>
        <w:pStyle w:val="Heading9"/>
        <w:rPr>
          <w:sz w:val="24"/>
          <w:szCs w:val="24"/>
          <w:lang w:val="sv-SE"/>
        </w:rPr>
      </w:pPr>
      <w:bookmarkStart w:id="235" w:name="_Toc196924613"/>
      <w:r w:rsidRPr="00827C5F">
        <w:rPr>
          <w:sz w:val="24"/>
          <w:szCs w:val="24"/>
          <w:lang w:val="sv-SE"/>
        </w:rPr>
        <w:lastRenderedPageBreak/>
        <w:t>Nilai R-</w:t>
      </w:r>
      <w:r w:rsidRPr="00827C5F">
        <w:rPr>
          <w:sz w:val="24"/>
          <w:szCs w:val="24"/>
        </w:rPr>
        <w:t>Square</w:t>
      </w:r>
      <w:r w:rsidRPr="00827C5F">
        <w:rPr>
          <w:sz w:val="24"/>
          <w:szCs w:val="24"/>
          <w:lang w:val="sv-SE"/>
        </w:rPr>
        <w:t xml:space="preserve"> (R</w:t>
      </w:r>
      <w:r w:rsidRPr="00827C5F">
        <w:rPr>
          <w:sz w:val="24"/>
          <w:szCs w:val="24"/>
          <w:vertAlign w:val="superscript"/>
          <w:lang w:val="sv-SE"/>
        </w:rPr>
        <w:t>2</w:t>
      </w:r>
      <w:r w:rsidRPr="00827C5F">
        <w:rPr>
          <w:sz w:val="24"/>
          <w:szCs w:val="24"/>
          <w:lang w:val="sv-SE"/>
        </w:rPr>
        <w:t>)</w:t>
      </w:r>
      <w:bookmarkEnd w:id="235"/>
      <w:r w:rsidRPr="00827C5F">
        <w:rPr>
          <w:sz w:val="24"/>
          <w:szCs w:val="24"/>
          <w:lang w:val="sv-SE"/>
        </w:rPr>
        <w:t xml:space="preserve"> </w:t>
      </w:r>
    </w:p>
    <w:tbl>
      <w:tblPr>
        <w:tblW w:w="7735" w:type="dxa"/>
        <w:tblLook w:val="04A0" w:firstRow="1" w:lastRow="0" w:firstColumn="1" w:lastColumn="0" w:noHBand="0" w:noVBand="1"/>
      </w:tblPr>
      <w:tblGrid>
        <w:gridCol w:w="3775"/>
        <w:gridCol w:w="1440"/>
        <w:gridCol w:w="2520"/>
      </w:tblGrid>
      <w:tr w:rsidR="00430065" w:rsidRPr="00D9502F" w14:paraId="055CE3FA" w14:textId="77777777" w:rsidTr="00C92293">
        <w:trPr>
          <w:trHeight w:val="310"/>
        </w:trPr>
        <w:tc>
          <w:tcPr>
            <w:tcW w:w="3775"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1B0C63EE" w14:textId="77777777" w:rsidR="00430065" w:rsidRPr="00D9502F" w:rsidRDefault="00430065" w:rsidP="00C92293">
            <w:pPr>
              <w:spacing w:after="0" w:line="240" w:lineRule="auto"/>
              <w:rPr>
                <w:rFonts w:eastAsia="Times New Roman" w:cs="Calibri"/>
                <w:color w:val="000000"/>
              </w:rPr>
            </w:pPr>
            <w:bookmarkStart w:id="236" w:name="_Hlk193675250"/>
            <w:r w:rsidRPr="00D9502F">
              <w:rPr>
                <w:rFonts w:eastAsia="Times New Roman" w:cs="Calibri"/>
                <w:color w:val="000000"/>
              </w:rPr>
              <w:t> </w:t>
            </w:r>
          </w:p>
        </w:tc>
        <w:tc>
          <w:tcPr>
            <w:tcW w:w="1440" w:type="dxa"/>
            <w:tcBorders>
              <w:top w:val="single" w:sz="4" w:space="0" w:color="auto"/>
              <w:left w:val="nil"/>
              <w:bottom w:val="single" w:sz="4" w:space="0" w:color="auto"/>
              <w:right w:val="single" w:sz="4" w:space="0" w:color="auto"/>
            </w:tcBorders>
            <w:shd w:val="clear" w:color="000000" w:fill="A6A6A6"/>
            <w:noWrap/>
            <w:vAlign w:val="center"/>
            <w:hideMark/>
          </w:tcPr>
          <w:p w14:paraId="45625E14" w14:textId="77777777" w:rsidR="00430065" w:rsidRPr="00D9502F" w:rsidRDefault="00430065" w:rsidP="00C92293">
            <w:pPr>
              <w:spacing w:after="0" w:line="240" w:lineRule="auto"/>
              <w:jc w:val="center"/>
              <w:rPr>
                <w:rFonts w:eastAsia="Times New Roman" w:cs="Calibri"/>
                <w:b/>
                <w:bCs/>
                <w:color w:val="FFFFFF"/>
              </w:rPr>
            </w:pPr>
            <w:r w:rsidRPr="00D9502F">
              <w:rPr>
                <w:rFonts w:eastAsia="Times New Roman" w:cs="Calibri"/>
                <w:b/>
                <w:bCs/>
                <w:color w:val="FFFFFF"/>
              </w:rPr>
              <w:t>R - Square</w:t>
            </w:r>
          </w:p>
        </w:tc>
        <w:tc>
          <w:tcPr>
            <w:tcW w:w="2520" w:type="dxa"/>
            <w:tcBorders>
              <w:top w:val="single" w:sz="4" w:space="0" w:color="auto"/>
              <w:left w:val="nil"/>
              <w:bottom w:val="single" w:sz="4" w:space="0" w:color="auto"/>
              <w:right w:val="single" w:sz="4" w:space="0" w:color="auto"/>
            </w:tcBorders>
            <w:shd w:val="clear" w:color="000000" w:fill="A6A6A6"/>
            <w:noWrap/>
            <w:vAlign w:val="center"/>
            <w:hideMark/>
          </w:tcPr>
          <w:p w14:paraId="69BFFD14" w14:textId="77777777" w:rsidR="00430065" w:rsidRPr="00D9502F" w:rsidRDefault="00430065" w:rsidP="00C92293">
            <w:pPr>
              <w:spacing w:after="0" w:line="240" w:lineRule="auto"/>
              <w:jc w:val="center"/>
              <w:rPr>
                <w:rFonts w:eastAsia="Times New Roman" w:cs="Calibri"/>
                <w:b/>
                <w:bCs/>
                <w:color w:val="FFFFFF"/>
              </w:rPr>
            </w:pPr>
            <w:r w:rsidRPr="00D9502F">
              <w:rPr>
                <w:rFonts w:eastAsia="Times New Roman" w:cs="Calibri"/>
                <w:b/>
                <w:bCs/>
                <w:color w:val="FFFFFF"/>
              </w:rPr>
              <w:t>R - Square adjusted</w:t>
            </w:r>
          </w:p>
        </w:tc>
      </w:tr>
      <w:tr w:rsidR="00430065" w:rsidRPr="00D9502F" w14:paraId="6003E686" w14:textId="77777777" w:rsidTr="00C92293">
        <w:trPr>
          <w:trHeight w:val="310"/>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29D06" w14:textId="77777777" w:rsidR="00430065" w:rsidRPr="00D9502F" w:rsidRDefault="00430065" w:rsidP="00C92293">
            <w:pPr>
              <w:spacing w:after="0" w:line="240" w:lineRule="auto"/>
              <w:rPr>
                <w:rFonts w:eastAsia="Times New Roman" w:cs="Calibri"/>
                <w:b/>
                <w:bCs/>
                <w:color w:val="000000"/>
              </w:rPr>
            </w:pPr>
            <w:proofErr w:type="spellStart"/>
            <w:r w:rsidRPr="00D9502F">
              <w:rPr>
                <w:rFonts w:eastAsia="Times New Roman" w:cs="Calibri"/>
                <w:b/>
                <w:bCs/>
                <w:color w:val="000000"/>
              </w:rPr>
              <w:t>Kepatuhan</w:t>
            </w:r>
            <w:proofErr w:type="spellEnd"/>
            <w:r w:rsidRPr="00D9502F">
              <w:rPr>
                <w:rFonts w:eastAsia="Times New Roman" w:cs="Calibri"/>
                <w:b/>
                <w:bCs/>
                <w:color w:val="000000"/>
              </w:rPr>
              <w:t xml:space="preserve"> Wajib Pajak Badan (Y)</w:t>
            </w:r>
          </w:p>
        </w:tc>
        <w:tc>
          <w:tcPr>
            <w:tcW w:w="1440" w:type="dxa"/>
            <w:tcBorders>
              <w:top w:val="nil"/>
              <w:left w:val="nil"/>
              <w:bottom w:val="single" w:sz="4" w:space="0" w:color="auto"/>
              <w:right w:val="single" w:sz="4" w:space="0" w:color="auto"/>
            </w:tcBorders>
            <w:shd w:val="clear" w:color="auto" w:fill="auto"/>
            <w:noWrap/>
            <w:vAlign w:val="bottom"/>
            <w:hideMark/>
          </w:tcPr>
          <w:p w14:paraId="146ED9A8" w14:textId="77777777" w:rsidR="00430065" w:rsidRPr="00D9502F" w:rsidRDefault="00430065" w:rsidP="00C92293">
            <w:pPr>
              <w:spacing w:after="0" w:line="240" w:lineRule="auto"/>
              <w:jc w:val="right"/>
              <w:rPr>
                <w:rFonts w:eastAsia="Times New Roman" w:cs="Calibri"/>
                <w:color w:val="000000"/>
              </w:rPr>
            </w:pPr>
            <w:r w:rsidRPr="00D9502F">
              <w:rPr>
                <w:rFonts w:eastAsia="Times New Roman" w:cs="Calibri"/>
                <w:color w:val="000000"/>
              </w:rPr>
              <w:t>0.</w:t>
            </w:r>
            <w:r>
              <w:rPr>
                <w:rFonts w:eastAsia="Times New Roman" w:cs="Calibri"/>
                <w:color w:val="000000"/>
              </w:rPr>
              <w:t>103</w:t>
            </w:r>
          </w:p>
        </w:tc>
        <w:tc>
          <w:tcPr>
            <w:tcW w:w="2520" w:type="dxa"/>
            <w:tcBorders>
              <w:top w:val="nil"/>
              <w:left w:val="nil"/>
              <w:bottom w:val="single" w:sz="4" w:space="0" w:color="auto"/>
              <w:right w:val="single" w:sz="4" w:space="0" w:color="auto"/>
            </w:tcBorders>
            <w:shd w:val="clear" w:color="auto" w:fill="auto"/>
            <w:noWrap/>
            <w:vAlign w:val="bottom"/>
            <w:hideMark/>
          </w:tcPr>
          <w:p w14:paraId="7BA0B9C6" w14:textId="77777777" w:rsidR="00430065" w:rsidRPr="00D9502F" w:rsidRDefault="00430065" w:rsidP="00C92293">
            <w:pPr>
              <w:spacing w:after="0" w:line="240" w:lineRule="auto"/>
              <w:jc w:val="right"/>
              <w:rPr>
                <w:rFonts w:eastAsia="Times New Roman" w:cs="Calibri"/>
                <w:color w:val="000000"/>
              </w:rPr>
            </w:pPr>
            <w:r w:rsidRPr="00D9502F">
              <w:rPr>
                <w:rFonts w:eastAsia="Times New Roman" w:cs="Calibri"/>
                <w:color w:val="000000"/>
              </w:rPr>
              <w:t>0.</w:t>
            </w:r>
            <w:r>
              <w:rPr>
                <w:rFonts w:eastAsia="Times New Roman" w:cs="Calibri"/>
                <w:color w:val="000000"/>
              </w:rPr>
              <w:t>075</w:t>
            </w:r>
          </w:p>
        </w:tc>
      </w:tr>
    </w:tbl>
    <w:bookmarkEnd w:id="236"/>
    <w:p w14:paraId="10AF9DCA" w14:textId="77777777" w:rsidR="00430065" w:rsidRPr="00D9502F" w:rsidRDefault="00430065" w:rsidP="00430065">
      <w:pPr>
        <w:spacing w:line="240" w:lineRule="auto"/>
        <w:rPr>
          <w:rFonts w:ascii="Times New Roman" w:hAnsi="Times New Roman"/>
          <w:i/>
          <w:iCs/>
          <w:lang w:val="sv-SE"/>
        </w:rPr>
      </w:pPr>
      <w:r w:rsidRPr="00D9502F">
        <w:rPr>
          <w:rFonts w:ascii="Times New Roman" w:hAnsi="Times New Roman"/>
          <w:i/>
          <w:iCs/>
          <w:lang w:val="sv-SE"/>
        </w:rPr>
        <w:t>Sumber: Output Smart</w:t>
      </w:r>
      <w:r>
        <w:rPr>
          <w:rFonts w:ascii="Times New Roman" w:hAnsi="Times New Roman"/>
          <w:i/>
          <w:iCs/>
          <w:lang w:val="sv-SE"/>
        </w:rPr>
        <w:t>P</w:t>
      </w:r>
      <w:r w:rsidRPr="00D9502F">
        <w:rPr>
          <w:rFonts w:ascii="Times New Roman" w:hAnsi="Times New Roman"/>
          <w:i/>
          <w:iCs/>
          <w:lang w:val="sv-SE"/>
        </w:rPr>
        <w:t>LS 4.0, 2025</w:t>
      </w:r>
    </w:p>
    <w:p w14:paraId="6A8F87B8" w14:textId="42B5BA19" w:rsidR="00827C5F" w:rsidRPr="00827C5F" w:rsidRDefault="00430065" w:rsidP="002E0C40">
      <w:pPr>
        <w:spacing w:after="0" w:line="480" w:lineRule="auto"/>
        <w:ind w:firstLine="720"/>
        <w:jc w:val="both"/>
        <w:rPr>
          <w:rFonts w:ascii="Times New Roman" w:hAnsi="Times New Roman"/>
          <w:sz w:val="24"/>
          <w:szCs w:val="24"/>
          <w:lang w:val="sv-SE"/>
        </w:rPr>
      </w:pPr>
      <w:r w:rsidRPr="00827C5F">
        <w:rPr>
          <w:rFonts w:ascii="Times New Roman" w:hAnsi="Times New Roman"/>
          <w:sz w:val="24"/>
          <w:szCs w:val="24"/>
          <w:lang w:val="sv-SE"/>
        </w:rPr>
        <w:t xml:space="preserve">Berdasarkan nilai </w:t>
      </w:r>
      <w:r w:rsidRPr="00827C5F">
        <w:rPr>
          <w:rFonts w:ascii="Times New Roman" w:hAnsi="Times New Roman"/>
          <w:i/>
          <w:iCs/>
          <w:sz w:val="24"/>
          <w:szCs w:val="24"/>
          <w:lang w:val="sv-SE"/>
        </w:rPr>
        <w:t>R</w:t>
      </w:r>
      <w:r w:rsidRPr="00827C5F">
        <w:rPr>
          <w:rFonts w:ascii="Times New Roman" w:hAnsi="Times New Roman"/>
          <w:i/>
          <w:iCs/>
          <w:sz w:val="24"/>
          <w:szCs w:val="24"/>
          <w:vertAlign w:val="superscript"/>
          <w:lang w:val="sv-SE"/>
        </w:rPr>
        <w:t>2</w:t>
      </w:r>
      <w:r w:rsidRPr="00827C5F">
        <w:rPr>
          <w:rFonts w:ascii="Times New Roman" w:hAnsi="Times New Roman"/>
          <w:sz w:val="24"/>
          <w:szCs w:val="24"/>
          <w:lang w:val="sv-SE"/>
        </w:rPr>
        <w:t xml:space="preserve"> yang disajikan pada tabel 4. 10 yaitu </w:t>
      </w:r>
      <w:r w:rsidRPr="00827C5F">
        <w:rPr>
          <w:rFonts w:ascii="Times New Roman" w:hAnsi="Times New Roman"/>
          <w:i/>
          <w:iCs/>
          <w:sz w:val="24"/>
          <w:szCs w:val="24"/>
          <w:lang w:val="sv-SE"/>
        </w:rPr>
        <w:t>R</w:t>
      </w:r>
      <w:r w:rsidRPr="00827C5F">
        <w:rPr>
          <w:rFonts w:ascii="Times New Roman" w:hAnsi="Times New Roman"/>
          <w:i/>
          <w:iCs/>
          <w:sz w:val="24"/>
          <w:szCs w:val="24"/>
          <w:vertAlign w:val="superscript"/>
          <w:lang w:val="sv-SE"/>
        </w:rPr>
        <w:t>2</w:t>
      </w:r>
      <w:r w:rsidRPr="00827C5F">
        <w:rPr>
          <w:rFonts w:ascii="Times New Roman" w:hAnsi="Times New Roman"/>
          <w:sz w:val="24"/>
          <w:szCs w:val="24"/>
          <w:lang w:val="sv-SE"/>
        </w:rPr>
        <w:t xml:space="preserve"> variabel Kepatuhan Wajib Pajak Badan (Y) sebesar 0,103. Hal ini menjelaskan bahwa variabel kepatuhan wajib pajak badan dapat dijelaskan sebesar 10,3%  oleh variabel pemahaman, sanksi, dan reformasi administrasi (X), sedangkan sisanya 89,7% jelaskan oleh variabel independen lain diluar model penelitian ini</w:t>
      </w:r>
    </w:p>
    <w:p w14:paraId="40E629C1" w14:textId="77777777" w:rsidR="00430065" w:rsidRPr="00B973E7" w:rsidRDefault="00430065" w:rsidP="00B973E7">
      <w:pPr>
        <w:pStyle w:val="Heading3"/>
        <w:rPr>
          <w:lang w:val="sv-SE"/>
        </w:rPr>
      </w:pPr>
      <w:bookmarkStart w:id="237" w:name="_Toc196924554"/>
      <w:r w:rsidRPr="00D9502F">
        <w:rPr>
          <w:lang w:val="sv-SE"/>
        </w:rPr>
        <w:t>Uji Hipotesis</w:t>
      </w:r>
      <w:bookmarkEnd w:id="237"/>
      <w:r w:rsidRPr="00D9502F">
        <w:rPr>
          <w:lang w:val="sv-SE"/>
        </w:rPr>
        <w:t xml:space="preserve"> </w:t>
      </w:r>
    </w:p>
    <w:p w14:paraId="19946017" w14:textId="6AD3BEEF" w:rsidR="00AA2F66" w:rsidRDefault="00430065" w:rsidP="003721AF">
      <w:pPr>
        <w:spacing w:after="0" w:line="480" w:lineRule="auto"/>
        <w:jc w:val="both"/>
        <w:rPr>
          <w:rFonts w:ascii="Times New Roman" w:hAnsi="Times New Roman"/>
          <w:sz w:val="24"/>
          <w:szCs w:val="24"/>
          <w:lang w:val="sv-SE"/>
        </w:rPr>
      </w:pPr>
      <w:r w:rsidRPr="007154DA">
        <w:rPr>
          <w:rFonts w:ascii="Times New Roman" w:hAnsi="Times New Roman"/>
          <w:bCs/>
          <w:lang w:val="sv-SE"/>
        </w:rPr>
        <w:t xml:space="preserve">            </w:t>
      </w:r>
      <w:r w:rsidRPr="00827C5F">
        <w:rPr>
          <w:rFonts w:ascii="Times New Roman" w:hAnsi="Times New Roman"/>
          <w:bCs/>
          <w:sz w:val="24"/>
          <w:szCs w:val="24"/>
          <w:lang w:val="sv-SE"/>
        </w:rPr>
        <w:tab/>
        <w:t xml:space="preserve">Uji hipotesis dilakukan dengan teknik </w:t>
      </w:r>
      <w:r w:rsidRPr="00827C5F">
        <w:rPr>
          <w:rFonts w:ascii="Times New Roman" w:hAnsi="Times New Roman"/>
          <w:bCs/>
          <w:i/>
          <w:sz w:val="24"/>
          <w:szCs w:val="24"/>
          <w:lang w:val="sv-SE"/>
        </w:rPr>
        <w:t>bootstrapping</w:t>
      </w:r>
      <w:r w:rsidRPr="00827C5F">
        <w:rPr>
          <w:rFonts w:ascii="Times New Roman" w:hAnsi="Times New Roman"/>
          <w:bCs/>
          <w:sz w:val="24"/>
          <w:szCs w:val="24"/>
          <w:lang w:val="sv-SE"/>
        </w:rPr>
        <w:t xml:space="preserve">. Uji </w:t>
      </w:r>
      <w:r w:rsidRPr="00827C5F">
        <w:rPr>
          <w:rFonts w:ascii="Times New Roman" w:hAnsi="Times New Roman"/>
          <w:bCs/>
          <w:i/>
          <w:sz w:val="24"/>
          <w:szCs w:val="24"/>
          <w:lang w:val="sv-SE"/>
        </w:rPr>
        <w:t>bootstrapping</w:t>
      </w:r>
      <w:r w:rsidRPr="00827C5F">
        <w:rPr>
          <w:rFonts w:ascii="Times New Roman" w:hAnsi="Times New Roman"/>
          <w:bCs/>
          <w:sz w:val="24"/>
          <w:szCs w:val="24"/>
          <w:lang w:val="sv-SE"/>
        </w:rPr>
        <w:t xml:space="preserve"> ini dilakukan untuk mengetahui hubungan dan signifikansi setiap variabel. Pengujian hipotesis dapat dilakukan dengan perhitungan </w:t>
      </w:r>
      <w:r w:rsidRPr="00827C5F">
        <w:rPr>
          <w:rFonts w:ascii="Times New Roman" w:hAnsi="Times New Roman"/>
          <w:bCs/>
          <w:i/>
          <w:sz w:val="24"/>
          <w:szCs w:val="24"/>
          <w:lang w:val="sv-SE"/>
        </w:rPr>
        <w:t>path coefficient</w:t>
      </w:r>
      <w:r w:rsidRPr="00827C5F">
        <w:rPr>
          <w:rFonts w:ascii="Times New Roman" w:hAnsi="Times New Roman"/>
          <w:bCs/>
          <w:sz w:val="24"/>
          <w:szCs w:val="24"/>
          <w:lang w:val="sv-SE"/>
        </w:rPr>
        <w:t xml:space="preserve"> pada inner model dengan menggunakan teknik </w:t>
      </w:r>
      <w:r w:rsidRPr="00827C5F">
        <w:rPr>
          <w:rFonts w:ascii="Times New Roman" w:hAnsi="Times New Roman"/>
          <w:bCs/>
          <w:i/>
          <w:sz w:val="24"/>
          <w:szCs w:val="24"/>
          <w:lang w:val="sv-SE"/>
        </w:rPr>
        <w:t>bootstraping</w:t>
      </w:r>
      <w:r w:rsidRPr="00827C5F">
        <w:rPr>
          <w:rFonts w:ascii="Times New Roman" w:hAnsi="Times New Roman"/>
          <w:bCs/>
          <w:sz w:val="24"/>
          <w:szCs w:val="24"/>
          <w:lang w:val="sv-SE"/>
        </w:rPr>
        <w:t xml:space="preserve">. Pengujian hipotesis dilakukan dengan melihat nilai probabilitas dan t-statistik. Untuk nilai probabilitas dan nilai </w:t>
      </w:r>
      <w:r w:rsidRPr="00827C5F">
        <w:rPr>
          <w:rFonts w:ascii="Times New Roman" w:hAnsi="Times New Roman"/>
          <w:bCs/>
          <w:i/>
          <w:iCs/>
          <w:sz w:val="24"/>
          <w:szCs w:val="24"/>
          <w:lang w:val="sv-SE"/>
        </w:rPr>
        <w:t>p- value</w:t>
      </w:r>
      <w:r w:rsidRPr="00827C5F">
        <w:rPr>
          <w:rFonts w:ascii="Times New Roman" w:hAnsi="Times New Roman"/>
          <w:bCs/>
          <w:sz w:val="24"/>
          <w:szCs w:val="24"/>
          <w:lang w:val="sv-SE"/>
        </w:rPr>
        <w:t xml:space="preserve"> dengan alpha 5% adalah &lt; 0,05. Nilai t- tabel untuk alpha 5% adalah 1,96. Sehingga kriteria penerimaan atau penolakan hipotesis adalah Ha diterima dan Ho ditolak jika t-statistik &gt; t-tabel 1,96. Untuk menolak atau menerima hipotesis menggunakan probabilitas, maka Ha diterima jika nilai p-value &lt; 0,05. Hal ini didukung oleh</w:t>
      </w:r>
      <w:r w:rsidRPr="00827C5F">
        <w:rPr>
          <w:rFonts w:ascii="Times New Roman" w:hAnsi="Times New Roman"/>
          <w:b/>
          <w:bCs/>
          <w:sz w:val="24"/>
          <w:szCs w:val="24"/>
          <w:lang w:val="sv-SE"/>
        </w:rPr>
        <w:t xml:space="preserve"> </w:t>
      </w:r>
      <w:r w:rsidRPr="00827C5F">
        <w:rPr>
          <w:rFonts w:ascii="Times New Roman" w:hAnsi="Times New Roman"/>
          <w:bCs/>
          <w:sz w:val="24"/>
          <w:szCs w:val="24"/>
          <w:lang w:val="sv-SE"/>
        </w:rPr>
        <w:t xml:space="preserve">Ghozali dan Latan (2020). </w:t>
      </w:r>
      <w:r w:rsidRPr="00827C5F">
        <w:rPr>
          <w:rFonts w:ascii="Times New Roman" w:hAnsi="Times New Roman"/>
          <w:sz w:val="24"/>
          <w:szCs w:val="24"/>
          <w:lang w:val="sv-SE"/>
        </w:rPr>
        <w:t>Berikut hasil yang diperoleh dari uji hipotesis</w:t>
      </w:r>
      <w:r w:rsidRPr="00827C5F">
        <w:rPr>
          <w:rFonts w:ascii="Times New Roman" w:hAnsi="Times New Roman"/>
          <w:i/>
          <w:iCs/>
          <w:sz w:val="24"/>
          <w:szCs w:val="24"/>
          <w:lang w:val="sv-SE"/>
        </w:rPr>
        <w:t xml:space="preserve"> </w:t>
      </w:r>
      <w:r w:rsidRPr="00827C5F">
        <w:rPr>
          <w:rFonts w:ascii="Times New Roman" w:hAnsi="Times New Roman"/>
          <w:sz w:val="24"/>
          <w:szCs w:val="24"/>
          <w:lang w:val="sv-SE"/>
        </w:rPr>
        <w:t>yang ditampilkan pada tabel di bawah ini:</w:t>
      </w:r>
    </w:p>
    <w:p w14:paraId="36FF3A76" w14:textId="77777777" w:rsidR="002E0C40" w:rsidRDefault="002E0C40" w:rsidP="003721AF">
      <w:pPr>
        <w:spacing w:after="0" w:line="480" w:lineRule="auto"/>
        <w:jc w:val="both"/>
        <w:rPr>
          <w:rFonts w:ascii="Times New Roman" w:hAnsi="Times New Roman"/>
          <w:sz w:val="24"/>
          <w:szCs w:val="24"/>
          <w:lang w:val="sv-SE"/>
        </w:rPr>
      </w:pPr>
    </w:p>
    <w:p w14:paraId="670C9E5E" w14:textId="77777777" w:rsidR="002E0C40" w:rsidRDefault="002E0C40" w:rsidP="003721AF">
      <w:pPr>
        <w:spacing w:after="0" w:line="480" w:lineRule="auto"/>
        <w:jc w:val="both"/>
        <w:rPr>
          <w:rFonts w:ascii="Times New Roman" w:hAnsi="Times New Roman"/>
          <w:sz w:val="24"/>
          <w:szCs w:val="24"/>
          <w:lang w:val="sv-SE"/>
        </w:rPr>
      </w:pPr>
    </w:p>
    <w:p w14:paraId="5E85F582" w14:textId="77777777" w:rsidR="002E0C40" w:rsidRDefault="002E0C40" w:rsidP="003721AF">
      <w:pPr>
        <w:spacing w:after="0" w:line="480" w:lineRule="auto"/>
        <w:jc w:val="both"/>
        <w:rPr>
          <w:rFonts w:ascii="Times New Roman" w:hAnsi="Times New Roman"/>
          <w:sz w:val="24"/>
          <w:szCs w:val="24"/>
          <w:lang w:val="sv-SE"/>
        </w:rPr>
      </w:pPr>
    </w:p>
    <w:p w14:paraId="550EA678" w14:textId="77777777" w:rsidR="002E0C40" w:rsidRPr="00827C5F" w:rsidRDefault="002E0C40" w:rsidP="003721AF">
      <w:pPr>
        <w:spacing w:after="0" w:line="480" w:lineRule="auto"/>
        <w:jc w:val="both"/>
        <w:rPr>
          <w:rFonts w:ascii="Times New Roman" w:hAnsi="Times New Roman"/>
          <w:sz w:val="24"/>
          <w:szCs w:val="24"/>
          <w:lang w:val="sv-SE"/>
        </w:rPr>
      </w:pPr>
    </w:p>
    <w:p w14:paraId="24C8021E" w14:textId="3A2FCE36" w:rsidR="00430065" w:rsidRPr="003110F8" w:rsidRDefault="00430065" w:rsidP="00AA2F66">
      <w:pPr>
        <w:pStyle w:val="Heading9"/>
        <w:rPr>
          <w:i/>
          <w:iCs/>
          <w:sz w:val="24"/>
          <w:szCs w:val="24"/>
          <w:lang w:val="sv-SE"/>
        </w:rPr>
      </w:pPr>
      <w:bookmarkStart w:id="238" w:name="_Toc196924614"/>
      <w:r w:rsidRPr="003110F8">
        <w:rPr>
          <w:i/>
          <w:iCs/>
          <w:sz w:val="24"/>
          <w:szCs w:val="24"/>
        </w:rPr>
        <w:lastRenderedPageBreak/>
        <w:t>Path Coefficient</w:t>
      </w:r>
      <w:bookmarkEnd w:id="238"/>
      <w:r w:rsidRPr="003110F8">
        <w:rPr>
          <w:i/>
          <w:iCs/>
          <w:sz w:val="24"/>
          <w:szCs w:val="24"/>
        </w:rPr>
        <w:t xml:space="preserve"> </w:t>
      </w:r>
    </w:p>
    <w:tbl>
      <w:tblPr>
        <w:tblW w:w="7692" w:type="dxa"/>
        <w:tblLayout w:type="fixed"/>
        <w:tblLook w:val="04A0" w:firstRow="1" w:lastRow="0" w:firstColumn="1" w:lastColumn="0" w:noHBand="0" w:noVBand="1"/>
      </w:tblPr>
      <w:tblGrid>
        <w:gridCol w:w="1869"/>
        <w:gridCol w:w="1220"/>
        <w:gridCol w:w="1239"/>
        <w:gridCol w:w="1239"/>
        <w:gridCol w:w="1151"/>
        <w:gridCol w:w="974"/>
      </w:tblGrid>
      <w:tr w:rsidR="00430065" w:rsidRPr="00D9502F" w14:paraId="1A0F6A71" w14:textId="77777777" w:rsidTr="00AA2F66">
        <w:trPr>
          <w:trHeight w:val="790"/>
        </w:trPr>
        <w:tc>
          <w:tcPr>
            <w:tcW w:w="186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805F298" w14:textId="77777777" w:rsidR="00430065" w:rsidRPr="00D9502F" w:rsidRDefault="00430065" w:rsidP="00AA2F66">
            <w:pPr>
              <w:spacing w:after="0" w:line="240" w:lineRule="auto"/>
              <w:rPr>
                <w:rFonts w:eastAsia="Times New Roman" w:cs="Calibri"/>
                <w:color w:val="000000"/>
              </w:rPr>
            </w:pPr>
            <w:bookmarkStart w:id="239" w:name="_Hlk193675320"/>
            <w:r w:rsidRPr="00D9502F">
              <w:rPr>
                <w:rFonts w:eastAsia="Times New Roman" w:cs="Calibri"/>
                <w:color w:val="000000"/>
              </w:rPr>
              <w:t> </w:t>
            </w:r>
          </w:p>
        </w:tc>
        <w:tc>
          <w:tcPr>
            <w:tcW w:w="1220" w:type="dxa"/>
            <w:tcBorders>
              <w:top w:val="single" w:sz="8" w:space="0" w:color="000000"/>
              <w:left w:val="nil"/>
              <w:bottom w:val="single" w:sz="8" w:space="0" w:color="000000"/>
              <w:right w:val="single" w:sz="8" w:space="0" w:color="000000"/>
            </w:tcBorders>
            <w:shd w:val="clear" w:color="auto" w:fill="auto"/>
            <w:vAlign w:val="center"/>
            <w:hideMark/>
          </w:tcPr>
          <w:p w14:paraId="073885D1" w14:textId="77777777" w:rsidR="00430065" w:rsidRPr="00D9502F" w:rsidRDefault="00430065" w:rsidP="00AA2F66">
            <w:pPr>
              <w:spacing w:after="0" w:line="240" w:lineRule="auto"/>
              <w:jc w:val="center"/>
              <w:rPr>
                <w:rFonts w:ascii="Times New Roman" w:eastAsia="Times New Roman" w:hAnsi="Times New Roman"/>
                <w:b/>
                <w:bCs/>
                <w:color w:val="000000"/>
              </w:rPr>
            </w:pPr>
            <w:r w:rsidRPr="00D9502F">
              <w:rPr>
                <w:rFonts w:ascii="Times New Roman" w:eastAsia="Times New Roman" w:hAnsi="Times New Roman"/>
                <w:b/>
                <w:bCs/>
                <w:color w:val="000000"/>
              </w:rPr>
              <w:t>Original sample (O)</w:t>
            </w:r>
          </w:p>
        </w:tc>
        <w:tc>
          <w:tcPr>
            <w:tcW w:w="1239" w:type="dxa"/>
            <w:tcBorders>
              <w:top w:val="single" w:sz="8" w:space="0" w:color="000000"/>
              <w:left w:val="nil"/>
              <w:bottom w:val="single" w:sz="8" w:space="0" w:color="000000"/>
              <w:right w:val="single" w:sz="8" w:space="0" w:color="000000"/>
            </w:tcBorders>
            <w:shd w:val="clear" w:color="auto" w:fill="auto"/>
            <w:vAlign w:val="center"/>
            <w:hideMark/>
          </w:tcPr>
          <w:p w14:paraId="1E72592D" w14:textId="77777777" w:rsidR="00430065" w:rsidRPr="00D9502F" w:rsidRDefault="00430065" w:rsidP="00AA2F66">
            <w:pPr>
              <w:spacing w:after="0" w:line="240" w:lineRule="auto"/>
              <w:jc w:val="center"/>
              <w:rPr>
                <w:rFonts w:ascii="Times New Roman" w:eastAsia="Times New Roman" w:hAnsi="Times New Roman"/>
                <w:b/>
                <w:bCs/>
                <w:color w:val="000000"/>
              </w:rPr>
            </w:pPr>
            <w:r w:rsidRPr="00D9502F">
              <w:rPr>
                <w:rFonts w:ascii="Times New Roman" w:eastAsia="Times New Roman" w:hAnsi="Times New Roman"/>
                <w:b/>
                <w:bCs/>
                <w:color w:val="000000"/>
              </w:rPr>
              <w:t>Sample mean (M)</w:t>
            </w:r>
          </w:p>
        </w:tc>
        <w:tc>
          <w:tcPr>
            <w:tcW w:w="1239" w:type="dxa"/>
            <w:tcBorders>
              <w:top w:val="single" w:sz="8" w:space="0" w:color="000000"/>
              <w:left w:val="nil"/>
              <w:bottom w:val="single" w:sz="8" w:space="0" w:color="000000"/>
              <w:right w:val="single" w:sz="8" w:space="0" w:color="000000"/>
            </w:tcBorders>
            <w:shd w:val="clear" w:color="auto" w:fill="auto"/>
            <w:vAlign w:val="center"/>
            <w:hideMark/>
          </w:tcPr>
          <w:p w14:paraId="23D3DA4F" w14:textId="77777777" w:rsidR="00430065" w:rsidRPr="00D9502F" w:rsidRDefault="00430065" w:rsidP="00AA2F66">
            <w:pPr>
              <w:spacing w:after="0" w:line="240" w:lineRule="auto"/>
              <w:jc w:val="center"/>
              <w:rPr>
                <w:rFonts w:ascii="Times New Roman" w:eastAsia="Times New Roman" w:hAnsi="Times New Roman"/>
                <w:b/>
                <w:bCs/>
                <w:color w:val="000000"/>
              </w:rPr>
            </w:pPr>
            <w:r w:rsidRPr="00D9502F">
              <w:rPr>
                <w:rFonts w:ascii="Times New Roman" w:eastAsia="Times New Roman" w:hAnsi="Times New Roman"/>
                <w:b/>
                <w:bCs/>
                <w:color w:val="000000"/>
              </w:rPr>
              <w:t>Standard deviation (STDEV)</w:t>
            </w:r>
          </w:p>
        </w:tc>
        <w:tc>
          <w:tcPr>
            <w:tcW w:w="1151" w:type="dxa"/>
            <w:tcBorders>
              <w:top w:val="single" w:sz="8" w:space="0" w:color="000000"/>
              <w:left w:val="nil"/>
              <w:bottom w:val="single" w:sz="8" w:space="0" w:color="000000"/>
              <w:right w:val="single" w:sz="8" w:space="0" w:color="000000"/>
            </w:tcBorders>
            <w:shd w:val="clear" w:color="auto" w:fill="auto"/>
            <w:vAlign w:val="center"/>
            <w:hideMark/>
          </w:tcPr>
          <w:p w14:paraId="116ABCB4" w14:textId="77777777" w:rsidR="00430065" w:rsidRPr="00D9502F" w:rsidRDefault="00430065" w:rsidP="00AA2F66">
            <w:pPr>
              <w:spacing w:after="0" w:line="240" w:lineRule="auto"/>
              <w:jc w:val="center"/>
              <w:rPr>
                <w:rFonts w:ascii="Times New Roman" w:eastAsia="Times New Roman" w:hAnsi="Times New Roman"/>
                <w:b/>
                <w:bCs/>
                <w:color w:val="000000"/>
              </w:rPr>
            </w:pPr>
            <w:r w:rsidRPr="00D9502F">
              <w:rPr>
                <w:rFonts w:ascii="Times New Roman" w:eastAsia="Times New Roman" w:hAnsi="Times New Roman"/>
                <w:b/>
                <w:bCs/>
                <w:color w:val="000000"/>
              </w:rPr>
              <w:t>T statistics (|O/STDEV|)</w:t>
            </w:r>
          </w:p>
        </w:tc>
        <w:tc>
          <w:tcPr>
            <w:tcW w:w="974" w:type="dxa"/>
            <w:tcBorders>
              <w:top w:val="single" w:sz="8" w:space="0" w:color="000000"/>
              <w:left w:val="nil"/>
              <w:bottom w:val="single" w:sz="8" w:space="0" w:color="000000"/>
              <w:right w:val="single" w:sz="8" w:space="0" w:color="000000"/>
            </w:tcBorders>
            <w:shd w:val="clear" w:color="auto" w:fill="auto"/>
            <w:vAlign w:val="center"/>
            <w:hideMark/>
          </w:tcPr>
          <w:p w14:paraId="46D5FB1D" w14:textId="77777777" w:rsidR="00430065" w:rsidRPr="00D9502F" w:rsidRDefault="00430065" w:rsidP="00AA2F66">
            <w:pPr>
              <w:spacing w:after="0" w:line="240" w:lineRule="auto"/>
              <w:jc w:val="center"/>
              <w:rPr>
                <w:rFonts w:ascii="Times New Roman" w:eastAsia="Times New Roman" w:hAnsi="Times New Roman"/>
                <w:b/>
                <w:bCs/>
                <w:color w:val="000000"/>
              </w:rPr>
            </w:pPr>
            <w:r w:rsidRPr="00D9502F">
              <w:rPr>
                <w:rFonts w:ascii="Times New Roman" w:eastAsia="Times New Roman" w:hAnsi="Times New Roman"/>
                <w:b/>
                <w:bCs/>
                <w:color w:val="000000"/>
              </w:rPr>
              <w:t>P values</w:t>
            </w:r>
          </w:p>
        </w:tc>
      </w:tr>
      <w:tr w:rsidR="00430065" w:rsidRPr="00D9502F" w14:paraId="4A289F69" w14:textId="77777777" w:rsidTr="00AA2F66">
        <w:trPr>
          <w:trHeight w:val="1051"/>
        </w:trPr>
        <w:tc>
          <w:tcPr>
            <w:tcW w:w="1869" w:type="dxa"/>
            <w:tcBorders>
              <w:top w:val="nil"/>
              <w:left w:val="single" w:sz="8" w:space="0" w:color="000000"/>
              <w:bottom w:val="single" w:sz="8" w:space="0" w:color="000000"/>
              <w:right w:val="single" w:sz="8" w:space="0" w:color="000000"/>
            </w:tcBorders>
            <w:shd w:val="clear" w:color="auto" w:fill="auto"/>
            <w:vAlign w:val="center"/>
            <w:hideMark/>
          </w:tcPr>
          <w:p w14:paraId="5C7341E6" w14:textId="77777777" w:rsidR="00430065" w:rsidRPr="00D9502F" w:rsidRDefault="00430065" w:rsidP="00AA2F66">
            <w:pPr>
              <w:spacing w:after="0" w:line="240" w:lineRule="auto"/>
              <w:jc w:val="both"/>
              <w:rPr>
                <w:rFonts w:ascii="Times New Roman" w:eastAsia="Times New Roman" w:hAnsi="Times New Roman"/>
                <w:color w:val="000000"/>
              </w:rPr>
            </w:pPr>
            <w:proofErr w:type="spellStart"/>
            <w:r w:rsidRPr="00D9502F">
              <w:rPr>
                <w:rFonts w:ascii="Times New Roman" w:eastAsia="Times New Roman" w:hAnsi="Times New Roman"/>
                <w:color w:val="000000"/>
              </w:rPr>
              <w:t>Pemahaman</w:t>
            </w:r>
            <w:proofErr w:type="spellEnd"/>
            <w:r w:rsidRPr="00D9502F">
              <w:rPr>
                <w:rFonts w:ascii="Times New Roman" w:eastAsia="Times New Roman" w:hAnsi="Times New Roman"/>
                <w:color w:val="000000"/>
              </w:rPr>
              <w:t xml:space="preserve"> </w:t>
            </w:r>
            <w:proofErr w:type="spellStart"/>
            <w:r w:rsidRPr="00D9502F">
              <w:rPr>
                <w:rFonts w:ascii="Times New Roman" w:eastAsia="Times New Roman" w:hAnsi="Times New Roman"/>
                <w:color w:val="000000"/>
              </w:rPr>
              <w:t>Perpajakan</w:t>
            </w:r>
            <w:proofErr w:type="spellEnd"/>
            <w:r w:rsidRPr="00D9502F">
              <w:rPr>
                <w:rFonts w:ascii="Times New Roman" w:eastAsia="Times New Roman" w:hAnsi="Times New Roman"/>
                <w:color w:val="000000"/>
              </w:rPr>
              <w:t xml:space="preserve"> (X</w:t>
            </w:r>
            <w:r w:rsidRPr="00D9502F">
              <w:rPr>
                <w:rFonts w:ascii="Times New Roman" w:eastAsia="Times New Roman" w:hAnsi="Times New Roman"/>
                <w:color w:val="000000"/>
                <w:vertAlign w:val="subscript"/>
              </w:rPr>
              <w:t>1</w:t>
            </w:r>
            <w:r w:rsidRPr="00D9502F">
              <w:rPr>
                <w:rFonts w:ascii="Times New Roman" w:eastAsia="Times New Roman" w:hAnsi="Times New Roman"/>
                <w:color w:val="000000"/>
              </w:rPr>
              <w:t>)</w:t>
            </w:r>
          </w:p>
          <w:p w14:paraId="4CB3EE05" w14:textId="77777777" w:rsidR="00430065" w:rsidRPr="00D9502F" w:rsidRDefault="00430065" w:rsidP="00AA2F66">
            <w:pPr>
              <w:spacing w:after="0" w:line="240" w:lineRule="auto"/>
              <w:jc w:val="both"/>
              <w:rPr>
                <w:rFonts w:ascii="Times New Roman" w:eastAsia="Times New Roman" w:hAnsi="Times New Roman"/>
                <w:color w:val="000000"/>
              </w:rPr>
            </w:pPr>
            <w:r w:rsidRPr="00D9502F">
              <w:rPr>
                <w:rFonts w:ascii="Times New Roman" w:eastAsia="Times New Roman" w:hAnsi="Times New Roman"/>
                <w:color w:val="000000"/>
              </w:rPr>
              <w:t xml:space="preserve">-&gt; </w:t>
            </w:r>
            <w:proofErr w:type="spellStart"/>
            <w:r w:rsidRPr="00D9502F">
              <w:rPr>
                <w:rFonts w:ascii="Times New Roman" w:eastAsia="Times New Roman" w:hAnsi="Times New Roman"/>
                <w:color w:val="000000"/>
              </w:rPr>
              <w:t>Kepatuhan</w:t>
            </w:r>
            <w:proofErr w:type="spellEnd"/>
            <w:r w:rsidRPr="00D9502F">
              <w:rPr>
                <w:rFonts w:ascii="Times New Roman" w:eastAsia="Times New Roman" w:hAnsi="Times New Roman"/>
                <w:color w:val="000000"/>
              </w:rPr>
              <w:t xml:space="preserve"> Wajib Pajak (Y)</w:t>
            </w:r>
          </w:p>
        </w:tc>
        <w:tc>
          <w:tcPr>
            <w:tcW w:w="1220" w:type="dxa"/>
            <w:tcBorders>
              <w:top w:val="nil"/>
              <w:left w:val="nil"/>
              <w:bottom w:val="single" w:sz="8" w:space="0" w:color="000000"/>
              <w:right w:val="single" w:sz="8" w:space="0" w:color="000000"/>
            </w:tcBorders>
            <w:shd w:val="clear" w:color="auto" w:fill="auto"/>
            <w:vAlign w:val="center"/>
            <w:hideMark/>
          </w:tcPr>
          <w:p w14:paraId="2DBF0B03" w14:textId="77777777" w:rsidR="00430065" w:rsidRPr="00D9502F" w:rsidRDefault="00430065" w:rsidP="00AA2F66">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w:t>
            </w:r>
            <w:r w:rsidRPr="00D9502F">
              <w:rPr>
                <w:rFonts w:ascii="Times New Roman" w:eastAsia="Times New Roman" w:hAnsi="Times New Roman"/>
                <w:color w:val="000000"/>
              </w:rPr>
              <w:t>0.</w:t>
            </w:r>
            <w:r>
              <w:rPr>
                <w:rFonts w:ascii="Times New Roman" w:eastAsia="Times New Roman" w:hAnsi="Times New Roman"/>
                <w:color w:val="000000"/>
              </w:rPr>
              <w:t>098</w:t>
            </w:r>
          </w:p>
        </w:tc>
        <w:tc>
          <w:tcPr>
            <w:tcW w:w="1239" w:type="dxa"/>
            <w:tcBorders>
              <w:top w:val="nil"/>
              <w:left w:val="nil"/>
              <w:bottom w:val="single" w:sz="8" w:space="0" w:color="000000"/>
              <w:right w:val="single" w:sz="8" w:space="0" w:color="000000"/>
            </w:tcBorders>
            <w:shd w:val="clear" w:color="auto" w:fill="auto"/>
            <w:vAlign w:val="center"/>
            <w:hideMark/>
          </w:tcPr>
          <w:p w14:paraId="151639B9" w14:textId="77777777" w:rsidR="00430065" w:rsidRPr="00D9502F" w:rsidRDefault="00430065" w:rsidP="00AA2F66">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w:t>
            </w:r>
            <w:r w:rsidRPr="00D9502F">
              <w:rPr>
                <w:rFonts w:ascii="Times New Roman" w:eastAsia="Times New Roman" w:hAnsi="Times New Roman"/>
                <w:color w:val="000000"/>
              </w:rPr>
              <w:t>0.1</w:t>
            </w:r>
            <w:r>
              <w:rPr>
                <w:rFonts w:ascii="Times New Roman" w:eastAsia="Times New Roman" w:hAnsi="Times New Roman"/>
                <w:color w:val="000000"/>
              </w:rPr>
              <w:t>10</w:t>
            </w:r>
          </w:p>
        </w:tc>
        <w:tc>
          <w:tcPr>
            <w:tcW w:w="1239" w:type="dxa"/>
            <w:tcBorders>
              <w:top w:val="nil"/>
              <w:left w:val="nil"/>
              <w:bottom w:val="single" w:sz="8" w:space="0" w:color="000000"/>
              <w:right w:val="single" w:sz="8" w:space="0" w:color="000000"/>
            </w:tcBorders>
            <w:shd w:val="clear" w:color="auto" w:fill="auto"/>
            <w:vAlign w:val="center"/>
            <w:hideMark/>
          </w:tcPr>
          <w:p w14:paraId="10B13A90" w14:textId="77777777" w:rsidR="00430065" w:rsidRPr="00D9502F" w:rsidRDefault="00430065" w:rsidP="00AA2F66">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0.1</w:t>
            </w:r>
            <w:r>
              <w:rPr>
                <w:rFonts w:ascii="Times New Roman" w:eastAsia="Times New Roman" w:hAnsi="Times New Roman"/>
                <w:color w:val="000000"/>
              </w:rPr>
              <w:t>22</w:t>
            </w:r>
          </w:p>
        </w:tc>
        <w:tc>
          <w:tcPr>
            <w:tcW w:w="1151" w:type="dxa"/>
            <w:tcBorders>
              <w:top w:val="nil"/>
              <w:left w:val="nil"/>
              <w:bottom w:val="single" w:sz="8" w:space="0" w:color="000000"/>
              <w:right w:val="single" w:sz="8" w:space="0" w:color="000000"/>
            </w:tcBorders>
            <w:shd w:val="clear" w:color="auto" w:fill="auto"/>
            <w:vAlign w:val="center"/>
            <w:hideMark/>
          </w:tcPr>
          <w:p w14:paraId="7A205D4F" w14:textId="77777777" w:rsidR="00430065" w:rsidRPr="00D9502F" w:rsidRDefault="00430065" w:rsidP="00AA2F66">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0.807</w:t>
            </w:r>
          </w:p>
        </w:tc>
        <w:tc>
          <w:tcPr>
            <w:tcW w:w="974" w:type="dxa"/>
            <w:tcBorders>
              <w:top w:val="nil"/>
              <w:left w:val="nil"/>
              <w:bottom w:val="single" w:sz="8" w:space="0" w:color="000000"/>
              <w:right w:val="single" w:sz="8" w:space="0" w:color="000000"/>
            </w:tcBorders>
            <w:shd w:val="clear" w:color="auto" w:fill="auto"/>
            <w:vAlign w:val="center"/>
            <w:hideMark/>
          </w:tcPr>
          <w:p w14:paraId="46A885FA" w14:textId="77777777" w:rsidR="00430065" w:rsidRPr="00D9502F" w:rsidRDefault="00430065" w:rsidP="00AA2F66">
            <w:pPr>
              <w:spacing w:after="0" w:line="240" w:lineRule="auto"/>
              <w:jc w:val="center"/>
              <w:rPr>
                <w:rFonts w:ascii="Times New Roman" w:eastAsia="Times New Roman" w:hAnsi="Times New Roman"/>
                <w:color w:val="FF0000"/>
              </w:rPr>
            </w:pPr>
            <w:r w:rsidRPr="00D9502F">
              <w:rPr>
                <w:rFonts w:ascii="Times New Roman" w:eastAsia="Times New Roman" w:hAnsi="Times New Roman"/>
                <w:color w:val="FF0000"/>
              </w:rPr>
              <w:t>0,</w:t>
            </w:r>
            <w:r w:rsidRPr="00300DA5">
              <w:rPr>
                <w:rFonts w:ascii="Times New Roman" w:eastAsia="Times New Roman" w:hAnsi="Times New Roman"/>
                <w:color w:val="FF0000"/>
              </w:rPr>
              <w:t>4</w:t>
            </w:r>
            <w:r>
              <w:rPr>
                <w:rFonts w:ascii="Times New Roman" w:eastAsia="Times New Roman" w:hAnsi="Times New Roman"/>
                <w:color w:val="FF0000"/>
              </w:rPr>
              <w:t>20</w:t>
            </w:r>
          </w:p>
        </w:tc>
      </w:tr>
      <w:tr w:rsidR="00430065" w:rsidRPr="00D9502F" w14:paraId="12D25394" w14:textId="77777777" w:rsidTr="00AA2F66">
        <w:trPr>
          <w:trHeight w:val="790"/>
        </w:trPr>
        <w:tc>
          <w:tcPr>
            <w:tcW w:w="1869" w:type="dxa"/>
            <w:tcBorders>
              <w:top w:val="nil"/>
              <w:left w:val="single" w:sz="8" w:space="0" w:color="000000"/>
              <w:bottom w:val="single" w:sz="8" w:space="0" w:color="000000"/>
              <w:right w:val="single" w:sz="8" w:space="0" w:color="000000"/>
            </w:tcBorders>
            <w:shd w:val="clear" w:color="auto" w:fill="auto"/>
            <w:vAlign w:val="center"/>
            <w:hideMark/>
          </w:tcPr>
          <w:p w14:paraId="137865F3" w14:textId="77777777" w:rsidR="00430065" w:rsidRPr="00D9502F" w:rsidRDefault="00430065" w:rsidP="00AA2F66">
            <w:pPr>
              <w:spacing w:after="0" w:line="240" w:lineRule="auto"/>
              <w:jc w:val="both"/>
              <w:rPr>
                <w:rFonts w:ascii="Times New Roman" w:eastAsia="Times New Roman" w:hAnsi="Times New Roman"/>
                <w:color w:val="000000"/>
              </w:rPr>
            </w:pPr>
            <w:proofErr w:type="spellStart"/>
            <w:r w:rsidRPr="00D9502F">
              <w:rPr>
                <w:rFonts w:ascii="Times New Roman" w:eastAsia="Times New Roman" w:hAnsi="Times New Roman"/>
                <w:color w:val="000000"/>
              </w:rPr>
              <w:t>Sanksi</w:t>
            </w:r>
            <w:proofErr w:type="spellEnd"/>
            <w:r w:rsidRPr="00D9502F">
              <w:rPr>
                <w:rFonts w:ascii="Times New Roman" w:eastAsia="Times New Roman" w:hAnsi="Times New Roman"/>
                <w:color w:val="000000"/>
              </w:rPr>
              <w:t xml:space="preserve"> Perpajakan (X</w:t>
            </w:r>
            <w:r w:rsidRPr="00D9502F">
              <w:rPr>
                <w:rFonts w:ascii="Times New Roman" w:eastAsia="Times New Roman" w:hAnsi="Times New Roman"/>
                <w:color w:val="000000"/>
                <w:vertAlign w:val="subscript"/>
              </w:rPr>
              <w:t>2</w:t>
            </w:r>
            <w:r w:rsidRPr="00D9502F">
              <w:rPr>
                <w:rFonts w:ascii="Times New Roman" w:eastAsia="Times New Roman" w:hAnsi="Times New Roman"/>
                <w:color w:val="000000"/>
              </w:rPr>
              <w:t xml:space="preserve">) -&gt; </w:t>
            </w:r>
            <w:proofErr w:type="spellStart"/>
            <w:r w:rsidRPr="00D9502F">
              <w:rPr>
                <w:rFonts w:ascii="Times New Roman" w:eastAsia="Times New Roman" w:hAnsi="Times New Roman"/>
                <w:color w:val="000000"/>
              </w:rPr>
              <w:t>Kepatuhan</w:t>
            </w:r>
            <w:proofErr w:type="spellEnd"/>
            <w:r w:rsidRPr="00D9502F">
              <w:rPr>
                <w:rFonts w:ascii="Times New Roman" w:eastAsia="Times New Roman" w:hAnsi="Times New Roman"/>
                <w:color w:val="000000"/>
              </w:rPr>
              <w:t xml:space="preserve"> Wajib Pajak (Y)</w:t>
            </w:r>
          </w:p>
        </w:tc>
        <w:tc>
          <w:tcPr>
            <w:tcW w:w="1220" w:type="dxa"/>
            <w:tcBorders>
              <w:top w:val="nil"/>
              <w:left w:val="nil"/>
              <w:bottom w:val="single" w:sz="8" w:space="0" w:color="000000"/>
              <w:right w:val="single" w:sz="8" w:space="0" w:color="000000"/>
            </w:tcBorders>
            <w:shd w:val="clear" w:color="auto" w:fill="auto"/>
            <w:vAlign w:val="center"/>
            <w:hideMark/>
          </w:tcPr>
          <w:p w14:paraId="0CEBD6D9" w14:textId="77777777" w:rsidR="00430065" w:rsidRPr="00D9502F" w:rsidRDefault="00430065" w:rsidP="00AA2F66">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0.</w:t>
            </w:r>
            <w:r>
              <w:rPr>
                <w:rFonts w:ascii="Times New Roman" w:eastAsia="Times New Roman" w:hAnsi="Times New Roman"/>
                <w:color w:val="000000"/>
              </w:rPr>
              <w:t>277</w:t>
            </w:r>
          </w:p>
        </w:tc>
        <w:tc>
          <w:tcPr>
            <w:tcW w:w="1239" w:type="dxa"/>
            <w:tcBorders>
              <w:top w:val="nil"/>
              <w:left w:val="nil"/>
              <w:bottom w:val="single" w:sz="8" w:space="0" w:color="000000"/>
              <w:right w:val="single" w:sz="8" w:space="0" w:color="000000"/>
            </w:tcBorders>
            <w:shd w:val="clear" w:color="auto" w:fill="auto"/>
            <w:vAlign w:val="center"/>
            <w:hideMark/>
          </w:tcPr>
          <w:p w14:paraId="4E9E05D1" w14:textId="77777777" w:rsidR="00430065" w:rsidRPr="00D9502F" w:rsidRDefault="00430065" w:rsidP="00AA2F66">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0.</w:t>
            </w:r>
            <w:r>
              <w:rPr>
                <w:rFonts w:ascii="Times New Roman" w:eastAsia="Times New Roman" w:hAnsi="Times New Roman"/>
                <w:color w:val="000000"/>
              </w:rPr>
              <w:t>280</w:t>
            </w:r>
          </w:p>
        </w:tc>
        <w:tc>
          <w:tcPr>
            <w:tcW w:w="1239" w:type="dxa"/>
            <w:tcBorders>
              <w:top w:val="nil"/>
              <w:left w:val="nil"/>
              <w:bottom w:val="single" w:sz="8" w:space="0" w:color="000000"/>
              <w:right w:val="single" w:sz="8" w:space="0" w:color="000000"/>
            </w:tcBorders>
            <w:shd w:val="clear" w:color="auto" w:fill="auto"/>
            <w:vAlign w:val="center"/>
            <w:hideMark/>
          </w:tcPr>
          <w:p w14:paraId="1F520B9A" w14:textId="77777777" w:rsidR="00430065" w:rsidRPr="00D9502F" w:rsidRDefault="00430065" w:rsidP="00AA2F66">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0.</w:t>
            </w:r>
            <w:r>
              <w:rPr>
                <w:rFonts w:ascii="Times New Roman" w:eastAsia="Times New Roman" w:hAnsi="Times New Roman"/>
                <w:color w:val="000000"/>
              </w:rPr>
              <w:t>099</w:t>
            </w:r>
          </w:p>
        </w:tc>
        <w:tc>
          <w:tcPr>
            <w:tcW w:w="1151" w:type="dxa"/>
            <w:tcBorders>
              <w:top w:val="nil"/>
              <w:left w:val="nil"/>
              <w:bottom w:val="single" w:sz="8" w:space="0" w:color="000000"/>
              <w:right w:val="single" w:sz="8" w:space="0" w:color="000000"/>
            </w:tcBorders>
            <w:shd w:val="clear" w:color="auto" w:fill="auto"/>
            <w:vAlign w:val="center"/>
            <w:hideMark/>
          </w:tcPr>
          <w:p w14:paraId="2993E345" w14:textId="77777777" w:rsidR="00430065" w:rsidRPr="00D9502F" w:rsidRDefault="00430065" w:rsidP="00AA2F66">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2.784</w:t>
            </w:r>
          </w:p>
        </w:tc>
        <w:tc>
          <w:tcPr>
            <w:tcW w:w="974" w:type="dxa"/>
            <w:tcBorders>
              <w:top w:val="nil"/>
              <w:left w:val="nil"/>
              <w:bottom w:val="single" w:sz="8" w:space="0" w:color="000000"/>
              <w:right w:val="single" w:sz="8" w:space="0" w:color="000000"/>
            </w:tcBorders>
            <w:shd w:val="clear" w:color="auto" w:fill="auto"/>
            <w:vAlign w:val="center"/>
            <w:hideMark/>
          </w:tcPr>
          <w:p w14:paraId="29829D1E" w14:textId="77777777" w:rsidR="00430065" w:rsidRPr="00D9502F" w:rsidRDefault="00430065" w:rsidP="00AA2F66">
            <w:pPr>
              <w:spacing w:after="0" w:line="240" w:lineRule="auto"/>
              <w:jc w:val="center"/>
              <w:rPr>
                <w:rFonts w:ascii="Times New Roman" w:eastAsia="Times New Roman" w:hAnsi="Times New Roman"/>
                <w:color w:val="FF0000"/>
              </w:rPr>
            </w:pPr>
            <w:r w:rsidRPr="00D9502F">
              <w:rPr>
                <w:rFonts w:ascii="Times New Roman" w:eastAsia="Times New Roman" w:hAnsi="Times New Roman"/>
                <w:color w:val="008000"/>
              </w:rPr>
              <w:t>0.00</w:t>
            </w:r>
            <w:r>
              <w:rPr>
                <w:rFonts w:ascii="Times New Roman" w:eastAsia="Times New Roman" w:hAnsi="Times New Roman"/>
                <w:color w:val="008000"/>
              </w:rPr>
              <w:t>5</w:t>
            </w:r>
          </w:p>
        </w:tc>
      </w:tr>
      <w:tr w:rsidR="00430065" w:rsidRPr="00D9502F" w14:paraId="0A48DA72" w14:textId="77777777" w:rsidTr="00AA2F66">
        <w:trPr>
          <w:trHeight w:val="1311"/>
        </w:trPr>
        <w:tc>
          <w:tcPr>
            <w:tcW w:w="1869" w:type="dxa"/>
            <w:tcBorders>
              <w:top w:val="nil"/>
              <w:left w:val="single" w:sz="8" w:space="0" w:color="000000"/>
              <w:bottom w:val="single" w:sz="8" w:space="0" w:color="000000"/>
              <w:right w:val="single" w:sz="8" w:space="0" w:color="000000"/>
            </w:tcBorders>
            <w:shd w:val="clear" w:color="auto" w:fill="auto"/>
            <w:vAlign w:val="center"/>
            <w:hideMark/>
          </w:tcPr>
          <w:p w14:paraId="29DD19C7" w14:textId="77777777" w:rsidR="00430065" w:rsidRPr="007154DA" w:rsidRDefault="00430065" w:rsidP="00AA2F66">
            <w:pPr>
              <w:spacing w:after="0" w:line="240" w:lineRule="auto"/>
              <w:jc w:val="both"/>
              <w:rPr>
                <w:rFonts w:ascii="Times New Roman" w:eastAsia="Times New Roman" w:hAnsi="Times New Roman"/>
                <w:color w:val="000000"/>
                <w:lang w:val="sv-SE"/>
              </w:rPr>
            </w:pPr>
            <w:r w:rsidRPr="007154DA">
              <w:rPr>
                <w:rFonts w:ascii="Times New Roman" w:eastAsia="Times New Roman" w:hAnsi="Times New Roman"/>
                <w:color w:val="000000"/>
                <w:lang w:val="sv-SE"/>
              </w:rPr>
              <w:t>Reformasi Administrasi Perpajakan (X</w:t>
            </w:r>
            <w:r w:rsidRPr="007154DA">
              <w:rPr>
                <w:rFonts w:ascii="Times New Roman" w:eastAsia="Times New Roman" w:hAnsi="Times New Roman"/>
                <w:color w:val="000000"/>
                <w:vertAlign w:val="subscript"/>
                <w:lang w:val="sv-SE"/>
              </w:rPr>
              <w:t>3</w:t>
            </w:r>
            <w:r w:rsidRPr="007154DA">
              <w:rPr>
                <w:rFonts w:ascii="Times New Roman" w:eastAsia="Times New Roman" w:hAnsi="Times New Roman"/>
                <w:color w:val="000000"/>
                <w:lang w:val="sv-SE"/>
              </w:rPr>
              <w:t>) -&gt; Kepatuhan Wajib Pajak (Y)</w:t>
            </w:r>
          </w:p>
        </w:tc>
        <w:tc>
          <w:tcPr>
            <w:tcW w:w="1220" w:type="dxa"/>
            <w:tcBorders>
              <w:top w:val="nil"/>
              <w:left w:val="nil"/>
              <w:bottom w:val="single" w:sz="8" w:space="0" w:color="000000"/>
              <w:right w:val="single" w:sz="8" w:space="0" w:color="000000"/>
            </w:tcBorders>
            <w:shd w:val="clear" w:color="auto" w:fill="auto"/>
            <w:vAlign w:val="center"/>
            <w:hideMark/>
          </w:tcPr>
          <w:p w14:paraId="2232A5EF" w14:textId="77777777" w:rsidR="00430065" w:rsidRPr="00D9502F" w:rsidRDefault="00430065" w:rsidP="00AA2F66">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0.</w:t>
            </w:r>
            <w:r>
              <w:rPr>
                <w:rFonts w:ascii="Times New Roman" w:eastAsia="Times New Roman" w:hAnsi="Times New Roman"/>
                <w:color w:val="000000"/>
              </w:rPr>
              <w:t>044</w:t>
            </w:r>
          </w:p>
        </w:tc>
        <w:tc>
          <w:tcPr>
            <w:tcW w:w="1239" w:type="dxa"/>
            <w:tcBorders>
              <w:top w:val="nil"/>
              <w:left w:val="nil"/>
              <w:bottom w:val="single" w:sz="8" w:space="0" w:color="000000"/>
              <w:right w:val="single" w:sz="8" w:space="0" w:color="000000"/>
            </w:tcBorders>
            <w:shd w:val="clear" w:color="auto" w:fill="auto"/>
            <w:vAlign w:val="center"/>
            <w:hideMark/>
          </w:tcPr>
          <w:p w14:paraId="0C1495F9" w14:textId="77777777" w:rsidR="00430065" w:rsidRPr="00D9502F" w:rsidRDefault="00430065" w:rsidP="00AA2F66">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0.</w:t>
            </w:r>
            <w:r>
              <w:rPr>
                <w:rFonts w:ascii="Times New Roman" w:eastAsia="Times New Roman" w:hAnsi="Times New Roman"/>
                <w:color w:val="000000"/>
              </w:rPr>
              <w:t>061</w:t>
            </w:r>
          </w:p>
        </w:tc>
        <w:tc>
          <w:tcPr>
            <w:tcW w:w="1239" w:type="dxa"/>
            <w:tcBorders>
              <w:top w:val="nil"/>
              <w:left w:val="nil"/>
              <w:bottom w:val="single" w:sz="8" w:space="0" w:color="000000"/>
              <w:right w:val="single" w:sz="8" w:space="0" w:color="000000"/>
            </w:tcBorders>
            <w:shd w:val="clear" w:color="auto" w:fill="auto"/>
            <w:vAlign w:val="center"/>
            <w:hideMark/>
          </w:tcPr>
          <w:p w14:paraId="0CCA2443" w14:textId="77777777" w:rsidR="00430065" w:rsidRPr="00D9502F" w:rsidRDefault="00430065" w:rsidP="00AA2F66">
            <w:pPr>
              <w:spacing w:after="0" w:line="240" w:lineRule="auto"/>
              <w:jc w:val="center"/>
              <w:rPr>
                <w:rFonts w:ascii="Times New Roman" w:eastAsia="Times New Roman" w:hAnsi="Times New Roman"/>
                <w:color w:val="000000"/>
              </w:rPr>
            </w:pPr>
            <w:r w:rsidRPr="00D9502F">
              <w:rPr>
                <w:rFonts w:ascii="Times New Roman" w:eastAsia="Times New Roman" w:hAnsi="Times New Roman"/>
                <w:color w:val="000000"/>
              </w:rPr>
              <w:t>0.1</w:t>
            </w:r>
            <w:r>
              <w:rPr>
                <w:rFonts w:ascii="Times New Roman" w:eastAsia="Times New Roman" w:hAnsi="Times New Roman"/>
                <w:color w:val="000000"/>
              </w:rPr>
              <w:t>30</w:t>
            </w:r>
          </w:p>
        </w:tc>
        <w:tc>
          <w:tcPr>
            <w:tcW w:w="1151" w:type="dxa"/>
            <w:tcBorders>
              <w:top w:val="nil"/>
              <w:left w:val="nil"/>
              <w:bottom w:val="single" w:sz="8" w:space="0" w:color="000000"/>
              <w:right w:val="single" w:sz="8" w:space="0" w:color="000000"/>
            </w:tcBorders>
            <w:shd w:val="clear" w:color="auto" w:fill="auto"/>
            <w:vAlign w:val="center"/>
            <w:hideMark/>
          </w:tcPr>
          <w:p w14:paraId="41DDD7A9" w14:textId="77777777" w:rsidR="00430065" w:rsidRPr="00D9502F" w:rsidRDefault="00430065" w:rsidP="00AA2F66">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0.337</w:t>
            </w:r>
          </w:p>
        </w:tc>
        <w:tc>
          <w:tcPr>
            <w:tcW w:w="974" w:type="dxa"/>
            <w:tcBorders>
              <w:top w:val="nil"/>
              <w:left w:val="nil"/>
              <w:bottom w:val="single" w:sz="8" w:space="0" w:color="000000"/>
              <w:right w:val="single" w:sz="8" w:space="0" w:color="000000"/>
            </w:tcBorders>
            <w:shd w:val="clear" w:color="auto" w:fill="auto"/>
            <w:vAlign w:val="center"/>
            <w:hideMark/>
          </w:tcPr>
          <w:p w14:paraId="76A74682" w14:textId="77777777" w:rsidR="00430065" w:rsidRPr="00D9502F" w:rsidRDefault="00430065" w:rsidP="00AA2F66">
            <w:pPr>
              <w:spacing w:after="0" w:line="240" w:lineRule="auto"/>
              <w:jc w:val="center"/>
              <w:rPr>
                <w:rFonts w:ascii="Times New Roman" w:eastAsia="Times New Roman" w:hAnsi="Times New Roman"/>
                <w:color w:val="008000"/>
              </w:rPr>
            </w:pPr>
            <w:r w:rsidRPr="00D9502F">
              <w:rPr>
                <w:rFonts w:ascii="Times New Roman" w:eastAsia="Times New Roman" w:hAnsi="Times New Roman"/>
                <w:color w:val="FF0000"/>
              </w:rPr>
              <w:t>0.</w:t>
            </w:r>
            <w:r w:rsidRPr="00300DA5">
              <w:rPr>
                <w:rFonts w:ascii="Times New Roman" w:eastAsia="Times New Roman" w:hAnsi="Times New Roman"/>
                <w:color w:val="FF0000"/>
              </w:rPr>
              <w:t>736</w:t>
            </w:r>
          </w:p>
        </w:tc>
      </w:tr>
    </w:tbl>
    <w:bookmarkEnd w:id="239"/>
    <w:p w14:paraId="27F10C93" w14:textId="77777777" w:rsidR="00430065" w:rsidRPr="00D9502F" w:rsidRDefault="00430065" w:rsidP="003110F8">
      <w:pPr>
        <w:spacing w:after="0" w:line="480" w:lineRule="auto"/>
        <w:ind w:firstLine="180"/>
        <w:jc w:val="both"/>
        <w:rPr>
          <w:rFonts w:ascii="Times New Roman" w:hAnsi="Times New Roman"/>
          <w:i/>
          <w:iCs/>
          <w:lang w:val="sv-SE"/>
        </w:rPr>
      </w:pPr>
      <w:r w:rsidRPr="00D9502F">
        <w:rPr>
          <w:rFonts w:ascii="Times New Roman" w:hAnsi="Times New Roman"/>
          <w:i/>
          <w:iCs/>
          <w:lang w:val="sv-SE"/>
        </w:rPr>
        <w:t>Sumber : Data primer yang diolah, 2025</w:t>
      </w:r>
    </w:p>
    <w:p w14:paraId="657C2FFA" w14:textId="77777777" w:rsidR="00430065" w:rsidRPr="00827C5F" w:rsidRDefault="00430065" w:rsidP="003110F8">
      <w:pPr>
        <w:spacing w:after="0" w:line="480" w:lineRule="auto"/>
        <w:ind w:firstLine="360"/>
        <w:jc w:val="both"/>
        <w:rPr>
          <w:rFonts w:ascii="Times New Roman" w:hAnsi="Times New Roman"/>
          <w:i/>
          <w:iCs/>
          <w:sz w:val="24"/>
          <w:szCs w:val="24"/>
          <w:lang w:val="sv-SE"/>
        </w:rPr>
      </w:pPr>
      <w:r w:rsidRPr="00827C5F">
        <w:rPr>
          <w:rFonts w:ascii="Times New Roman" w:hAnsi="Times New Roman"/>
          <w:sz w:val="24"/>
          <w:szCs w:val="24"/>
          <w:lang w:val="sv-SE"/>
        </w:rPr>
        <w:t xml:space="preserve">Berdasarkan hasil pengujian </w:t>
      </w:r>
      <w:r w:rsidRPr="00827C5F">
        <w:rPr>
          <w:rFonts w:ascii="Times New Roman" w:hAnsi="Times New Roman"/>
          <w:i/>
          <w:iCs/>
          <w:sz w:val="24"/>
          <w:szCs w:val="24"/>
          <w:lang w:val="sv-SE"/>
        </w:rPr>
        <w:t>bootstrapping</w:t>
      </w:r>
      <w:r w:rsidRPr="00827C5F">
        <w:rPr>
          <w:rFonts w:ascii="Times New Roman" w:hAnsi="Times New Roman"/>
          <w:sz w:val="24"/>
          <w:szCs w:val="24"/>
          <w:lang w:val="sv-SE"/>
        </w:rPr>
        <w:t xml:space="preserve"> pada tabel 4.11, maka dapat disimpulkan sebagai berikut </w:t>
      </w:r>
    </w:p>
    <w:p w14:paraId="68497C15" w14:textId="5B20BEF4" w:rsidR="00430065" w:rsidRPr="00827C5F" w:rsidRDefault="00430065" w:rsidP="00430065">
      <w:pPr>
        <w:numPr>
          <w:ilvl w:val="1"/>
          <w:numId w:val="13"/>
        </w:numPr>
        <w:spacing w:line="480" w:lineRule="auto"/>
        <w:ind w:left="720"/>
        <w:contextualSpacing/>
        <w:jc w:val="both"/>
        <w:rPr>
          <w:rFonts w:ascii="Times New Roman" w:hAnsi="Times New Roman"/>
          <w:sz w:val="24"/>
          <w:szCs w:val="24"/>
          <w:lang w:val="sv-SE"/>
        </w:rPr>
      </w:pPr>
      <w:r w:rsidRPr="00827C5F">
        <w:rPr>
          <w:rFonts w:ascii="Times New Roman" w:hAnsi="Times New Roman"/>
          <w:sz w:val="24"/>
          <w:szCs w:val="24"/>
          <w:lang w:val="sv-SE"/>
        </w:rPr>
        <w:t>Pemahaman perpajakan</w:t>
      </w:r>
      <w:r w:rsidR="005C3E81">
        <w:rPr>
          <w:rFonts w:ascii="Times New Roman" w:hAnsi="Times New Roman"/>
          <w:sz w:val="24"/>
          <w:szCs w:val="24"/>
          <w:lang w:val="sv-SE"/>
        </w:rPr>
        <w:t xml:space="preserve"> </w:t>
      </w:r>
      <w:r w:rsidRPr="00827C5F">
        <w:rPr>
          <w:rFonts w:ascii="Times New Roman" w:hAnsi="Times New Roman"/>
          <w:sz w:val="24"/>
          <w:szCs w:val="24"/>
          <w:lang w:val="sv-SE"/>
        </w:rPr>
        <w:t xml:space="preserve">berpengaruh positif dan </w:t>
      </w:r>
      <w:r w:rsidR="005C3E81">
        <w:rPr>
          <w:rFonts w:ascii="Times New Roman" w:hAnsi="Times New Roman"/>
          <w:sz w:val="24"/>
          <w:szCs w:val="24"/>
          <w:lang w:val="sv-SE"/>
        </w:rPr>
        <w:t xml:space="preserve">tidak </w:t>
      </w:r>
      <w:r w:rsidRPr="00827C5F">
        <w:rPr>
          <w:rFonts w:ascii="Times New Roman" w:hAnsi="Times New Roman"/>
          <w:sz w:val="24"/>
          <w:szCs w:val="24"/>
          <w:lang w:val="sv-SE"/>
        </w:rPr>
        <w:t xml:space="preserve">signifikan terhadap kepatuhan wajib pajak badan. Hal ini ditunjukkan dari nilai </w:t>
      </w:r>
      <w:r w:rsidRPr="00827C5F">
        <w:rPr>
          <w:rFonts w:ascii="Times New Roman" w:hAnsi="Times New Roman"/>
          <w:i/>
          <w:iCs/>
          <w:sz w:val="24"/>
          <w:szCs w:val="24"/>
          <w:lang w:val="sv-SE"/>
        </w:rPr>
        <w:t>original sample</w:t>
      </w:r>
      <w:r w:rsidRPr="00827C5F">
        <w:rPr>
          <w:rFonts w:ascii="Times New Roman" w:hAnsi="Times New Roman"/>
          <w:sz w:val="24"/>
          <w:szCs w:val="24"/>
          <w:lang w:val="sv-SE"/>
        </w:rPr>
        <w:t xml:space="preserve"> yang positif sebesar -0,098 dengan </w:t>
      </w:r>
      <w:r w:rsidRPr="00827C5F">
        <w:rPr>
          <w:rFonts w:ascii="Times New Roman" w:hAnsi="Times New Roman"/>
          <w:i/>
          <w:iCs/>
          <w:sz w:val="24"/>
          <w:szCs w:val="24"/>
          <w:lang w:val="sv-SE"/>
        </w:rPr>
        <w:t xml:space="preserve">t-statistics </w:t>
      </w:r>
      <w:r w:rsidRPr="00827C5F">
        <w:rPr>
          <w:rFonts w:ascii="Times New Roman" w:hAnsi="Times New Roman"/>
          <w:sz w:val="24"/>
          <w:szCs w:val="24"/>
          <w:lang w:val="sv-SE"/>
        </w:rPr>
        <w:t xml:space="preserve">0,807 &lt; 1,96 dan nilai </w:t>
      </w:r>
      <w:r w:rsidRPr="00827C5F">
        <w:rPr>
          <w:rFonts w:ascii="Times New Roman" w:hAnsi="Times New Roman"/>
          <w:i/>
          <w:iCs/>
          <w:sz w:val="24"/>
          <w:szCs w:val="24"/>
          <w:lang w:val="sv-SE"/>
        </w:rPr>
        <w:t>p-value</w:t>
      </w:r>
      <w:r w:rsidRPr="00827C5F">
        <w:rPr>
          <w:rFonts w:ascii="Times New Roman" w:hAnsi="Times New Roman"/>
          <w:sz w:val="24"/>
          <w:szCs w:val="24"/>
          <w:lang w:val="sv-SE"/>
        </w:rPr>
        <w:t xml:space="preserve"> 0,420 &gt; 0,05. </w:t>
      </w:r>
      <w:r w:rsidRPr="00827C5F">
        <w:rPr>
          <w:rFonts w:ascii="Times New Roman" w:hAnsi="Times New Roman"/>
          <w:b/>
          <w:bCs/>
          <w:sz w:val="24"/>
          <w:szCs w:val="24"/>
          <w:lang w:val="sv-SE"/>
        </w:rPr>
        <w:t>H</w:t>
      </w:r>
      <w:r w:rsidRPr="00827C5F">
        <w:rPr>
          <w:rFonts w:ascii="Times New Roman" w:hAnsi="Times New Roman"/>
          <w:b/>
          <w:bCs/>
          <w:sz w:val="24"/>
          <w:szCs w:val="24"/>
          <w:vertAlign w:val="subscript"/>
          <w:lang w:val="sv-SE"/>
        </w:rPr>
        <w:t>1</w:t>
      </w:r>
      <w:r w:rsidRPr="00827C5F">
        <w:rPr>
          <w:rFonts w:ascii="Times New Roman" w:hAnsi="Times New Roman"/>
          <w:b/>
          <w:bCs/>
          <w:sz w:val="24"/>
          <w:szCs w:val="24"/>
          <w:lang w:val="sv-SE"/>
        </w:rPr>
        <w:t xml:space="preserve"> ditolak</w:t>
      </w:r>
    </w:p>
    <w:p w14:paraId="662A31E7" w14:textId="77777777" w:rsidR="00430065" w:rsidRPr="00827C5F" w:rsidRDefault="00430065" w:rsidP="00430065">
      <w:pPr>
        <w:numPr>
          <w:ilvl w:val="1"/>
          <w:numId w:val="13"/>
        </w:numPr>
        <w:spacing w:line="480" w:lineRule="auto"/>
        <w:ind w:left="720"/>
        <w:contextualSpacing/>
        <w:jc w:val="both"/>
        <w:rPr>
          <w:rFonts w:ascii="Times New Roman" w:hAnsi="Times New Roman"/>
          <w:sz w:val="24"/>
          <w:szCs w:val="24"/>
          <w:lang w:val="sv-SE"/>
        </w:rPr>
      </w:pPr>
      <w:r w:rsidRPr="00827C5F">
        <w:rPr>
          <w:rFonts w:ascii="Times New Roman" w:hAnsi="Times New Roman"/>
          <w:sz w:val="24"/>
          <w:szCs w:val="24"/>
          <w:lang w:val="sv-SE"/>
        </w:rPr>
        <w:t xml:space="preserve">Sanksi perpajakan berpengaruh positif dan signifikan terhadap kepatuhan wajib pajak badan. Hal ini ditunjukkan dari nilai </w:t>
      </w:r>
      <w:r w:rsidRPr="00827C5F">
        <w:rPr>
          <w:rFonts w:ascii="Times New Roman" w:hAnsi="Times New Roman"/>
          <w:i/>
          <w:iCs/>
          <w:sz w:val="24"/>
          <w:szCs w:val="24"/>
          <w:lang w:val="sv-SE"/>
        </w:rPr>
        <w:t xml:space="preserve">original sample </w:t>
      </w:r>
      <w:r w:rsidRPr="00827C5F">
        <w:rPr>
          <w:rFonts w:ascii="Times New Roman" w:hAnsi="Times New Roman"/>
          <w:sz w:val="24"/>
          <w:szCs w:val="24"/>
          <w:lang w:val="sv-SE"/>
        </w:rPr>
        <w:t xml:space="preserve">yang positif sebesar 0,277 dengan </w:t>
      </w:r>
      <w:r w:rsidRPr="00827C5F">
        <w:rPr>
          <w:rFonts w:ascii="Times New Roman" w:hAnsi="Times New Roman"/>
          <w:i/>
          <w:iCs/>
          <w:sz w:val="24"/>
          <w:szCs w:val="24"/>
          <w:lang w:val="sv-SE"/>
        </w:rPr>
        <w:t xml:space="preserve">t-statistics </w:t>
      </w:r>
      <w:r w:rsidRPr="00827C5F">
        <w:rPr>
          <w:rFonts w:ascii="Times New Roman" w:hAnsi="Times New Roman"/>
          <w:sz w:val="24"/>
          <w:szCs w:val="24"/>
          <w:lang w:val="sv-SE"/>
        </w:rPr>
        <w:t xml:space="preserve"> 2,784 &gt;1,96 dan nilai </w:t>
      </w:r>
      <w:r w:rsidRPr="00827C5F">
        <w:rPr>
          <w:rFonts w:ascii="Times New Roman" w:hAnsi="Times New Roman"/>
          <w:i/>
          <w:iCs/>
          <w:sz w:val="24"/>
          <w:szCs w:val="24"/>
          <w:lang w:val="sv-SE"/>
        </w:rPr>
        <w:t>p-value</w:t>
      </w:r>
      <w:r w:rsidRPr="00827C5F">
        <w:rPr>
          <w:rFonts w:ascii="Times New Roman" w:hAnsi="Times New Roman"/>
          <w:sz w:val="24"/>
          <w:szCs w:val="24"/>
          <w:lang w:val="sv-SE"/>
        </w:rPr>
        <w:t xml:space="preserve"> 0,005 &lt; 0,05.</w:t>
      </w:r>
      <w:r w:rsidRPr="00827C5F">
        <w:rPr>
          <w:rFonts w:ascii="Times New Roman" w:hAnsi="Times New Roman"/>
          <w:b/>
          <w:bCs/>
          <w:sz w:val="24"/>
          <w:szCs w:val="24"/>
          <w:lang w:val="sv-SE"/>
        </w:rPr>
        <w:t xml:space="preserve"> H</w:t>
      </w:r>
      <w:r w:rsidRPr="00827C5F">
        <w:rPr>
          <w:rFonts w:ascii="Times New Roman" w:hAnsi="Times New Roman"/>
          <w:b/>
          <w:bCs/>
          <w:sz w:val="24"/>
          <w:szCs w:val="24"/>
          <w:vertAlign w:val="subscript"/>
          <w:lang w:val="sv-SE"/>
        </w:rPr>
        <w:t>2</w:t>
      </w:r>
      <w:r w:rsidRPr="00827C5F">
        <w:rPr>
          <w:rFonts w:ascii="Times New Roman" w:hAnsi="Times New Roman"/>
          <w:b/>
          <w:bCs/>
          <w:sz w:val="24"/>
          <w:szCs w:val="24"/>
          <w:lang w:val="sv-SE"/>
        </w:rPr>
        <w:t xml:space="preserve"> diterima</w:t>
      </w:r>
    </w:p>
    <w:p w14:paraId="616E4274" w14:textId="311900B8" w:rsidR="00B973E7" w:rsidRPr="00FC2193" w:rsidRDefault="00430065" w:rsidP="00B973E7">
      <w:pPr>
        <w:numPr>
          <w:ilvl w:val="1"/>
          <w:numId w:val="13"/>
        </w:numPr>
        <w:spacing w:line="480" w:lineRule="auto"/>
        <w:ind w:left="720"/>
        <w:contextualSpacing/>
        <w:jc w:val="both"/>
        <w:rPr>
          <w:rFonts w:ascii="Times New Roman" w:hAnsi="Times New Roman"/>
          <w:sz w:val="24"/>
          <w:szCs w:val="24"/>
          <w:lang w:val="sv-SE"/>
        </w:rPr>
      </w:pPr>
      <w:r w:rsidRPr="00827C5F">
        <w:rPr>
          <w:rFonts w:ascii="Times New Roman" w:hAnsi="Times New Roman"/>
          <w:sz w:val="24"/>
          <w:szCs w:val="24"/>
          <w:lang w:val="sv-SE"/>
        </w:rPr>
        <w:t xml:space="preserve">Reformasi administrasi perpajakan berpengaruh positif dan </w:t>
      </w:r>
      <w:r w:rsidR="005C3E81">
        <w:rPr>
          <w:rFonts w:ascii="Times New Roman" w:hAnsi="Times New Roman"/>
          <w:sz w:val="24"/>
          <w:szCs w:val="24"/>
          <w:lang w:val="sv-SE"/>
        </w:rPr>
        <w:t xml:space="preserve">tidak </w:t>
      </w:r>
      <w:r w:rsidRPr="00827C5F">
        <w:rPr>
          <w:rFonts w:ascii="Times New Roman" w:hAnsi="Times New Roman"/>
          <w:sz w:val="24"/>
          <w:szCs w:val="24"/>
          <w:lang w:val="sv-SE"/>
        </w:rPr>
        <w:t xml:space="preserve">signifikan terhadap kepatuhan wajib pajak badan. Hal ini ditunjukkan dari nilai </w:t>
      </w:r>
      <w:r w:rsidRPr="00827C5F">
        <w:rPr>
          <w:rFonts w:ascii="Times New Roman" w:hAnsi="Times New Roman"/>
          <w:i/>
          <w:iCs/>
          <w:sz w:val="24"/>
          <w:szCs w:val="24"/>
          <w:lang w:val="sv-SE"/>
        </w:rPr>
        <w:t xml:space="preserve">original sample </w:t>
      </w:r>
      <w:r w:rsidRPr="00827C5F">
        <w:rPr>
          <w:rFonts w:ascii="Times New Roman" w:hAnsi="Times New Roman"/>
          <w:sz w:val="24"/>
          <w:szCs w:val="24"/>
          <w:lang w:val="sv-SE"/>
        </w:rPr>
        <w:t xml:space="preserve">yang positif sebesar 0,044 dengan </w:t>
      </w:r>
      <w:r w:rsidRPr="00827C5F">
        <w:rPr>
          <w:rFonts w:ascii="Times New Roman" w:hAnsi="Times New Roman"/>
          <w:i/>
          <w:iCs/>
          <w:sz w:val="24"/>
          <w:szCs w:val="24"/>
          <w:lang w:val="sv-SE"/>
        </w:rPr>
        <w:t>t-statistics</w:t>
      </w:r>
      <w:r w:rsidRPr="00827C5F">
        <w:rPr>
          <w:rFonts w:ascii="Times New Roman" w:hAnsi="Times New Roman"/>
          <w:sz w:val="24"/>
          <w:szCs w:val="24"/>
          <w:lang w:val="sv-SE"/>
        </w:rPr>
        <w:t xml:space="preserve"> 0,337 &lt; 1,96 dan nilai </w:t>
      </w:r>
      <w:r w:rsidRPr="00827C5F">
        <w:rPr>
          <w:rFonts w:ascii="Times New Roman" w:hAnsi="Times New Roman"/>
          <w:i/>
          <w:iCs/>
          <w:sz w:val="24"/>
          <w:szCs w:val="24"/>
          <w:lang w:val="sv-SE"/>
        </w:rPr>
        <w:t xml:space="preserve">p-value </w:t>
      </w:r>
      <w:r w:rsidRPr="00827C5F">
        <w:rPr>
          <w:rFonts w:ascii="Times New Roman" w:hAnsi="Times New Roman"/>
          <w:sz w:val="24"/>
          <w:szCs w:val="24"/>
          <w:lang w:val="sv-SE"/>
        </w:rPr>
        <w:t xml:space="preserve">0,736 &gt; 0,05. </w:t>
      </w:r>
      <w:r w:rsidRPr="00827C5F">
        <w:rPr>
          <w:rFonts w:ascii="Times New Roman" w:hAnsi="Times New Roman"/>
          <w:b/>
          <w:bCs/>
          <w:sz w:val="24"/>
          <w:szCs w:val="24"/>
          <w:lang w:val="sv-SE"/>
        </w:rPr>
        <w:t>H</w:t>
      </w:r>
      <w:r w:rsidRPr="00827C5F">
        <w:rPr>
          <w:rFonts w:ascii="Times New Roman" w:hAnsi="Times New Roman"/>
          <w:b/>
          <w:bCs/>
          <w:sz w:val="24"/>
          <w:szCs w:val="24"/>
          <w:vertAlign w:val="subscript"/>
          <w:lang w:val="sv-SE"/>
        </w:rPr>
        <w:t>3</w:t>
      </w:r>
      <w:r w:rsidRPr="00827C5F">
        <w:rPr>
          <w:rFonts w:ascii="Times New Roman" w:hAnsi="Times New Roman"/>
          <w:b/>
          <w:bCs/>
          <w:sz w:val="24"/>
          <w:szCs w:val="24"/>
          <w:lang w:val="sv-SE"/>
        </w:rPr>
        <w:t xml:space="preserve"> ditolak</w:t>
      </w:r>
    </w:p>
    <w:p w14:paraId="194630A4" w14:textId="21450101" w:rsidR="00FC2193" w:rsidRPr="00827C5F" w:rsidRDefault="00FC2193" w:rsidP="00FC2193">
      <w:pPr>
        <w:pStyle w:val="Heading9"/>
        <w:rPr>
          <w:sz w:val="24"/>
          <w:szCs w:val="24"/>
        </w:rPr>
      </w:pPr>
      <w:r>
        <w:rPr>
          <w:sz w:val="24"/>
          <w:szCs w:val="24"/>
        </w:rPr>
        <w:lastRenderedPageBreak/>
        <w:t xml:space="preserve"> </w:t>
      </w:r>
      <w:proofErr w:type="spellStart"/>
      <w:r w:rsidRPr="00827C5F">
        <w:rPr>
          <w:sz w:val="24"/>
          <w:szCs w:val="24"/>
        </w:rPr>
        <w:t>Rekapitulasi</w:t>
      </w:r>
      <w:proofErr w:type="spellEnd"/>
      <w:r w:rsidRPr="00827C5F">
        <w:rPr>
          <w:sz w:val="24"/>
          <w:szCs w:val="24"/>
        </w:rPr>
        <w:t xml:space="preserve"> Hasil </w:t>
      </w:r>
      <w:proofErr w:type="spellStart"/>
      <w:r w:rsidRPr="00827C5F">
        <w:rPr>
          <w:sz w:val="24"/>
          <w:szCs w:val="24"/>
        </w:rPr>
        <w:t>Pengujian</w:t>
      </w:r>
      <w:proofErr w:type="spellEnd"/>
      <w:r w:rsidRPr="00827C5F">
        <w:rPr>
          <w:sz w:val="24"/>
          <w:szCs w:val="24"/>
        </w:rPr>
        <w:t xml:space="preserve"> </w:t>
      </w:r>
      <w:proofErr w:type="spellStart"/>
      <w:r w:rsidRPr="00827C5F">
        <w:rPr>
          <w:sz w:val="24"/>
          <w:szCs w:val="24"/>
        </w:rPr>
        <w:t>Hipotesis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4857"/>
        <w:gridCol w:w="2006"/>
      </w:tblGrid>
      <w:tr w:rsidR="00FC2193" w:rsidRPr="00BA4D1F" w14:paraId="4D77D9A8" w14:textId="77777777" w:rsidTr="00C526CD">
        <w:trPr>
          <w:trHeight w:val="227"/>
        </w:trPr>
        <w:tc>
          <w:tcPr>
            <w:tcW w:w="775" w:type="dxa"/>
            <w:shd w:val="clear" w:color="auto" w:fill="auto"/>
            <w:vAlign w:val="center"/>
          </w:tcPr>
          <w:p w14:paraId="34C4C6DD" w14:textId="77777777" w:rsidR="00FC2193" w:rsidRPr="00BA4D1F" w:rsidRDefault="00FC2193" w:rsidP="00C526CD">
            <w:pPr>
              <w:spacing w:after="120"/>
              <w:jc w:val="center"/>
              <w:rPr>
                <w:rFonts w:ascii="Times New Roman" w:hAnsi="Times New Roman"/>
                <w:b/>
                <w:bCs/>
              </w:rPr>
            </w:pPr>
          </w:p>
        </w:tc>
        <w:tc>
          <w:tcPr>
            <w:tcW w:w="4857" w:type="dxa"/>
            <w:shd w:val="clear" w:color="auto" w:fill="auto"/>
            <w:vAlign w:val="center"/>
          </w:tcPr>
          <w:p w14:paraId="7C0DEA77" w14:textId="77777777" w:rsidR="00FC2193" w:rsidRPr="00BA4D1F" w:rsidRDefault="00FC2193" w:rsidP="00C526CD">
            <w:pPr>
              <w:spacing w:after="120"/>
              <w:jc w:val="center"/>
              <w:rPr>
                <w:rFonts w:ascii="Times New Roman" w:hAnsi="Times New Roman"/>
                <w:b/>
                <w:bCs/>
              </w:rPr>
            </w:pPr>
            <w:proofErr w:type="spellStart"/>
            <w:r w:rsidRPr="00BA4D1F">
              <w:rPr>
                <w:rFonts w:ascii="Times New Roman" w:hAnsi="Times New Roman"/>
                <w:b/>
                <w:bCs/>
              </w:rPr>
              <w:t>Hipotesis</w:t>
            </w:r>
            <w:proofErr w:type="spellEnd"/>
          </w:p>
        </w:tc>
        <w:tc>
          <w:tcPr>
            <w:tcW w:w="2006" w:type="dxa"/>
            <w:shd w:val="clear" w:color="auto" w:fill="auto"/>
            <w:vAlign w:val="center"/>
          </w:tcPr>
          <w:p w14:paraId="3CE8E3CC" w14:textId="77777777" w:rsidR="00FC2193" w:rsidRPr="00BA4D1F" w:rsidRDefault="00FC2193" w:rsidP="00C526CD">
            <w:pPr>
              <w:spacing w:after="120"/>
              <w:jc w:val="center"/>
              <w:rPr>
                <w:rFonts w:ascii="Times New Roman" w:hAnsi="Times New Roman"/>
                <w:b/>
                <w:bCs/>
              </w:rPr>
            </w:pPr>
            <w:proofErr w:type="spellStart"/>
            <w:r w:rsidRPr="00BA4D1F">
              <w:rPr>
                <w:rFonts w:ascii="Times New Roman" w:hAnsi="Times New Roman"/>
                <w:b/>
                <w:bCs/>
              </w:rPr>
              <w:t>Keterangan</w:t>
            </w:r>
            <w:proofErr w:type="spellEnd"/>
          </w:p>
        </w:tc>
      </w:tr>
      <w:tr w:rsidR="00FC2193" w:rsidRPr="00BA4D1F" w14:paraId="057C0A55" w14:textId="77777777" w:rsidTr="00C526CD">
        <w:trPr>
          <w:trHeight w:val="510"/>
        </w:trPr>
        <w:tc>
          <w:tcPr>
            <w:tcW w:w="775" w:type="dxa"/>
            <w:shd w:val="clear" w:color="auto" w:fill="auto"/>
            <w:vAlign w:val="center"/>
          </w:tcPr>
          <w:p w14:paraId="09E5E5FD" w14:textId="77777777" w:rsidR="00FC2193" w:rsidRPr="00BA4D1F" w:rsidRDefault="00FC2193" w:rsidP="00C526CD">
            <w:pPr>
              <w:spacing w:after="120"/>
              <w:jc w:val="center"/>
              <w:rPr>
                <w:rFonts w:ascii="Times New Roman" w:hAnsi="Times New Roman"/>
              </w:rPr>
            </w:pPr>
            <w:r w:rsidRPr="00BA4D1F">
              <w:rPr>
                <w:rFonts w:ascii="Times New Roman" w:hAnsi="Times New Roman"/>
              </w:rPr>
              <w:t>H</w:t>
            </w:r>
            <w:r w:rsidRPr="00BA4D1F">
              <w:rPr>
                <w:rFonts w:ascii="Times New Roman" w:hAnsi="Times New Roman"/>
                <w:vertAlign w:val="subscript"/>
              </w:rPr>
              <w:t>1</w:t>
            </w:r>
          </w:p>
        </w:tc>
        <w:tc>
          <w:tcPr>
            <w:tcW w:w="4857" w:type="dxa"/>
            <w:shd w:val="clear" w:color="auto" w:fill="auto"/>
          </w:tcPr>
          <w:p w14:paraId="53B4DA39" w14:textId="76B5FB13" w:rsidR="00FC2193" w:rsidRPr="00BA4D1F" w:rsidRDefault="00FC2193" w:rsidP="00C526CD">
            <w:pPr>
              <w:spacing w:after="120"/>
              <w:jc w:val="both"/>
              <w:rPr>
                <w:rFonts w:ascii="Times New Roman" w:hAnsi="Times New Roman"/>
                <w:lang w:val="sv-SE"/>
              </w:rPr>
            </w:pPr>
            <w:r w:rsidRPr="00BA4D1F">
              <w:rPr>
                <w:rFonts w:ascii="Times New Roman" w:hAnsi="Times New Roman"/>
                <w:lang w:val="sv-SE"/>
              </w:rPr>
              <w:t>Pemahaman perpajakan</w:t>
            </w:r>
            <w:r w:rsidR="00F446DF">
              <w:rPr>
                <w:rFonts w:ascii="Times New Roman" w:hAnsi="Times New Roman"/>
                <w:lang w:val="sv-SE"/>
              </w:rPr>
              <w:t xml:space="preserve"> </w:t>
            </w:r>
            <w:r w:rsidRPr="00BA4D1F">
              <w:rPr>
                <w:rFonts w:ascii="Times New Roman" w:hAnsi="Times New Roman"/>
                <w:lang w:val="sv-SE"/>
              </w:rPr>
              <w:t xml:space="preserve">berpengaruh positif dan </w:t>
            </w:r>
            <w:r w:rsidR="00F446DF">
              <w:rPr>
                <w:rFonts w:ascii="Times New Roman" w:hAnsi="Times New Roman"/>
                <w:lang w:val="sv-SE"/>
              </w:rPr>
              <w:t xml:space="preserve">tidak </w:t>
            </w:r>
            <w:r w:rsidRPr="00BA4D1F">
              <w:rPr>
                <w:rFonts w:ascii="Times New Roman" w:hAnsi="Times New Roman"/>
                <w:lang w:val="sv-SE"/>
              </w:rPr>
              <w:t>signifikan terhadap kepatuhan wajib pajak badan</w:t>
            </w:r>
          </w:p>
        </w:tc>
        <w:tc>
          <w:tcPr>
            <w:tcW w:w="2006" w:type="dxa"/>
            <w:shd w:val="clear" w:color="auto" w:fill="auto"/>
            <w:vAlign w:val="center"/>
          </w:tcPr>
          <w:p w14:paraId="5C24A934" w14:textId="77777777" w:rsidR="00FC2193" w:rsidRPr="00BA4D1F" w:rsidRDefault="00FC2193" w:rsidP="00C526CD">
            <w:pPr>
              <w:spacing w:after="120"/>
              <w:jc w:val="center"/>
              <w:rPr>
                <w:rFonts w:ascii="Times New Roman" w:hAnsi="Times New Roman"/>
                <w:b/>
                <w:bCs/>
              </w:rPr>
            </w:pPr>
            <w:proofErr w:type="spellStart"/>
            <w:r w:rsidRPr="00BA4D1F">
              <w:rPr>
                <w:rFonts w:ascii="Times New Roman" w:hAnsi="Times New Roman"/>
                <w:b/>
                <w:bCs/>
              </w:rPr>
              <w:t>Ditolak</w:t>
            </w:r>
            <w:proofErr w:type="spellEnd"/>
          </w:p>
        </w:tc>
      </w:tr>
      <w:tr w:rsidR="00FC2193" w:rsidRPr="00BA4D1F" w14:paraId="54694F52" w14:textId="77777777" w:rsidTr="00C526CD">
        <w:trPr>
          <w:trHeight w:val="521"/>
        </w:trPr>
        <w:tc>
          <w:tcPr>
            <w:tcW w:w="775" w:type="dxa"/>
            <w:shd w:val="clear" w:color="auto" w:fill="auto"/>
            <w:vAlign w:val="center"/>
          </w:tcPr>
          <w:p w14:paraId="02A51B93" w14:textId="77777777" w:rsidR="00FC2193" w:rsidRPr="00BA4D1F" w:rsidRDefault="00FC2193" w:rsidP="00C526CD">
            <w:pPr>
              <w:spacing w:after="120"/>
              <w:jc w:val="center"/>
              <w:rPr>
                <w:rFonts w:ascii="Times New Roman" w:hAnsi="Times New Roman"/>
              </w:rPr>
            </w:pPr>
            <w:r w:rsidRPr="00BA4D1F">
              <w:rPr>
                <w:rFonts w:ascii="Times New Roman" w:hAnsi="Times New Roman"/>
              </w:rPr>
              <w:t>H</w:t>
            </w:r>
            <w:r w:rsidRPr="00BA4D1F">
              <w:rPr>
                <w:rFonts w:ascii="Times New Roman" w:hAnsi="Times New Roman"/>
                <w:vertAlign w:val="subscript"/>
              </w:rPr>
              <w:t>2</w:t>
            </w:r>
          </w:p>
        </w:tc>
        <w:tc>
          <w:tcPr>
            <w:tcW w:w="4857" w:type="dxa"/>
            <w:shd w:val="clear" w:color="auto" w:fill="auto"/>
          </w:tcPr>
          <w:p w14:paraId="131F8ED4" w14:textId="77777777" w:rsidR="00FC2193" w:rsidRPr="00BA4D1F" w:rsidRDefault="00FC2193" w:rsidP="00C526CD">
            <w:pPr>
              <w:spacing w:after="120"/>
              <w:jc w:val="both"/>
              <w:rPr>
                <w:rFonts w:ascii="Times New Roman" w:hAnsi="Times New Roman"/>
                <w:lang w:val="sv-SE"/>
              </w:rPr>
            </w:pPr>
            <w:r w:rsidRPr="00BA4D1F">
              <w:rPr>
                <w:rFonts w:ascii="Times New Roman" w:hAnsi="Times New Roman"/>
                <w:lang w:val="sv-SE"/>
              </w:rPr>
              <w:t>Sanksi perpajakan berpengaruh positif dan signifikan terhadap kepatuhan wajib pajak badan</w:t>
            </w:r>
          </w:p>
        </w:tc>
        <w:tc>
          <w:tcPr>
            <w:tcW w:w="2006" w:type="dxa"/>
            <w:shd w:val="clear" w:color="auto" w:fill="auto"/>
            <w:vAlign w:val="center"/>
          </w:tcPr>
          <w:p w14:paraId="3CB705E1" w14:textId="77777777" w:rsidR="00FC2193" w:rsidRPr="00BA4D1F" w:rsidRDefault="00FC2193" w:rsidP="00C526CD">
            <w:pPr>
              <w:spacing w:after="120"/>
              <w:jc w:val="center"/>
              <w:rPr>
                <w:rFonts w:ascii="Times New Roman" w:hAnsi="Times New Roman"/>
                <w:b/>
                <w:bCs/>
              </w:rPr>
            </w:pPr>
            <w:proofErr w:type="spellStart"/>
            <w:r w:rsidRPr="00BA4D1F">
              <w:rPr>
                <w:rFonts w:ascii="Times New Roman" w:hAnsi="Times New Roman"/>
                <w:b/>
                <w:bCs/>
              </w:rPr>
              <w:t>Diterima</w:t>
            </w:r>
            <w:proofErr w:type="spellEnd"/>
          </w:p>
        </w:tc>
      </w:tr>
      <w:tr w:rsidR="00FC2193" w:rsidRPr="00BA4D1F" w14:paraId="460F1FB2" w14:textId="77777777" w:rsidTr="00C526CD">
        <w:trPr>
          <w:trHeight w:val="521"/>
        </w:trPr>
        <w:tc>
          <w:tcPr>
            <w:tcW w:w="775" w:type="dxa"/>
            <w:shd w:val="clear" w:color="auto" w:fill="auto"/>
            <w:vAlign w:val="center"/>
          </w:tcPr>
          <w:p w14:paraId="6714DAAC" w14:textId="77777777" w:rsidR="00FC2193" w:rsidRPr="00BA4D1F" w:rsidRDefault="00FC2193" w:rsidP="00C526CD">
            <w:pPr>
              <w:spacing w:after="120"/>
              <w:jc w:val="center"/>
              <w:rPr>
                <w:rFonts w:ascii="Times New Roman" w:hAnsi="Times New Roman"/>
              </w:rPr>
            </w:pPr>
            <w:r w:rsidRPr="00BA4D1F">
              <w:rPr>
                <w:rFonts w:ascii="Times New Roman" w:hAnsi="Times New Roman"/>
              </w:rPr>
              <w:t>H</w:t>
            </w:r>
            <w:r w:rsidRPr="00BA4D1F">
              <w:rPr>
                <w:rFonts w:ascii="Times New Roman" w:hAnsi="Times New Roman"/>
                <w:vertAlign w:val="subscript"/>
              </w:rPr>
              <w:t>3</w:t>
            </w:r>
          </w:p>
        </w:tc>
        <w:tc>
          <w:tcPr>
            <w:tcW w:w="4857" w:type="dxa"/>
            <w:shd w:val="clear" w:color="auto" w:fill="auto"/>
          </w:tcPr>
          <w:p w14:paraId="2615E92E" w14:textId="1A7A5882" w:rsidR="00FC2193" w:rsidRPr="00BA4D1F" w:rsidRDefault="00FC2193" w:rsidP="00C526CD">
            <w:pPr>
              <w:spacing w:after="120"/>
              <w:jc w:val="both"/>
              <w:rPr>
                <w:rFonts w:ascii="Times New Roman" w:hAnsi="Times New Roman"/>
                <w:lang w:val="sv-SE"/>
              </w:rPr>
            </w:pPr>
            <w:r w:rsidRPr="00BA4D1F">
              <w:rPr>
                <w:rFonts w:ascii="Times New Roman" w:hAnsi="Times New Roman"/>
                <w:lang w:val="sv-SE"/>
              </w:rPr>
              <w:t xml:space="preserve">Reformasi administrasi perpajakan berpengaruh positif dan </w:t>
            </w:r>
            <w:r w:rsidR="00F446DF">
              <w:rPr>
                <w:rFonts w:ascii="Times New Roman" w:hAnsi="Times New Roman"/>
                <w:lang w:val="sv-SE"/>
              </w:rPr>
              <w:t xml:space="preserve">tidak </w:t>
            </w:r>
            <w:r w:rsidRPr="00BA4D1F">
              <w:rPr>
                <w:rFonts w:ascii="Times New Roman" w:hAnsi="Times New Roman"/>
                <w:lang w:val="sv-SE"/>
              </w:rPr>
              <w:t>signifikan terhadap kepatuhan wajib pajak badan</w:t>
            </w:r>
          </w:p>
        </w:tc>
        <w:tc>
          <w:tcPr>
            <w:tcW w:w="2006" w:type="dxa"/>
            <w:shd w:val="clear" w:color="auto" w:fill="auto"/>
            <w:vAlign w:val="center"/>
          </w:tcPr>
          <w:p w14:paraId="319F4462" w14:textId="77777777" w:rsidR="00FC2193" w:rsidRPr="00BA4D1F" w:rsidRDefault="00FC2193" w:rsidP="00C526CD">
            <w:pPr>
              <w:spacing w:after="120"/>
              <w:jc w:val="center"/>
              <w:rPr>
                <w:rFonts w:ascii="Times New Roman" w:hAnsi="Times New Roman"/>
                <w:b/>
                <w:bCs/>
              </w:rPr>
            </w:pPr>
            <w:proofErr w:type="spellStart"/>
            <w:r w:rsidRPr="00BA4D1F">
              <w:rPr>
                <w:rFonts w:ascii="Times New Roman" w:hAnsi="Times New Roman"/>
                <w:b/>
                <w:bCs/>
              </w:rPr>
              <w:t>Ditolak</w:t>
            </w:r>
            <w:proofErr w:type="spellEnd"/>
          </w:p>
        </w:tc>
      </w:tr>
    </w:tbl>
    <w:p w14:paraId="2E8757F5" w14:textId="2BAFF176" w:rsidR="00FC2193" w:rsidRPr="00FC2193" w:rsidRDefault="00FC2193" w:rsidP="00FC2193">
      <w:pPr>
        <w:rPr>
          <w:rFonts w:ascii="Times New Roman" w:hAnsi="Times New Roman"/>
          <w:i/>
          <w:iCs/>
          <w:lang w:val="sv-SE"/>
        </w:rPr>
      </w:pPr>
      <w:r w:rsidRPr="00D9502F">
        <w:rPr>
          <w:rFonts w:ascii="Times New Roman" w:hAnsi="Times New Roman"/>
          <w:i/>
          <w:iCs/>
          <w:lang w:val="sv-SE"/>
        </w:rPr>
        <w:t>Sumber: Data primer yang diolah, 2025</w:t>
      </w:r>
    </w:p>
    <w:p w14:paraId="06346B05" w14:textId="7EBC3C3F" w:rsidR="003110F8" w:rsidRPr="00FC2193" w:rsidRDefault="00430065" w:rsidP="00FC2193">
      <w:pPr>
        <w:pStyle w:val="Heading2"/>
        <w:rPr>
          <w:lang w:val="sv-SE"/>
        </w:rPr>
      </w:pPr>
      <w:bookmarkStart w:id="240" w:name="_Toc196924555"/>
      <w:r w:rsidRPr="00D9502F">
        <w:rPr>
          <w:lang w:val="sv-SE"/>
        </w:rPr>
        <w:t>Pembahasan</w:t>
      </w:r>
      <w:bookmarkEnd w:id="240"/>
      <w:r w:rsidRPr="00D9502F">
        <w:rPr>
          <w:lang w:val="sv-SE"/>
        </w:rPr>
        <w:t xml:space="preserve"> </w:t>
      </w:r>
    </w:p>
    <w:p w14:paraId="64772E7C" w14:textId="77777777" w:rsidR="00430065" w:rsidRPr="00B973E7" w:rsidRDefault="00430065" w:rsidP="00B973E7">
      <w:pPr>
        <w:pStyle w:val="Heading3"/>
        <w:rPr>
          <w:lang w:val="sv-SE"/>
        </w:rPr>
      </w:pPr>
      <w:bookmarkStart w:id="241" w:name="_Toc196924556"/>
      <w:r w:rsidRPr="00D9502F">
        <w:rPr>
          <w:lang w:val="sv-SE"/>
        </w:rPr>
        <w:t>Pengaruh Pemahaman Perpajakan terhadap Kepatuhan Wajib Pajak Badan</w:t>
      </w:r>
      <w:bookmarkEnd w:id="241"/>
      <w:r w:rsidRPr="00D9502F">
        <w:rPr>
          <w:lang w:val="sv-SE"/>
        </w:rPr>
        <w:t xml:space="preserve"> </w:t>
      </w:r>
    </w:p>
    <w:p w14:paraId="4B3F3239" w14:textId="7B3A80B4" w:rsidR="00430065" w:rsidRDefault="00430065" w:rsidP="00430065">
      <w:pPr>
        <w:spacing w:after="0" w:line="480" w:lineRule="auto"/>
        <w:ind w:firstLine="720"/>
        <w:jc w:val="both"/>
        <w:rPr>
          <w:rFonts w:ascii="Times New Roman" w:hAnsi="Times New Roman"/>
          <w:sz w:val="24"/>
          <w:szCs w:val="24"/>
          <w:lang w:val="sv-SE"/>
        </w:rPr>
      </w:pPr>
      <w:r w:rsidRPr="00827C5F">
        <w:rPr>
          <w:rFonts w:ascii="Times New Roman" w:hAnsi="Times New Roman"/>
          <w:sz w:val="24"/>
          <w:szCs w:val="24"/>
          <w:lang w:val="sv-SE"/>
        </w:rPr>
        <w:t>Dari hasil pengujian hipotesis dapat diketahui bahwa variabel pemahaman perpajakan</w:t>
      </w:r>
      <w:r w:rsidR="00827C5F" w:rsidRPr="00827C5F">
        <w:rPr>
          <w:rFonts w:ascii="Times New Roman" w:hAnsi="Times New Roman"/>
          <w:sz w:val="24"/>
          <w:szCs w:val="24"/>
          <w:lang w:val="sv-SE"/>
        </w:rPr>
        <w:t xml:space="preserve"> </w:t>
      </w:r>
      <w:r w:rsidRPr="00827C5F">
        <w:rPr>
          <w:rFonts w:ascii="Times New Roman" w:hAnsi="Times New Roman"/>
          <w:sz w:val="24"/>
          <w:szCs w:val="24"/>
          <w:lang w:val="sv-SE"/>
        </w:rPr>
        <w:t xml:space="preserve">berpengaruh </w:t>
      </w:r>
      <w:r w:rsidR="00827C5F" w:rsidRPr="00827C5F">
        <w:rPr>
          <w:rFonts w:ascii="Times New Roman" w:hAnsi="Times New Roman"/>
          <w:sz w:val="24"/>
          <w:szCs w:val="24"/>
          <w:lang w:val="sv-SE"/>
        </w:rPr>
        <w:t>positif</w:t>
      </w:r>
      <w:r w:rsidR="00B4055E" w:rsidRPr="00827C5F">
        <w:rPr>
          <w:rFonts w:ascii="Times New Roman" w:hAnsi="Times New Roman"/>
          <w:sz w:val="24"/>
          <w:szCs w:val="24"/>
          <w:lang w:val="sv-SE"/>
        </w:rPr>
        <w:t xml:space="preserve"> </w:t>
      </w:r>
      <w:r w:rsidRPr="00827C5F">
        <w:rPr>
          <w:rFonts w:ascii="Times New Roman" w:hAnsi="Times New Roman"/>
          <w:sz w:val="24"/>
          <w:szCs w:val="24"/>
          <w:lang w:val="sv-SE"/>
        </w:rPr>
        <w:t>dan</w:t>
      </w:r>
      <w:r w:rsidR="00B4055E" w:rsidRPr="00827C5F">
        <w:rPr>
          <w:rFonts w:ascii="Times New Roman" w:hAnsi="Times New Roman"/>
          <w:sz w:val="24"/>
          <w:szCs w:val="24"/>
          <w:lang w:val="sv-SE"/>
        </w:rPr>
        <w:t xml:space="preserve"> </w:t>
      </w:r>
      <w:r w:rsidR="009D1F28">
        <w:rPr>
          <w:rFonts w:ascii="Times New Roman" w:hAnsi="Times New Roman"/>
          <w:sz w:val="24"/>
          <w:szCs w:val="24"/>
          <w:lang w:val="sv-SE"/>
        </w:rPr>
        <w:t xml:space="preserve">tidak </w:t>
      </w:r>
      <w:r w:rsidRPr="00827C5F">
        <w:rPr>
          <w:rFonts w:ascii="Times New Roman" w:hAnsi="Times New Roman"/>
          <w:sz w:val="24"/>
          <w:szCs w:val="24"/>
          <w:lang w:val="sv-SE"/>
        </w:rPr>
        <w:t xml:space="preserve">signifikan terhadap kepatuhan wajib pajak badan. Hal ini ditunjukkan dari nilai </w:t>
      </w:r>
      <w:r w:rsidRPr="00827C5F">
        <w:rPr>
          <w:rFonts w:ascii="Times New Roman" w:hAnsi="Times New Roman"/>
          <w:i/>
          <w:iCs/>
          <w:sz w:val="24"/>
          <w:szCs w:val="24"/>
          <w:lang w:val="sv-SE"/>
        </w:rPr>
        <w:t xml:space="preserve">original sample </w:t>
      </w:r>
      <w:r w:rsidRPr="00827C5F">
        <w:rPr>
          <w:rFonts w:ascii="Times New Roman" w:hAnsi="Times New Roman"/>
          <w:sz w:val="24"/>
          <w:szCs w:val="24"/>
          <w:lang w:val="sv-SE"/>
        </w:rPr>
        <w:t xml:space="preserve">yang positif sebesar 0,277 dengan </w:t>
      </w:r>
      <w:r w:rsidRPr="00827C5F">
        <w:rPr>
          <w:rFonts w:ascii="Times New Roman" w:hAnsi="Times New Roman"/>
          <w:i/>
          <w:iCs/>
          <w:sz w:val="24"/>
          <w:szCs w:val="24"/>
          <w:lang w:val="sv-SE"/>
        </w:rPr>
        <w:t xml:space="preserve">t-statistics </w:t>
      </w:r>
      <w:r w:rsidRPr="00827C5F">
        <w:rPr>
          <w:rFonts w:ascii="Times New Roman" w:hAnsi="Times New Roman"/>
          <w:sz w:val="24"/>
          <w:szCs w:val="24"/>
          <w:lang w:val="sv-SE"/>
        </w:rPr>
        <w:t xml:space="preserve"> 2,784 &gt;1,96 dan nilai </w:t>
      </w:r>
      <w:r w:rsidRPr="00827C5F">
        <w:rPr>
          <w:rFonts w:ascii="Times New Roman" w:hAnsi="Times New Roman"/>
          <w:i/>
          <w:iCs/>
          <w:sz w:val="24"/>
          <w:szCs w:val="24"/>
          <w:lang w:val="sv-SE"/>
        </w:rPr>
        <w:t>p-value</w:t>
      </w:r>
      <w:r w:rsidRPr="00827C5F">
        <w:rPr>
          <w:rFonts w:ascii="Times New Roman" w:hAnsi="Times New Roman"/>
          <w:sz w:val="24"/>
          <w:szCs w:val="24"/>
          <w:lang w:val="sv-SE"/>
        </w:rPr>
        <w:t xml:space="preserve"> 0,005 &lt; 0,05.  Artinya hipotesis pertama ditolak</w:t>
      </w:r>
      <w:r w:rsidR="00F818EB">
        <w:rPr>
          <w:rFonts w:ascii="Times New Roman" w:hAnsi="Times New Roman"/>
          <w:sz w:val="24"/>
          <w:szCs w:val="24"/>
          <w:lang w:val="sv-SE"/>
        </w:rPr>
        <w:t>.</w:t>
      </w:r>
    </w:p>
    <w:p w14:paraId="5BABFF42" w14:textId="34DEDBF9" w:rsidR="00E03835" w:rsidRDefault="006A1EF8" w:rsidP="00D8122E">
      <w:pPr>
        <w:spacing w:line="480" w:lineRule="auto"/>
        <w:ind w:firstLine="720"/>
        <w:contextualSpacing/>
        <w:jc w:val="both"/>
        <w:rPr>
          <w:rFonts w:ascii="Times New Roman" w:hAnsi="Times New Roman"/>
          <w:sz w:val="24"/>
          <w:szCs w:val="24"/>
          <w:lang w:val="sv-SE"/>
        </w:rPr>
      </w:pPr>
      <w:r>
        <w:rPr>
          <w:rFonts w:ascii="Times New Roman" w:hAnsi="Times New Roman"/>
          <w:sz w:val="24"/>
          <w:szCs w:val="24"/>
          <w:lang w:val="sv-SE"/>
        </w:rPr>
        <w:t>Berdasarkan</w:t>
      </w:r>
      <w:r w:rsidRPr="00827C5F">
        <w:rPr>
          <w:rFonts w:ascii="Times New Roman" w:hAnsi="Times New Roman"/>
          <w:sz w:val="24"/>
          <w:szCs w:val="24"/>
          <w:lang w:val="sv-SE"/>
        </w:rPr>
        <w:t xml:space="preserve"> teori atribusi</w:t>
      </w:r>
      <w:r>
        <w:rPr>
          <w:rFonts w:ascii="Times New Roman" w:hAnsi="Times New Roman"/>
          <w:sz w:val="24"/>
          <w:szCs w:val="24"/>
          <w:lang w:val="sv-SE"/>
        </w:rPr>
        <w:t xml:space="preserve"> penelitian ini tidak sejalan </w:t>
      </w:r>
      <w:r w:rsidR="00D8122E">
        <w:rPr>
          <w:rFonts w:ascii="Times New Roman" w:hAnsi="Times New Roman"/>
          <w:sz w:val="24"/>
          <w:szCs w:val="24"/>
          <w:lang w:val="sv-SE"/>
        </w:rPr>
        <w:t xml:space="preserve">dengan </w:t>
      </w:r>
      <w:r w:rsidRPr="00827C5F">
        <w:rPr>
          <w:rFonts w:ascii="Times New Roman" w:hAnsi="Times New Roman"/>
          <w:sz w:val="24"/>
          <w:szCs w:val="24"/>
          <w:lang w:val="sv-SE"/>
        </w:rPr>
        <w:t xml:space="preserve">faktor internal yang menganggap bahwa kepatuhan merupakan salah satu  bentuk tanggung jawab dari hasil yang telah diperolah oleh perusahaan. </w:t>
      </w:r>
      <w:proofErr w:type="spellStart"/>
      <w:r w:rsidR="00212045" w:rsidRPr="00827C5F">
        <w:rPr>
          <w:rFonts w:ascii="Times New Roman" w:hAnsi="Times New Roman"/>
          <w:sz w:val="24"/>
          <w:szCs w:val="24"/>
        </w:rPr>
        <w:t>Meskipun</w:t>
      </w:r>
      <w:proofErr w:type="spellEnd"/>
      <w:r w:rsidR="00212045" w:rsidRPr="00827C5F">
        <w:rPr>
          <w:rFonts w:ascii="Times New Roman" w:hAnsi="Times New Roman"/>
          <w:sz w:val="24"/>
          <w:szCs w:val="24"/>
        </w:rPr>
        <w:t xml:space="preserve"> </w:t>
      </w:r>
      <w:proofErr w:type="spellStart"/>
      <w:r w:rsidR="00212045" w:rsidRPr="00827C5F">
        <w:rPr>
          <w:rFonts w:ascii="Times New Roman" w:hAnsi="Times New Roman"/>
          <w:sz w:val="24"/>
          <w:szCs w:val="24"/>
        </w:rPr>
        <w:t>wajib</w:t>
      </w:r>
      <w:proofErr w:type="spellEnd"/>
      <w:r w:rsidR="00212045" w:rsidRPr="00827C5F">
        <w:rPr>
          <w:rFonts w:ascii="Times New Roman" w:hAnsi="Times New Roman"/>
          <w:sz w:val="24"/>
          <w:szCs w:val="24"/>
        </w:rPr>
        <w:t xml:space="preserve"> pajak badan </w:t>
      </w:r>
      <w:proofErr w:type="spellStart"/>
      <w:r w:rsidR="00212045" w:rsidRPr="00827C5F">
        <w:rPr>
          <w:rFonts w:ascii="Times New Roman" w:hAnsi="Times New Roman"/>
          <w:sz w:val="24"/>
          <w:szCs w:val="24"/>
        </w:rPr>
        <w:t>telah</w:t>
      </w:r>
      <w:proofErr w:type="spellEnd"/>
      <w:r w:rsidR="00212045" w:rsidRPr="00827C5F">
        <w:rPr>
          <w:rFonts w:ascii="Times New Roman" w:hAnsi="Times New Roman"/>
          <w:sz w:val="24"/>
          <w:szCs w:val="24"/>
        </w:rPr>
        <w:t xml:space="preserve"> </w:t>
      </w:r>
      <w:proofErr w:type="spellStart"/>
      <w:r w:rsidR="00212045" w:rsidRPr="00827C5F">
        <w:rPr>
          <w:rFonts w:ascii="Times New Roman" w:hAnsi="Times New Roman"/>
          <w:sz w:val="24"/>
          <w:szCs w:val="24"/>
        </w:rPr>
        <w:t>memahami</w:t>
      </w:r>
      <w:proofErr w:type="spellEnd"/>
      <w:r w:rsidR="00212045" w:rsidRPr="00827C5F">
        <w:rPr>
          <w:rFonts w:ascii="Times New Roman" w:hAnsi="Times New Roman"/>
          <w:sz w:val="24"/>
          <w:szCs w:val="24"/>
        </w:rPr>
        <w:t xml:space="preserve"> </w:t>
      </w:r>
      <w:proofErr w:type="spellStart"/>
      <w:r w:rsidR="00212045" w:rsidRPr="00827C5F">
        <w:rPr>
          <w:rFonts w:ascii="Times New Roman" w:hAnsi="Times New Roman"/>
          <w:sz w:val="24"/>
          <w:szCs w:val="24"/>
        </w:rPr>
        <w:t>peraturan</w:t>
      </w:r>
      <w:proofErr w:type="spellEnd"/>
      <w:r w:rsidR="00212045" w:rsidRPr="00827C5F">
        <w:rPr>
          <w:rFonts w:ascii="Times New Roman" w:hAnsi="Times New Roman"/>
          <w:sz w:val="24"/>
          <w:szCs w:val="24"/>
        </w:rPr>
        <w:t xml:space="preserve"> pajak, tata </w:t>
      </w:r>
      <w:proofErr w:type="spellStart"/>
      <w:r w:rsidR="00212045" w:rsidRPr="00827C5F">
        <w:rPr>
          <w:rFonts w:ascii="Times New Roman" w:hAnsi="Times New Roman"/>
          <w:sz w:val="24"/>
          <w:szCs w:val="24"/>
        </w:rPr>
        <w:t>cara</w:t>
      </w:r>
      <w:proofErr w:type="spellEnd"/>
      <w:r w:rsidR="00212045" w:rsidRPr="00827C5F">
        <w:rPr>
          <w:rFonts w:ascii="Times New Roman" w:hAnsi="Times New Roman"/>
          <w:sz w:val="24"/>
          <w:szCs w:val="24"/>
        </w:rPr>
        <w:t xml:space="preserve"> </w:t>
      </w:r>
      <w:proofErr w:type="spellStart"/>
      <w:r w:rsidR="00212045" w:rsidRPr="00827C5F">
        <w:rPr>
          <w:rFonts w:ascii="Times New Roman" w:hAnsi="Times New Roman"/>
          <w:sz w:val="24"/>
          <w:szCs w:val="24"/>
        </w:rPr>
        <w:t>pembayaran</w:t>
      </w:r>
      <w:proofErr w:type="spellEnd"/>
      <w:r w:rsidR="00212045" w:rsidRPr="00827C5F">
        <w:rPr>
          <w:rFonts w:ascii="Times New Roman" w:hAnsi="Times New Roman"/>
          <w:sz w:val="24"/>
          <w:szCs w:val="24"/>
        </w:rPr>
        <w:t xml:space="preserve"> </w:t>
      </w:r>
      <w:proofErr w:type="spellStart"/>
      <w:r w:rsidR="00212045" w:rsidRPr="00827C5F">
        <w:rPr>
          <w:rFonts w:ascii="Times New Roman" w:hAnsi="Times New Roman"/>
          <w:sz w:val="24"/>
          <w:szCs w:val="24"/>
        </w:rPr>
        <w:t>serta</w:t>
      </w:r>
      <w:proofErr w:type="spellEnd"/>
      <w:r w:rsidR="00212045" w:rsidRPr="00827C5F">
        <w:rPr>
          <w:rFonts w:ascii="Times New Roman" w:hAnsi="Times New Roman"/>
          <w:sz w:val="24"/>
          <w:szCs w:val="24"/>
        </w:rPr>
        <w:t xml:space="preserve"> </w:t>
      </w:r>
      <w:proofErr w:type="spellStart"/>
      <w:r w:rsidR="00212045" w:rsidRPr="00827C5F">
        <w:rPr>
          <w:rFonts w:ascii="Times New Roman" w:hAnsi="Times New Roman"/>
          <w:sz w:val="24"/>
          <w:szCs w:val="24"/>
        </w:rPr>
        <w:t>cara</w:t>
      </w:r>
      <w:proofErr w:type="spellEnd"/>
      <w:r w:rsidR="00212045" w:rsidRPr="00827C5F">
        <w:rPr>
          <w:rFonts w:ascii="Times New Roman" w:hAnsi="Times New Roman"/>
          <w:sz w:val="24"/>
          <w:szCs w:val="24"/>
        </w:rPr>
        <w:t xml:space="preserve"> </w:t>
      </w:r>
      <w:proofErr w:type="spellStart"/>
      <w:r w:rsidR="00212045" w:rsidRPr="00827C5F">
        <w:rPr>
          <w:rFonts w:ascii="Times New Roman" w:hAnsi="Times New Roman"/>
          <w:sz w:val="24"/>
          <w:szCs w:val="24"/>
        </w:rPr>
        <w:t>mengitung</w:t>
      </w:r>
      <w:proofErr w:type="spellEnd"/>
      <w:r w:rsidR="00212045" w:rsidRPr="00827C5F">
        <w:rPr>
          <w:rFonts w:ascii="Times New Roman" w:hAnsi="Times New Roman"/>
          <w:sz w:val="24"/>
          <w:szCs w:val="24"/>
        </w:rPr>
        <w:t xml:space="preserve"> pajak </w:t>
      </w:r>
      <w:proofErr w:type="spellStart"/>
      <w:r w:rsidR="00212045" w:rsidRPr="00827C5F">
        <w:rPr>
          <w:rFonts w:ascii="Times New Roman" w:hAnsi="Times New Roman"/>
          <w:sz w:val="24"/>
          <w:szCs w:val="24"/>
        </w:rPr>
        <w:t>terutang</w:t>
      </w:r>
      <w:proofErr w:type="spellEnd"/>
      <w:r w:rsidR="00212045" w:rsidRPr="00827C5F">
        <w:rPr>
          <w:rFonts w:ascii="Times New Roman" w:hAnsi="Times New Roman"/>
          <w:sz w:val="24"/>
          <w:szCs w:val="24"/>
        </w:rPr>
        <w:t xml:space="preserve">, </w:t>
      </w:r>
      <w:proofErr w:type="spellStart"/>
      <w:r w:rsidR="00212045" w:rsidRPr="00827C5F">
        <w:rPr>
          <w:rFonts w:ascii="Times New Roman" w:hAnsi="Times New Roman"/>
          <w:sz w:val="24"/>
          <w:szCs w:val="24"/>
        </w:rPr>
        <w:t>wajib</w:t>
      </w:r>
      <w:proofErr w:type="spellEnd"/>
      <w:r w:rsidR="00212045" w:rsidRPr="00827C5F">
        <w:rPr>
          <w:rFonts w:ascii="Times New Roman" w:hAnsi="Times New Roman"/>
          <w:sz w:val="24"/>
          <w:szCs w:val="24"/>
        </w:rPr>
        <w:t xml:space="preserve"> pajak </w:t>
      </w:r>
      <w:proofErr w:type="spellStart"/>
      <w:r w:rsidR="00556B63">
        <w:rPr>
          <w:rFonts w:ascii="Times New Roman" w:hAnsi="Times New Roman"/>
          <w:sz w:val="24"/>
          <w:szCs w:val="24"/>
        </w:rPr>
        <w:t>memliki</w:t>
      </w:r>
      <w:proofErr w:type="spellEnd"/>
      <w:r w:rsidR="00556B63">
        <w:rPr>
          <w:rFonts w:ascii="Times New Roman" w:hAnsi="Times New Roman"/>
          <w:sz w:val="24"/>
          <w:szCs w:val="24"/>
        </w:rPr>
        <w:t xml:space="preserve"> rasa</w:t>
      </w:r>
      <w:r w:rsidR="00212045" w:rsidRPr="00827C5F">
        <w:rPr>
          <w:rFonts w:ascii="Times New Roman" w:hAnsi="Times New Roman"/>
          <w:sz w:val="24"/>
          <w:szCs w:val="24"/>
        </w:rPr>
        <w:t xml:space="preserve"> </w:t>
      </w:r>
      <w:proofErr w:type="spellStart"/>
      <w:r w:rsidR="00212045" w:rsidRPr="00827C5F">
        <w:rPr>
          <w:rFonts w:ascii="Times New Roman" w:hAnsi="Times New Roman"/>
          <w:sz w:val="24"/>
          <w:szCs w:val="24"/>
        </w:rPr>
        <w:t>timbul</w:t>
      </w:r>
      <w:proofErr w:type="spellEnd"/>
      <w:r w:rsidR="00212045" w:rsidRPr="00827C5F">
        <w:rPr>
          <w:rFonts w:ascii="Times New Roman" w:hAnsi="Times New Roman"/>
          <w:sz w:val="24"/>
          <w:szCs w:val="24"/>
        </w:rPr>
        <w:t xml:space="preserve"> </w:t>
      </w:r>
      <w:proofErr w:type="spellStart"/>
      <w:r w:rsidR="00212045" w:rsidRPr="00827C5F">
        <w:rPr>
          <w:rFonts w:ascii="Times New Roman" w:hAnsi="Times New Roman"/>
          <w:sz w:val="24"/>
          <w:szCs w:val="24"/>
        </w:rPr>
        <w:t>tidak</w:t>
      </w:r>
      <w:proofErr w:type="spellEnd"/>
      <w:r w:rsidR="00212045" w:rsidRPr="00827C5F">
        <w:rPr>
          <w:rFonts w:ascii="Times New Roman" w:hAnsi="Times New Roman"/>
          <w:sz w:val="24"/>
          <w:szCs w:val="24"/>
        </w:rPr>
        <w:t xml:space="preserve"> </w:t>
      </w:r>
      <w:proofErr w:type="spellStart"/>
      <w:r w:rsidR="00212045" w:rsidRPr="00827C5F">
        <w:rPr>
          <w:rFonts w:ascii="Times New Roman" w:hAnsi="Times New Roman"/>
          <w:sz w:val="24"/>
          <w:szCs w:val="24"/>
        </w:rPr>
        <w:t>ingin</w:t>
      </w:r>
      <w:proofErr w:type="spellEnd"/>
      <w:r w:rsidR="00212045" w:rsidRPr="00827C5F">
        <w:rPr>
          <w:rFonts w:ascii="Times New Roman" w:hAnsi="Times New Roman"/>
          <w:sz w:val="24"/>
          <w:szCs w:val="24"/>
        </w:rPr>
        <w:t xml:space="preserve"> </w:t>
      </w:r>
      <w:proofErr w:type="spellStart"/>
      <w:r w:rsidR="00212045" w:rsidRPr="00827C5F">
        <w:rPr>
          <w:rFonts w:ascii="Times New Roman" w:hAnsi="Times New Roman"/>
          <w:sz w:val="24"/>
          <w:szCs w:val="24"/>
        </w:rPr>
        <w:t>patuh</w:t>
      </w:r>
      <w:proofErr w:type="spellEnd"/>
      <w:r w:rsidR="00212045" w:rsidRPr="00827C5F">
        <w:rPr>
          <w:rFonts w:ascii="Times New Roman" w:hAnsi="Times New Roman"/>
          <w:sz w:val="24"/>
          <w:szCs w:val="24"/>
        </w:rPr>
        <w:t xml:space="preserve"> terhadap </w:t>
      </w:r>
      <w:proofErr w:type="spellStart"/>
      <w:r w:rsidR="00212045" w:rsidRPr="00827C5F">
        <w:rPr>
          <w:rFonts w:ascii="Times New Roman" w:hAnsi="Times New Roman"/>
          <w:sz w:val="24"/>
          <w:szCs w:val="24"/>
        </w:rPr>
        <w:t>hal</w:t>
      </w:r>
      <w:proofErr w:type="spellEnd"/>
      <w:r w:rsidR="00212045" w:rsidRPr="00827C5F">
        <w:rPr>
          <w:rFonts w:ascii="Times New Roman" w:hAnsi="Times New Roman"/>
          <w:sz w:val="24"/>
          <w:szCs w:val="24"/>
        </w:rPr>
        <w:t xml:space="preserve"> </w:t>
      </w:r>
      <w:proofErr w:type="spellStart"/>
      <w:r w:rsidR="00212045" w:rsidRPr="00827C5F">
        <w:rPr>
          <w:rFonts w:ascii="Times New Roman" w:hAnsi="Times New Roman"/>
          <w:sz w:val="24"/>
          <w:szCs w:val="24"/>
        </w:rPr>
        <w:t>tersebut</w:t>
      </w:r>
      <w:proofErr w:type="spellEnd"/>
      <w:r w:rsidR="00556B63">
        <w:rPr>
          <w:rFonts w:ascii="Times New Roman" w:hAnsi="Times New Roman"/>
          <w:sz w:val="24"/>
          <w:szCs w:val="24"/>
        </w:rPr>
        <w:t xml:space="preserve">. </w:t>
      </w:r>
      <w:proofErr w:type="spellStart"/>
      <w:r w:rsidR="00212045">
        <w:rPr>
          <w:rFonts w:ascii="Times New Roman" w:hAnsi="Times New Roman"/>
          <w:sz w:val="24"/>
          <w:szCs w:val="24"/>
        </w:rPr>
        <w:t>Namun</w:t>
      </w:r>
      <w:proofErr w:type="spellEnd"/>
      <w:r w:rsidR="00212045">
        <w:rPr>
          <w:rFonts w:ascii="Times New Roman" w:hAnsi="Times New Roman"/>
          <w:sz w:val="24"/>
          <w:szCs w:val="24"/>
        </w:rPr>
        <w:t xml:space="preserve"> </w:t>
      </w:r>
      <w:proofErr w:type="spellStart"/>
      <w:r w:rsidR="00212045">
        <w:rPr>
          <w:rFonts w:ascii="Times New Roman" w:hAnsi="Times New Roman"/>
          <w:sz w:val="24"/>
          <w:szCs w:val="24"/>
        </w:rPr>
        <w:t>hal</w:t>
      </w:r>
      <w:proofErr w:type="spellEnd"/>
      <w:r w:rsidR="00212045">
        <w:rPr>
          <w:rFonts w:ascii="Times New Roman" w:hAnsi="Times New Roman"/>
          <w:sz w:val="24"/>
          <w:szCs w:val="24"/>
        </w:rPr>
        <w:t xml:space="preserve"> ini </w:t>
      </w:r>
      <w:proofErr w:type="spellStart"/>
      <w:r w:rsidR="00212045">
        <w:rPr>
          <w:rFonts w:ascii="Times New Roman" w:hAnsi="Times New Roman"/>
          <w:sz w:val="24"/>
          <w:szCs w:val="24"/>
        </w:rPr>
        <w:t>bertolak</w:t>
      </w:r>
      <w:proofErr w:type="spellEnd"/>
      <w:r w:rsidR="00212045">
        <w:rPr>
          <w:rFonts w:ascii="Times New Roman" w:hAnsi="Times New Roman"/>
          <w:sz w:val="24"/>
          <w:szCs w:val="24"/>
        </w:rPr>
        <w:t xml:space="preserve"> </w:t>
      </w:r>
      <w:proofErr w:type="spellStart"/>
      <w:r w:rsidR="00212045">
        <w:rPr>
          <w:rFonts w:ascii="Times New Roman" w:hAnsi="Times New Roman"/>
          <w:sz w:val="24"/>
          <w:szCs w:val="24"/>
        </w:rPr>
        <w:t>belakang</w:t>
      </w:r>
      <w:proofErr w:type="spellEnd"/>
      <w:r w:rsidR="00212045">
        <w:rPr>
          <w:rFonts w:ascii="Times New Roman" w:hAnsi="Times New Roman"/>
          <w:sz w:val="24"/>
          <w:szCs w:val="24"/>
        </w:rPr>
        <w:t xml:space="preserve"> </w:t>
      </w:r>
      <w:proofErr w:type="spellStart"/>
      <w:r w:rsidR="00212045">
        <w:rPr>
          <w:rFonts w:ascii="Times New Roman" w:hAnsi="Times New Roman"/>
          <w:sz w:val="24"/>
          <w:szCs w:val="24"/>
        </w:rPr>
        <w:t>dengan</w:t>
      </w:r>
      <w:proofErr w:type="spellEnd"/>
      <w:r w:rsidR="00212045">
        <w:rPr>
          <w:rFonts w:ascii="Times New Roman" w:hAnsi="Times New Roman"/>
          <w:sz w:val="24"/>
          <w:szCs w:val="24"/>
        </w:rPr>
        <w:t xml:space="preserve"> </w:t>
      </w:r>
      <w:proofErr w:type="spellStart"/>
      <w:r w:rsidR="00212045">
        <w:rPr>
          <w:rFonts w:ascii="Times New Roman" w:hAnsi="Times New Roman"/>
          <w:sz w:val="24"/>
          <w:szCs w:val="24"/>
        </w:rPr>
        <w:t>hasil</w:t>
      </w:r>
      <w:proofErr w:type="spellEnd"/>
      <w:r w:rsidR="00212045">
        <w:rPr>
          <w:rFonts w:ascii="Times New Roman" w:hAnsi="Times New Roman"/>
          <w:sz w:val="24"/>
          <w:szCs w:val="24"/>
        </w:rPr>
        <w:t xml:space="preserve"> penelitian yang </w:t>
      </w:r>
      <w:proofErr w:type="spellStart"/>
      <w:r w:rsidR="00212045">
        <w:rPr>
          <w:rFonts w:ascii="Times New Roman" w:hAnsi="Times New Roman"/>
          <w:sz w:val="24"/>
          <w:szCs w:val="24"/>
        </w:rPr>
        <w:t>telah</w:t>
      </w:r>
      <w:proofErr w:type="spellEnd"/>
      <w:r w:rsidR="00212045">
        <w:rPr>
          <w:rFonts w:ascii="Times New Roman" w:hAnsi="Times New Roman"/>
          <w:sz w:val="24"/>
          <w:szCs w:val="24"/>
        </w:rPr>
        <w:t xml:space="preserve"> </w:t>
      </w:r>
      <w:proofErr w:type="spellStart"/>
      <w:r w:rsidR="00212045">
        <w:rPr>
          <w:rFonts w:ascii="Times New Roman" w:hAnsi="Times New Roman"/>
          <w:sz w:val="24"/>
          <w:szCs w:val="24"/>
        </w:rPr>
        <w:t>dilakukan</w:t>
      </w:r>
      <w:proofErr w:type="spellEnd"/>
      <w:r w:rsidR="00212045">
        <w:rPr>
          <w:rFonts w:ascii="Times New Roman" w:hAnsi="Times New Roman"/>
          <w:sz w:val="24"/>
          <w:szCs w:val="24"/>
        </w:rPr>
        <w:t xml:space="preserve"> </w:t>
      </w:r>
      <w:proofErr w:type="spellStart"/>
      <w:r w:rsidR="00212045">
        <w:rPr>
          <w:rFonts w:ascii="Times New Roman" w:hAnsi="Times New Roman"/>
          <w:sz w:val="24"/>
          <w:szCs w:val="24"/>
        </w:rPr>
        <w:t>dimana</w:t>
      </w:r>
      <w:proofErr w:type="spellEnd"/>
      <w:r w:rsidR="00212045">
        <w:rPr>
          <w:rFonts w:ascii="Times New Roman" w:hAnsi="Times New Roman"/>
          <w:sz w:val="24"/>
          <w:szCs w:val="24"/>
        </w:rPr>
        <w:t xml:space="preserve"> dapat </w:t>
      </w:r>
      <w:proofErr w:type="spellStart"/>
      <w:r w:rsidR="00212045">
        <w:rPr>
          <w:rFonts w:ascii="Times New Roman" w:hAnsi="Times New Roman"/>
          <w:sz w:val="24"/>
          <w:szCs w:val="24"/>
        </w:rPr>
        <w:t>dilihat</w:t>
      </w:r>
      <w:proofErr w:type="spellEnd"/>
      <w:r w:rsidR="00212045">
        <w:rPr>
          <w:rFonts w:ascii="Times New Roman" w:hAnsi="Times New Roman"/>
          <w:sz w:val="24"/>
          <w:szCs w:val="24"/>
        </w:rPr>
        <w:t xml:space="preserve"> pada </w:t>
      </w:r>
      <w:proofErr w:type="spellStart"/>
      <w:r w:rsidR="00212045">
        <w:rPr>
          <w:rFonts w:ascii="Times New Roman" w:hAnsi="Times New Roman"/>
          <w:sz w:val="24"/>
          <w:szCs w:val="24"/>
        </w:rPr>
        <w:t>nilai</w:t>
      </w:r>
      <w:proofErr w:type="spellEnd"/>
      <w:r w:rsidR="00212045">
        <w:rPr>
          <w:rFonts w:ascii="Times New Roman" w:hAnsi="Times New Roman"/>
          <w:sz w:val="24"/>
          <w:szCs w:val="24"/>
        </w:rPr>
        <w:t xml:space="preserve"> loading </w:t>
      </w:r>
      <w:proofErr w:type="spellStart"/>
      <w:r w:rsidR="00212045">
        <w:rPr>
          <w:rFonts w:ascii="Times New Roman" w:hAnsi="Times New Roman"/>
          <w:sz w:val="24"/>
          <w:szCs w:val="24"/>
        </w:rPr>
        <w:t>faktor</w:t>
      </w:r>
      <w:proofErr w:type="spellEnd"/>
      <w:r w:rsidR="00212045">
        <w:rPr>
          <w:rFonts w:ascii="Times New Roman" w:hAnsi="Times New Roman"/>
          <w:sz w:val="24"/>
          <w:szCs w:val="24"/>
        </w:rPr>
        <w:t xml:space="preserve"> </w:t>
      </w:r>
      <w:proofErr w:type="spellStart"/>
      <w:r w:rsidR="00212045">
        <w:rPr>
          <w:rFonts w:ascii="Times New Roman" w:hAnsi="Times New Roman"/>
          <w:sz w:val="24"/>
          <w:szCs w:val="24"/>
        </w:rPr>
        <w:t>indikator</w:t>
      </w:r>
      <w:proofErr w:type="spellEnd"/>
      <w:r w:rsidR="00212045">
        <w:rPr>
          <w:rFonts w:ascii="Times New Roman" w:hAnsi="Times New Roman"/>
          <w:sz w:val="24"/>
          <w:szCs w:val="24"/>
        </w:rPr>
        <w:t xml:space="preserve"> </w:t>
      </w:r>
      <w:proofErr w:type="spellStart"/>
      <w:r w:rsidR="00212045">
        <w:rPr>
          <w:rFonts w:ascii="Times New Roman" w:hAnsi="Times New Roman"/>
          <w:sz w:val="24"/>
          <w:szCs w:val="24"/>
        </w:rPr>
        <w:t>tertinggi</w:t>
      </w:r>
      <w:proofErr w:type="spellEnd"/>
      <w:r w:rsidR="00212045">
        <w:rPr>
          <w:rFonts w:ascii="Times New Roman" w:hAnsi="Times New Roman"/>
          <w:sz w:val="24"/>
          <w:szCs w:val="24"/>
        </w:rPr>
        <w:t xml:space="preserve"> </w:t>
      </w:r>
      <w:proofErr w:type="spellStart"/>
      <w:r w:rsidR="00212045">
        <w:rPr>
          <w:rFonts w:ascii="Times New Roman" w:hAnsi="Times New Roman"/>
          <w:sz w:val="24"/>
          <w:szCs w:val="24"/>
        </w:rPr>
        <w:t>untuk</w:t>
      </w:r>
      <w:proofErr w:type="spellEnd"/>
      <w:r w:rsidR="00212045">
        <w:rPr>
          <w:rFonts w:ascii="Times New Roman" w:hAnsi="Times New Roman"/>
          <w:sz w:val="24"/>
          <w:szCs w:val="24"/>
        </w:rPr>
        <w:t xml:space="preserve"> </w:t>
      </w:r>
      <w:proofErr w:type="spellStart"/>
      <w:r w:rsidR="00212045">
        <w:rPr>
          <w:rFonts w:ascii="Times New Roman" w:hAnsi="Times New Roman"/>
          <w:sz w:val="24"/>
          <w:szCs w:val="24"/>
        </w:rPr>
        <w:t>pemahaman</w:t>
      </w:r>
      <w:proofErr w:type="spellEnd"/>
      <w:r w:rsidR="00212045">
        <w:rPr>
          <w:rFonts w:ascii="Times New Roman" w:hAnsi="Times New Roman"/>
          <w:sz w:val="24"/>
          <w:szCs w:val="24"/>
        </w:rPr>
        <w:t xml:space="preserve"> </w:t>
      </w:r>
      <w:proofErr w:type="spellStart"/>
      <w:r w:rsidR="00212045">
        <w:rPr>
          <w:rFonts w:ascii="Times New Roman" w:hAnsi="Times New Roman"/>
          <w:sz w:val="24"/>
          <w:szCs w:val="24"/>
        </w:rPr>
        <w:t>perpajakan</w:t>
      </w:r>
      <w:proofErr w:type="spellEnd"/>
      <w:r w:rsidR="00212045">
        <w:rPr>
          <w:rFonts w:ascii="Times New Roman" w:hAnsi="Times New Roman"/>
          <w:sz w:val="24"/>
          <w:szCs w:val="24"/>
        </w:rPr>
        <w:t xml:space="preserve"> </w:t>
      </w:r>
      <w:proofErr w:type="spellStart"/>
      <w:r w:rsidR="00212045">
        <w:rPr>
          <w:rFonts w:ascii="Times New Roman" w:hAnsi="Times New Roman"/>
          <w:sz w:val="24"/>
          <w:szCs w:val="24"/>
        </w:rPr>
        <w:t>ditemukan</w:t>
      </w:r>
      <w:proofErr w:type="spellEnd"/>
      <w:r w:rsidR="00212045">
        <w:rPr>
          <w:rFonts w:ascii="Times New Roman" w:hAnsi="Times New Roman"/>
          <w:sz w:val="24"/>
          <w:szCs w:val="24"/>
        </w:rPr>
        <w:t xml:space="preserve"> pada </w:t>
      </w:r>
      <w:proofErr w:type="spellStart"/>
      <w:r w:rsidR="00212045">
        <w:rPr>
          <w:rFonts w:ascii="Times New Roman" w:hAnsi="Times New Roman"/>
          <w:sz w:val="24"/>
          <w:szCs w:val="24"/>
        </w:rPr>
        <w:t>indikator</w:t>
      </w:r>
      <w:proofErr w:type="spellEnd"/>
      <w:r w:rsidR="00212045">
        <w:rPr>
          <w:rFonts w:ascii="Times New Roman" w:hAnsi="Times New Roman"/>
          <w:sz w:val="24"/>
          <w:szCs w:val="24"/>
        </w:rPr>
        <w:t xml:space="preserve"> </w:t>
      </w:r>
      <w:proofErr w:type="spellStart"/>
      <w:r w:rsidR="00212045">
        <w:rPr>
          <w:rFonts w:ascii="Times New Roman" w:hAnsi="Times New Roman"/>
          <w:sz w:val="24"/>
          <w:szCs w:val="24"/>
        </w:rPr>
        <w:t>ketiga</w:t>
      </w:r>
      <w:proofErr w:type="spellEnd"/>
      <w:r w:rsidR="00212045">
        <w:rPr>
          <w:rFonts w:ascii="Times New Roman" w:hAnsi="Times New Roman"/>
          <w:sz w:val="24"/>
          <w:szCs w:val="24"/>
        </w:rPr>
        <w:t xml:space="preserve"> </w:t>
      </w:r>
      <w:proofErr w:type="spellStart"/>
      <w:r w:rsidR="00212045">
        <w:rPr>
          <w:rFonts w:ascii="Times New Roman" w:hAnsi="Times New Roman"/>
          <w:sz w:val="24"/>
          <w:szCs w:val="24"/>
        </w:rPr>
        <w:t>dengan</w:t>
      </w:r>
      <w:proofErr w:type="spellEnd"/>
      <w:r w:rsidR="00212045">
        <w:rPr>
          <w:rFonts w:ascii="Times New Roman" w:hAnsi="Times New Roman"/>
          <w:sz w:val="24"/>
          <w:szCs w:val="24"/>
        </w:rPr>
        <w:t xml:space="preserve"> </w:t>
      </w:r>
      <w:proofErr w:type="spellStart"/>
      <w:r w:rsidR="00212045">
        <w:rPr>
          <w:rFonts w:ascii="Times New Roman" w:hAnsi="Times New Roman"/>
          <w:sz w:val="24"/>
          <w:szCs w:val="24"/>
        </w:rPr>
        <w:t>nilai</w:t>
      </w:r>
      <w:proofErr w:type="spellEnd"/>
      <w:r w:rsidR="00212045">
        <w:rPr>
          <w:rFonts w:ascii="Times New Roman" w:hAnsi="Times New Roman"/>
          <w:sz w:val="24"/>
          <w:szCs w:val="24"/>
        </w:rPr>
        <w:t xml:space="preserve"> 0,900, </w:t>
      </w:r>
      <w:proofErr w:type="spellStart"/>
      <w:r w:rsidR="00212045">
        <w:rPr>
          <w:rFonts w:ascii="Times New Roman" w:hAnsi="Times New Roman"/>
          <w:sz w:val="24"/>
          <w:szCs w:val="24"/>
        </w:rPr>
        <w:t>diikuti</w:t>
      </w:r>
      <w:proofErr w:type="spellEnd"/>
      <w:r w:rsidR="00212045">
        <w:rPr>
          <w:rFonts w:ascii="Times New Roman" w:hAnsi="Times New Roman"/>
          <w:sz w:val="24"/>
          <w:szCs w:val="24"/>
        </w:rPr>
        <w:t xml:space="preserve"> oleh </w:t>
      </w:r>
      <w:proofErr w:type="spellStart"/>
      <w:r w:rsidR="00212045">
        <w:rPr>
          <w:rFonts w:ascii="Times New Roman" w:hAnsi="Times New Roman"/>
          <w:sz w:val="24"/>
          <w:szCs w:val="24"/>
        </w:rPr>
        <w:lastRenderedPageBreak/>
        <w:t>indikator</w:t>
      </w:r>
      <w:proofErr w:type="spellEnd"/>
      <w:r w:rsidR="00212045">
        <w:rPr>
          <w:rFonts w:ascii="Times New Roman" w:hAnsi="Times New Roman"/>
          <w:sz w:val="24"/>
          <w:szCs w:val="24"/>
        </w:rPr>
        <w:t xml:space="preserve"> </w:t>
      </w:r>
      <w:proofErr w:type="spellStart"/>
      <w:r w:rsidR="00212045">
        <w:rPr>
          <w:rFonts w:ascii="Times New Roman" w:hAnsi="Times New Roman"/>
          <w:sz w:val="24"/>
          <w:szCs w:val="24"/>
        </w:rPr>
        <w:t>keempat</w:t>
      </w:r>
      <w:proofErr w:type="spellEnd"/>
      <w:r w:rsidR="00212045">
        <w:rPr>
          <w:rFonts w:ascii="Times New Roman" w:hAnsi="Times New Roman"/>
          <w:sz w:val="24"/>
          <w:szCs w:val="24"/>
        </w:rPr>
        <w:t xml:space="preserve"> </w:t>
      </w:r>
      <w:proofErr w:type="spellStart"/>
      <w:r w:rsidR="00212045">
        <w:rPr>
          <w:rFonts w:ascii="Times New Roman" w:hAnsi="Times New Roman"/>
          <w:sz w:val="24"/>
          <w:szCs w:val="24"/>
        </w:rPr>
        <w:t>dengan</w:t>
      </w:r>
      <w:proofErr w:type="spellEnd"/>
      <w:r w:rsidR="00212045">
        <w:rPr>
          <w:rFonts w:ascii="Times New Roman" w:hAnsi="Times New Roman"/>
          <w:sz w:val="24"/>
          <w:szCs w:val="24"/>
        </w:rPr>
        <w:t xml:space="preserve"> </w:t>
      </w:r>
      <w:proofErr w:type="spellStart"/>
      <w:r w:rsidR="00212045">
        <w:rPr>
          <w:rFonts w:ascii="Times New Roman" w:hAnsi="Times New Roman"/>
          <w:sz w:val="24"/>
          <w:szCs w:val="24"/>
        </w:rPr>
        <w:t>nilai</w:t>
      </w:r>
      <w:proofErr w:type="spellEnd"/>
      <w:r w:rsidR="00212045">
        <w:rPr>
          <w:rFonts w:ascii="Times New Roman" w:hAnsi="Times New Roman"/>
          <w:sz w:val="24"/>
          <w:szCs w:val="24"/>
        </w:rPr>
        <w:t xml:space="preserve"> </w:t>
      </w:r>
      <w:proofErr w:type="spellStart"/>
      <w:r w:rsidR="00212045">
        <w:rPr>
          <w:rFonts w:ascii="Times New Roman" w:hAnsi="Times New Roman"/>
          <w:sz w:val="24"/>
          <w:szCs w:val="24"/>
        </w:rPr>
        <w:t>sebesar</w:t>
      </w:r>
      <w:proofErr w:type="spellEnd"/>
      <w:r w:rsidR="00212045">
        <w:rPr>
          <w:rFonts w:ascii="Times New Roman" w:hAnsi="Times New Roman"/>
          <w:sz w:val="24"/>
          <w:szCs w:val="24"/>
        </w:rPr>
        <w:t xml:space="preserve"> 0,890. Hal ini </w:t>
      </w:r>
      <w:proofErr w:type="spellStart"/>
      <w:r w:rsidR="00212045">
        <w:rPr>
          <w:rFonts w:ascii="Times New Roman" w:hAnsi="Times New Roman"/>
          <w:sz w:val="24"/>
          <w:szCs w:val="24"/>
        </w:rPr>
        <w:t>menunjukan</w:t>
      </w:r>
      <w:proofErr w:type="spellEnd"/>
      <w:r w:rsidR="00212045">
        <w:rPr>
          <w:rFonts w:ascii="Times New Roman" w:hAnsi="Times New Roman"/>
          <w:sz w:val="24"/>
          <w:szCs w:val="24"/>
        </w:rPr>
        <w:t xml:space="preserve"> </w:t>
      </w:r>
      <w:proofErr w:type="spellStart"/>
      <w:r w:rsidR="00212045">
        <w:rPr>
          <w:rFonts w:ascii="Times New Roman" w:hAnsi="Times New Roman"/>
          <w:sz w:val="24"/>
          <w:szCs w:val="24"/>
        </w:rPr>
        <w:t>bahwa</w:t>
      </w:r>
      <w:proofErr w:type="spellEnd"/>
      <w:r w:rsidR="00212045">
        <w:rPr>
          <w:rFonts w:ascii="Times New Roman" w:hAnsi="Times New Roman"/>
          <w:sz w:val="24"/>
          <w:szCs w:val="24"/>
        </w:rPr>
        <w:t xml:space="preserve"> </w:t>
      </w:r>
      <w:proofErr w:type="spellStart"/>
      <w:r w:rsidR="00212045">
        <w:rPr>
          <w:rFonts w:ascii="Times New Roman" w:hAnsi="Times New Roman"/>
          <w:sz w:val="24"/>
          <w:szCs w:val="24"/>
        </w:rPr>
        <w:t>wajib</w:t>
      </w:r>
      <w:proofErr w:type="spellEnd"/>
      <w:r w:rsidR="00212045">
        <w:rPr>
          <w:rFonts w:ascii="Times New Roman" w:hAnsi="Times New Roman"/>
          <w:sz w:val="24"/>
          <w:szCs w:val="24"/>
        </w:rPr>
        <w:t xml:space="preserve"> pajak </w:t>
      </w:r>
      <w:r w:rsidR="00E03835" w:rsidRPr="00827C5F">
        <w:rPr>
          <w:rFonts w:ascii="Times New Roman" w:hAnsi="Times New Roman"/>
          <w:sz w:val="24"/>
          <w:szCs w:val="24"/>
          <w:lang w:val="sv-SE"/>
        </w:rPr>
        <w:t>pemahaman perpajakan tidak secara otomatis mengarah pada kepatuhan dalam me</w:t>
      </w:r>
      <w:r w:rsidR="00E03835">
        <w:rPr>
          <w:rFonts w:ascii="Times New Roman" w:hAnsi="Times New Roman"/>
          <w:sz w:val="24"/>
          <w:szCs w:val="24"/>
          <w:lang w:val="sv-SE"/>
        </w:rPr>
        <w:t>lakukan</w:t>
      </w:r>
      <w:r w:rsidR="00E03835" w:rsidRPr="00827C5F">
        <w:rPr>
          <w:rFonts w:ascii="Times New Roman" w:hAnsi="Times New Roman"/>
          <w:sz w:val="24"/>
          <w:szCs w:val="24"/>
          <w:lang w:val="sv-SE"/>
        </w:rPr>
        <w:t xml:space="preserve"> kewajiban perpajakannya, karena keputusan patuh atau tidak patuh sangat dipengaruhi oleh bagaimana wajib pajak mengatribusikan penyebab dari perilaku perpajakannya yang akan dipilih.</w:t>
      </w:r>
    </w:p>
    <w:p w14:paraId="7D703442" w14:textId="354DD631" w:rsidR="00041569" w:rsidRPr="00D8122E" w:rsidRDefault="000E6235" w:rsidP="00D8122E">
      <w:pPr>
        <w:spacing w:line="480" w:lineRule="auto"/>
        <w:ind w:firstLine="720"/>
        <w:contextualSpacing/>
        <w:jc w:val="both"/>
        <w:rPr>
          <w:rFonts w:ascii="Times New Roman" w:hAnsi="Times New Roman"/>
          <w:sz w:val="24"/>
          <w:szCs w:val="24"/>
        </w:rPr>
      </w:pPr>
      <w:r>
        <w:rPr>
          <w:rFonts w:ascii="Times New Roman" w:hAnsi="Times New Roman"/>
          <w:sz w:val="24"/>
          <w:szCs w:val="24"/>
          <w:lang w:val="sv-SE"/>
        </w:rPr>
        <w:t xml:space="preserve">Wajib pajak badan yang </w:t>
      </w:r>
      <w:r w:rsidR="00F446DF">
        <w:rPr>
          <w:rFonts w:ascii="Times New Roman" w:hAnsi="Times New Roman"/>
          <w:sz w:val="24"/>
          <w:szCs w:val="24"/>
          <w:lang w:val="sv-SE"/>
        </w:rPr>
        <w:t xml:space="preserve">memliki usaha </w:t>
      </w:r>
      <w:r>
        <w:rPr>
          <w:rFonts w:ascii="Times New Roman" w:hAnsi="Times New Roman"/>
          <w:sz w:val="24"/>
          <w:szCs w:val="24"/>
          <w:lang w:val="sv-SE"/>
        </w:rPr>
        <w:t>pada umumnya memiliki tenaga ahli berupa akuntan dan konsultan pajak profesional yang sangat memahami bidang peraturan perpajakan dan mengetahui kewajiban yang perlu di penuhi. Namun, tantangan utama terletak pada pelaksanaan dan pengambilan keputusan. Hal ini menyebabkan pemahaman teori tidak selalu sejalan dengan kemampuan untuk me</w:t>
      </w:r>
      <w:r w:rsidR="00A84E23">
        <w:rPr>
          <w:rFonts w:ascii="Times New Roman" w:hAnsi="Times New Roman"/>
          <w:sz w:val="24"/>
          <w:szCs w:val="24"/>
          <w:lang w:val="sv-SE"/>
        </w:rPr>
        <w:t xml:space="preserve">ngaplikasikannya pada penerapan yang akurat dalam praktik bisnis yang kompleks. Ada banyak sekali aturan, berbagai pengecualian, dan perbedaan pemahaman yang menjadi penghalang. Akibatnya meskipun perusahaan memahami peraturan yang berlaku, mereka dapat menemui kendala teknis atau </w:t>
      </w:r>
      <w:r w:rsidR="000A3257">
        <w:rPr>
          <w:rFonts w:ascii="Times New Roman" w:hAnsi="Times New Roman"/>
          <w:sz w:val="24"/>
          <w:szCs w:val="24"/>
          <w:lang w:val="sv-SE"/>
        </w:rPr>
        <w:t xml:space="preserve">praktis saat menerapkannya. Misalnya keterbatasan sistem akuntansi </w:t>
      </w:r>
      <w:r w:rsidR="000A3257" w:rsidRPr="000A3257">
        <w:rPr>
          <w:rFonts w:ascii="Times New Roman" w:hAnsi="Times New Roman"/>
          <w:sz w:val="24"/>
          <w:szCs w:val="24"/>
          <w:lang w:val="sv-SE"/>
        </w:rPr>
        <w:t xml:space="preserve">kurangnya </w:t>
      </w:r>
      <w:r w:rsidR="000A3257">
        <w:rPr>
          <w:rFonts w:ascii="Times New Roman" w:hAnsi="Times New Roman"/>
          <w:sz w:val="24"/>
          <w:szCs w:val="24"/>
          <w:lang w:val="sv-SE"/>
        </w:rPr>
        <w:t>kejujuran</w:t>
      </w:r>
      <w:r w:rsidR="000A3257" w:rsidRPr="000A3257">
        <w:rPr>
          <w:rFonts w:ascii="Times New Roman" w:hAnsi="Times New Roman"/>
          <w:sz w:val="24"/>
          <w:szCs w:val="24"/>
          <w:lang w:val="sv-SE"/>
        </w:rPr>
        <w:t xml:space="preserve"> data, atau kelalaian dalam penginputan data. Lebih lanjut, ketidakjelasan dalam peraturan dapat dimanfaatkan untuk strategi penghematan pajak,  perusahaan sebenarnya telah memahami aturan tersebut</w:t>
      </w:r>
      <w:r w:rsidR="000A3257">
        <w:rPr>
          <w:rFonts w:ascii="Times New Roman" w:hAnsi="Times New Roman"/>
          <w:sz w:val="24"/>
          <w:szCs w:val="24"/>
          <w:lang w:val="sv-SE"/>
        </w:rPr>
        <w:t xml:space="preserve">. Hal tersebut yang menghambat wajib pajak patuh terhadap kewajiban perpajakannya </w:t>
      </w:r>
    </w:p>
    <w:p w14:paraId="10A4778D" w14:textId="3FB9E8EC" w:rsidR="0065304A" w:rsidRPr="00593F8A" w:rsidRDefault="0065304A" w:rsidP="0065304A">
      <w:pPr>
        <w:spacing w:after="0" w:line="480" w:lineRule="auto"/>
        <w:ind w:firstLine="720"/>
        <w:jc w:val="both"/>
        <w:rPr>
          <w:rFonts w:ascii="Times New Roman" w:hAnsi="Times New Roman"/>
          <w:sz w:val="24"/>
          <w:szCs w:val="24"/>
        </w:rPr>
      </w:pPr>
      <w:r>
        <w:rPr>
          <w:rFonts w:ascii="Times New Roman" w:hAnsi="Times New Roman"/>
          <w:sz w:val="24"/>
          <w:szCs w:val="24"/>
        </w:rPr>
        <w:t xml:space="preserve">Hasil penelitian ini </w:t>
      </w:r>
      <w:proofErr w:type="spellStart"/>
      <w:r>
        <w:rPr>
          <w:rFonts w:ascii="Times New Roman" w:hAnsi="Times New Roman"/>
          <w:sz w:val="24"/>
          <w:szCs w:val="24"/>
        </w:rPr>
        <w:t>sejalan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r w:rsidR="00D8122E" w:rsidRPr="00827C5F">
        <w:rPr>
          <w:rFonts w:ascii="Times New Roman" w:hAnsi="Times New Roman"/>
          <w:noProof/>
          <w:sz w:val="24"/>
          <w:szCs w:val="24"/>
          <w:lang w:val="sv-SE"/>
        </w:rPr>
        <w:t>Agustini dan Puspita (2024)</w:t>
      </w:r>
      <w:r w:rsidR="00D8122E">
        <w:rPr>
          <w:rFonts w:ascii="Times New Roman" w:hAnsi="Times New Roman"/>
          <w:noProof/>
          <w:sz w:val="24"/>
          <w:szCs w:val="24"/>
          <w:lang w:val="sv-SE"/>
        </w:rPr>
        <w:t xml:space="preserve">, </w:t>
      </w:r>
      <w:r>
        <w:rPr>
          <w:rFonts w:ascii="Times New Roman" w:hAnsi="Times New Roman"/>
          <w:sz w:val="24"/>
          <w:szCs w:val="24"/>
        </w:rPr>
        <w:t xml:space="preserve">yang </w:t>
      </w:r>
      <w:proofErr w:type="spellStart"/>
      <w:r>
        <w:rPr>
          <w:rFonts w:ascii="Times New Roman" w:hAnsi="Times New Roman"/>
          <w:sz w:val="24"/>
          <w:szCs w:val="24"/>
        </w:rPr>
        <w:t>menunjukkan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sidR="007A01AC">
        <w:rPr>
          <w:rFonts w:ascii="Times New Roman" w:hAnsi="Times New Roman"/>
          <w:sz w:val="24"/>
          <w:szCs w:val="24"/>
        </w:rPr>
        <w:t>pemahaman</w:t>
      </w:r>
      <w:proofErr w:type="spellEnd"/>
      <w:r w:rsidR="007A01AC">
        <w:rPr>
          <w:rFonts w:ascii="Times New Roman" w:hAnsi="Times New Roman"/>
          <w:sz w:val="24"/>
          <w:szCs w:val="24"/>
        </w:rPr>
        <w:t xml:space="preserve"> </w:t>
      </w:r>
      <w:proofErr w:type="spellStart"/>
      <w:r w:rsidR="007A01AC">
        <w:rPr>
          <w:rFonts w:ascii="Times New Roman" w:hAnsi="Times New Roman"/>
          <w:sz w:val="24"/>
          <w:szCs w:val="24"/>
        </w:rPr>
        <w:t>perpajakan</w:t>
      </w:r>
      <w:proofErr w:type="spellEnd"/>
      <w:r w:rsidR="007A01AC">
        <w:rPr>
          <w:rFonts w:ascii="Times New Roman" w:hAnsi="Times New Roman"/>
          <w:sz w:val="24"/>
          <w:szCs w:val="24"/>
        </w:rPr>
        <w:t xml:space="preserve"> dapat </w:t>
      </w:r>
      <w:proofErr w:type="spellStart"/>
      <w:r w:rsidR="007A01AC">
        <w:rPr>
          <w:rFonts w:ascii="Times New Roman" w:hAnsi="Times New Roman"/>
          <w:sz w:val="24"/>
          <w:szCs w:val="24"/>
        </w:rPr>
        <w:t>meningkatkan</w:t>
      </w:r>
      <w:proofErr w:type="spellEnd"/>
      <w:r w:rsidR="007A01AC">
        <w:rPr>
          <w:rFonts w:ascii="Times New Roman" w:hAnsi="Times New Roman"/>
          <w:sz w:val="24"/>
          <w:szCs w:val="24"/>
        </w:rPr>
        <w:t xml:space="preserve"> </w:t>
      </w:r>
      <w:proofErr w:type="spellStart"/>
      <w:r w:rsidR="007A01AC">
        <w:rPr>
          <w:rFonts w:ascii="Times New Roman" w:hAnsi="Times New Roman"/>
          <w:sz w:val="24"/>
          <w:szCs w:val="24"/>
        </w:rPr>
        <w:t>kesadaran</w:t>
      </w:r>
      <w:proofErr w:type="spellEnd"/>
      <w:r w:rsidR="007A01AC">
        <w:rPr>
          <w:rFonts w:ascii="Times New Roman" w:hAnsi="Times New Roman"/>
          <w:sz w:val="24"/>
          <w:szCs w:val="24"/>
        </w:rPr>
        <w:t xml:space="preserve"> </w:t>
      </w:r>
      <w:proofErr w:type="spellStart"/>
      <w:r w:rsidR="0011160C" w:rsidRPr="0011160C">
        <w:rPr>
          <w:rFonts w:ascii="Times New Roman" w:hAnsi="Times New Roman"/>
          <w:sz w:val="24"/>
          <w:szCs w:val="24"/>
        </w:rPr>
        <w:t>wajib</w:t>
      </w:r>
      <w:proofErr w:type="spellEnd"/>
      <w:r w:rsidR="0011160C" w:rsidRPr="0011160C">
        <w:rPr>
          <w:rFonts w:ascii="Times New Roman" w:hAnsi="Times New Roman"/>
          <w:sz w:val="24"/>
          <w:szCs w:val="24"/>
        </w:rPr>
        <w:t xml:space="preserve"> pajak </w:t>
      </w:r>
      <w:proofErr w:type="spellStart"/>
      <w:r w:rsidR="0011160C" w:rsidRPr="0011160C">
        <w:rPr>
          <w:rFonts w:ascii="Times New Roman" w:hAnsi="Times New Roman"/>
          <w:sz w:val="24"/>
          <w:szCs w:val="24"/>
        </w:rPr>
        <w:t>tentang</w:t>
      </w:r>
      <w:proofErr w:type="spellEnd"/>
      <w:r w:rsidR="0011160C" w:rsidRPr="0011160C">
        <w:rPr>
          <w:rFonts w:ascii="Times New Roman" w:hAnsi="Times New Roman"/>
          <w:sz w:val="24"/>
          <w:szCs w:val="24"/>
        </w:rPr>
        <w:t xml:space="preserve"> </w:t>
      </w:r>
      <w:proofErr w:type="spellStart"/>
      <w:r w:rsidR="0011160C" w:rsidRPr="0011160C">
        <w:rPr>
          <w:rFonts w:ascii="Times New Roman" w:hAnsi="Times New Roman"/>
          <w:sz w:val="24"/>
          <w:szCs w:val="24"/>
        </w:rPr>
        <w:t>kewajiban</w:t>
      </w:r>
      <w:proofErr w:type="spellEnd"/>
      <w:r w:rsidR="0011160C" w:rsidRPr="0011160C">
        <w:rPr>
          <w:rFonts w:ascii="Times New Roman" w:hAnsi="Times New Roman"/>
          <w:sz w:val="24"/>
          <w:szCs w:val="24"/>
        </w:rPr>
        <w:t xml:space="preserve"> </w:t>
      </w:r>
      <w:proofErr w:type="spellStart"/>
      <w:r w:rsidR="0011160C" w:rsidRPr="0011160C">
        <w:rPr>
          <w:rFonts w:ascii="Times New Roman" w:hAnsi="Times New Roman"/>
          <w:sz w:val="24"/>
          <w:szCs w:val="24"/>
        </w:rPr>
        <w:t>mereka</w:t>
      </w:r>
      <w:proofErr w:type="spellEnd"/>
      <w:r w:rsidR="0011160C" w:rsidRPr="0011160C">
        <w:rPr>
          <w:rFonts w:ascii="Times New Roman" w:hAnsi="Times New Roman"/>
          <w:sz w:val="24"/>
          <w:szCs w:val="24"/>
        </w:rPr>
        <w:t xml:space="preserve">, </w:t>
      </w:r>
      <w:proofErr w:type="spellStart"/>
      <w:r w:rsidR="0011160C" w:rsidRPr="0011160C">
        <w:rPr>
          <w:rFonts w:ascii="Times New Roman" w:hAnsi="Times New Roman"/>
          <w:sz w:val="24"/>
          <w:szCs w:val="24"/>
        </w:rPr>
        <w:t>pemahaman</w:t>
      </w:r>
      <w:proofErr w:type="spellEnd"/>
      <w:r w:rsidR="0011160C" w:rsidRPr="0011160C">
        <w:rPr>
          <w:rFonts w:ascii="Times New Roman" w:hAnsi="Times New Roman"/>
          <w:sz w:val="24"/>
          <w:szCs w:val="24"/>
        </w:rPr>
        <w:t xml:space="preserve"> pajak </w:t>
      </w:r>
      <w:proofErr w:type="spellStart"/>
      <w:r w:rsidR="0011160C" w:rsidRPr="0011160C">
        <w:rPr>
          <w:rFonts w:ascii="Times New Roman" w:hAnsi="Times New Roman"/>
          <w:sz w:val="24"/>
          <w:szCs w:val="24"/>
        </w:rPr>
        <w:t>saja</w:t>
      </w:r>
      <w:proofErr w:type="spellEnd"/>
      <w:r w:rsidR="0011160C" w:rsidRPr="0011160C">
        <w:rPr>
          <w:rFonts w:ascii="Times New Roman" w:hAnsi="Times New Roman"/>
          <w:sz w:val="24"/>
          <w:szCs w:val="24"/>
        </w:rPr>
        <w:t xml:space="preserve"> </w:t>
      </w:r>
      <w:proofErr w:type="spellStart"/>
      <w:r w:rsidR="0011160C" w:rsidRPr="0011160C">
        <w:rPr>
          <w:rFonts w:ascii="Times New Roman" w:hAnsi="Times New Roman"/>
          <w:sz w:val="24"/>
          <w:szCs w:val="24"/>
        </w:rPr>
        <w:t>tidak</w:t>
      </w:r>
      <w:proofErr w:type="spellEnd"/>
      <w:r w:rsidR="0011160C" w:rsidRPr="0011160C">
        <w:rPr>
          <w:rFonts w:ascii="Times New Roman" w:hAnsi="Times New Roman"/>
          <w:sz w:val="24"/>
          <w:szCs w:val="24"/>
        </w:rPr>
        <w:t xml:space="preserve"> </w:t>
      </w:r>
      <w:proofErr w:type="spellStart"/>
      <w:r w:rsidR="0011160C" w:rsidRPr="0011160C">
        <w:rPr>
          <w:rFonts w:ascii="Times New Roman" w:hAnsi="Times New Roman"/>
          <w:sz w:val="24"/>
          <w:szCs w:val="24"/>
        </w:rPr>
        <w:t>cukup</w:t>
      </w:r>
      <w:proofErr w:type="spellEnd"/>
      <w:r w:rsidR="0011160C" w:rsidRPr="0011160C">
        <w:rPr>
          <w:rFonts w:ascii="Times New Roman" w:hAnsi="Times New Roman"/>
          <w:sz w:val="24"/>
          <w:szCs w:val="24"/>
        </w:rPr>
        <w:t xml:space="preserve"> </w:t>
      </w:r>
      <w:proofErr w:type="spellStart"/>
      <w:r w:rsidR="0011160C" w:rsidRPr="0011160C">
        <w:rPr>
          <w:rFonts w:ascii="Times New Roman" w:hAnsi="Times New Roman"/>
          <w:sz w:val="24"/>
          <w:szCs w:val="24"/>
        </w:rPr>
        <w:t>untuk</w:t>
      </w:r>
      <w:proofErr w:type="spellEnd"/>
      <w:r w:rsidR="0011160C" w:rsidRPr="0011160C">
        <w:rPr>
          <w:rFonts w:ascii="Times New Roman" w:hAnsi="Times New Roman"/>
          <w:sz w:val="24"/>
          <w:szCs w:val="24"/>
        </w:rPr>
        <w:t xml:space="preserve"> </w:t>
      </w:r>
      <w:proofErr w:type="spellStart"/>
      <w:r w:rsidR="0011160C" w:rsidRPr="0011160C">
        <w:rPr>
          <w:rFonts w:ascii="Times New Roman" w:hAnsi="Times New Roman"/>
          <w:sz w:val="24"/>
          <w:szCs w:val="24"/>
        </w:rPr>
        <w:t>secara</w:t>
      </w:r>
      <w:proofErr w:type="spellEnd"/>
      <w:r w:rsidR="0011160C" w:rsidRPr="0011160C">
        <w:rPr>
          <w:rFonts w:ascii="Times New Roman" w:hAnsi="Times New Roman"/>
          <w:sz w:val="24"/>
          <w:szCs w:val="24"/>
        </w:rPr>
        <w:t xml:space="preserve"> </w:t>
      </w:r>
      <w:proofErr w:type="spellStart"/>
      <w:r w:rsidR="0011160C" w:rsidRPr="0011160C">
        <w:rPr>
          <w:rFonts w:ascii="Times New Roman" w:hAnsi="Times New Roman"/>
          <w:sz w:val="24"/>
          <w:szCs w:val="24"/>
        </w:rPr>
        <w:t>signifikan</w:t>
      </w:r>
      <w:proofErr w:type="spellEnd"/>
      <w:r w:rsidR="0011160C" w:rsidRPr="0011160C">
        <w:rPr>
          <w:rFonts w:ascii="Times New Roman" w:hAnsi="Times New Roman"/>
          <w:sz w:val="24"/>
          <w:szCs w:val="24"/>
        </w:rPr>
        <w:t xml:space="preserve"> </w:t>
      </w:r>
      <w:proofErr w:type="spellStart"/>
      <w:r w:rsidR="0011160C" w:rsidRPr="0011160C">
        <w:rPr>
          <w:rFonts w:ascii="Times New Roman" w:hAnsi="Times New Roman"/>
          <w:sz w:val="24"/>
          <w:szCs w:val="24"/>
        </w:rPr>
        <w:t>mempengaruhi</w:t>
      </w:r>
      <w:proofErr w:type="spellEnd"/>
      <w:r w:rsidR="0011160C" w:rsidRPr="0011160C">
        <w:rPr>
          <w:rFonts w:ascii="Times New Roman" w:hAnsi="Times New Roman"/>
          <w:sz w:val="24"/>
          <w:szCs w:val="24"/>
        </w:rPr>
        <w:t xml:space="preserve"> </w:t>
      </w:r>
      <w:proofErr w:type="spellStart"/>
      <w:r w:rsidR="0011160C" w:rsidRPr="0011160C">
        <w:rPr>
          <w:rFonts w:ascii="Times New Roman" w:hAnsi="Times New Roman"/>
          <w:sz w:val="24"/>
          <w:szCs w:val="24"/>
        </w:rPr>
        <w:t>kepatuhan</w:t>
      </w:r>
      <w:proofErr w:type="spellEnd"/>
      <w:r w:rsidR="0011160C" w:rsidRPr="0011160C">
        <w:rPr>
          <w:rFonts w:ascii="Times New Roman" w:hAnsi="Times New Roman"/>
          <w:sz w:val="24"/>
          <w:szCs w:val="24"/>
        </w:rPr>
        <w:t xml:space="preserve"> </w:t>
      </w:r>
      <w:proofErr w:type="spellStart"/>
      <w:r w:rsidR="0011160C" w:rsidRPr="0011160C">
        <w:rPr>
          <w:rFonts w:ascii="Times New Roman" w:hAnsi="Times New Roman"/>
          <w:sz w:val="24"/>
          <w:szCs w:val="24"/>
        </w:rPr>
        <w:t>jika</w:t>
      </w:r>
      <w:proofErr w:type="spellEnd"/>
      <w:r w:rsidR="0011160C" w:rsidRPr="0011160C">
        <w:rPr>
          <w:rFonts w:ascii="Times New Roman" w:hAnsi="Times New Roman"/>
          <w:sz w:val="24"/>
          <w:szCs w:val="24"/>
        </w:rPr>
        <w:t xml:space="preserve"> </w:t>
      </w:r>
      <w:proofErr w:type="spellStart"/>
      <w:r w:rsidR="0011160C" w:rsidRPr="0011160C">
        <w:rPr>
          <w:rFonts w:ascii="Times New Roman" w:hAnsi="Times New Roman"/>
          <w:sz w:val="24"/>
          <w:szCs w:val="24"/>
        </w:rPr>
        <w:t>r</w:t>
      </w:r>
      <w:r w:rsidR="00FD330A">
        <w:rPr>
          <w:rFonts w:ascii="Times New Roman" w:hAnsi="Times New Roman"/>
          <w:sz w:val="24"/>
          <w:szCs w:val="24"/>
        </w:rPr>
        <w:t>e</w:t>
      </w:r>
      <w:r w:rsidR="0011160C" w:rsidRPr="0011160C">
        <w:rPr>
          <w:rFonts w:ascii="Times New Roman" w:hAnsi="Times New Roman"/>
          <w:sz w:val="24"/>
          <w:szCs w:val="24"/>
        </w:rPr>
        <w:t>siko</w:t>
      </w:r>
      <w:proofErr w:type="spellEnd"/>
      <w:r w:rsidR="0011160C" w:rsidRPr="0011160C">
        <w:rPr>
          <w:rFonts w:ascii="Times New Roman" w:hAnsi="Times New Roman"/>
          <w:sz w:val="24"/>
          <w:szCs w:val="24"/>
        </w:rPr>
        <w:t xml:space="preserve"> dan </w:t>
      </w:r>
      <w:proofErr w:type="spellStart"/>
      <w:r w:rsidR="0011160C" w:rsidRPr="0011160C">
        <w:rPr>
          <w:rFonts w:ascii="Times New Roman" w:hAnsi="Times New Roman"/>
          <w:sz w:val="24"/>
          <w:szCs w:val="24"/>
        </w:rPr>
        <w:t>konsekuensi</w:t>
      </w:r>
      <w:proofErr w:type="spellEnd"/>
      <w:r w:rsidR="0011160C" w:rsidRPr="0011160C">
        <w:rPr>
          <w:rFonts w:ascii="Times New Roman" w:hAnsi="Times New Roman"/>
          <w:sz w:val="24"/>
          <w:szCs w:val="24"/>
        </w:rPr>
        <w:t xml:space="preserve"> </w:t>
      </w:r>
      <w:proofErr w:type="spellStart"/>
      <w:r w:rsidR="0011160C" w:rsidRPr="0011160C">
        <w:rPr>
          <w:rFonts w:ascii="Times New Roman" w:hAnsi="Times New Roman"/>
          <w:sz w:val="24"/>
          <w:szCs w:val="24"/>
        </w:rPr>
        <w:t>dari</w:t>
      </w:r>
      <w:proofErr w:type="spellEnd"/>
      <w:r w:rsidR="0011160C" w:rsidRPr="0011160C">
        <w:rPr>
          <w:rFonts w:ascii="Times New Roman" w:hAnsi="Times New Roman"/>
          <w:sz w:val="24"/>
          <w:szCs w:val="24"/>
        </w:rPr>
        <w:t xml:space="preserve"> </w:t>
      </w:r>
      <w:proofErr w:type="spellStart"/>
      <w:r w:rsidR="0011160C" w:rsidRPr="0011160C">
        <w:rPr>
          <w:rFonts w:ascii="Times New Roman" w:hAnsi="Times New Roman"/>
          <w:sz w:val="24"/>
          <w:szCs w:val="24"/>
        </w:rPr>
        <w:lastRenderedPageBreak/>
        <w:t>ketidakpatuhan</w:t>
      </w:r>
      <w:proofErr w:type="spellEnd"/>
      <w:r w:rsidR="0011160C" w:rsidRPr="0011160C">
        <w:rPr>
          <w:rFonts w:ascii="Times New Roman" w:hAnsi="Times New Roman"/>
          <w:sz w:val="24"/>
          <w:szCs w:val="24"/>
        </w:rPr>
        <w:t xml:space="preserve"> </w:t>
      </w:r>
      <w:proofErr w:type="spellStart"/>
      <w:r w:rsidR="0011160C" w:rsidRPr="0011160C">
        <w:rPr>
          <w:rFonts w:ascii="Times New Roman" w:hAnsi="Times New Roman"/>
          <w:sz w:val="24"/>
          <w:szCs w:val="24"/>
        </w:rPr>
        <w:t>tidak</w:t>
      </w:r>
      <w:proofErr w:type="spellEnd"/>
      <w:r w:rsidR="0011160C" w:rsidRPr="0011160C">
        <w:rPr>
          <w:rFonts w:ascii="Times New Roman" w:hAnsi="Times New Roman"/>
          <w:sz w:val="24"/>
          <w:szCs w:val="24"/>
        </w:rPr>
        <w:t xml:space="preserve"> </w:t>
      </w:r>
      <w:proofErr w:type="spellStart"/>
      <w:r w:rsidR="0011160C" w:rsidRPr="0011160C">
        <w:rPr>
          <w:rFonts w:ascii="Times New Roman" w:hAnsi="Times New Roman"/>
          <w:sz w:val="24"/>
          <w:szCs w:val="24"/>
        </w:rPr>
        <w:t>dianggap</w:t>
      </w:r>
      <w:proofErr w:type="spellEnd"/>
      <w:r w:rsidR="0011160C" w:rsidRPr="0011160C">
        <w:rPr>
          <w:rFonts w:ascii="Times New Roman" w:hAnsi="Times New Roman"/>
          <w:sz w:val="24"/>
          <w:szCs w:val="24"/>
        </w:rPr>
        <w:t xml:space="preserve"> </w:t>
      </w:r>
      <w:proofErr w:type="spellStart"/>
      <w:r w:rsidR="0011160C" w:rsidRPr="0011160C">
        <w:rPr>
          <w:rFonts w:ascii="Times New Roman" w:hAnsi="Times New Roman"/>
          <w:sz w:val="24"/>
          <w:szCs w:val="24"/>
        </w:rPr>
        <w:t>cukup</w:t>
      </w:r>
      <w:proofErr w:type="spellEnd"/>
      <w:r w:rsidR="0011160C" w:rsidRPr="0011160C">
        <w:rPr>
          <w:rFonts w:ascii="Times New Roman" w:hAnsi="Times New Roman"/>
          <w:sz w:val="24"/>
          <w:szCs w:val="24"/>
        </w:rPr>
        <w:t xml:space="preserve"> </w:t>
      </w:r>
      <w:proofErr w:type="spellStart"/>
      <w:r w:rsidR="0011160C" w:rsidRPr="0011160C">
        <w:rPr>
          <w:rFonts w:ascii="Times New Roman" w:hAnsi="Times New Roman"/>
          <w:sz w:val="24"/>
          <w:szCs w:val="24"/>
        </w:rPr>
        <w:t>mengancam</w:t>
      </w:r>
      <w:proofErr w:type="spellEnd"/>
      <w:r w:rsidR="00E03835">
        <w:rPr>
          <w:rFonts w:ascii="Times New Roman" w:hAnsi="Times New Roman"/>
          <w:sz w:val="24"/>
          <w:szCs w:val="24"/>
        </w:rPr>
        <w:t>.</w:t>
      </w:r>
      <w:r w:rsidR="00D8122E">
        <w:rPr>
          <w:rFonts w:ascii="Times New Roman" w:hAnsi="Times New Roman"/>
          <w:sz w:val="24"/>
          <w:szCs w:val="24"/>
        </w:rPr>
        <w:t xml:space="preserve"> </w:t>
      </w:r>
      <w:r w:rsidR="00E03835">
        <w:rPr>
          <w:rFonts w:ascii="Times New Roman" w:hAnsi="Times New Roman"/>
          <w:sz w:val="24"/>
          <w:szCs w:val="24"/>
        </w:rPr>
        <w:t xml:space="preserve">Penelitian Yulia </w:t>
      </w:r>
      <w:proofErr w:type="spellStart"/>
      <w:r w:rsidR="00E03835">
        <w:rPr>
          <w:rFonts w:ascii="Times New Roman" w:hAnsi="Times New Roman"/>
          <w:sz w:val="24"/>
          <w:szCs w:val="24"/>
        </w:rPr>
        <w:t>intan</w:t>
      </w:r>
      <w:proofErr w:type="spellEnd"/>
      <w:r w:rsidR="00E03835">
        <w:rPr>
          <w:rFonts w:ascii="Times New Roman" w:hAnsi="Times New Roman"/>
          <w:sz w:val="24"/>
          <w:szCs w:val="24"/>
        </w:rPr>
        <w:t xml:space="preserve"> </w:t>
      </w:r>
      <w:proofErr w:type="spellStart"/>
      <w:r w:rsidR="00E03835">
        <w:rPr>
          <w:rFonts w:ascii="Times New Roman" w:hAnsi="Times New Roman"/>
          <w:sz w:val="24"/>
          <w:szCs w:val="24"/>
        </w:rPr>
        <w:t>patmasari</w:t>
      </w:r>
      <w:proofErr w:type="spellEnd"/>
      <w:r w:rsidR="00E03835">
        <w:rPr>
          <w:rFonts w:ascii="Times New Roman" w:hAnsi="Times New Roman"/>
          <w:sz w:val="24"/>
          <w:szCs w:val="24"/>
        </w:rPr>
        <w:t xml:space="preserve"> (2020) </w:t>
      </w:r>
      <w:proofErr w:type="spellStart"/>
      <w:r w:rsidR="00E03835">
        <w:rPr>
          <w:rFonts w:ascii="Times New Roman" w:hAnsi="Times New Roman"/>
          <w:sz w:val="24"/>
          <w:szCs w:val="24"/>
        </w:rPr>
        <w:t>menyatakan</w:t>
      </w:r>
      <w:proofErr w:type="spellEnd"/>
      <w:r w:rsidR="00E03835">
        <w:rPr>
          <w:rFonts w:ascii="Times New Roman" w:hAnsi="Times New Roman"/>
          <w:sz w:val="24"/>
          <w:szCs w:val="24"/>
        </w:rPr>
        <w:t xml:space="preserve"> </w:t>
      </w:r>
      <w:proofErr w:type="spellStart"/>
      <w:r w:rsidR="00E03835">
        <w:rPr>
          <w:rFonts w:ascii="Times New Roman" w:hAnsi="Times New Roman"/>
          <w:sz w:val="24"/>
          <w:szCs w:val="24"/>
        </w:rPr>
        <w:t>bahwa</w:t>
      </w:r>
      <w:proofErr w:type="spellEnd"/>
      <w:r w:rsidR="00E03835">
        <w:rPr>
          <w:rFonts w:ascii="Times New Roman" w:hAnsi="Times New Roman"/>
          <w:sz w:val="24"/>
          <w:szCs w:val="24"/>
        </w:rPr>
        <w:t xml:space="preserve"> </w:t>
      </w:r>
      <w:proofErr w:type="spellStart"/>
      <w:r w:rsidR="00D8122E" w:rsidRPr="00D8122E">
        <w:rPr>
          <w:rFonts w:ascii="Times New Roman" w:hAnsi="Times New Roman"/>
          <w:sz w:val="24"/>
          <w:szCs w:val="24"/>
        </w:rPr>
        <w:t>pemahaman</w:t>
      </w:r>
      <w:proofErr w:type="spellEnd"/>
      <w:r w:rsidR="00D8122E" w:rsidRPr="00D8122E">
        <w:rPr>
          <w:rFonts w:ascii="Times New Roman" w:hAnsi="Times New Roman"/>
          <w:sz w:val="24"/>
          <w:szCs w:val="24"/>
        </w:rPr>
        <w:t xml:space="preserve"> dan </w:t>
      </w:r>
      <w:proofErr w:type="spellStart"/>
      <w:r w:rsidR="00D8122E" w:rsidRPr="00D8122E">
        <w:rPr>
          <w:rFonts w:ascii="Times New Roman" w:hAnsi="Times New Roman"/>
          <w:sz w:val="24"/>
          <w:szCs w:val="24"/>
        </w:rPr>
        <w:t>pengetahuan</w:t>
      </w:r>
      <w:proofErr w:type="spellEnd"/>
      <w:r w:rsidR="00D8122E" w:rsidRPr="00D8122E">
        <w:rPr>
          <w:rFonts w:ascii="Times New Roman" w:hAnsi="Times New Roman"/>
          <w:sz w:val="24"/>
          <w:szCs w:val="24"/>
        </w:rPr>
        <w:t xml:space="preserve"> pajak </w:t>
      </w:r>
      <w:proofErr w:type="spellStart"/>
      <w:r w:rsidR="00D8122E" w:rsidRPr="00D8122E">
        <w:rPr>
          <w:rFonts w:ascii="Times New Roman" w:hAnsi="Times New Roman"/>
          <w:sz w:val="24"/>
          <w:szCs w:val="24"/>
        </w:rPr>
        <w:t>belum</w:t>
      </w:r>
      <w:proofErr w:type="spellEnd"/>
      <w:r w:rsidR="00D8122E" w:rsidRPr="00D8122E">
        <w:rPr>
          <w:rFonts w:ascii="Times New Roman" w:hAnsi="Times New Roman"/>
          <w:sz w:val="24"/>
          <w:szCs w:val="24"/>
        </w:rPr>
        <w:t xml:space="preserve"> </w:t>
      </w:r>
      <w:proofErr w:type="spellStart"/>
      <w:r w:rsidR="00D8122E" w:rsidRPr="00D8122E">
        <w:rPr>
          <w:rFonts w:ascii="Times New Roman" w:hAnsi="Times New Roman"/>
          <w:sz w:val="24"/>
          <w:szCs w:val="24"/>
        </w:rPr>
        <w:t>memberikan</w:t>
      </w:r>
      <w:proofErr w:type="spellEnd"/>
      <w:r w:rsidR="00D8122E" w:rsidRPr="00D8122E">
        <w:rPr>
          <w:rFonts w:ascii="Times New Roman" w:hAnsi="Times New Roman"/>
          <w:sz w:val="24"/>
          <w:szCs w:val="24"/>
        </w:rPr>
        <w:t xml:space="preserve"> pengaruh terhadap </w:t>
      </w:r>
      <w:proofErr w:type="spellStart"/>
      <w:r w:rsidR="00D8122E" w:rsidRPr="00D8122E">
        <w:rPr>
          <w:rFonts w:ascii="Times New Roman" w:hAnsi="Times New Roman"/>
          <w:sz w:val="24"/>
          <w:szCs w:val="24"/>
        </w:rPr>
        <w:t>kepatuhan</w:t>
      </w:r>
      <w:proofErr w:type="spellEnd"/>
      <w:r w:rsidR="00D8122E" w:rsidRPr="00D8122E">
        <w:rPr>
          <w:rFonts w:ascii="Times New Roman" w:hAnsi="Times New Roman"/>
          <w:sz w:val="24"/>
          <w:szCs w:val="24"/>
        </w:rPr>
        <w:t xml:space="preserve"> </w:t>
      </w:r>
      <w:proofErr w:type="spellStart"/>
      <w:r w:rsidR="00D8122E" w:rsidRPr="00D8122E">
        <w:rPr>
          <w:rFonts w:ascii="Times New Roman" w:hAnsi="Times New Roman"/>
          <w:sz w:val="24"/>
          <w:szCs w:val="24"/>
        </w:rPr>
        <w:t>wajib</w:t>
      </w:r>
      <w:proofErr w:type="spellEnd"/>
      <w:r w:rsidR="00D8122E" w:rsidRPr="00D8122E">
        <w:rPr>
          <w:rFonts w:ascii="Times New Roman" w:hAnsi="Times New Roman"/>
          <w:sz w:val="24"/>
          <w:szCs w:val="24"/>
        </w:rPr>
        <w:t xml:space="preserve"> pajak, </w:t>
      </w:r>
      <w:proofErr w:type="spellStart"/>
      <w:r w:rsidR="00D8122E" w:rsidRPr="00D8122E">
        <w:rPr>
          <w:rFonts w:ascii="Times New Roman" w:hAnsi="Times New Roman"/>
          <w:sz w:val="24"/>
          <w:szCs w:val="24"/>
        </w:rPr>
        <w:t>dikarenakan</w:t>
      </w:r>
      <w:proofErr w:type="spellEnd"/>
      <w:r w:rsidR="00D8122E" w:rsidRPr="00D8122E">
        <w:rPr>
          <w:rFonts w:ascii="Times New Roman" w:hAnsi="Times New Roman"/>
          <w:sz w:val="24"/>
          <w:szCs w:val="24"/>
        </w:rPr>
        <w:t xml:space="preserve"> </w:t>
      </w:r>
      <w:proofErr w:type="spellStart"/>
      <w:r w:rsidR="00D8122E" w:rsidRPr="00D8122E">
        <w:rPr>
          <w:rFonts w:ascii="Times New Roman" w:hAnsi="Times New Roman"/>
          <w:sz w:val="24"/>
          <w:szCs w:val="24"/>
        </w:rPr>
        <w:t>masyarakat</w:t>
      </w:r>
      <w:proofErr w:type="spellEnd"/>
      <w:r w:rsidR="00D8122E" w:rsidRPr="00D8122E">
        <w:rPr>
          <w:rFonts w:ascii="Times New Roman" w:hAnsi="Times New Roman"/>
          <w:sz w:val="24"/>
          <w:szCs w:val="24"/>
        </w:rPr>
        <w:t xml:space="preserve"> </w:t>
      </w:r>
      <w:proofErr w:type="spellStart"/>
      <w:r w:rsidR="00D8122E" w:rsidRPr="00D8122E">
        <w:rPr>
          <w:rFonts w:ascii="Times New Roman" w:hAnsi="Times New Roman"/>
          <w:sz w:val="24"/>
          <w:szCs w:val="24"/>
        </w:rPr>
        <w:t>banyak</w:t>
      </w:r>
      <w:proofErr w:type="spellEnd"/>
      <w:r w:rsidR="00D8122E" w:rsidRPr="00D8122E">
        <w:rPr>
          <w:rFonts w:ascii="Times New Roman" w:hAnsi="Times New Roman"/>
          <w:sz w:val="24"/>
          <w:szCs w:val="24"/>
        </w:rPr>
        <w:t xml:space="preserve"> yang </w:t>
      </w:r>
      <w:proofErr w:type="spellStart"/>
      <w:r w:rsidR="00D8122E" w:rsidRPr="00D8122E">
        <w:rPr>
          <w:rFonts w:ascii="Times New Roman" w:hAnsi="Times New Roman"/>
          <w:sz w:val="24"/>
          <w:szCs w:val="24"/>
        </w:rPr>
        <w:t>belum</w:t>
      </w:r>
      <w:proofErr w:type="spellEnd"/>
      <w:r w:rsidR="00D8122E" w:rsidRPr="00D8122E">
        <w:rPr>
          <w:rFonts w:ascii="Times New Roman" w:hAnsi="Times New Roman"/>
          <w:sz w:val="24"/>
          <w:szCs w:val="24"/>
        </w:rPr>
        <w:t xml:space="preserve"> </w:t>
      </w:r>
      <w:proofErr w:type="spellStart"/>
      <w:r w:rsidR="00D8122E" w:rsidRPr="00D8122E">
        <w:rPr>
          <w:rFonts w:ascii="Times New Roman" w:hAnsi="Times New Roman"/>
          <w:sz w:val="24"/>
          <w:szCs w:val="24"/>
        </w:rPr>
        <w:t>mengetahui</w:t>
      </w:r>
      <w:proofErr w:type="spellEnd"/>
      <w:r w:rsidR="00D8122E" w:rsidRPr="00D8122E">
        <w:rPr>
          <w:rFonts w:ascii="Times New Roman" w:hAnsi="Times New Roman"/>
          <w:sz w:val="24"/>
          <w:szCs w:val="24"/>
        </w:rPr>
        <w:t xml:space="preserve"> dan </w:t>
      </w:r>
      <w:proofErr w:type="spellStart"/>
      <w:r w:rsidR="00D8122E" w:rsidRPr="00D8122E">
        <w:rPr>
          <w:rFonts w:ascii="Times New Roman" w:hAnsi="Times New Roman"/>
          <w:sz w:val="24"/>
          <w:szCs w:val="24"/>
        </w:rPr>
        <w:t>memahami</w:t>
      </w:r>
      <w:proofErr w:type="spellEnd"/>
      <w:r w:rsidR="00D8122E" w:rsidRPr="00D8122E">
        <w:rPr>
          <w:rFonts w:ascii="Times New Roman" w:hAnsi="Times New Roman"/>
          <w:sz w:val="24"/>
          <w:szCs w:val="24"/>
        </w:rPr>
        <w:t xml:space="preserve"> </w:t>
      </w:r>
      <w:proofErr w:type="spellStart"/>
      <w:r w:rsidR="00D8122E" w:rsidRPr="00D8122E">
        <w:rPr>
          <w:rFonts w:ascii="Times New Roman" w:hAnsi="Times New Roman"/>
          <w:sz w:val="24"/>
          <w:szCs w:val="24"/>
        </w:rPr>
        <w:t>tentang</w:t>
      </w:r>
      <w:proofErr w:type="spellEnd"/>
      <w:r w:rsidR="00D8122E" w:rsidRPr="00D8122E">
        <w:rPr>
          <w:rFonts w:ascii="Times New Roman" w:hAnsi="Times New Roman"/>
          <w:sz w:val="24"/>
          <w:szCs w:val="24"/>
        </w:rPr>
        <w:t xml:space="preserve"> </w:t>
      </w:r>
      <w:proofErr w:type="spellStart"/>
      <w:r w:rsidR="00D8122E" w:rsidRPr="00D8122E">
        <w:rPr>
          <w:rFonts w:ascii="Times New Roman" w:hAnsi="Times New Roman"/>
          <w:sz w:val="24"/>
          <w:szCs w:val="24"/>
        </w:rPr>
        <w:t>pemahaman</w:t>
      </w:r>
      <w:proofErr w:type="spellEnd"/>
      <w:r w:rsidR="00D8122E" w:rsidRPr="00D8122E">
        <w:rPr>
          <w:rFonts w:ascii="Times New Roman" w:hAnsi="Times New Roman"/>
          <w:sz w:val="24"/>
          <w:szCs w:val="24"/>
        </w:rPr>
        <w:t xml:space="preserve"> dan </w:t>
      </w:r>
      <w:proofErr w:type="spellStart"/>
      <w:r w:rsidR="00D8122E" w:rsidRPr="00D8122E">
        <w:rPr>
          <w:rFonts w:ascii="Times New Roman" w:hAnsi="Times New Roman"/>
          <w:sz w:val="24"/>
          <w:szCs w:val="24"/>
        </w:rPr>
        <w:t>pengetahuan</w:t>
      </w:r>
      <w:proofErr w:type="spellEnd"/>
      <w:r w:rsidR="00D8122E" w:rsidRPr="00D8122E">
        <w:rPr>
          <w:rFonts w:ascii="Times New Roman" w:hAnsi="Times New Roman"/>
          <w:sz w:val="24"/>
          <w:szCs w:val="24"/>
        </w:rPr>
        <w:t xml:space="preserve"> pajak </w:t>
      </w:r>
      <w:proofErr w:type="spellStart"/>
      <w:r w:rsidR="00D8122E" w:rsidRPr="00D8122E">
        <w:rPr>
          <w:rFonts w:ascii="Times New Roman" w:hAnsi="Times New Roman"/>
          <w:sz w:val="24"/>
          <w:szCs w:val="24"/>
        </w:rPr>
        <w:t>dengan</w:t>
      </w:r>
      <w:proofErr w:type="spellEnd"/>
      <w:r w:rsidR="00D8122E" w:rsidRPr="00D8122E">
        <w:rPr>
          <w:rFonts w:ascii="Times New Roman" w:hAnsi="Times New Roman"/>
          <w:sz w:val="24"/>
          <w:szCs w:val="24"/>
        </w:rPr>
        <w:t xml:space="preserve"> </w:t>
      </w:r>
      <w:proofErr w:type="spellStart"/>
      <w:r w:rsidR="00D8122E" w:rsidRPr="00D8122E">
        <w:rPr>
          <w:rFonts w:ascii="Times New Roman" w:hAnsi="Times New Roman"/>
          <w:sz w:val="24"/>
          <w:szCs w:val="24"/>
        </w:rPr>
        <w:t>baik</w:t>
      </w:r>
      <w:proofErr w:type="spellEnd"/>
      <w:r w:rsidR="00D8122E" w:rsidRPr="00D8122E">
        <w:rPr>
          <w:rFonts w:ascii="Times New Roman" w:hAnsi="Times New Roman"/>
          <w:sz w:val="24"/>
          <w:szCs w:val="24"/>
        </w:rPr>
        <w:t>.</w:t>
      </w:r>
      <w:r w:rsidR="00D8122E">
        <w:rPr>
          <w:rFonts w:ascii="Times New Roman" w:hAnsi="Times New Roman"/>
          <w:sz w:val="24"/>
          <w:szCs w:val="24"/>
        </w:rPr>
        <w:t xml:space="preserve"> </w:t>
      </w:r>
    </w:p>
    <w:p w14:paraId="75558DC6" w14:textId="627D8701" w:rsidR="00430065" w:rsidRPr="00B973E7" w:rsidRDefault="00430065" w:rsidP="00B973E7">
      <w:pPr>
        <w:pStyle w:val="Heading3"/>
        <w:rPr>
          <w:lang w:val="sv-SE"/>
        </w:rPr>
      </w:pPr>
      <w:bookmarkStart w:id="242" w:name="_Toc196924557"/>
      <w:r w:rsidRPr="00D9502F">
        <w:rPr>
          <w:lang w:val="sv-SE"/>
        </w:rPr>
        <w:t>Pengaruh Sanksi Perpajakan terhadap Kepatuhan Wajib Pajak Badan</w:t>
      </w:r>
      <w:bookmarkEnd w:id="242"/>
    </w:p>
    <w:p w14:paraId="2A2AAA09" w14:textId="77777777" w:rsidR="00F446DF" w:rsidRDefault="00430065" w:rsidP="00F446DF">
      <w:pPr>
        <w:spacing w:after="0" w:line="480" w:lineRule="auto"/>
        <w:ind w:firstLine="720"/>
        <w:contextualSpacing/>
        <w:jc w:val="both"/>
        <w:rPr>
          <w:rFonts w:ascii="Times New Roman" w:eastAsia="Times New Roman" w:hAnsi="Times New Roman"/>
          <w:sz w:val="24"/>
          <w:szCs w:val="24"/>
        </w:rPr>
      </w:pPr>
      <w:r w:rsidRPr="00827C5F">
        <w:rPr>
          <w:rFonts w:ascii="Times New Roman" w:hAnsi="Times New Roman"/>
          <w:sz w:val="24"/>
          <w:szCs w:val="24"/>
          <w:lang w:val="sv-SE"/>
        </w:rPr>
        <w:t>Dari hasil pengujian hipotesis dapat diketahui bahwa variabel sanksi  perpajakan</w:t>
      </w:r>
      <w:r w:rsidR="006B4A9A" w:rsidRPr="00827C5F">
        <w:rPr>
          <w:rFonts w:ascii="Times New Roman" w:hAnsi="Times New Roman"/>
          <w:sz w:val="24"/>
          <w:szCs w:val="24"/>
          <w:lang w:val="sv-SE"/>
        </w:rPr>
        <w:t xml:space="preserve"> </w:t>
      </w:r>
      <w:r w:rsidRPr="00827C5F">
        <w:rPr>
          <w:rFonts w:ascii="Times New Roman" w:hAnsi="Times New Roman"/>
          <w:sz w:val="24"/>
          <w:szCs w:val="24"/>
          <w:lang w:val="sv-SE"/>
        </w:rPr>
        <w:t xml:space="preserve">berpengaruh positif dan signifikan terhadap kepatuhan wajib pajak badan. Hal ini ditunjukkan dari nilai </w:t>
      </w:r>
      <w:r w:rsidRPr="00827C5F">
        <w:rPr>
          <w:rFonts w:ascii="Times New Roman" w:hAnsi="Times New Roman"/>
          <w:i/>
          <w:iCs/>
          <w:sz w:val="24"/>
          <w:szCs w:val="24"/>
          <w:lang w:val="sv-SE"/>
        </w:rPr>
        <w:t xml:space="preserve">original sample </w:t>
      </w:r>
      <w:r w:rsidRPr="00827C5F">
        <w:rPr>
          <w:rFonts w:ascii="Times New Roman" w:hAnsi="Times New Roman"/>
          <w:sz w:val="24"/>
          <w:szCs w:val="24"/>
          <w:lang w:val="sv-SE"/>
        </w:rPr>
        <w:t xml:space="preserve">yang positif sebesar 0,277 dengan </w:t>
      </w:r>
      <w:r w:rsidRPr="00827C5F">
        <w:rPr>
          <w:rFonts w:ascii="Times New Roman" w:hAnsi="Times New Roman"/>
          <w:i/>
          <w:iCs/>
          <w:sz w:val="24"/>
          <w:szCs w:val="24"/>
          <w:lang w:val="sv-SE"/>
        </w:rPr>
        <w:t>t-statistics</w:t>
      </w:r>
      <w:r w:rsidRPr="00827C5F">
        <w:rPr>
          <w:rFonts w:ascii="Times New Roman" w:hAnsi="Times New Roman"/>
          <w:sz w:val="24"/>
          <w:szCs w:val="24"/>
          <w:lang w:val="sv-SE"/>
        </w:rPr>
        <w:t xml:space="preserve"> 2,784 &gt;1,96 dan nilai </w:t>
      </w:r>
      <w:r w:rsidRPr="00827C5F">
        <w:rPr>
          <w:rFonts w:ascii="Times New Roman" w:hAnsi="Times New Roman"/>
          <w:i/>
          <w:iCs/>
          <w:sz w:val="24"/>
          <w:szCs w:val="24"/>
          <w:lang w:val="sv-SE"/>
        </w:rPr>
        <w:t>p-value</w:t>
      </w:r>
      <w:r w:rsidRPr="00827C5F">
        <w:rPr>
          <w:rFonts w:ascii="Times New Roman" w:hAnsi="Times New Roman"/>
          <w:sz w:val="24"/>
          <w:szCs w:val="24"/>
          <w:lang w:val="sv-SE"/>
        </w:rPr>
        <w:t xml:space="preserve"> 0,005 &lt;0,05 artinya sanksi perpajakan berpengaruh kepatuhan wajib pajak badan. Dengan demikian hipotesis kedua penelitian diterima.</w:t>
      </w:r>
      <w:r w:rsidR="00F446DF" w:rsidRPr="00F446DF">
        <w:rPr>
          <w:rFonts w:ascii="Times New Roman" w:eastAsia="Times New Roman" w:hAnsi="Times New Roman"/>
          <w:sz w:val="24"/>
          <w:szCs w:val="24"/>
        </w:rPr>
        <w:t xml:space="preserve"> </w:t>
      </w:r>
    </w:p>
    <w:p w14:paraId="2147AE6F" w14:textId="1BD08929" w:rsidR="00F446DF" w:rsidRPr="008F5A3B" w:rsidRDefault="00F446DF" w:rsidP="00F446DF">
      <w:pPr>
        <w:spacing w:after="0" w:line="480" w:lineRule="auto"/>
        <w:ind w:firstLine="720"/>
        <w:contextualSpacing/>
        <w:jc w:val="both"/>
        <w:rPr>
          <w:rFonts w:ascii="Times New Roman" w:hAnsi="Times New Roman"/>
          <w:sz w:val="24"/>
          <w:szCs w:val="24"/>
          <w:lang w:val="sv-SE"/>
        </w:rPr>
      </w:pPr>
      <w:r>
        <w:rPr>
          <w:rFonts w:ascii="Times New Roman" w:eastAsia="Times New Roman" w:hAnsi="Times New Roman"/>
          <w:sz w:val="24"/>
          <w:szCs w:val="24"/>
        </w:rPr>
        <w:t xml:space="preserve">Dari </w:t>
      </w:r>
      <w:proofErr w:type="spellStart"/>
      <w:r>
        <w:rPr>
          <w:rFonts w:ascii="Times New Roman" w:eastAsia="Times New Roman" w:hAnsi="Times New Roman"/>
          <w:sz w:val="24"/>
          <w:szCs w:val="24"/>
        </w:rPr>
        <w:t>hasil</w:t>
      </w:r>
      <w:proofErr w:type="spellEnd"/>
      <w:r>
        <w:rPr>
          <w:rFonts w:ascii="Times New Roman" w:eastAsia="Times New Roman" w:hAnsi="Times New Roman"/>
          <w:sz w:val="24"/>
          <w:szCs w:val="24"/>
        </w:rPr>
        <w:t xml:space="preserve"> penelitian ini </w:t>
      </w:r>
      <w:proofErr w:type="spellStart"/>
      <w:r>
        <w:rPr>
          <w:rFonts w:ascii="Times New Roman" w:eastAsia="Times New Roman" w:hAnsi="Times New Roman"/>
          <w:sz w:val="24"/>
          <w:szCs w:val="24"/>
        </w:rPr>
        <w:t>menjelaskan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bahwa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kepatuhan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wajib</w:t>
      </w:r>
      <w:proofErr w:type="spellEnd"/>
      <w:r>
        <w:rPr>
          <w:rFonts w:ascii="Times New Roman" w:eastAsia="Times New Roman" w:hAnsi="Times New Roman"/>
          <w:sz w:val="24"/>
          <w:szCs w:val="24"/>
        </w:rPr>
        <w:t xml:space="preserve"> pajak </w:t>
      </w:r>
      <w:proofErr w:type="spellStart"/>
      <w:r>
        <w:rPr>
          <w:rFonts w:ascii="Times New Roman" w:eastAsia="Times New Roman" w:hAnsi="Times New Roman"/>
          <w:sz w:val="24"/>
          <w:szCs w:val="24"/>
        </w:rPr>
        <w:t>dipengaruhi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secara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signifikan</w:t>
      </w:r>
      <w:proofErr w:type="spellEnd"/>
      <w:r>
        <w:rPr>
          <w:rFonts w:ascii="Times New Roman" w:eastAsia="Times New Roman" w:hAnsi="Times New Roman"/>
          <w:sz w:val="24"/>
          <w:szCs w:val="24"/>
        </w:rPr>
        <w:t xml:space="preserve"> dan </w:t>
      </w:r>
      <w:proofErr w:type="spellStart"/>
      <w:r>
        <w:rPr>
          <w:rFonts w:ascii="Times New Roman" w:eastAsia="Times New Roman" w:hAnsi="Times New Roman"/>
          <w:sz w:val="24"/>
          <w:szCs w:val="24"/>
        </w:rPr>
        <w:t>positif</w:t>
      </w:r>
      <w:proofErr w:type="spellEnd"/>
      <w:r>
        <w:rPr>
          <w:rFonts w:ascii="Times New Roman" w:eastAsia="Times New Roman" w:hAnsi="Times New Roman"/>
          <w:sz w:val="24"/>
          <w:szCs w:val="24"/>
        </w:rPr>
        <w:t xml:space="preserve"> oleh </w:t>
      </w:r>
      <w:proofErr w:type="spellStart"/>
      <w:r>
        <w:rPr>
          <w:rFonts w:ascii="Times New Roman" w:eastAsia="Times New Roman" w:hAnsi="Times New Roman"/>
          <w:sz w:val="24"/>
          <w:szCs w:val="24"/>
        </w:rPr>
        <w:t>sanksi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perpajakan</w:t>
      </w:r>
      <w:proofErr w:type="spellEnd"/>
      <w:r>
        <w:rPr>
          <w:rFonts w:ascii="Times New Roman" w:eastAsia="Times New Roman" w:hAnsi="Times New Roman"/>
          <w:sz w:val="24"/>
          <w:szCs w:val="24"/>
        </w:rPr>
        <w:t xml:space="preserve">. Hal ini </w:t>
      </w:r>
      <w:proofErr w:type="spellStart"/>
      <w:r>
        <w:rPr>
          <w:rFonts w:ascii="Times New Roman" w:eastAsia="Times New Roman" w:hAnsi="Times New Roman"/>
          <w:sz w:val="24"/>
          <w:szCs w:val="24"/>
        </w:rPr>
        <w:t>bisa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dilihat</w:t>
      </w:r>
      <w:proofErr w:type="spellEnd"/>
      <w:r>
        <w:rPr>
          <w:rFonts w:ascii="Times New Roman" w:eastAsia="Times New Roman" w:hAnsi="Times New Roman"/>
          <w:sz w:val="24"/>
          <w:szCs w:val="24"/>
        </w:rPr>
        <w:t xml:space="preserve"> pada </w:t>
      </w:r>
      <w:proofErr w:type="spellStart"/>
      <w:r>
        <w:rPr>
          <w:rFonts w:ascii="Times New Roman" w:eastAsia="Times New Roman" w:hAnsi="Times New Roman"/>
          <w:sz w:val="24"/>
          <w:szCs w:val="24"/>
        </w:rPr>
        <w:t>nilai</w:t>
      </w:r>
      <w:proofErr w:type="spellEnd"/>
      <w:r>
        <w:rPr>
          <w:rFonts w:ascii="Times New Roman" w:eastAsia="Times New Roman" w:hAnsi="Times New Roman"/>
          <w:sz w:val="24"/>
          <w:szCs w:val="24"/>
        </w:rPr>
        <w:t xml:space="preserve"> loading </w:t>
      </w:r>
      <w:proofErr w:type="spellStart"/>
      <w:r>
        <w:rPr>
          <w:rFonts w:ascii="Times New Roman" w:eastAsia="Times New Roman" w:hAnsi="Times New Roman"/>
          <w:sz w:val="24"/>
          <w:szCs w:val="24"/>
        </w:rPr>
        <w:t>faktor</w:t>
      </w:r>
      <w:proofErr w:type="spellEnd"/>
      <w:r>
        <w:rPr>
          <w:rFonts w:ascii="Times New Roman" w:eastAsia="Times New Roman" w:hAnsi="Times New Roman"/>
          <w:sz w:val="24"/>
          <w:szCs w:val="24"/>
        </w:rPr>
        <w:t xml:space="preserve"> yang </w:t>
      </w:r>
      <w:proofErr w:type="spellStart"/>
      <w:r>
        <w:rPr>
          <w:rFonts w:ascii="Times New Roman" w:eastAsia="Times New Roman" w:hAnsi="Times New Roman"/>
          <w:sz w:val="24"/>
          <w:szCs w:val="24"/>
        </w:rPr>
        <w:t>tertinggi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yaitu</w:t>
      </w:r>
      <w:proofErr w:type="spellEnd"/>
      <w:r>
        <w:rPr>
          <w:rFonts w:ascii="Times New Roman" w:eastAsia="Times New Roman" w:hAnsi="Times New Roman"/>
          <w:sz w:val="24"/>
          <w:szCs w:val="24"/>
        </w:rPr>
        <w:t xml:space="preserve"> pada </w:t>
      </w:r>
      <w:proofErr w:type="spellStart"/>
      <w:r>
        <w:rPr>
          <w:rFonts w:ascii="Times New Roman" w:eastAsia="Times New Roman" w:hAnsi="Times New Roman"/>
          <w:sz w:val="24"/>
          <w:szCs w:val="24"/>
        </w:rPr>
        <w:t>indikator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pertama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sebesar</w:t>
      </w:r>
      <w:proofErr w:type="spellEnd"/>
      <w:r>
        <w:rPr>
          <w:rFonts w:ascii="Times New Roman" w:eastAsia="Times New Roman" w:hAnsi="Times New Roman"/>
          <w:sz w:val="24"/>
          <w:szCs w:val="24"/>
        </w:rPr>
        <w:t xml:space="preserve"> 0,904 </w:t>
      </w:r>
      <w:proofErr w:type="spellStart"/>
      <w:r>
        <w:rPr>
          <w:rFonts w:ascii="Times New Roman" w:eastAsia="Times New Roman" w:hAnsi="Times New Roman"/>
          <w:sz w:val="24"/>
          <w:szCs w:val="24"/>
        </w:rPr>
        <w:t>yaitu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menjelaskan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bahwa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keterlambatan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melaporkan</w:t>
      </w:r>
      <w:proofErr w:type="spellEnd"/>
      <w:r>
        <w:rPr>
          <w:rFonts w:ascii="Times New Roman" w:eastAsia="Times New Roman" w:hAnsi="Times New Roman"/>
          <w:sz w:val="24"/>
          <w:szCs w:val="24"/>
        </w:rPr>
        <w:t xml:space="preserve"> dan </w:t>
      </w:r>
      <w:proofErr w:type="spellStart"/>
      <w:r>
        <w:rPr>
          <w:rFonts w:ascii="Times New Roman" w:eastAsia="Times New Roman" w:hAnsi="Times New Roman"/>
          <w:sz w:val="24"/>
          <w:szCs w:val="24"/>
        </w:rPr>
        <w:t>membayarkan</w:t>
      </w:r>
      <w:proofErr w:type="spellEnd"/>
      <w:r>
        <w:rPr>
          <w:rFonts w:ascii="Times New Roman" w:eastAsia="Times New Roman" w:hAnsi="Times New Roman"/>
          <w:sz w:val="24"/>
          <w:szCs w:val="24"/>
        </w:rPr>
        <w:t xml:space="preserve"> pajak </w:t>
      </w:r>
      <w:proofErr w:type="spellStart"/>
      <w:r>
        <w:rPr>
          <w:rFonts w:ascii="Times New Roman" w:eastAsia="Times New Roman" w:hAnsi="Times New Roman"/>
          <w:sz w:val="24"/>
          <w:szCs w:val="24"/>
        </w:rPr>
        <w:t>harus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dikenai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sanksi</w:t>
      </w:r>
      <w:proofErr w:type="spellEnd"/>
      <w:r>
        <w:rPr>
          <w:rFonts w:ascii="Times New Roman" w:eastAsia="Times New Roman" w:hAnsi="Times New Roman"/>
          <w:sz w:val="24"/>
          <w:szCs w:val="24"/>
        </w:rPr>
        <w:t xml:space="preserve"> dan </w:t>
      </w:r>
      <w:proofErr w:type="spellStart"/>
      <w:r>
        <w:rPr>
          <w:rFonts w:ascii="Times New Roman" w:eastAsia="Times New Roman" w:hAnsi="Times New Roman"/>
          <w:sz w:val="24"/>
          <w:szCs w:val="24"/>
        </w:rPr>
        <w:t>indikator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kedua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sebesar</w:t>
      </w:r>
      <w:proofErr w:type="spellEnd"/>
      <w:r>
        <w:rPr>
          <w:rFonts w:ascii="Times New Roman" w:eastAsia="Times New Roman" w:hAnsi="Times New Roman"/>
          <w:sz w:val="24"/>
          <w:szCs w:val="24"/>
        </w:rPr>
        <w:t xml:space="preserve"> 0,884 </w:t>
      </w:r>
      <w:proofErr w:type="spellStart"/>
      <w:r>
        <w:rPr>
          <w:rFonts w:ascii="Times New Roman" w:eastAsia="Times New Roman" w:hAnsi="Times New Roman"/>
          <w:sz w:val="24"/>
          <w:szCs w:val="24"/>
        </w:rPr>
        <w:t>yaitu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menjelaskan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tingkat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penerapan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sanksi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dari</w:t>
      </w:r>
      <w:proofErr w:type="spellEnd"/>
      <w:r>
        <w:rPr>
          <w:rFonts w:ascii="Times New Roman" w:eastAsia="Times New Roman" w:hAnsi="Times New Roman"/>
          <w:sz w:val="24"/>
          <w:szCs w:val="24"/>
        </w:rPr>
        <w:t xml:space="preserve"> yang </w:t>
      </w:r>
      <w:proofErr w:type="spellStart"/>
      <w:r>
        <w:rPr>
          <w:rFonts w:ascii="Times New Roman" w:eastAsia="Times New Roman" w:hAnsi="Times New Roman"/>
          <w:sz w:val="24"/>
          <w:szCs w:val="24"/>
        </w:rPr>
        <w:t>ringan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sampai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berat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bagi</w:t>
      </w:r>
      <w:proofErr w:type="spellEnd"/>
      <w:r>
        <w:rPr>
          <w:rFonts w:ascii="Times New Roman" w:eastAsia="Times New Roman" w:hAnsi="Times New Roman"/>
          <w:sz w:val="24"/>
          <w:szCs w:val="24"/>
        </w:rPr>
        <w:t xml:space="preserve"> yang </w:t>
      </w:r>
      <w:proofErr w:type="spellStart"/>
      <w:r>
        <w:rPr>
          <w:rFonts w:ascii="Times New Roman" w:eastAsia="Times New Roman" w:hAnsi="Times New Roman"/>
          <w:sz w:val="24"/>
          <w:szCs w:val="24"/>
        </w:rPr>
        <w:t>melakukan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pelanggaran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dibidang</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perpajakan</w:t>
      </w:r>
      <w:proofErr w:type="spellEnd"/>
      <w:r>
        <w:rPr>
          <w:rFonts w:ascii="Times New Roman" w:eastAsia="Times New Roman" w:hAnsi="Times New Roman"/>
          <w:sz w:val="24"/>
          <w:szCs w:val="24"/>
        </w:rPr>
        <w:t xml:space="preserve">. </w:t>
      </w:r>
      <w:r w:rsidRPr="00827C5F">
        <w:rPr>
          <w:rFonts w:ascii="Times New Roman" w:hAnsi="Times New Roman"/>
          <w:sz w:val="24"/>
          <w:szCs w:val="24"/>
          <w:lang w:val="sv-SE"/>
        </w:rPr>
        <w:t xml:space="preserve">Hal ini menunjukan bahwa wajib pajak telah sadar dengan kewajibannya untuk membayar pajak. Selain itu, dengan adanya sanksi yang dianggap merugikan wajib pajak apabila tidak membayar pajak atau </w:t>
      </w:r>
      <w:r>
        <w:rPr>
          <w:rFonts w:ascii="Times New Roman" w:hAnsi="Times New Roman"/>
          <w:sz w:val="24"/>
          <w:szCs w:val="24"/>
          <w:lang w:val="sv-SE"/>
        </w:rPr>
        <w:t>tidak sesuai dengan perhitungan</w:t>
      </w:r>
      <w:r w:rsidRPr="00827C5F">
        <w:rPr>
          <w:rFonts w:ascii="Times New Roman" w:hAnsi="Times New Roman"/>
          <w:sz w:val="24"/>
          <w:szCs w:val="24"/>
          <w:lang w:val="sv-SE"/>
        </w:rPr>
        <w:t xml:space="preserve"> seharu</w:t>
      </w:r>
      <w:r>
        <w:rPr>
          <w:rFonts w:ascii="Times New Roman" w:hAnsi="Times New Roman"/>
          <w:sz w:val="24"/>
          <w:szCs w:val="24"/>
          <w:lang w:val="sv-SE"/>
        </w:rPr>
        <w:t>snya</w:t>
      </w:r>
      <w:r w:rsidRPr="00827C5F">
        <w:rPr>
          <w:rFonts w:ascii="Times New Roman" w:hAnsi="Times New Roman"/>
          <w:sz w:val="24"/>
          <w:szCs w:val="24"/>
          <w:lang w:val="sv-SE"/>
        </w:rPr>
        <w:t>, maka wajib pajak dapat dikenakan sanksi</w:t>
      </w:r>
      <w:r>
        <w:rPr>
          <w:rFonts w:ascii="Times New Roman" w:hAnsi="Times New Roman"/>
          <w:sz w:val="24"/>
          <w:szCs w:val="24"/>
          <w:lang w:val="sv-SE"/>
        </w:rPr>
        <w:t>,</w:t>
      </w:r>
      <w:r w:rsidRPr="00827C5F">
        <w:rPr>
          <w:rFonts w:ascii="Times New Roman" w:hAnsi="Times New Roman"/>
          <w:sz w:val="24"/>
          <w:szCs w:val="24"/>
          <w:lang w:val="sv-SE"/>
        </w:rPr>
        <w:t xml:space="preserve"> baik</w:t>
      </w:r>
      <w:r>
        <w:rPr>
          <w:rFonts w:ascii="Times New Roman" w:hAnsi="Times New Roman"/>
          <w:sz w:val="24"/>
          <w:szCs w:val="24"/>
          <w:lang w:val="sv-SE"/>
        </w:rPr>
        <w:t xml:space="preserve"> </w:t>
      </w:r>
      <w:r w:rsidRPr="00827C5F">
        <w:rPr>
          <w:rFonts w:ascii="Times New Roman" w:hAnsi="Times New Roman"/>
          <w:sz w:val="24"/>
          <w:szCs w:val="24"/>
          <w:lang w:val="sv-SE"/>
        </w:rPr>
        <w:t xml:space="preserve">sanksi berupa denda maupun sanksi pidana. </w:t>
      </w:r>
    </w:p>
    <w:p w14:paraId="3EF391E2" w14:textId="55FBA7AC" w:rsidR="00556B63" w:rsidRDefault="00556B63" w:rsidP="006B4A9A">
      <w:pPr>
        <w:spacing w:after="0" w:line="480" w:lineRule="auto"/>
        <w:ind w:firstLine="720"/>
        <w:contextualSpacing/>
        <w:jc w:val="both"/>
        <w:rPr>
          <w:rFonts w:ascii="Times New Roman" w:hAnsi="Times New Roman"/>
          <w:sz w:val="24"/>
          <w:szCs w:val="24"/>
          <w:lang w:val="sv-SE"/>
        </w:rPr>
      </w:pPr>
    </w:p>
    <w:p w14:paraId="770F12B0" w14:textId="57E63841" w:rsidR="00EE16E2" w:rsidRDefault="00EE16E2" w:rsidP="00A46A88">
      <w:pPr>
        <w:shd w:val="clear" w:color="auto" w:fill="FFFFFF"/>
        <w:spacing w:after="0" w:line="480" w:lineRule="auto"/>
        <w:ind w:firstLine="720"/>
        <w:jc w:val="both"/>
        <w:rPr>
          <w:rFonts w:ascii="Times New Roman" w:eastAsia="Times New Roman" w:hAnsi="Times New Roman"/>
          <w:sz w:val="24"/>
          <w:szCs w:val="24"/>
        </w:rPr>
      </w:pPr>
      <w:r w:rsidRPr="00827C5F">
        <w:rPr>
          <w:rFonts w:ascii="Times New Roman" w:hAnsi="Times New Roman"/>
          <w:sz w:val="24"/>
          <w:szCs w:val="24"/>
          <w:lang w:val="sv-SE"/>
        </w:rPr>
        <w:t xml:space="preserve">Hasil penelitian ini sejalan </w:t>
      </w:r>
      <w:r w:rsidR="00986FDF">
        <w:rPr>
          <w:rFonts w:ascii="Times New Roman" w:hAnsi="Times New Roman"/>
          <w:sz w:val="24"/>
          <w:szCs w:val="24"/>
          <w:lang w:val="sv-SE"/>
        </w:rPr>
        <w:t xml:space="preserve">dengan </w:t>
      </w:r>
      <w:r w:rsidRPr="00827C5F">
        <w:rPr>
          <w:rFonts w:ascii="Times New Roman" w:hAnsi="Times New Roman"/>
          <w:sz w:val="24"/>
          <w:szCs w:val="24"/>
          <w:lang w:val="sv-SE"/>
        </w:rPr>
        <w:t xml:space="preserve">teori atribusi, </w:t>
      </w:r>
      <w:proofErr w:type="spellStart"/>
      <w:r w:rsidRPr="00827C5F">
        <w:rPr>
          <w:rFonts w:ascii="Times New Roman" w:eastAsia="Times New Roman" w:hAnsi="Times New Roman"/>
          <w:sz w:val="24"/>
          <w:szCs w:val="24"/>
        </w:rPr>
        <w:t>sanksi</w:t>
      </w:r>
      <w:proofErr w:type="spellEnd"/>
      <w:r w:rsidRPr="00827C5F">
        <w:rPr>
          <w:rFonts w:ascii="Times New Roman" w:eastAsia="Times New Roman" w:hAnsi="Times New Roman"/>
          <w:sz w:val="24"/>
          <w:szCs w:val="24"/>
        </w:rPr>
        <w:t xml:space="preserve">  </w:t>
      </w:r>
      <w:proofErr w:type="spellStart"/>
      <w:r w:rsidRPr="00827C5F">
        <w:rPr>
          <w:rFonts w:ascii="Times New Roman" w:eastAsia="Times New Roman" w:hAnsi="Times New Roman"/>
          <w:sz w:val="24"/>
          <w:szCs w:val="24"/>
        </w:rPr>
        <w:t>perpajakan</w:t>
      </w:r>
      <w:proofErr w:type="spellEnd"/>
      <w:r w:rsidRPr="00827C5F">
        <w:rPr>
          <w:rFonts w:ascii="Times New Roman" w:eastAsia="Times New Roman" w:hAnsi="Times New Roman"/>
          <w:sz w:val="24"/>
          <w:szCs w:val="24"/>
        </w:rPr>
        <w:t xml:space="preserve">  </w:t>
      </w:r>
      <w:proofErr w:type="spellStart"/>
      <w:r w:rsidRPr="00827C5F">
        <w:rPr>
          <w:rFonts w:ascii="Times New Roman" w:eastAsia="Times New Roman" w:hAnsi="Times New Roman"/>
          <w:sz w:val="24"/>
          <w:szCs w:val="24"/>
        </w:rPr>
        <w:t>merupakan</w:t>
      </w:r>
      <w:proofErr w:type="spellEnd"/>
      <w:r w:rsidRPr="00827C5F">
        <w:rPr>
          <w:rFonts w:ascii="Times New Roman" w:eastAsia="Times New Roman" w:hAnsi="Times New Roman"/>
          <w:sz w:val="24"/>
          <w:szCs w:val="24"/>
        </w:rPr>
        <w:t xml:space="preserve">  </w:t>
      </w:r>
      <w:proofErr w:type="spellStart"/>
      <w:r w:rsidRPr="00827C5F">
        <w:rPr>
          <w:rFonts w:ascii="Times New Roman" w:eastAsia="Times New Roman" w:hAnsi="Times New Roman"/>
          <w:sz w:val="24"/>
          <w:szCs w:val="24"/>
        </w:rPr>
        <w:t>faktor</w:t>
      </w:r>
      <w:proofErr w:type="spellEnd"/>
      <w:r w:rsidRPr="00827C5F">
        <w:rPr>
          <w:rFonts w:ascii="Times New Roman" w:eastAsia="Times New Roman" w:hAnsi="Times New Roman"/>
          <w:sz w:val="24"/>
          <w:szCs w:val="24"/>
        </w:rPr>
        <w:t xml:space="preserve">  </w:t>
      </w:r>
      <w:proofErr w:type="spellStart"/>
      <w:r w:rsidRPr="00827C5F">
        <w:rPr>
          <w:rFonts w:ascii="Times New Roman" w:eastAsia="Times New Roman" w:hAnsi="Times New Roman"/>
          <w:sz w:val="24"/>
          <w:szCs w:val="24"/>
        </w:rPr>
        <w:t>eksternal</w:t>
      </w:r>
      <w:proofErr w:type="spellEnd"/>
      <w:r w:rsidRPr="00827C5F">
        <w:rPr>
          <w:rFonts w:ascii="Times New Roman" w:eastAsia="Times New Roman" w:hAnsi="Times New Roman"/>
          <w:sz w:val="24"/>
          <w:szCs w:val="24"/>
        </w:rPr>
        <w:t xml:space="preserve">  </w:t>
      </w:r>
      <w:proofErr w:type="spellStart"/>
      <w:r w:rsidRPr="00827C5F">
        <w:rPr>
          <w:rFonts w:ascii="Times New Roman" w:eastAsia="Times New Roman" w:hAnsi="Times New Roman"/>
          <w:sz w:val="24"/>
          <w:szCs w:val="24"/>
        </w:rPr>
        <w:t>dari</w:t>
      </w:r>
      <w:proofErr w:type="spellEnd"/>
      <w:r w:rsidRPr="00827C5F">
        <w:rPr>
          <w:rFonts w:ascii="Times New Roman" w:eastAsia="Times New Roman" w:hAnsi="Times New Roman"/>
          <w:sz w:val="24"/>
          <w:szCs w:val="24"/>
        </w:rPr>
        <w:t xml:space="preserve">  </w:t>
      </w:r>
      <w:proofErr w:type="spellStart"/>
      <w:r w:rsidRPr="00827C5F">
        <w:rPr>
          <w:rFonts w:ascii="Times New Roman" w:eastAsia="Times New Roman" w:hAnsi="Times New Roman"/>
          <w:sz w:val="24"/>
          <w:szCs w:val="24"/>
        </w:rPr>
        <w:t>wajib</w:t>
      </w:r>
      <w:proofErr w:type="spellEnd"/>
      <w:r w:rsidRPr="00827C5F">
        <w:rPr>
          <w:rFonts w:ascii="Times New Roman" w:eastAsia="Times New Roman" w:hAnsi="Times New Roman"/>
          <w:sz w:val="24"/>
          <w:szCs w:val="24"/>
        </w:rPr>
        <w:t xml:space="preserve">  pajak.  </w:t>
      </w:r>
      <w:proofErr w:type="gramStart"/>
      <w:r w:rsidRPr="00827C5F">
        <w:rPr>
          <w:rFonts w:ascii="Times New Roman" w:eastAsia="Times New Roman" w:hAnsi="Times New Roman"/>
          <w:sz w:val="24"/>
          <w:szCs w:val="24"/>
        </w:rPr>
        <w:t xml:space="preserve">Karena  </w:t>
      </w:r>
      <w:proofErr w:type="spellStart"/>
      <w:r w:rsidRPr="00827C5F">
        <w:rPr>
          <w:rFonts w:ascii="Times New Roman" w:eastAsia="Times New Roman" w:hAnsi="Times New Roman"/>
          <w:sz w:val="24"/>
          <w:szCs w:val="24"/>
        </w:rPr>
        <w:t>dengan</w:t>
      </w:r>
      <w:proofErr w:type="spellEnd"/>
      <w:proofErr w:type="gramEnd"/>
      <w:r w:rsidRPr="00827C5F">
        <w:rPr>
          <w:rFonts w:ascii="Times New Roman" w:eastAsia="Times New Roman" w:hAnsi="Times New Roman"/>
          <w:sz w:val="24"/>
          <w:szCs w:val="24"/>
        </w:rPr>
        <w:t xml:space="preserve">  </w:t>
      </w:r>
      <w:proofErr w:type="spellStart"/>
      <w:proofErr w:type="gramStart"/>
      <w:r w:rsidRPr="00827C5F">
        <w:rPr>
          <w:rFonts w:ascii="Times New Roman" w:eastAsia="Times New Roman" w:hAnsi="Times New Roman"/>
          <w:sz w:val="24"/>
          <w:szCs w:val="24"/>
        </w:rPr>
        <w:t>adanya</w:t>
      </w:r>
      <w:proofErr w:type="spellEnd"/>
      <w:r w:rsidRPr="00827C5F">
        <w:rPr>
          <w:rFonts w:ascii="Times New Roman" w:eastAsia="Times New Roman" w:hAnsi="Times New Roman"/>
          <w:sz w:val="24"/>
          <w:szCs w:val="24"/>
        </w:rPr>
        <w:t xml:space="preserve">  </w:t>
      </w:r>
      <w:proofErr w:type="spellStart"/>
      <w:r w:rsidRPr="00827C5F">
        <w:rPr>
          <w:rFonts w:ascii="Times New Roman" w:eastAsia="Times New Roman" w:hAnsi="Times New Roman"/>
          <w:sz w:val="24"/>
          <w:szCs w:val="24"/>
        </w:rPr>
        <w:t>peraturan</w:t>
      </w:r>
      <w:proofErr w:type="spellEnd"/>
      <w:proofErr w:type="gramEnd"/>
      <w:r w:rsidRPr="00827C5F">
        <w:rPr>
          <w:rFonts w:ascii="Times New Roman" w:eastAsia="Times New Roman" w:hAnsi="Times New Roman"/>
          <w:sz w:val="24"/>
          <w:szCs w:val="24"/>
        </w:rPr>
        <w:t xml:space="preserve">  </w:t>
      </w:r>
      <w:proofErr w:type="gramStart"/>
      <w:r w:rsidRPr="00827C5F">
        <w:rPr>
          <w:rFonts w:ascii="Times New Roman" w:eastAsia="Times New Roman" w:hAnsi="Times New Roman"/>
          <w:sz w:val="24"/>
          <w:szCs w:val="24"/>
        </w:rPr>
        <w:t xml:space="preserve">dan  </w:t>
      </w:r>
      <w:proofErr w:type="spellStart"/>
      <w:r w:rsidRPr="00827C5F">
        <w:rPr>
          <w:rFonts w:ascii="Times New Roman" w:eastAsia="Times New Roman" w:hAnsi="Times New Roman"/>
          <w:sz w:val="24"/>
          <w:szCs w:val="24"/>
        </w:rPr>
        <w:t>ketentuan</w:t>
      </w:r>
      <w:proofErr w:type="spellEnd"/>
      <w:proofErr w:type="gramEnd"/>
      <w:r w:rsidRPr="00827C5F">
        <w:rPr>
          <w:rFonts w:ascii="Times New Roman" w:eastAsia="Times New Roman" w:hAnsi="Times New Roman"/>
          <w:sz w:val="24"/>
          <w:szCs w:val="24"/>
        </w:rPr>
        <w:t xml:space="preserve">  </w:t>
      </w:r>
      <w:proofErr w:type="gramStart"/>
      <w:r w:rsidRPr="00827C5F">
        <w:rPr>
          <w:rFonts w:ascii="Times New Roman" w:eastAsia="Times New Roman" w:hAnsi="Times New Roman"/>
          <w:sz w:val="24"/>
          <w:szCs w:val="24"/>
        </w:rPr>
        <w:t xml:space="preserve">yang  </w:t>
      </w:r>
      <w:proofErr w:type="spellStart"/>
      <w:r w:rsidRPr="00827C5F">
        <w:rPr>
          <w:rFonts w:ascii="Times New Roman" w:eastAsia="Times New Roman" w:hAnsi="Times New Roman"/>
          <w:sz w:val="24"/>
          <w:szCs w:val="24"/>
        </w:rPr>
        <w:t>telah</w:t>
      </w:r>
      <w:proofErr w:type="spellEnd"/>
      <w:proofErr w:type="gramEnd"/>
      <w:r w:rsidRPr="00827C5F">
        <w:rPr>
          <w:rFonts w:ascii="Times New Roman" w:eastAsia="Times New Roman" w:hAnsi="Times New Roman"/>
          <w:sz w:val="24"/>
          <w:szCs w:val="24"/>
        </w:rPr>
        <w:t xml:space="preserve">  </w:t>
      </w:r>
      <w:proofErr w:type="spellStart"/>
      <w:proofErr w:type="gramStart"/>
      <w:r w:rsidRPr="00827C5F">
        <w:rPr>
          <w:rFonts w:ascii="Times New Roman" w:eastAsia="Times New Roman" w:hAnsi="Times New Roman"/>
          <w:sz w:val="24"/>
          <w:szCs w:val="24"/>
        </w:rPr>
        <w:t>ditetapkan</w:t>
      </w:r>
      <w:proofErr w:type="spellEnd"/>
      <w:r w:rsidRPr="00827C5F">
        <w:rPr>
          <w:rFonts w:ascii="Times New Roman" w:eastAsia="Times New Roman" w:hAnsi="Times New Roman"/>
          <w:sz w:val="24"/>
          <w:szCs w:val="24"/>
        </w:rPr>
        <w:t xml:space="preserve">  oleh</w:t>
      </w:r>
      <w:proofErr w:type="gramEnd"/>
      <w:r w:rsidRPr="00827C5F">
        <w:rPr>
          <w:rFonts w:ascii="Times New Roman" w:eastAsia="Times New Roman" w:hAnsi="Times New Roman"/>
          <w:sz w:val="24"/>
          <w:szCs w:val="24"/>
        </w:rPr>
        <w:t xml:space="preserve">  </w:t>
      </w:r>
      <w:proofErr w:type="spellStart"/>
      <w:proofErr w:type="gramStart"/>
      <w:r w:rsidRPr="00827C5F">
        <w:rPr>
          <w:rFonts w:ascii="Times New Roman" w:eastAsia="Times New Roman" w:hAnsi="Times New Roman"/>
          <w:sz w:val="24"/>
          <w:szCs w:val="24"/>
        </w:rPr>
        <w:t>pihak</w:t>
      </w:r>
      <w:proofErr w:type="spellEnd"/>
      <w:r w:rsidRPr="00827C5F">
        <w:rPr>
          <w:rFonts w:ascii="Times New Roman" w:eastAsia="Times New Roman" w:hAnsi="Times New Roman"/>
          <w:sz w:val="24"/>
          <w:szCs w:val="24"/>
        </w:rPr>
        <w:t xml:space="preserve">  yang</w:t>
      </w:r>
      <w:proofErr w:type="gramEnd"/>
      <w:r w:rsidRPr="00827C5F">
        <w:rPr>
          <w:rFonts w:ascii="Times New Roman" w:eastAsia="Times New Roman" w:hAnsi="Times New Roman"/>
          <w:sz w:val="24"/>
          <w:szCs w:val="24"/>
        </w:rPr>
        <w:t xml:space="preserve">  </w:t>
      </w:r>
      <w:proofErr w:type="spellStart"/>
      <w:proofErr w:type="gramStart"/>
      <w:r w:rsidRPr="00827C5F">
        <w:rPr>
          <w:rFonts w:ascii="Times New Roman" w:eastAsia="Times New Roman" w:hAnsi="Times New Roman"/>
          <w:sz w:val="24"/>
          <w:szCs w:val="24"/>
        </w:rPr>
        <w:t>berwenang</w:t>
      </w:r>
      <w:proofErr w:type="spellEnd"/>
      <w:r w:rsidRPr="00827C5F">
        <w:rPr>
          <w:rFonts w:ascii="Times New Roman" w:eastAsia="Times New Roman" w:hAnsi="Times New Roman"/>
          <w:sz w:val="24"/>
          <w:szCs w:val="24"/>
        </w:rPr>
        <w:t xml:space="preserve">  dapat</w:t>
      </w:r>
      <w:proofErr w:type="gramEnd"/>
      <w:r w:rsidRPr="00827C5F">
        <w:rPr>
          <w:rFonts w:ascii="Times New Roman" w:eastAsia="Times New Roman" w:hAnsi="Times New Roman"/>
          <w:sz w:val="24"/>
          <w:szCs w:val="24"/>
        </w:rPr>
        <w:t xml:space="preserve">  </w:t>
      </w:r>
      <w:proofErr w:type="spellStart"/>
      <w:proofErr w:type="gramStart"/>
      <w:r w:rsidRPr="00827C5F">
        <w:rPr>
          <w:rFonts w:ascii="Times New Roman" w:eastAsia="Times New Roman" w:hAnsi="Times New Roman"/>
          <w:sz w:val="24"/>
          <w:szCs w:val="24"/>
        </w:rPr>
        <w:t>membuat</w:t>
      </w:r>
      <w:proofErr w:type="spellEnd"/>
      <w:r w:rsidRPr="00827C5F">
        <w:rPr>
          <w:rFonts w:ascii="Times New Roman" w:eastAsia="Times New Roman" w:hAnsi="Times New Roman"/>
          <w:sz w:val="24"/>
          <w:szCs w:val="24"/>
        </w:rPr>
        <w:t xml:space="preserve">  para</w:t>
      </w:r>
      <w:proofErr w:type="gramEnd"/>
      <w:r w:rsidRPr="00827C5F">
        <w:rPr>
          <w:rFonts w:ascii="Times New Roman" w:eastAsia="Times New Roman" w:hAnsi="Times New Roman"/>
          <w:sz w:val="24"/>
          <w:szCs w:val="24"/>
        </w:rPr>
        <w:t xml:space="preserve"> </w:t>
      </w:r>
      <w:proofErr w:type="spellStart"/>
      <w:r w:rsidRPr="00827C5F">
        <w:rPr>
          <w:rFonts w:ascii="Times New Roman" w:eastAsia="Times New Roman" w:hAnsi="Times New Roman"/>
          <w:sz w:val="24"/>
          <w:szCs w:val="24"/>
        </w:rPr>
        <w:t>wajib</w:t>
      </w:r>
      <w:proofErr w:type="spellEnd"/>
      <w:r w:rsidRPr="00827C5F">
        <w:rPr>
          <w:rFonts w:ascii="Times New Roman" w:eastAsia="Times New Roman" w:hAnsi="Times New Roman"/>
          <w:sz w:val="24"/>
          <w:szCs w:val="24"/>
        </w:rPr>
        <w:t xml:space="preserve"> </w:t>
      </w:r>
      <w:proofErr w:type="gramStart"/>
      <w:r w:rsidRPr="00827C5F">
        <w:rPr>
          <w:rFonts w:ascii="Times New Roman" w:eastAsia="Times New Roman" w:hAnsi="Times New Roman"/>
          <w:sz w:val="24"/>
          <w:szCs w:val="24"/>
        </w:rPr>
        <w:t xml:space="preserve">pajak  </w:t>
      </w:r>
      <w:proofErr w:type="spellStart"/>
      <w:r w:rsidRPr="00827C5F">
        <w:rPr>
          <w:rFonts w:ascii="Times New Roman" w:eastAsia="Times New Roman" w:hAnsi="Times New Roman"/>
          <w:sz w:val="24"/>
          <w:szCs w:val="24"/>
        </w:rPr>
        <w:t>tetap</w:t>
      </w:r>
      <w:proofErr w:type="spellEnd"/>
      <w:proofErr w:type="gramEnd"/>
      <w:r w:rsidRPr="00827C5F">
        <w:rPr>
          <w:rFonts w:ascii="Times New Roman" w:eastAsia="Times New Roman" w:hAnsi="Times New Roman"/>
          <w:sz w:val="24"/>
          <w:szCs w:val="24"/>
        </w:rPr>
        <w:t xml:space="preserve">  </w:t>
      </w:r>
      <w:proofErr w:type="spellStart"/>
      <w:proofErr w:type="gramStart"/>
      <w:r w:rsidRPr="00827C5F">
        <w:rPr>
          <w:rFonts w:ascii="Times New Roman" w:eastAsia="Times New Roman" w:hAnsi="Times New Roman"/>
          <w:sz w:val="24"/>
          <w:szCs w:val="24"/>
        </w:rPr>
        <w:t>patuh</w:t>
      </w:r>
      <w:proofErr w:type="spellEnd"/>
      <w:r w:rsidRPr="00827C5F">
        <w:rPr>
          <w:rFonts w:ascii="Times New Roman" w:eastAsia="Times New Roman" w:hAnsi="Times New Roman"/>
          <w:sz w:val="24"/>
          <w:szCs w:val="24"/>
        </w:rPr>
        <w:t xml:space="preserve">  </w:t>
      </w:r>
      <w:proofErr w:type="spellStart"/>
      <w:r w:rsidRPr="00827C5F">
        <w:rPr>
          <w:rFonts w:ascii="Times New Roman" w:eastAsia="Times New Roman" w:hAnsi="Times New Roman"/>
          <w:sz w:val="24"/>
          <w:szCs w:val="24"/>
        </w:rPr>
        <w:t>untuk</w:t>
      </w:r>
      <w:proofErr w:type="spellEnd"/>
      <w:proofErr w:type="gramEnd"/>
      <w:r w:rsidRPr="00827C5F">
        <w:rPr>
          <w:rFonts w:ascii="Times New Roman" w:eastAsia="Times New Roman" w:hAnsi="Times New Roman"/>
          <w:sz w:val="24"/>
          <w:szCs w:val="24"/>
        </w:rPr>
        <w:t xml:space="preserve">  </w:t>
      </w:r>
      <w:proofErr w:type="spellStart"/>
      <w:proofErr w:type="gramStart"/>
      <w:r w:rsidRPr="00827C5F">
        <w:rPr>
          <w:rFonts w:ascii="Times New Roman" w:eastAsia="Times New Roman" w:hAnsi="Times New Roman"/>
          <w:sz w:val="24"/>
          <w:szCs w:val="24"/>
        </w:rPr>
        <w:t>menjalankan</w:t>
      </w:r>
      <w:proofErr w:type="spellEnd"/>
      <w:r w:rsidRPr="00827C5F">
        <w:rPr>
          <w:rFonts w:ascii="Times New Roman" w:eastAsia="Times New Roman" w:hAnsi="Times New Roman"/>
          <w:sz w:val="24"/>
          <w:szCs w:val="24"/>
        </w:rPr>
        <w:t xml:space="preserve">  </w:t>
      </w:r>
      <w:proofErr w:type="spellStart"/>
      <w:r w:rsidRPr="00827C5F">
        <w:rPr>
          <w:rFonts w:ascii="Times New Roman" w:eastAsia="Times New Roman" w:hAnsi="Times New Roman"/>
          <w:sz w:val="24"/>
          <w:szCs w:val="24"/>
        </w:rPr>
        <w:t>segala</w:t>
      </w:r>
      <w:proofErr w:type="spellEnd"/>
      <w:proofErr w:type="gramEnd"/>
      <w:r w:rsidRPr="00827C5F">
        <w:rPr>
          <w:rFonts w:ascii="Times New Roman" w:eastAsia="Times New Roman" w:hAnsi="Times New Roman"/>
          <w:sz w:val="24"/>
          <w:szCs w:val="24"/>
        </w:rPr>
        <w:t xml:space="preserve">  </w:t>
      </w:r>
      <w:proofErr w:type="spellStart"/>
      <w:proofErr w:type="gramStart"/>
      <w:r w:rsidR="00A46A88">
        <w:rPr>
          <w:rFonts w:ascii="Times New Roman" w:eastAsia="Times New Roman" w:hAnsi="Times New Roman"/>
          <w:sz w:val="24"/>
          <w:szCs w:val="24"/>
        </w:rPr>
        <w:t>t</w:t>
      </w:r>
      <w:r w:rsidRPr="00827C5F">
        <w:rPr>
          <w:rFonts w:ascii="Times New Roman" w:eastAsia="Times New Roman" w:hAnsi="Times New Roman"/>
          <w:sz w:val="24"/>
          <w:szCs w:val="24"/>
        </w:rPr>
        <w:t>ugas</w:t>
      </w:r>
      <w:proofErr w:type="spellEnd"/>
      <w:r w:rsidRPr="00827C5F">
        <w:rPr>
          <w:rFonts w:ascii="Times New Roman" w:eastAsia="Times New Roman" w:hAnsi="Times New Roman"/>
          <w:sz w:val="24"/>
          <w:szCs w:val="24"/>
        </w:rPr>
        <w:t xml:space="preserve">  dan</w:t>
      </w:r>
      <w:proofErr w:type="gramEnd"/>
      <w:r w:rsidRPr="00827C5F">
        <w:rPr>
          <w:rFonts w:ascii="Times New Roman" w:eastAsia="Times New Roman" w:hAnsi="Times New Roman"/>
          <w:sz w:val="24"/>
          <w:szCs w:val="24"/>
        </w:rPr>
        <w:t xml:space="preserve"> </w:t>
      </w:r>
      <w:proofErr w:type="spellStart"/>
      <w:r w:rsidRPr="00827C5F">
        <w:rPr>
          <w:rFonts w:ascii="Times New Roman" w:eastAsia="Times New Roman" w:hAnsi="Times New Roman"/>
          <w:sz w:val="24"/>
          <w:szCs w:val="24"/>
        </w:rPr>
        <w:t>tanggung</w:t>
      </w:r>
      <w:proofErr w:type="spellEnd"/>
      <w:r w:rsidRPr="00827C5F">
        <w:rPr>
          <w:rFonts w:ascii="Times New Roman" w:eastAsia="Times New Roman" w:hAnsi="Times New Roman"/>
          <w:sz w:val="24"/>
          <w:szCs w:val="24"/>
        </w:rPr>
        <w:t xml:space="preserve"> </w:t>
      </w:r>
      <w:proofErr w:type="spellStart"/>
      <w:r w:rsidRPr="00827C5F">
        <w:rPr>
          <w:rFonts w:ascii="Times New Roman" w:eastAsia="Times New Roman" w:hAnsi="Times New Roman"/>
          <w:sz w:val="24"/>
          <w:szCs w:val="24"/>
        </w:rPr>
        <w:t>jawabnya</w:t>
      </w:r>
      <w:proofErr w:type="spellEnd"/>
      <w:r w:rsidRPr="00827C5F">
        <w:rPr>
          <w:rFonts w:ascii="Times New Roman" w:eastAsia="Times New Roman" w:hAnsi="Times New Roman"/>
          <w:sz w:val="24"/>
          <w:szCs w:val="24"/>
        </w:rPr>
        <w:t xml:space="preserve"> agar </w:t>
      </w:r>
      <w:proofErr w:type="spellStart"/>
      <w:r w:rsidRPr="00827C5F">
        <w:rPr>
          <w:rFonts w:ascii="Times New Roman" w:eastAsia="Times New Roman" w:hAnsi="Times New Roman"/>
          <w:sz w:val="24"/>
          <w:szCs w:val="24"/>
        </w:rPr>
        <w:t>terhindar</w:t>
      </w:r>
      <w:proofErr w:type="spellEnd"/>
      <w:r w:rsidRPr="00827C5F">
        <w:rPr>
          <w:rFonts w:ascii="Times New Roman" w:eastAsia="Times New Roman" w:hAnsi="Times New Roman"/>
          <w:sz w:val="24"/>
          <w:szCs w:val="24"/>
        </w:rPr>
        <w:t xml:space="preserve"> </w:t>
      </w:r>
      <w:proofErr w:type="spellStart"/>
      <w:r w:rsidRPr="00827C5F">
        <w:rPr>
          <w:rFonts w:ascii="Times New Roman" w:eastAsia="Times New Roman" w:hAnsi="Times New Roman"/>
          <w:sz w:val="24"/>
          <w:szCs w:val="24"/>
        </w:rPr>
        <w:t>dari</w:t>
      </w:r>
      <w:proofErr w:type="spellEnd"/>
      <w:r w:rsidRPr="00827C5F">
        <w:rPr>
          <w:rFonts w:ascii="Times New Roman" w:eastAsia="Times New Roman" w:hAnsi="Times New Roman"/>
          <w:sz w:val="24"/>
          <w:szCs w:val="24"/>
        </w:rPr>
        <w:t xml:space="preserve"> </w:t>
      </w:r>
      <w:proofErr w:type="spellStart"/>
      <w:r w:rsidRPr="00827C5F">
        <w:rPr>
          <w:rFonts w:ascii="Times New Roman" w:eastAsia="Times New Roman" w:hAnsi="Times New Roman"/>
          <w:sz w:val="24"/>
          <w:szCs w:val="24"/>
        </w:rPr>
        <w:t>sanksi</w:t>
      </w:r>
      <w:proofErr w:type="spellEnd"/>
      <w:r w:rsidRPr="00827C5F">
        <w:rPr>
          <w:rFonts w:ascii="Times New Roman" w:eastAsia="Times New Roman" w:hAnsi="Times New Roman"/>
          <w:sz w:val="24"/>
          <w:szCs w:val="24"/>
        </w:rPr>
        <w:t xml:space="preserve"> yang </w:t>
      </w:r>
      <w:proofErr w:type="spellStart"/>
      <w:r w:rsidRPr="00827C5F">
        <w:rPr>
          <w:rFonts w:ascii="Times New Roman" w:eastAsia="Times New Roman" w:hAnsi="Times New Roman"/>
          <w:sz w:val="24"/>
          <w:szCs w:val="24"/>
        </w:rPr>
        <w:t>berlaku</w:t>
      </w:r>
      <w:proofErr w:type="spellEnd"/>
      <w:r w:rsidRPr="00827C5F">
        <w:rPr>
          <w:rFonts w:ascii="Times New Roman" w:eastAsia="Times New Roman" w:hAnsi="Times New Roman"/>
          <w:sz w:val="24"/>
          <w:szCs w:val="24"/>
        </w:rPr>
        <w:t xml:space="preserve">. </w:t>
      </w:r>
      <w:proofErr w:type="spellStart"/>
      <w:r w:rsidRPr="00827C5F">
        <w:rPr>
          <w:rFonts w:ascii="Times New Roman" w:eastAsia="Times New Roman" w:hAnsi="Times New Roman"/>
          <w:sz w:val="24"/>
          <w:szCs w:val="24"/>
        </w:rPr>
        <w:t>selain</w:t>
      </w:r>
      <w:proofErr w:type="spellEnd"/>
      <w:r w:rsidRPr="00827C5F">
        <w:rPr>
          <w:rFonts w:ascii="Times New Roman" w:eastAsia="Times New Roman" w:hAnsi="Times New Roman"/>
          <w:sz w:val="24"/>
          <w:szCs w:val="24"/>
        </w:rPr>
        <w:t xml:space="preserve"> itu </w:t>
      </w:r>
      <w:proofErr w:type="spellStart"/>
      <w:r w:rsidRPr="00827C5F">
        <w:rPr>
          <w:rFonts w:ascii="Times New Roman" w:eastAsia="Times New Roman" w:hAnsi="Times New Roman"/>
          <w:sz w:val="24"/>
          <w:szCs w:val="24"/>
        </w:rPr>
        <w:t>sanksi</w:t>
      </w:r>
      <w:proofErr w:type="spellEnd"/>
      <w:r w:rsidRPr="00827C5F">
        <w:rPr>
          <w:rFonts w:ascii="Times New Roman" w:eastAsia="Times New Roman" w:hAnsi="Times New Roman"/>
          <w:sz w:val="24"/>
          <w:szCs w:val="24"/>
        </w:rPr>
        <w:t xml:space="preserve"> juga dapat </w:t>
      </w:r>
      <w:proofErr w:type="spellStart"/>
      <w:r w:rsidRPr="00827C5F">
        <w:rPr>
          <w:rFonts w:ascii="Times New Roman" w:eastAsia="Times New Roman" w:hAnsi="Times New Roman"/>
          <w:sz w:val="24"/>
          <w:szCs w:val="24"/>
        </w:rPr>
        <w:t>memberikan</w:t>
      </w:r>
      <w:proofErr w:type="spellEnd"/>
      <w:r w:rsidRPr="00827C5F">
        <w:rPr>
          <w:rFonts w:ascii="Times New Roman" w:eastAsia="Times New Roman" w:hAnsi="Times New Roman"/>
          <w:sz w:val="24"/>
          <w:szCs w:val="24"/>
        </w:rPr>
        <w:t xml:space="preserve"> </w:t>
      </w:r>
      <w:proofErr w:type="spellStart"/>
      <w:r w:rsidRPr="00827C5F">
        <w:rPr>
          <w:rFonts w:ascii="Times New Roman" w:eastAsia="Times New Roman" w:hAnsi="Times New Roman"/>
          <w:sz w:val="24"/>
          <w:szCs w:val="24"/>
        </w:rPr>
        <w:t>dampak</w:t>
      </w:r>
      <w:proofErr w:type="spellEnd"/>
      <w:r w:rsidRPr="00827C5F">
        <w:rPr>
          <w:rFonts w:ascii="Times New Roman" w:eastAsia="Times New Roman" w:hAnsi="Times New Roman"/>
          <w:sz w:val="24"/>
          <w:szCs w:val="24"/>
        </w:rPr>
        <w:t xml:space="preserve"> </w:t>
      </w:r>
      <w:proofErr w:type="spellStart"/>
      <w:r w:rsidRPr="00827C5F">
        <w:rPr>
          <w:rFonts w:ascii="Times New Roman" w:eastAsia="Times New Roman" w:hAnsi="Times New Roman"/>
          <w:sz w:val="24"/>
          <w:szCs w:val="24"/>
        </w:rPr>
        <w:t>pelajaran</w:t>
      </w:r>
      <w:proofErr w:type="spellEnd"/>
      <w:r w:rsidRPr="00827C5F">
        <w:rPr>
          <w:rFonts w:ascii="Times New Roman" w:eastAsia="Times New Roman" w:hAnsi="Times New Roman"/>
          <w:sz w:val="24"/>
          <w:szCs w:val="24"/>
        </w:rPr>
        <w:t xml:space="preserve"> </w:t>
      </w:r>
      <w:proofErr w:type="spellStart"/>
      <w:r w:rsidRPr="00827C5F">
        <w:rPr>
          <w:rFonts w:ascii="Times New Roman" w:eastAsia="Times New Roman" w:hAnsi="Times New Roman"/>
          <w:sz w:val="24"/>
          <w:szCs w:val="24"/>
        </w:rPr>
        <w:t>atau</w:t>
      </w:r>
      <w:proofErr w:type="spellEnd"/>
      <w:r w:rsidRPr="00827C5F">
        <w:rPr>
          <w:rFonts w:ascii="Times New Roman" w:eastAsia="Times New Roman" w:hAnsi="Times New Roman"/>
          <w:sz w:val="24"/>
          <w:szCs w:val="24"/>
        </w:rPr>
        <w:t xml:space="preserve"> </w:t>
      </w:r>
      <w:proofErr w:type="spellStart"/>
      <w:r w:rsidRPr="00827C5F">
        <w:rPr>
          <w:rFonts w:ascii="Times New Roman" w:eastAsia="Times New Roman" w:hAnsi="Times New Roman"/>
          <w:sz w:val="24"/>
          <w:szCs w:val="24"/>
        </w:rPr>
        <w:t>hukuman</w:t>
      </w:r>
      <w:proofErr w:type="spellEnd"/>
      <w:r w:rsidRPr="00827C5F">
        <w:rPr>
          <w:rFonts w:ascii="Times New Roman" w:eastAsia="Times New Roman" w:hAnsi="Times New Roman"/>
          <w:sz w:val="24"/>
          <w:szCs w:val="24"/>
        </w:rPr>
        <w:t xml:space="preserve"> yang </w:t>
      </w:r>
      <w:proofErr w:type="spellStart"/>
      <w:r w:rsidRPr="00827C5F">
        <w:rPr>
          <w:rFonts w:ascii="Times New Roman" w:eastAsia="Times New Roman" w:hAnsi="Times New Roman"/>
          <w:sz w:val="24"/>
          <w:szCs w:val="24"/>
        </w:rPr>
        <w:t>efektif</w:t>
      </w:r>
      <w:proofErr w:type="spellEnd"/>
      <w:r w:rsidRPr="00827C5F">
        <w:rPr>
          <w:rFonts w:ascii="Times New Roman" w:eastAsia="Times New Roman" w:hAnsi="Times New Roman"/>
          <w:sz w:val="24"/>
          <w:szCs w:val="24"/>
        </w:rPr>
        <w:t xml:space="preserve"> terhadap </w:t>
      </w:r>
      <w:proofErr w:type="spellStart"/>
      <w:r w:rsidRPr="00827C5F">
        <w:rPr>
          <w:rFonts w:ascii="Times New Roman" w:eastAsia="Times New Roman" w:hAnsi="Times New Roman"/>
          <w:sz w:val="24"/>
          <w:szCs w:val="24"/>
        </w:rPr>
        <w:t>wajib</w:t>
      </w:r>
      <w:proofErr w:type="spellEnd"/>
      <w:r w:rsidRPr="00827C5F">
        <w:rPr>
          <w:rFonts w:ascii="Times New Roman" w:eastAsia="Times New Roman" w:hAnsi="Times New Roman"/>
          <w:sz w:val="24"/>
          <w:szCs w:val="24"/>
        </w:rPr>
        <w:t xml:space="preserve"> pajak yang </w:t>
      </w:r>
      <w:proofErr w:type="spellStart"/>
      <w:r w:rsidRPr="00827C5F">
        <w:rPr>
          <w:rFonts w:ascii="Times New Roman" w:eastAsia="Times New Roman" w:hAnsi="Times New Roman"/>
          <w:sz w:val="24"/>
          <w:szCs w:val="24"/>
        </w:rPr>
        <w:t>tidak</w:t>
      </w:r>
      <w:proofErr w:type="spellEnd"/>
      <w:r w:rsidRPr="00827C5F">
        <w:rPr>
          <w:rFonts w:ascii="Times New Roman" w:eastAsia="Times New Roman" w:hAnsi="Times New Roman"/>
          <w:sz w:val="24"/>
          <w:szCs w:val="24"/>
        </w:rPr>
        <w:t xml:space="preserve"> </w:t>
      </w:r>
      <w:proofErr w:type="spellStart"/>
      <w:r w:rsidRPr="00827C5F">
        <w:rPr>
          <w:rFonts w:ascii="Times New Roman" w:eastAsia="Times New Roman" w:hAnsi="Times New Roman"/>
          <w:sz w:val="24"/>
          <w:szCs w:val="24"/>
        </w:rPr>
        <w:t>mengikuti</w:t>
      </w:r>
      <w:proofErr w:type="spellEnd"/>
      <w:r w:rsidRPr="00827C5F">
        <w:rPr>
          <w:rFonts w:ascii="Times New Roman" w:eastAsia="Times New Roman" w:hAnsi="Times New Roman"/>
          <w:sz w:val="24"/>
          <w:szCs w:val="24"/>
        </w:rPr>
        <w:t xml:space="preserve"> </w:t>
      </w:r>
      <w:proofErr w:type="spellStart"/>
      <w:r w:rsidRPr="00827C5F">
        <w:rPr>
          <w:rFonts w:ascii="Times New Roman" w:eastAsia="Times New Roman" w:hAnsi="Times New Roman"/>
          <w:sz w:val="24"/>
          <w:szCs w:val="24"/>
        </w:rPr>
        <w:t>ketentuan</w:t>
      </w:r>
      <w:proofErr w:type="spellEnd"/>
      <w:r w:rsidRPr="00827C5F">
        <w:rPr>
          <w:rFonts w:ascii="Times New Roman" w:eastAsia="Times New Roman" w:hAnsi="Times New Roman"/>
          <w:sz w:val="24"/>
          <w:szCs w:val="24"/>
        </w:rPr>
        <w:t xml:space="preserve"> </w:t>
      </w:r>
      <w:proofErr w:type="spellStart"/>
      <w:r w:rsidRPr="00827C5F">
        <w:rPr>
          <w:rFonts w:ascii="Times New Roman" w:eastAsia="Times New Roman" w:hAnsi="Times New Roman"/>
          <w:sz w:val="24"/>
          <w:szCs w:val="24"/>
        </w:rPr>
        <w:t>perpajakan</w:t>
      </w:r>
      <w:proofErr w:type="spellEnd"/>
      <w:r w:rsidRPr="00827C5F">
        <w:rPr>
          <w:rFonts w:ascii="Times New Roman" w:eastAsia="Times New Roman" w:hAnsi="Times New Roman"/>
          <w:sz w:val="24"/>
          <w:szCs w:val="24"/>
        </w:rPr>
        <w:t xml:space="preserve">. </w:t>
      </w:r>
    </w:p>
    <w:p w14:paraId="26DFAAD0" w14:textId="0689F958" w:rsidR="00EE16E2" w:rsidRDefault="008F5A3B" w:rsidP="008F5A3B">
      <w:pPr>
        <w:spacing w:line="480" w:lineRule="auto"/>
        <w:ind w:firstLine="720"/>
        <w:contextualSpacing/>
        <w:jc w:val="both"/>
        <w:rPr>
          <w:rFonts w:ascii="Times New Roman" w:hAnsi="Times New Roman"/>
          <w:sz w:val="24"/>
          <w:szCs w:val="24"/>
          <w:lang w:val="sv-SE"/>
        </w:rPr>
      </w:pPr>
      <w:r w:rsidRPr="00827C5F">
        <w:rPr>
          <w:rFonts w:ascii="Times New Roman" w:hAnsi="Times New Roman"/>
          <w:sz w:val="24"/>
          <w:szCs w:val="24"/>
          <w:lang w:val="sv-SE"/>
        </w:rPr>
        <w:t xml:space="preserve">Hasil penelitian ini </w:t>
      </w:r>
      <w:r w:rsidR="00986FDF">
        <w:rPr>
          <w:rFonts w:ascii="Times New Roman" w:hAnsi="Times New Roman"/>
          <w:sz w:val="24"/>
          <w:szCs w:val="24"/>
          <w:lang w:val="sv-SE"/>
        </w:rPr>
        <w:t>di</w:t>
      </w:r>
      <w:r w:rsidRPr="00827C5F">
        <w:rPr>
          <w:rFonts w:ascii="Times New Roman" w:hAnsi="Times New Roman"/>
          <w:sz w:val="24"/>
          <w:szCs w:val="24"/>
          <w:lang w:val="sv-SE"/>
        </w:rPr>
        <w:t xml:space="preserve">dukung </w:t>
      </w:r>
      <w:r w:rsidR="00986FDF">
        <w:rPr>
          <w:rFonts w:ascii="Times New Roman" w:hAnsi="Times New Roman"/>
          <w:sz w:val="24"/>
          <w:szCs w:val="24"/>
          <w:lang w:val="sv-SE"/>
        </w:rPr>
        <w:t xml:space="preserve">dan sejalan oleh </w:t>
      </w:r>
      <w:r w:rsidRPr="00827C5F">
        <w:rPr>
          <w:rFonts w:ascii="Times New Roman" w:hAnsi="Times New Roman"/>
          <w:sz w:val="24"/>
          <w:szCs w:val="24"/>
          <w:lang w:val="sv-SE"/>
        </w:rPr>
        <w:t xml:space="preserve">penelitian yang dilakukan </w:t>
      </w:r>
      <w:r w:rsidRPr="00827C5F">
        <w:rPr>
          <w:rFonts w:ascii="Times New Roman" w:hAnsi="Times New Roman"/>
          <w:sz w:val="24"/>
          <w:szCs w:val="24"/>
          <w:lang w:val="sv-SE"/>
        </w:rPr>
        <w:fldChar w:fldCharType="begin" w:fldLock="1"/>
      </w:r>
      <w:r w:rsidRPr="00827C5F">
        <w:rPr>
          <w:rFonts w:ascii="Times New Roman" w:hAnsi="Times New Roman"/>
          <w:sz w:val="24"/>
          <w:szCs w:val="24"/>
          <w:lang w:val="sv-SE"/>
        </w:rPr>
        <w:instrText>ADDIN CSL_CITATION {"citationItems":[{"id":"ITEM-1","itemData":{"DOI":"10.55681/economina.v2i9.812","abstract":"Pada dasarnya pajak merupakan suatu kewajiban yang harus dilaksanakan oleh setiap wajib pajak. Namun banyak wajib pajak yang masih kurang sadar akan kewajiban perpajakannya. Oleh karena itu, perlu adanya edukasi perpajakan. Artikel ini mereview penelitian tentang faktor-faktor yang memengaruhi kepatuhan wajib pajak, yaitu Sosialisasi Perpajakan, sanksi perpajakan, dan Pemahaman Peraturan Perpajakan. Tujuan dari tinjauan literatur ini adalah untuk mengembangkan hipotesis tentang pengaruh antar variabel untuk digunakan dalam penelitian selanjutnya. Hasil riset literatur ini adalah Pengaruh Sosialisasi Perpajakan, Sanksi Perpajakan, dan Pemahaman Peraturan Perpajakan berpengaruh terhadap kepatuhan wajib pajak. Hal ini berarti bahwa semakin baik ilmu Sosialisasi Perpajakan, sanksi perpajakan, dan Pemahaman Peraturan Perpajakan yang dimiliki, maka wajib pajak semakin patuh dalam melaksanakan kewajiban perpajakannya.","author":[{"dropping-particle":"","family":"Adawiyah","given":"Rofiana","non-dropping-particle":"","parse-names":false,"suffix":""},{"dropping-particle":"","family":"Rahmawati","given":"Yuniar","non-dropping-particle":"","parse-names":false,"suffix":""},{"dropping-particle":"","family":"Eprianto","given":"Idel","non-dropping-particle":"","parse-names":false,"suffix":""}],"container-title":"Jurnal Economina","id":"ITEM-1","issue":"9","issued":{"date-parts":[["2023"]]},"page":"2310-2321","title":"Literature Review: Pengaruh Sosialisasi Perpajakan, Sanksi Perpajakan, Pemahaman Peraturan Perpajakan Terhadap Kepatuhan Wajib Pajak","type":"article-journal","volume":"2"},"uris":["http://www.mendeley.com/documents/?uuid=99727277-3e8a-4218-b461-c739566b0668"]}],"mendeley":{"formattedCitation":"(Adawiyah et al., 2023)","manualFormatting":"Adawiyah et al., (2023)","plainTextFormattedCitation":"(Adawiyah et al., 2023)","previouslyFormattedCitation":"(Adawiyah et al., 2023)"},"properties":{"noteIndex":0},"schema":"https://github.com/citation-style-language/schema/raw/master/csl-citation.json"}</w:instrText>
      </w:r>
      <w:r w:rsidRPr="00827C5F">
        <w:rPr>
          <w:rFonts w:ascii="Times New Roman" w:hAnsi="Times New Roman"/>
          <w:sz w:val="24"/>
          <w:szCs w:val="24"/>
          <w:lang w:val="sv-SE"/>
        </w:rPr>
        <w:fldChar w:fldCharType="separate"/>
      </w:r>
      <w:r w:rsidRPr="00827C5F">
        <w:rPr>
          <w:rFonts w:ascii="Times New Roman" w:hAnsi="Times New Roman"/>
          <w:noProof/>
          <w:sz w:val="24"/>
          <w:szCs w:val="24"/>
          <w:lang w:val="sv-SE"/>
        </w:rPr>
        <w:t xml:space="preserve">Adawiyah </w:t>
      </w:r>
      <w:r w:rsidRPr="00827C5F">
        <w:rPr>
          <w:rFonts w:ascii="Times New Roman" w:hAnsi="Times New Roman"/>
          <w:i/>
          <w:iCs/>
          <w:noProof/>
          <w:sz w:val="24"/>
          <w:szCs w:val="24"/>
          <w:lang w:val="sv-SE"/>
        </w:rPr>
        <w:t xml:space="preserve">et al., </w:t>
      </w:r>
      <w:r w:rsidRPr="00827C5F">
        <w:rPr>
          <w:rFonts w:ascii="Times New Roman" w:hAnsi="Times New Roman"/>
          <w:noProof/>
          <w:sz w:val="24"/>
          <w:szCs w:val="24"/>
          <w:lang w:val="sv-SE"/>
        </w:rPr>
        <w:t>(2023)</w:t>
      </w:r>
      <w:r w:rsidRPr="00827C5F">
        <w:rPr>
          <w:rFonts w:ascii="Times New Roman" w:hAnsi="Times New Roman"/>
          <w:sz w:val="24"/>
          <w:szCs w:val="24"/>
          <w:lang w:val="sv-SE"/>
        </w:rPr>
        <w:fldChar w:fldCharType="end"/>
      </w:r>
      <w:r w:rsidRPr="00827C5F">
        <w:rPr>
          <w:rFonts w:ascii="Times New Roman" w:hAnsi="Times New Roman"/>
          <w:sz w:val="24"/>
          <w:szCs w:val="24"/>
          <w:lang w:val="sv-SE"/>
        </w:rPr>
        <w:t xml:space="preserve"> mengenai sanksi perpajakan berpengaruh signifikan terhadap kepatuhan wajib pajak. Selain itu penelitian </w:t>
      </w:r>
      <w:r w:rsidRPr="00827C5F">
        <w:rPr>
          <w:rFonts w:ascii="Times New Roman" w:hAnsi="Times New Roman"/>
          <w:sz w:val="24"/>
          <w:szCs w:val="24"/>
          <w:lang w:val="sv-SE"/>
        </w:rPr>
        <w:fldChar w:fldCharType="begin" w:fldLock="1"/>
      </w:r>
      <w:r w:rsidRPr="00827C5F">
        <w:rPr>
          <w:rFonts w:ascii="Times New Roman" w:hAnsi="Times New Roman"/>
          <w:sz w:val="24"/>
          <w:szCs w:val="24"/>
          <w:lang w:val="sv-SE"/>
        </w:rPr>
        <w:instrText>ADDIN CSL_CITATION {"citationItems":[{"id":"ITEM-1","itemData":{"DOI":"10.47709/jap.v1i1.1176","abstract":"Penelitian ini bertujuan untuk melihat pengaruh Pengetahuan Pajak, Sanksi Pajak dan Kepatuhan Pajak. Teknik pengumpulan data dengan menyebarkan kuisioner, sedangkan metode analis data yang digunakan adalah Statistik inferensial, (statistic induktif atau statistic probabilitas), adalah teknik statistik yang digunakan untuk menganalisis data sampel dan hasilnya diberlakukan untuk populasi (Sugiyono dalam Kalnadi 2013). Sesuai dengan hipotesis yang telah dirumuskan, maka dalam penelitian ini analisis data statistik inferensial diukur dengan menggunakan software SmartPLS (Partial Least Square) mulai dari pengukuran model (outer model), Hasil penelitian diperoleh Nilai thitung untuk Pengetahuan Pajak (X1) lebih kecil dan nilai sig t untuk Pengetahuan Pajak (X1) sebesar 0,124 lebih besar dari alpha (0,05). Berdasarkan hasil yang diperoleh maka menerima H0 dan menolak H1 untuk Pengetahuan Pajak (X1). Dengan demikian, secara parsial Pengetahuan Pajak (X1) tidak berpengaruh positif dan tidak signifikan terhadap Kepatuhan Pajak (Y), menunjukkan Pengetahuan Pajak (X1) tidak memberikan dampak positif dalam meningkatkan Kepatuhan Pajak (Y). Hasil penelitian diperoleh nilai thitung untuk Sanksi Pajak (X2) sebesar 2,759 lebih besar demgan nilai sig t untuk Sanksi Pajak (X2) sebesar 0,007 lebih kecil dari alpha (0,05). Berdasarkan hasil yang diperoleh maka menolak H0 dan menerima H1. Dengan demikian secara parsial Sanksi Pajak (X2) berpengaruh positif dan signifikan terhadap Kepatuhan Pajak (Y), artinya Sanksi Pajak (X2) memberikan dampak yang nyata dalam meningkatkan Kepatuhan Pajak (Y).","author":[{"dropping-particle":"","family":"Hantono","given":"Hantono","non-dropping-particle":"","parse-names":false,"suffix":""},{"dropping-particle":"","family":"Sianturi","given":"Riko Fridolend Sianturi","non-dropping-particle":"","parse-names":false,"suffix":""}],"container-title":"Jurnal Audit dan Perpajakan (JAP)","id":"ITEM-1","issue":"1","issued":{"date-parts":[["2022"]]},"page":"27-40","title":"Pengaruh Pengetahuan Pajak, Sanksi Pajak terhadap Kepatuhan Pajak pada UMKM yang ada di Kota Medan","type":"article-journal","volume":"1"},"uris":["http://www.mendeley.com/documents/?uuid=60a4dae7-b0bd-4ffe-ba71-9e37569f1273"]}],"mendeley":{"formattedCitation":"(Hantono &amp; Sianturi, 2022)","manualFormatting":"Hantono dan Sianturi (2022)","plainTextFormattedCitation":"(Hantono &amp; Sianturi, 2022)","previouslyFormattedCitation":"(Hantono &amp; Sianturi, 2022)"},"properties":{"noteIndex":0},"schema":"https://github.com/citation-style-language/schema/raw/master/csl-citation.json"}</w:instrText>
      </w:r>
      <w:r w:rsidRPr="00827C5F">
        <w:rPr>
          <w:rFonts w:ascii="Times New Roman" w:hAnsi="Times New Roman"/>
          <w:sz w:val="24"/>
          <w:szCs w:val="24"/>
          <w:lang w:val="sv-SE"/>
        </w:rPr>
        <w:fldChar w:fldCharType="separate"/>
      </w:r>
      <w:r w:rsidRPr="00827C5F">
        <w:rPr>
          <w:rFonts w:ascii="Times New Roman" w:hAnsi="Times New Roman"/>
          <w:noProof/>
          <w:sz w:val="24"/>
          <w:szCs w:val="24"/>
          <w:lang w:val="sv-SE"/>
        </w:rPr>
        <w:t>Hantono dan Sianturi (2022)</w:t>
      </w:r>
      <w:r w:rsidRPr="00827C5F">
        <w:rPr>
          <w:rFonts w:ascii="Times New Roman" w:hAnsi="Times New Roman"/>
          <w:sz w:val="24"/>
          <w:szCs w:val="24"/>
          <w:lang w:val="sv-SE"/>
        </w:rPr>
        <w:fldChar w:fldCharType="end"/>
      </w:r>
      <w:r w:rsidRPr="00827C5F">
        <w:rPr>
          <w:rFonts w:ascii="Times New Roman" w:hAnsi="Times New Roman"/>
          <w:sz w:val="24"/>
          <w:szCs w:val="24"/>
          <w:lang w:val="sv-SE"/>
        </w:rPr>
        <w:t xml:space="preserve"> mengenai sanksi perpajakan berpengaruh signifikan terhadap kepatuhan wajib pajak. </w:t>
      </w:r>
    </w:p>
    <w:p w14:paraId="3A86641A" w14:textId="5CDEB5F4" w:rsidR="00430065" w:rsidRPr="00B973E7" w:rsidRDefault="00430065" w:rsidP="00B973E7">
      <w:pPr>
        <w:pStyle w:val="Heading3"/>
        <w:rPr>
          <w:lang w:val="sv-SE"/>
        </w:rPr>
      </w:pPr>
      <w:bookmarkStart w:id="243" w:name="_Toc196924558"/>
      <w:r w:rsidRPr="00D9502F">
        <w:rPr>
          <w:lang w:val="sv-SE"/>
        </w:rPr>
        <w:t>Pengaruh Reformasi Administrasi Perpajakan terhadap Kepatuhan Wajib Pajak Badan</w:t>
      </w:r>
      <w:bookmarkEnd w:id="243"/>
    </w:p>
    <w:p w14:paraId="3ADDAB76" w14:textId="08C06909" w:rsidR="00E53FCE" w:rsidRDefault="00430065" w:rsidP="00430065">
      <w:pPr>
        <w:spacing w:line="480" w:lineRule="auto"/>
        <w:ind w:firstLine="720"/>
        <w:contextualSpacing/>
        <w:jc w:val="both"/>
        <w:rPr>
          <w:rFonts w:ascii="Times New Roman" w:hAnsi="Times New Roman"/>
          <w:sz w:val="24"/>
          <w:szCs w:val="24"/>
          <w:lang w:val="sv-SE"/>
        </w:rPr>
      </w:pPr>
      <w:r w:rsidRPr="00827C5F">
        <w:rPr>
          <w:rFonts w:ascii="Times New Roman" w:hAnsi="Times New Roman"/>
          <w:sz w:val="24"/>
          <w:szCs w:val="24"/>
          <w:lang w:val="sv-SE"/>
        </w:rPr>
        <w:t xml:space="preserve"> </w:t>
      </w:r>
      <w:r w:rsidR="00986FDF">
        <w:rPr>
          <w:rFonts w:ascii="Times New Roman" w:hAnsi="Times New Roman"/>
          <w:sz w:val="24"/>
          <w:szCs w:val="24"/>
          <w:lang w:val="sv-SE"/>
        </w:rPr>
        <w:t>H</w:t>
      </w:r>
      <w:r w:rsidRPr="00827C5F">
        <w:rPr>
          <w:rFonts w:ascii="Times New Roman" w:hAnsi="Times New Roman"/>
          <w:sz w:val="24"/>
          <w:szCs w:val="24"/>
          <w:lang w:val="sv-SE"/>
        </w:rPr>
        <w:t xml:space="preserve">asil pengujian hipotesis dapat diketahui bahwa variabel reformasi administrasi perpajakan berpengaruh positif dan </w:t>
      </w:r>
      <w:r w:rsidR="009D1F28">
        <w:rPr>
          <w:rFonts w:ascii="Times New Roman" w:hAnsi="Times New Roman"/>
          <w:sz w:val="24"/>
          <w:szCs w:val="24"/>
          <w:lang w:val="sv-SE"/>
        </w:rPr>
        <w:t xml:space="preserve">tidak </w:t>
      </w:r>
      <w:r w:rsidRPr="00827C5F">
        <w:rPr>
          <w:rFonts w:ascii="Times New Roman" w:hAnsi="Times New Roman"/>
          <w:sz w:val="24"/>
          <w:szCs w:val="24"/>
          <w:lang w:val="sv-SE"/>
        </w:rPr>
        <w:t xml:space="preserve">signifikan terhadap kepatuhan wajib pajak badan. Hal ini ditunjukkan dari nilai </w:t>
      </w:r>
      <w:r w:rsidRPr="00827C5F">
        <w:rPr>
          <w:rFonts w:ascii="Times New Roman" w:hAnsi="Times New Roman"/>
          <w:i/>
          <w:iCs/>
          <w:sz w:val="24"/>
          <w:szCs w:val="24"/>
          <w:lang w:val="sv-SE"/>
        </w:rPr>
        <w:t xml:space="preserve">original sample </w:t>
      </w:r>
      <w:r w:rsidRPr="00827C5F">
        <w:rPr>
          <w:rFonts w:ascii="Times New Roman" w:hAnsi="Times New Roman"/>
          <w:sz w:val="24"/>
          <w:szCs w:val="24"/>
          <w:lang w:val="sv-SE"/>
        </w:rPr>
        <w:t xml:space="preserve">yang positif sebesar 0,044 dengan </w:t>
      </w:r>
      <w:r w:rsidRPr="00827C5F">
        <w:rPr>
          <w:rFonts w:ascii="Times New Roman" w:hAnsi="Times New Roman"/>
          <w:i/>
          <w:iCs/>
          <w:sz w:val="24"/>
          <w:szCs w:val="24"/>
          <w:lang w:val="sv-SE"/>
        </w:rPr>
        <w:t>t-statistics</w:t>
      </w:r>
      <w:r w:rsidRPr="00827C5F">
        <w:rPr>
          <w:rFonts w:ascii="Times New Roman" w:hAnsi="Times New Roman"/>
          <w:sz w:val="24"/>
          <w:szCs w:val="24"/>
          <w:lang w:val="sv-SE"/>
        </w:rPr>
        <w:t xml:space="preserve"> 0,337 &lt; 1,96 dan nilai </w:t>
      </w:r>
      <w:r w:rsidRPr="00827C5F">
        <w:rPr>
          <w:rFonts w:ascii="Times New Roman" w:hAnsi="Times New Roman"/>
          <w:i/>
          <w:iCs/>
          <w:sz w:val="24"/>
          <w:szCs w:val="24"/>
          <w:lang w:val="sv-SE"/>
        </w:rPr>
        <w:t xml:space="preserve">p-value </w:t>
      </w:r>
      <w:r w:rsidRPr="00827C5F">
        <w:rPr>
          <w:rFonts w:ascii="Times New Roman" w:hAnsi="Times New Roman"/>
          <w:sz w:val="24"/>
          <w:szCs w:val="24"/>
          <w:lang w:val="sv-SE"/>
        </w:rPr>
        <w:t xml:space="preserve">0,736 &gt; 0,05  artinya reformasi administrasi perpajakan </w:t>
      </w:r>
      <w:r w:rsidR="0020739D" w:rsidRPr="00827C5F">
        <w:rPr>
          <w:rFonts w:ascii="Times New Roman" w:hAnsi="Times New Roman"/>
          <w:sz w:val="24"/>
          <w:szCs w:val="24"/>
          <w:lang w:val="sv-SE"/>
        </w:rPr>
        <w:t>tidak</w:t>
      </w:r>
      <w:r w:rsidR="00384020">
        <w:rPr>
          <w:rFonts w:ascii="Times New Roman" w:hAnsi="Times New Roman"/>
          <w:sz w:val="24"/>
          <w:szCs w:val="24"/>
          <w:lang w:val="sv-SE"/>
        </w:rPr>
        <w:t xml:space="preserve"> berpengaruh terhadap kepatuhan wajib pajak badan. Dengan demikian hipotesis ketiga penelitian ini ditolak.</w:t>
      </w:r>
    </w:p>
    <w:p w14:paraId="0245D113" w14:textId="252CE42B" w:rsidR="00CC4071" w:rsidRDefault="00384020" w:rsidP="00F446DF">
      <w:pPr>
        <w:spacing w:line="480" w:lineRule="auto"/>
        <w:ind w:firstLine="720"/>
        <w:contextualSpacing/>
        <w:jc w:val="both"/>
        <w:rPr>
          <w:rFonts w:ascii="Times New Roman" w:hAnsi="Times New Roman"/>
          <w:sz w:val="24"/>
          <w:szCs w:val="24"/>
          <w:lang w:val="sv-SE"/>
        </w:rPr>
      </w:pPr>
      <w:r>
        <w:rPr>
          <w:rFonts w:ascii="Times New Roman" w:hAnsi="Times New Roman"/>
          <w:sz w:val="24"/>
          <w:szCs w:val="24"/>
          <w:lang w:val="sv-SE"/>
        </w:rPr>
        <w:t>P</w:t>
      </w:r>
      <w:r w:rsidRPr="00827C5F">
        <w:rPr>
          <w:rFonts w:ascii="Times New Roman" w:hAnsi="Times New Roman"/>
          <w:sz w:val="24"/>
          <w:szCs w:val="24"/>
          <w:lang w:val="sv-SE"/>
        </w:rPr>
        <w:t xml:space="preserve">enelitian ini tidak sejalan dengan teori atribusi yang menjelaskan faktor eksternal seperti  kualitas layanan fiskus, perbaruan sistem hingga penyederhanaan </w:t>
      </w:r>
      <w:r w:rsidRPr="00827C5F">
        <w:rPr>
          <w:rFonts w:ascii="Times New Roman" w:hAnsi="Times New Roman"/>
          <w:sz w:val="24"/>
          <w:szCs w:val="24"/>
          <w:lang w:val="sv-SE"/>
        </w:rPr>
        <w:lastRenderedPageBreak/>
        <w:t>prosedur  dapat meningkatkan jumlah kepatuhan perpajakan. Sebaliknya wajib pajak menggunakan atribusi eksternal sebagai faktor untuk melakukan tindakan ketidakpatuhan dengan mengkaitkan kerumitan sistem hingga kurangnya informasi yang didapatkan oleh wajib pajak membuat wajib pajak tidak patuh terhadap ketentuan yang berlaku dan mengakibatkan kepatuhan pajak cenderung menurun. Oleh karena itu diharapkan pemerintah dapat memperhatikan kebijakan perpajakannya tidak hanya memperbaiki sistem administrasi, tetapi juga memperkuat persepsi wajib pajak bahwa sistem itu adil dan transparan. Sehingga dapat meminimal</w:t>
      </w:r>
      <w:r>
        <w:rPr>
          <w:rFonts w:ascii="Times New Roman" w:hAnsi="Times New Roman"/>
          <w:sz w:val="24"/>
          <w:szCs w:val="24"/>
          <w:lang w:val="sv-SE"/>
        </w:rPr>
        <w:t>k</w:t>
      </w:r>
      <w:r w:rsidRPr="00827C5F">
        <w:rPr>
          <w:rFonts w:ascii="Times New Roman" w:hAnsi="Times New Roman"/>
          <w:sz w:val="24"/>
          <w:szCs w:val="24"/>
          <w:lang w:val="sv-SE"/>
        </w:rPr>
        <w:t xml:space="preserve">an alasan eksternal yang dijadikan pembenaran untuk melakukan ketidakpatuhan. </w:t>
      </w:r>
    </w:p>
    <w:p w14:paraId="030EC0E3" w14:textId="39FF3219" w:rsidR="00041569" w:rsidRPr="00041569" w:rsidRDefault="000A5B06" w:rsidP="00041569">
      <w:pPr>
        <w:spacing w:line="480" w:lineRule="auto"/>
        <w:ind w:firstLine="720"/>
        <w:contextualSpacing/>
        <w:jc w:val="both"/>
        <w:rPr>
          <w:rFonts w:ascii="Times New Roman" w:hAnsi="Times New Roman"/>
          <w:sz w:val="24"/>
          <w:szCs w:val="24"/>
        </w:rPr>
      </w:pPr>
      <w:r w:rsidRPr="000A5B06">
        <w:rPr>
          <w:rFonts w:ascii="Times New Roman" w:hAnsi="Times New Roman"/>
          <w:sz w:val="24"/>
          <w:szCs w:val="24"/>
        </w:rPr>
        <w:t xml:space="preserve">Reformasi administrasi </w:t>
      </w:r>
      <w:proofErr w:type="spellStart"/>
      <w:r w:rsidRPr="000A5B06">
        <w:rPr>
          <w:rFonts w:ascii="Times New Roman" w:hAnsi="Times New Roman"/>
          <w:sz w:val="24"/>
          <w:szCs w:val="24"/>
        </w:rPr>
        <w:t>perpajakan</w:t>
      </w:r>
      <w:proofErr w:type="spellEnd"/>
      <w:r w:rsidRPr="000A5B06">
        <w:rPr>
          <w:rFonts w:ascii="Times New Roman" w:hAnsi="Times New Roman"/>
          <w:sz w:val="24"/>
          <w:szCs w:val="24"/>
        </w:rPr>
        <w:t xml:space="preserve"> </w:t>
      </w:r>
      <w:proofErr w:type="spellStart"/>
      <w:r w:rsidRPr="000A5B06">
        <w:rPr>
          <w:rFonts w:ascii="Times New Roman" w:hAnsi="Times New Roman"/>
          <w:sz w:val="24"/>
          <w:szCs w:val="24"/>
        </w:rPr>
        <w:t>adalah</w:t>
      </w:r>
      <w:proofErr w:type="spellEnd"/>
      <w:r w:rsidRPr="000A5B06">
        <w:rPr>
          <w:rFonts w:ascii="Times New Roman" w:hAnsi="Times New Roman"/>
          <w:sz w:val="24"/>
          <w:szCs w:val="24"/>
        </w:rPr>
        <w:t xml:space="preserve"> </w:t>
      </w:r>
      <w:proofErr w:type="spellStart"/>
      <w:r w:rsidRPr="000A5B06">
        <w:rPr>
          <w:rFonts w:ascii="Times New Roman" w:hAnsi="Times New Roman"/>
          <w:sz w:val="24"/>
          <w:szCs w:val="24"/>
        </w:rPr>
        <w:t>upaya</w:t>
      </w:r>
      <w:proofErr w:type="spellEnd"/>
      <w:r w:rsidRPr="000A5B06">
        <w:rPr>
          <w:rFonts w:ascii="Times New Roman" w:hAnsi="Times New Roman"/>
          <w:sz w:val="24"/>
          <w:szCs w:val="24"/>
        </w:rPr>
        <w:t xml:space="preserve"> </w:t>
      </w:r>
      <w:proofErr w:type="spellStart"/>
      <w:r w:rsidRPr="000A5B06">
        <w:rPr>
          <w:rFonts w:ascii="Times New Roman" w:hAnsi="Times New Roman"/>
          <w:sz w:val="24"/>
          <w:szCs w:val="24"/>
        </w:rPr>
        <w:t>pemerintah</w:t>
      </w:r>
      <w:proofErr w:type="spellEnd"/>
      <w:r w:rsidRPr="000A5B06">
        <w:rPr>
          <w:rFonts w:ascii="Times New Roman" w:hAnsi="Times New Roman"/>
          <w:sz w:val="24"/>
          <w:szCs w:val="24"/>
        </w:rPr>
        <w:t xml:space="preserve"> </w:t>
      </w:r>
      <w:proofErr w:type="spellStart"/>
      <w:r w:rsidRPr="000A5B06">
        <w:rPr>
          <w:rFonts w:ascii="Times New Roman" w:hAnsi="Times New Roman"/>
          <w:sz w:val="24"/>
          <w:szCs w:val="24"/>
        </w:rPr>
        <w:t>untuk</w:t>
      </w:r>
      <w:proofErr w:type="spellEnd"/>
      <w:r w:rsidRPr="000A5B06">
        <w:rPr>
          <w:rFonts w:ascii="Times New Roman" w:hAnsi="Times New Roman"/>
          <w:sz w:val="24"/>
          <w:szCs w:val="24"/>
        </w:rPr>
        <w:t xml:space="preserve"> </w:t>
      </w:r>
      <w:proofErr w:type="spellStart"/>
      <w:r w:rsidRPr="000A5B06">
        <w:rPr>
          <w:rFonts w:ascii="Times New Roman" w:hAnsi="Times New Roman"/>
          <w:sz w:val="24"/>
          <w:szCs w:val="24"/>
        </w:rPr>
        <w:t>meningkatkan</w:t>
      </w:r>
      <w:proofErr w:type="spellEnd"/>
      <w:r w:rsidRPr="000A5B06">
        <w:rPr>
          <w:rFonts w:ascii="Times New Roman" w:hAnsi="Times New Roman"/>
          <w:sz w:val="24"/>
          <w:szCs w:val="24"/>
        </w:rPr>
        <w:t xml:space="preserve"> </w:t>
      </w:r>
      <w:proofErr w:type="spellStart"/>
      <w:r w:rsidRPr="000A5B06">
        <w:rPr>
          <w:rFonts w:ascii="Times New Roman" w:hAnsi="Times New Roman"/>
          <w:sz w:val="24"/>
          <w:szCs w:val="24"/>
        </w:rPr>
        <w:t>efektivitas</w:t>
      </w:r>
      <w:proofErr w:type="spellEnd"/>
      <w:r w:rsidRPr="000A5B06">
        <w:rPr>
          <w:rFonts w:ascii="Times New Roman" w:hAnsi="Times New Roman"/>
          <w:sz w:val="24"/>
          <w:szCs w:val="24"/>
        </w:rPr>
        <w:t xml:space="preserve"> dan </w:t>
      </w:r>
      <w:proofErr w:type="spellStart"/>
      <w:r w:rsidRPr="000A5B06">
        <w:rPr>
          <w:rFonts w:ascii="Times New Roman" w:hAnsi="Times New Roman"/>
          <w:sz w:val="24"/>
          <w:szCs w:val="24"/>
        </w:rPr>
        <w:t>efisiensi</w:t>
      </w:r>
      <w:proofErr w:type="spellEnd"/>
      <w:r w:rsidRPr="000A5B06">
        <w:rPr>
          <w:rFonts w:ascii="Times New Roman" w:hAnsi="Times New Roman"/>
          <w:sz w:val="24"/>
          <w:szCs w:val="24"/>
        </w:rPr>
        <w:t xml:space="preserve"> </w:t>
      </w:r>
      <w:proofErr w:type="spellStart"/>
      <w:r w:rsidRPr="000A5B06">
        <w:rPr>
          <w:rFonts w:ascii="Times New Roman" w:hAnsi="Times New Roman"/>
          <w:sz w:val="24"/>
          <w:szCs w:val="24"/>
        </w:rPr>
        <w:t>sistem</w:t>
      </w:r>
      <w:proofErr w:type="spellEnd"/>
      <w:r w:rsidRPr="000A5B06">
        <w:rPr>
          <w:rFonts w:ascii="Times New Roman" w:hAnsi="Times New Roman"/>
          <w:sz w:val="24"/>
          <w:szCs w:val="24"/>
        </w:rPr>
        <w:t xml:space="preserve"> </w:t>
      </w:r>
      <w:proofErr w:type="spellStart"/>
      <w:r w:rsidRPr="000A5B06">
        <w:rPr>
          <w:rFonts w:ascii="Times New Roman" w:hAnsi="Times New Roman"/>
          <w:sz w:val="24"/>
          <w:szCs w:val="24"/>
        </w:rPr>
        <w:t>perpajakan</w:t>
      </w:r>
      <w:proofErr w:type="spellEnd"/>
      <w:r w:rsidRPr="000A5B06">
        <w:rPr>
          <w:rFonts w:ascii="Times New Roman" w:hAnsi="Times New Roman"/>
          <w:sz w:val="24"/>
          <w:szCs w:val="24"/>
        </w:rPr>
        <w:t xml:space="preserve">, </w:t>
      </w:r>
      <w:proofErr w:type="spellStart"/>
      <w:r w:rsidRPr="000A5B06">
        <w:rPr>
          <w:rFonts w:ascii="Times New Roman" w:hAnsi="Times New Roman"/>
          <w:sz w:val="24"/>
          <w:szCs w:val="24"/>
        </w:rPr>
        <w:t>seringkali</w:t>
      </w:r>
      <w:proofErr w:type="spellEnd"/>
      <w:r w:rsidRPr="000A5B06">
        <w:rPr>
          <w:rFonts w:ascii="Times New Roman" w:hAnsi="Times New Roman"/>
          <w:sz w:val="24"/>
          <w:szCs w:val="24"/>
        </w:rPr>
        <w:t xml:space="preserve"> </w:t>
      </w:r>
      <w:proofErr w:type="spellStart"/>
      <w:r w:rsidRPr="000A5B06">
        <w:rPr>
          <w:rFonts w:ascii="Times New Roman" w:hAnsi="Times New Roman"/>
          <w:sz w:val="24"/>
          <w:szCs w:val="24"/>
        </w:rPr>
        <w:t>melalui</w:t>
      </w:r>
      <w:proofErr w:type="spellEnd"/>
      <w:r w:rsidRPr="000A5B06">
        <w:rPr>
          <w:rFonts w:ascii="Times New Roman" w:hAnsi="Times New Roman"/>
          <w:sz w:val="24"/>
          <w:szCs w:val="24"/>
        </w:rPr>
        <w:t xml:space="preserve"> </w:t>
      </w:r>
      <w:proofErr w:type="spellStart"/>
      <w:r w:rsidRPr="000A5B06">
        <w:rPr>
          <w:rFonts w:ascii="Times New Roman" w:hAnsi="Times New Roman"/>
          <w:sz w:val="24"/>
          <w:szCs w:val="24"/>
        </w:rPr>
        <w:t>modernisasi</w:t>
      </w:r>
      <w:proofErr w:type="spellEnd"/>
      <w:r w:rsidRPr="000A5B06">
        <w:rPr>
          <w:rFonts w:ascii="Times New Roman" w:hAnsi="Times New Roman"/>
          <w:sz w:val="24"/>
          <w:szCs w:val="24"/>
        </w:rPr>
        <w:t xml:space="preserve"> </w:t>
      </w:r>
      <w:proofErr w:type="spellStart"/>
      <w:r w:rsidRPr="000A5B06">
        <w:rPr>
          <w:rFonts w:ascii="Times New Roman" w:hAnsi="Times New Roman"/>
          <w:sz w:val="24"/>
          <w:szCs w:val="24"/>
        </w:rPr>
        <w:t>teknologi</w:t>
      </w:r>
      <w:proofErr w:type="spellEnd"/>
      <w:r w:rsidRPr="000A5B06">
        <w:rPr>
          <w:rFonts w:ascii="Times New Roman" w:hAnsi="Times New Roman"/>
          <w:sz w:val="24"/>
          <w:szCs w:val="24"/>
        </w:rPr>
        <w:t xml:space="preserve">, </w:t>
      </w:r>
      <w:proofErr w:type="spellStart"/>
      <w:r w:rsidRPr="000A5B06">
        <w:rPr>
          <w:rFonts w:ascii="Times New Roman" w:hAnsi="Times New Roman"/>
          <w:sz w:val="24"/>
          <w:szCs w:val="24"/>
        </w:rPr>
        <w:t>penyederhanaan</w:t>
      </w:r>
      <w:proofErr w:type="spellEnd"/>
      <w:r w:rsidRPr="000A5B06">
        <w:rPr>
          <w:rFonts w:ascii="Times New Roman" w:hAnsi="Times New Roman"/>
          <w:sz w:val="24"/>
          <w:szCs w:val="24"/>
        </w:rPr>
        <w:t xml:space="preserve"> </w:t>
      </w:r>
      <w:proofErr w:type="spellStart"/>
      <w:r w:rsidRPr="000A5B06">
        <w:rPr>
          <w:rFonts w:ascii="Times New Roman" w:hAnsi="Times New Roman"/>
          <w:sz w:val="24"/>
          <w:szCs w:val="24"/>
        </w:rPr>
        <w:t>prosedur</w:t>
      </w:r>
      <w:proofErr w:type="spellEnd"/>
      <w:r w:rsidRPr="000A5B06">
        <w:rPr>
          <w:rFonts w:ascii="Times New Roman" w:hAnsi="Times New Roman"/>
          <w:sz w:val="24"/>
          <w:szCs w:val="24"/>
        </w:rPr>
        <w:t xml:space="preserve">, dan </w:t>
      </w:r>
      <w:proofErr w:type="spellStart"/>
      <w:r w:rsidRPr="000A5B06">
        <w:rPr>
          <w:rFonts w:ascii="Times New Roman" w:hAnsi="Times New Roman"/>
          <w:sz w:val="24"/>
          <w:szCs w:val="24"/>
        </w:rPr>
        <w:t>peningkatan</w:t>
      </w:r>
      <w:proofErr w:type="spellEnd"/>
      <w:r w:rsidRPr="000A5B06">
        <w:rPr>
          <w:rFonts w:ascii="Times New Roman" w:hAnsi="Times New Roman"/>
          <w:sz w:val="24"/>
          <w:szCs w:val="24"/>
        </w:rPr>
        <w:t xml:space="preserve"> </w:t>
      </w:r>
      <w:proofErr w:type="spellStart"/>
      <w:r w:rsidRPr="000A5B06">
        <w:rPr>
          <w:rFonts w:ascii="Times New Roman" w:hAnsi="Times New Roman"/>
          <w:sz w:val="24"/>
          <w:szCs w:val="24"/>
        </w:rPr>
        <w:t>kualitas</w:t>
      </w:r>
      <w:proofErr w:type="spellEnd"/>
      <w:r w:rsidRPr="000A5B06">
        <w:rPr>
          <w:rFonts w:ascii="Times New Roman" w:hAnsi="Times New Roman"/>
          <w:sz w:val="24"/>
          <w:szCs w:val="24"/>
        </w:rPr>
        <w:t xml:space="preserve"> </w:t>
      </w:r>
      <w:proofErr w:type="spellStart"/>
      <w:r w:rsidRPr="000A5B06">
        <w:rPr>
          <w:rFonts w:ascii="Times New Roman" w:hAnsi="Times New Roman"/>
          <w:sz w:val="24"/>
          <w:szCs w:val="24"/>
        </w:rPr>
        <w:t>pelayanan</w:t>
      </w:r>
      <w:proofErr w:type="spellEnd"/>
      <w:r w:rsidRPr="000A5B06">
        <w:rPr>
          <w:rFonts w:ascii="Times New Roman" w:hAnsi="Times New Roman"/>
          <w:sz w:val="24"/>
          <w:szCs w:val="24"/>
        </w:rPr>
        <w:t xml:space="preserve">. </w:t>
      </w:r>
      <w:proofErr w:type="spellStart"/>
      <w:r w:rsidRPr="000A5B06">
        <w:rPr>
          <w:rFonts w:ascii="Times New Roman" w:hAnsi="Times New Roman"/>
          <w:sz w:val="24"/>
          <w:szCs w:val="24"/>
        </w:rPr>
        <w:t>Namun</w:t>
      </w:r>
      <w:proofErr w:type="spellEnd"/>
      <w:r w:rsidRPr="000A5B06">
        <w:rPr>
          <w:rFonts w:ascii="Times New Roman" w:hAnsi="Times New Roman"/>
          <w:sz w:val="24"/>
          <w:szCs w:val="24"/>
        </w:rPr>
        <w:t xml:space="preserve">, </w:t>
      </w:r>
      <w:proofErr w:type="spellStart"/>
      <w:r w:rsidRPr="000A5B06">
        <w:rPr>
          <w:rFonts w:ascii="Times New Roman" w:hAnsi="Times New Roman"/>
          <w:sz w:val="24"/>
          <w:szCs w:val="24"/>
        </w:rPr>
        <w:t>ada</w:t>
      </w:r>
      <w:proofErr w:type="spellEnd"/>
      <w:r w:rsidRPr="000A5B06">
        <w:rPr>
          <w:rFonts w:ascii="Times New Roman" w:hAnsi="Times New Roman"/>
          <w:sz w:val="24"/>
          <w:szCs w:val="24"/>
        </w:rPr>
        <w:t xml:space="preserve"> </w:t>
      </w:r>
      <w:proofErr w:type="spellStart"/>
      <w:r w:rsidRPr="000A5B06">
        <w:rPr>
          <w:rFonts w:ascii="Times New Roman" w:hAnsi="Times New Roman"/>
          <w:sz w:val="24"/>
          <w:szCs w:val="24"/>
        </w:rPr>
        <w:t>kalanya</w:t>
      </w:r>
      <w:proofErr w:type="spellEnd"/>
      <w:r w:rsidRPr="000A5B06">
        <w:rPr>
          <w:rFonts w:ascii="Times New Roman" w:hAnsi="Times New Roman"/>
          <w:sz w:val="24"/>
          <w:szCs w:val="24"/>
        </w:rPr>
        <w:t xml:space="preserve"> reformasi ini </w:t>
      </w:r>
      <w:proofErr w:type="spellStart"/>
      <w:r w:rsidRPr="000A5B06">
        <w:rPr>
          <w:rFonts w:ascii="Times New Roman" w:hAnsi="Times New Roman"/>
          <w:sz w:val="24"/>
          <w:szCs w:val="24"/>
        </w:rPr>
        <w:t>tidak</w:t>
      </w:r>
      <w:proofErr w:type="spellEnd"/>
      <w:r w:rsidRPr="000A5B06">
        <w:rPr>
          <w:rFonts w:ascii="Times New Roman" w:hAnsi="Times New Roman"/>
          <w:sz w:val="24"/>
          <w:szCs w:val="24"/>
        </w:rPr>
        <w:t xml:space="preserve"> </w:t>
      </w:r>
      <w:proofErr w:type="spellStart"/>
      <w:r w:rsidRPr="000A5B06">
        <w:rPr>
          <w:rFonts w:ascii="Times New Roman" w:hAnsi="Times New Roman"/>
          <w:sz w:val="24"/>
          <w:szCs w:val="24"/>
        </w:rPr>
        <w:t>selalu</w:t>
      </w:r>
      <w:proofErr w:type="spellEnd"/>
      <w:r w:rsidRPr="000A5B06">
        <w:rPr>
          <w:rFonts w:ascii="Times New Roman" w:hAnsi="Times New Roman"/>
          <w:sz w:val="24"/>
          <w:szCs w:val="24"/>
        </w:rPr>
        <w:t xml:space="preserve"> </w:t>
      </w:r>
      <w:proofErr w:type="spellStart"/>
      <w:r w:rsidRPr="000A5B06">
        <w:rPr>
          <w:rFonts w:ascii="Times New Roman" w:hAnsi="Times New Roman"/>
          <w:sz w:val="24"/>
          <w:szCs w:val="24"/>
        </w:rPr>
        <w:t>berdampak</w:t>
      </w:r>
      <w:proofErr w:type="spellEnd"/>
      <w:r w:rsidRPr="000A5B06">
        <w:rPr>
          <w:rFonts w:ascii="Times New Roman" w:hAnsi="Times New Roman"/>
          <w:sz w:val="24"/>
          <w:szCs w:val="24"/>
        </w:rPr>
        <w:t xml:space="preserve"> </w:t>
      </w:r>
      <w:proofErr w:type="spellStart"/>
      <w:r w:rsidRPr="000A5B06">
        <w:rPr>
          <w:rFonts w:ascii="Times New Roman" w:hAnsi="Times New Roman"/>
          <w:sz w:val="24"/>
          <w:szCs w:val="24"/>
        </w:rPr>
        <w:t>signifikan</w:t>
      </w:r>
      <w:proofErr w:type="spellEnd"/>
      <w:r w:rsidRPr="000A5B06">
        <w:rPr>
          <w:rFonts w:ascii="Times New Roman" w:hAnsi="Times New Roman"/>
          <w:sz w:val="24"/>
          <w:szCs w:val="24"/>
        </w:rPr>
        <w:t xml:space="preserve"> terhadap </w:t>
      </w:r>
      <w:proofErr w:type="spellStart"/>
      <w:r w:rsidRPr="000A5B06">
        <w:rPr>
          <w:rFonts w:ascii="Times New Roman" w:hAnsi="Times New Roman"/>
          <w:sz w:val="24"/>
          <w:szCs w:val="24"/>
        </w:rPr>
        <w:t>kepatuhan</w:t>
      </w:r>
      <w:proofErr w:type="spellEnd"/>
      <w:r w:rsidRPr="000A5B06">
        <w:rPr>
          <w:rFonts w:ascii="Times New Roman" w:hAnsi="Times New Roman"/>
          <w:sz w:val="24"/>
          <w:szCs w:val="24"/>
        </w:rPr>
        <w:t xml:space="preserve"> </w:t>
      </w:r>
      <w:proofErr w:type="spellStart"/>
      <w:r w:rsidRPr="000A5B06">
        <w:rPr>
          <w:rFonts w:ascii="Times New Roman" w:hAnsi="Times New Roman"/>
          <w:sz w:val="24"/>
          <w:szCs w:val="24"/>
        </w:rPr>
        <w:t>wajib</w:t>
      </w:r>
      <w:proofErr w:type="spellEnd"/>
      <w:r w:rsidRPr="000A5B06">
        <w:rPr>
          <w:rFonts w:ascii="Times New Roman" w:hAnsi="Times New Roman"/>
          <w:sz w:val="24"/>
          <w:szCs w:val="24"/>
        </w:rPr>
        <w:t xml:space="preserve"> pajak badan.</w:t>
      </w:r>
      <w:r>
        <w:rPr>
          <w:rFonts w:ascii="Times New Roman" w:hAnsi="Times New Roman"/>
          <w:sz w:val="24"/>
          <w:szCs w:val="24"/>
        </w:rPr>
        <w:t xml:space="preserve"> </w:t>
      </w:r>
      <w:proofErr w:type="spellStart"/>
      <w:r>
        <w:rPr>
          <w:rFonts w:ascii="Times New Roman" w:hAnsi="Times New Roman"/>
          <w:sz w:val="24"/>
          <w:szCs w:val="24"/>
        </w:rPr>
        <w:t>Meskipun</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reformasi administrasi, </w:t>
      </w:r>
      <w:proofErr w:type="spellStart"/>
      <w:r>
        <w:rPr>
          <w:rFonts w:ascii="Times New Roman" w:hAnsi="Times New Roman"/>
          <w:sz w:val="24"/>
          <w:szCs w:val="24"/>
        </w:rPr>
        <w:t>peraturan</w:t>
      </w:r>
      <w:proofErr w:type="spellEnd"/>
      <w:r>
        <w:rPr>
          <w:rFonts w:ascii="Times New Roman" w:hAnsi="Times New Roman"/>
          <w:sz w:val="24"/>
          <w:szCs w:val="24"/>
        </w:rPr>
        <w:t xml:space="preserve"> </w:t>
      </w:r>
      <w:proofErr w:type="spellStart"/>
      <w:r>
        <w:rPr>
          <w:rFonts w:ascii="Times New Roman" w:hAnsi="Times New Roman"/>
          <w:sz w:val="24"/>
          <w:szCs w:val="24"/>
        </w:rPr>
        <w:t>perpajakan</w:t>
      </w:r>
      <w:proofErr w:type="spellEnd"/>
      <w:r>
        <w:rPr>
          <w:rFonts w:ascii="Times New Roman" w:hAnsi="Times New Roman"/>
          <w:sz w:val="24"/>
          <w:szCs w:val="24"/>
        </w:rPr>
        <w:t xml:space="preserve"> </w:t>
      </w:r>
      <w:proofErr w:type="spellStart"/>
      <w:r>
        <w:rPr>
          <w:rFonts w:ascii="Times New Roman" w:hAnsi="Times New Roman"/>
          <w:sz w:val="24"/>
          <w:szCs w:val="24"/>
        </w:rPr>
        <w:t>sendiri</w:t>
      </w:r>
      <w:proofErr w:type="spellEnd"/>
      <w:r>
        <w:rPr>
          <w:rFonts w:ascii="Times New Roman" w:hAnsi="Times New Roman"/>
          <w:sz w:val="24"/>
          <w:szCs w:val="24"/>
        </w:rPr>
        <w:t xml:space="preserve"> </w:t>
      </w:r>
      <w:proofErr w:type="spellStart"/>
      <w:r>
        <w:rPr>
          <w:rFonts w:ascii="Times New Roman" w:hAnsi="Times New Roman"/>
          <w:sz w:val="24"/>
          <w:szCs w:val="24"/>
        </w:rPr>
        <w:t>mungkin</w:t>
      </w:r>
      <w:proofErr w:type="spellEnd"/>
      <w:r>
        <w:rPr>
          <w:rFonts w:ascii="Times New Roman" w:hAnsi="Times New Roman"/>
          <w:sz w:val="24"/>
          <w:szCs w:val="24"/>
        </w:rPr>
        <w:t xml:space="preserve"> </w:t>
      </w:r>
      <w:proofErr w:type="spellStart"/>
      <w:r>
        <w:rPr>
          <w:rFonts w:ascii="Times New Roman" w:hAnsi="Times New Roman"/>
          <w:sz w:val="24"/>
          <w:szCs w:val="24"/>
        </w:rPr>
        <w:t>masih</w:t>
      </w:r>
      <w:proofErr w:type="spellEnd"/>
      <w:r>
        <w:rPr>
          <w:rFonts w:ascii="Times New Roman" w:hAnsi="Times New Roman"/>
          <w:sz w:val="24"/>
          <w:szCs w:val="24"/>
        </w:rPr>
        <w:t xml:space="preserve"> sangat </w:t>
      </w:r>
      <w:proofErr w:type="spellStart"/>
      <w:r w:rsidR="00F446DF">
        <w:rPr>
          <w:rFonts w:ascii="Times New Roman" w:hAnsi="Times New Roman"/>
          <w:sz w:val="24"/>
          <w:szCs w:val="24"/>
        </w:rPr>
        <w:t>rumit</w:t>
      </w:r>
      <w:proofErr w:type="spellEnd"/>
      <w:r>
        <w:rPr>
          <w:rFonts w:ascii="Times New Roman" w:hAnsi="Times New Roman"/>
          <w:sz w:val="24"/>
          <w:szCs w:val="24"/>
        </w:rPr>
        <w:t xml:space="preserve">, </w:t>
      </w:r>
      <w:proofErr w:type="spellStart"/>
      <w:r>
        <w:rPr>
          <w:rFonts w:ascii="Times New Roman" w:hAnsi="Times New Roman"/>
          <w:sz w:val="24"/>
          <w:szCs w:val="24"/>
        </w:rPr>
        <w:t>banyak</w:t>
      </w:r>
      <w:proofErr w:type="spellEnd"/>
      <w:r>
        <w:rPr>
          <w:rFonts w:ascii="Times New Roman" w:hAnsi="Times New Roman"/>
          <w:sz w:val="24"/>
          <w:szCs w:val="24"/>
        </w:rPr>
        <w:t xml:space="preserve"> dan </w:t>
      </w:r>
      <w:proofErr w:type="spellStart"/>
      <w:r>
        <w:rPr>
          <w:rFonts w:ascii="Times New Roman" w:hAnsi="Times New Roman"/>
          <w:sz w:val="24"/>
          <w:szCs w:val="24"/>
        </w:rPr>
        <w:t>sering</w:t>
      </w:r>
      <w:proofErr w:type="spellEnd"/>
      <w:r>
        <w:rPr>
          <w:rFonts w:ascii="Times New Roman" w:hAnsi="Times New Roman"/>
          <w:sz w:val="24"/>
          <w:szCs w:val="24"/>
        </w:rPr>
        <w:t xml:space="preserve"> </w:t>
      </w:r>
      <w:proofErr w:type="spellStart"/>
      <w:r>
        <w:rPr>
          <w:rFonts w:ascii="Times New Roman" w:hAnsi="Times New Roman"/>
          <w:sz w:val="24"/>
          <w:szCs w:val="24"/>
        </w:rPr>
        <w:t>berubah</w:t>
      </w:r>
      <w:proofErr w:type="spellEnd"/>
      <w:r>
        <w:rPr>
          <w:rFonts w:ascii="Times New Roman" w:hAnsi="Times New Roman"/>
          <w:sz w:val="24"/>
          <w:szCs w:val="24"/>
        </w:rPr>
        <w:t xml:space="preserve"> </w:t>
      </w:r>
      <w:proofErr w:type="spellStart"/>
      <w:r>
        <w:rPr>
          <w:rFonts w:ascii="Times New Roman" w:hAnsi="Times New Roman"/>
          <w:sz w:val="24"/>
          <w:szCs w:val="24"/>
        </w:rPr>
        <w:t>wajib</w:t>
      </w:r>
      <w:proofErr w:type="spellEnd"/>
      <w:r>
        <w:rPr>
          <w:rFonts w:ascii="Times New Roman" w:hAnsi="Times New Roman"/>
          <w:sz w:val="24"/>
          <w:szCs w:val="24"/>
        </w:rPr>
        <w:t xml:space="preserve"> pajak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menghadapi</w:t>
      </w:r>
      <w:proofErr w:type="spellEnd"/>
      <w:r>
        <w:rPr>
          <w:rFonts w:ascii="Times New Roman" w:hAnsi="Times New Roman"/>
          <w:sz w:val="24"/>
          <w:szCs w:val="24"/>
        </w:rPr>
        <w:t xml:space="preserve"> </w:t>
      </w:r>
      <w:proofErr w:type="spellStart"/>
      <w:r>
        <w:rPr>
          <w:rFonts w:ascii="Times New Roman" w:hAnsi="Times New Roman"/>
          <w:sz w:val="24"/>
          <w:szCs w:val="24"/>
        </w:rPr>
        <w:t>berbagai</w:t>
      </w:r>
      <w:proofErr w:type="spellEnd"/>
      <w:r>
        <w:rPr>
          <w:rFonts w:ascii="Times New Roman" w:hAnsi="Times New Roman"/>
          <w:sz w:val="24"/>
          <w:szCs w:val="24"/>
        </w:rPr>
        <w:t xml:space="preserve"> </w:t>
      </w:r>
      <w:proofErr w:type="spellStart"/>
      <w:r>
        <w:rPr>
          <w:rFonts w:ascii="Times New Roman" w:hAnsi="Times New Roman"/>
          <w:sz w:val="24"/>
          <w:szCs w:val="24"/>
        </w:rPr>
        <w:t>jenis</w:t>
      </w:r>
      <w:proofErr w:type="spellEnd"/>
      <w:r>
        <w:rPr>
          <w:rFonts w:ascii="Times New Roman" w:hAnsi="Times New Roman"/>
          <w:sz w:val="24"/>
          <w:szCs w:val="24"/>
        </w:rPr>
        <w:t xml:space="preserve"> pajak, </w:t>
      </w:r>
      <w:proofErr w:type="spellStart"/>
      <w:r>
        <w:rPr>
          <w:rFonts w:ascii="Times New Roman" w:hAnsi="Times New Roman"/>
          <w:sz w:val="24"/>
          <w:szCs w:val="24"/>
        </w:rPr>
        <w:t>insentif</w:t>
      </w:r>
      <w:proofErr w:type="spellEnd"/>
      <w:r>
        <w:rPr>
          <w:rFonts w:ascii="Times New Roman" w:hAnsi="Times New Roman"/>
          <w:sz w:val="24"/>
          <w:szCs w:val="24"/>
        </w:rPr>
        <w:t xml:space="preserve"> dan </w:t>
      </w:r>
      <w:proofErr w:type="spellStart"/>
      <w:r>
        <w:rPr>
          <w:rFonts w:ascii="Times New Roman" w:hAnsi="Times New Roman"/>
          <w:sz w:val="24"/>
          <w:szCs w:val="24"/>
        </w:rPr>
        <w:t>ketentuan</w:t>
      </w:r>
      <w:proofErr w:type="spellEnd"/>
      <w:r>
        <w:rPr>
          <w:rFonts w:ascii="Times New Roman" w:hAnsi="Times New Roman"/>
          <w:sz w:val="24"/>
          <w:szCs w:val="24"/>
        </w:rPr>
        <w:t xml:space="preserve"> </w:t>
      </w:r>
      <w:proofErr w:type="spellStart"/>
      <w:r>
        <w:rPr>
          <w:rFonts w:ascii="Times New Roman" w:hAnsi="Times New Roman"/>
          <w:sz w:val="24"/>
          <w:szCs w:val="24"/>
        </w:rPr>
        <w:t>khusus</w:t>
      </w:r>
      <w:proofErr w:type="spellEnd"/>
      <w:r>
        <w:rPr>
          <w:rFonts w:ascii="Times New Roman" w:hAnsi="Times New Roman"/>
          <w:sz w:val="24"/>
          <w:szCs w:val="24"/>
        </w:rPr>
        <w:t xml:space="preserve"> yang </w:t>
      </w:r>
      <w:proofErr w:type="spellStart"/>
      <w:r>
        <w:rPr>
          <w:rFonts w:ascii="Times New Roman" w:hAnsi="Times New Roman"/>
          <w:sz w:val="24"/>
          <w:szCs w:val="24"/>
        </w:rPr>
        <w:t>rumit</w:t>
      </w:r>
      <w:proofErr w:type="spellEnd"/>
      <w:r>
        <w:rPr>
          <w:rFonts w:ascii="Times New Roman" w:hAnsi="Times New Roman"/>
          <w:sz w:val="24"/>
          <w:szCs w:val="24"/>
        </w:rPr>
        <w:t>.</w:t>
      </w:r>
      <w:r w:rsidR="00041569">
        <w:rPr>
          <w:rFonts w:ascii="Times New Roman" w:hAnsi="Times New Roman"/>
          <w:sz w:val="24"/>
          <w:szCs w:val="24"/>
        </w:rPr>
        <w:t xml:space="preserve"> </w:t>
      </w:r>
      <w:proofErr w:type="spellStart"/>
      <w:r w:rsidR="00041569">
        <w:rPr>
          <w:rFonts w:ascii="Times New Roman" w:hAnsi="Times New Roman"/>
          <w:sz w:val="24"/>
          <w:szCs w:val="24"/>
        </w:rPr>
        <w:t>Kompleksitas</w:t>
      </w:r>
      <w:proofErr w:type="spellEnd"/>
      <w:r w:rsidR="00041569">
        <w:rPr>
          <w:rFonts w:ascii="Times New Roman" w:hAnsi="Times New Roman"/>
          <w:sz w:val="24"/>
          <w:szCs w:val="24"/>
        </w:rPr>
        <w:t xml:space="preserve"> ini </w:t>
      </w:r>
      <w:proofErr w:type="spellStart"/>
      <w:r w:rsidR="00041569">
        <w:rPr>
          <w:rFonts w:ascii="Times New Roman" w:hAnsi="Times New Roman"/>
          <w:sz w:val="24"/>
          <w:szCs w:val="24"/>
        </w:rPr>
        <w:t>berpotensi</w:t>
      </w:r>
      <w:proofErr w:type="spellEnd"/>
      <w:r w:rsidR="00041569">
        <w:rPr>
          <w:rFonts w:ascii="Times New Roman" w:hAnsi="Times New Roman"/>
          <w:sz w:val="24"/>
          <w:szCs w:val="24"/>
        </w:rPr>
        <w:t xml:space="preserve"> </w:t>
      </w:r>
      <w:proofErr w:type="spellStart"/>
      <w:r w:rsidR="00041569">
        <w:rPr>
          <w:rFonts w:ascii="Times New Roman" w:hAnsi="Times New Roman"/>
          <w:sz w:val="24"/>
          <w:szCs w:val="24"/>
        </w:rPr>
        <w:t>menimbulkan</w:t>
      </w:r>
      <w:proofErr w:type="spellEnd"/>
      <w:r w:rsidR="00041569">
        <w:rPr>
          <w:rFonts w:ascii="Times New Roman" w:hAnsi="Times New Roman"/>
          <w:sz w:val="24"/>
          <w:szCs w:val="24"/>
        </w:rPr>
        <w:t xml:space="preserve"> </w:t>
      </w:r>
      <w:proofErr w:type="spellStart"/>
      <w:r w:rsidR="00041569">
        <w:rPr>
          <w:rFonts w:ascii="Times New Roman" w:hAnsi="Times New Roman"/>
          <w:sz w:val="24"/>
          <w:szCs w:val="24"/>
        </w:rPr>
        <w:t>masalah</w:t>
      </w:r>
      <w:proofErr w:type="spellEnd"/>
      <w:r w:rsidR="00041569">
        <w:rPr>
          <w:rFonts w:ascii="Times New Roman" w:hAnsi="Times New Roman"/>
          <w:sz w:val="24"/>
          <w:szCs w:val="24"/>
        </w:rPr>
        <w:t xml:space="preserve"> </w:t>
      </w:r>
      <w:proofErr w:type="spellStart"/>
      <w:r w:rsidR="00041569">
        <w:rPr>
          <w:rFonts w:ascii="Times New Roman" w:hAnsi="Times New Roman"/>
          <w:sz w:val="24"/>
          <w:szCs w:val="24"/>
        </w:rPr>
        <w:t>dalam</w:t>
      </w:r>
      <w:proofErr w:type="spellEnd"/>
      <w:r w:rsidR="00041569">
        <w:rPr>
          <w:rFonts w:ascii="Times New Roman" w:hAnsi="Times New Roman"/>
          <w:sz w:val="24"/>
          <w:szCs w:val="24"/>
        </w:rPr>
        <w:t xml:space="preserve"> </w:t>
      </w:r>
      <w:proofErr w:type="spellStart"/>
      <w:r w:rsidR="00041569">
        <w:rPr>
          <w:rFonts w:ascii="Times New Roman" w:hAnsi="Times New Roman"/>
          <w:sz w:val="24"/>
          <w:szCs w:val="24"/>
        </w:rPr>
        <w:t>memahami</w:t>
      </w:r>
      <w:proofErr w:type="spellEnd"/>
      <w:r w:rsidR="00041569">
        <w:rPr>
          <w:rFonts w:ascii="Times New Roman" w:hAnsi="Times New Roman"/>
          <w:sz w:val="24"/>
          <w:szCs w:val="24"/>
        </w:rPr>
        <w:t xml:space="preserve">, </w:t>
      </w:r>
      <w:proofErr w:type="spellStart"/>
      <w:r w:rsidR="00041569">
        <w:rPr>
          <w:rFonts w:ascii="Times New Roman" w:hAnsi="Times New Roman"/>
          <w:sz w:val="24"/>
          <w:szCs w:val="24"/>
        </w:rPr>
        <w:t>menghitung</w:t>
      </w:r>
      <w:proofErr w:type="spellEnd"/>
      <w:r w:rsidR="00041569">
        <w:rPr>
          <w:rFonts w:ascii="Times New Roman" w:hAnsi="Times New Roman"/>
          <w:sz w:val="24"/>
          <w:szCs w:val="24"/>
        </w:rPr>
        <w:t xml:space="preserve">, dan </w:t>
      </w:r>
      <w:proofErr w:type="spellStart"/>
      <w:r w:rsidR="00041569">
        <w:rPr>
          <w:rFonts w:ascii="Times New Roman" w:hAnsi="Times New Roman"/>
          <w:sz w:val="24"/>
          <w:szCs w:val="24"/>
        </w:rPr>
        <w:t>melakukan</w:t>
      </w:r>
      <w:proofErr w:type="spellEnd"/>
      <w:r w:rsidR="00041569">
        <w:rPr>
          <w:rFonts w:ascii="Times New Roman" w:hAnsi="Times New Roman"/>
          <w:sz w:val="24"/>
          <w:szCs w:val="24"/>
        </w:rPr>
        <w:t xml:space="preserve"> </w:t>
      </w:r>
      <w:proofErr w:type="spellStart"/>
      <w:r w:rsidR="00041569">
        <w:rPr>
          <w:rFonts w:ascii="Times New Roman" w:hAnsi="Times New Roman"/>
          <w:sz w:val="24"/>
          <w:szCs w:val="24"/>
        </w:rPr>
        <w:t>kewajiban</w:t>
      </w:r>
      <w:proofErr w:type="spellEnd"/>
      <w:r w:rsidR="00041569">
        <w:rPr>
          <w:rFonts w:ascii="Times New Roman" w:hAnsi="Times New Roman"/>
          <w:sz w:val="24"/>
          <w:szCs w:val="24"/>
        </w:rPr>
        <w:t xml:space="preserve"> </w:t>
      </w:r>
      <w:proofErr w:type="spellStart"/>
      <w:r w:rsidR="00041569">
        <w:rPr>
          <w:rFonts w:ascii="Times New Roman" w:hAnsi="Times New Roman"/>
          <w:sz w:val="24"/>
          <w:szCs w:val="24"/>
        </w:rPr>
        <w:t>perpajakan</w:t>
      </w:r>
      <w:proofErr w:type="spellEnd"/>
      <w:r w:rsidR="00041569">
        <w:rPr>
          <w:rFonts w:ascii="Times New Roman" w:hAnsi="Times New Roman"/>
          <w:sz w:val="24"/>
          <w:szCs w:val="24"/>
        </w:rPr>
        <w:t xml:space="preserve">. Walaupun administrasi </w:t>
      </w:r>
      <w:proofErr w:type="spellStart"/>
      <w:r w:rsidR="00041569">
        <w:rPr>
          <w:rFonts w:ascii="Times New Roman" w:hAnsi="Times New Roman"/>
          <w:sz w:val="24"/>
          <w:szCs w:val="24"/>
        </w:rPr>
        <w:t>perpajakan</w:t>
      </w:r>
      <w:proofErr w:type="spellEnd"/>
      <w:r w:rsidR="00041569">
        <w:rPr>
          <w:rFonts w:ascii="Times New Roman" w:hAnsi="Times New Roman"/>
          <w:sz w:val="24"/>
          <w:szCs w:val="24"/>
        </w:rPr>
        <w:t xml:space="preserve"> </w:t>
      </w:r>
      <w:proofErr w:type="spellStart"/>
      <w:r w:rsidR="00041569">
        <w:rPr>
          <w:rFonts w:ascii="Times New Roman" w:hAnsi="Times New Roman"/>
          <w:sz w:val="24"/>
          <w:szCs w:val="24"/>
        </w:rPr>
        <w:t>terus</w:t>
      </w:r>
      <w:proofErr w:type="spellEnd"/>
      <w:r w:rsidR="00041569">
        <w:rPr>
          <w:rFonts w:ascii="Times New Roman" w:hAnsi="Times New Roman"/>
          <w:sz w:val="24"/>
          <w:szCs w:val="24"/>
        </w:rPr>
        <w:t xml:space="preserve"> </w:t>
      </w:r>
      <w:proofErr w:type="spellStart"/>
      <w:r w:rsidR="00041569">
        <w:rPr>
          <w:rFonts w:ascii="Times New Roman" w:hAnsi="Times New Roman"/>
          <w:sz w:val="24"/>
          <w:szCs w:val="24"/>
        </w:rPr>
        <w:t>ditingkatkan</w:t>
      </w:r>
      <w:proofErr w:type="spellEnd"/>
      <w:r w:rsidR="00041569">
        <w:rPr>
          <w:rFonts w:ascii="Times New Roman" w:hAnsi="Times New Roman"/>
          <w:sz w:val="24"/>
          <w:szCs w:val="24"/>
        </w:rPr>
        <w:t xml:space="preserve">, </w:t>
      </w:r>
      <w:proofErr w:type="spellStart"/>
      <w:r w:rsidR="00041569">
        <w:rPr>
          <w:rFonts w:ascii="Times New Roman" w:hAnsi="Times New Roman"/>
          <w:sz w:val="24"/>
          <w:szCs w:val="24"/>
        </w:rPr>
        <w:t>kepatuhan</w:t>
      </w:r>
      <w:proofErr w:type="spellEnd"/>
      <w:r w:rsidR="00041569">
        <w:rPr>
          <w:rFonts w:ascii="Times New Roman" w:hAnsi="Times New Roman"/>
          <w:sz w:val="24"/>
          <w:szCs w:val="24"/>
        </w:rPr>
        <w:t xml:space="preserve"> </w:t>
      </w:r>
      <w:proofErr w:type="spellStart"/>
      <w:r w:rsidR="00041569">
        <w:rPr>
          <w:rFonts w:ascii="Times New Roman" w:hAnsi="Times New Roman"/>
          <w:sz w:val="24"/>
          <w:szCs w:val="24"/>
        </w:rPr>
        <w:t>wajib</w:t>
      </w:r>
      <w:proofErr w:type="spellEnd"/>
      <w:r w:rsidR="00041569">
        <w:rPr>
          <w:rFonts w:ascii="Times New Roman" w:hAnsi="Times New Roman"/>
          <w:sz w:val="24"/>
          <w:szCs w:val="24"/>
        </w:rPr>
        <w:t xml:space="preserve"> pajak </w:t>
      </w:r>
      <w:proofErr w:type="spellStart"/>
      <w:r w:rsidR="00041569">
        <w:rPr>
          <w:rFonts w:ascii="Times New Roman" w:hAnsi="Times New Roman"/>
          <w:sz w:val="24"/>
          <w:szCs w:val="24"/>
        </w:rPr>
        <w:t>secara</w:t>
      </w:r>
      <w:proofErr w:type="spellEnd"/>
      <w:r w:rsidR="00041569">
        <w:rPr>
          <w:rFonts w:ascii="Times New Roman" w:hAnsi="Times New Roman"/>
          <w:sz w:val="24"/>
          <w:szCs w:val="24"/>
        </w:rPr>
        <w:t xml:space="preserve"> </w:t>
      </w:r>
      <w:proofErr w:type="spellStart"/>
      <w:r w:rsidR="00041569">
        <w:rPr>
          <w:rFonts w:ascii="Times New Roman" w:hAnsi="Times New Roman"/>
          <w:sz w:val="24"/>
          <w:szCs w:val="24"/>
        </w:rPr>
        <w:t>sukarela</w:t>
      </w:r>
      <w:proofErr w:type="spellEnd"/>
      <w:r w:rsidR="00041569">
        <w:rPr>
          <w:rFonts w:ascii="Times New Roman" w:hAnsi="Times New Roman"/>
          <w:sz w:val="24"/>
          <w:szCs w:val="24"/>
        </w:rPr>
        <w:t xml:space="preserve"> </w:t>
      </w:r>
      <w:proofErr w:type="spellStart"/>
      <w:r w:rsidR="00041569">
        <w:rPr>
          <w:rFonts w:ascii="Times New Roman" w:hAnsi="Times New Roman"/>
          <w:sz w:val="24"/>
          <w:szCs w:val="24"/>
        </w:rPr>
        <w:t>belum</w:t>
      </w:r>
      <w:proofErr w:type="spellEnd"/>
      <w:r w:rsidR="00041569">
        <w:rPr>
          <w:rFonts w:ascii="Times New Roman" w:hAnsi="Times New Roman"/>
          <w:sz w:val="24"/>
          <w:szCs w:val="24"/>
        </w:rPr>
        <w:t xml:space="preserve"> </w:t>
      </w:r>
      <w:proofErr w:type="spellStart"/>
      <w:r w:rsidR="00041569">
        <w:rPr>
          <w:rFonts w:ascii="Times New Roman" w:hAnsi="Times New Roman"/>
          <w:sz w:val="24"/>
          <w:szCs w:val="24"/>
        </w:rPr>
        <w:t>tentu</w:t>
      </w:r>
      <w:proofErr w:type="spellEnd"/>
      <w:r w:rsidR="00041569">
        <w:rPr>
          <w:rFonts w:ascii="Times New Roman" w:hAnsi="Times New Roman"/>
          <w:sz w:val="24"/>
          <w:szCs w:val="24"/>
        </w:rPr>
        <w:t xml:space="preserve"> </w:t>
      </w:r>
      <w:proofErr w:type="spellStart"/>
      <w:r w:rsidR="00041569">
        <w:rPr>
          <w:rFonts w:ascii="Times New Roman" w:hAnsi="Times New Roman"/>
          <w:sz w:val="24"/>
          <w:szCs w:val="24"/>
        </w:rPr>
        <w:t>meningkatkan</w:t>
      </w:r>
      <w:proofErr w:type="spellEnd"/>
      <w:r w:rsidR="00041569">
        <w:rPr>
          <w:rFonts w:ascii="Times New Roman" w:hAnsi="Times New Roman"/>
          <w:sz w:val="24"/>
          <w:szCs w:val="24"/>
        </w:rPr>
        <w:t xml:space="preserve"> </w:t>
      </w:r>
      <w:proofErr w:type="spellStart"/>
      <w:r w:rsidR="00041569">
        <w:rPr>
          <w:rFonts w:ascii="Times New Roman" w:hAnsi="Times New Roman"/>
          <w:sz w:val="24"/>
          <w:szCs w:val="24"/>
        </w:rPr>
        <w:t>jika</w:t>
      </w:r>
      <w:proofErr w:type="spellEnd"/>
      <w:r w:rsidR="00041569">
        <w:rPr>
          <w:rFonts w:ascii="Times New Roman" w:hAnsi="Times New Roman"/>
          <w:sz w:val="24"/>
          <w:szCs w:val="24"/>
        </w:rPr>
        <w:t xml:space="preserve"> </w:t>
      </w:r>
      <w:proofErr w:type="spellStart"/>
      <w:r w:rsidR="00041569">
        <w:rPr>
          <w:rFonts w:ascii="Times New Roman" w:hAnsi="Times New Roman"/>
          <w:sz w:val="24"/>
          <w:szCs w:val="24"/>
        </w:rPr>
        <w:t>aturan-aturannnya</w:t>
      </w:r>
      <w:proofErr w:type="spellEnd"/>
      <w:r w:rsidR="00041569">
        <w:rPr>
          <w:rFonts w:ascii="Times New Roman" w:hAnsi="Times New Roman"/>
          <w:sz w:val="24"/>
          <w:szCs w:val="24"/>
        </w:rPr>
        <w:t xml:space="preserve"> </w:t>
      </w:r>
      <w:proofErr w:type="spellStart"/>
      <w:r w:rsidR="00041569">
        <w:rPr>
          <w:rFonts w:ascii="Times New Roman" w:hAnsi="Times New Roman"/>
          <w:sz w:val="24"/>
          <w:szCs w:val="24"/>
        </w:rPr>
        <w:t>masih</w:t>
      </w:r>
      <w:proofErr w:type="spellEnd"/>
      <w:r w:rsidR="00041569">
        <w:rPr>
          <w:rFonts w:ascii="Times New Roman" w:hAnsi="Times New Roman"/>
          <w:sz w:val="24"/>
          <w:szCs w:val="24"/>
        </w:rPr>
        <w:t xml:space="preserve"> </w:t>
      </w:r>
      <w:proofErr w:type="spellStart"/>
      <w:r w:rsidR="00041569">
        <w:rPr>
          <w:rFonts w:ascii="Times New Roman" w:hAnsi="Times New Roman"/>
          <w:sz w:val="24"/>
          <w:szCs w:val="24"/>
        </w:rPr>
        <w:t>sulit</w:t>
      </w:r>
      <w:proofErr w:type="spellEnd"/>
      <w:r w:rsidR="00041569">
        <w:rPr>
          <w:rFonts w:ascii="Times New Roman" w:hAnsi="Times New Roman"/>
          <w:sz w:val="24"/>
          <w:szCs w:val="24"/>
        </w:rPr>
        <w:t xml:space="preserve"> </w:t>
      </w:r>
      <w:proofErr w:type="spellStart"/>
      <w:r w:rsidR="00041569">
        <w:rPr>
          <w:rFonts w:ascii="Times New Roman" w:hAnsi="Times New Roman"/>
          <w:sz w:val="24"/>
          <w:szCs w:val="24"/>
        </w:rPr>
        <w:t>dimengerti</w:t>
      </w:r>
      <w:proofErr w:type="spellEnd"/>
      <w:r w:rsidR="00041569">
        <w:rPr>
          <w:rFonts w:ascii="Times New Roman" w:hAnsi="Times New Roman"/>
          <w:sz w:val="24"/>
          <w:szCs w:val="24"/>
        </w:rPr>
        <w:t xml:space="preserve">. </w:t>
      </w:r>
    </w:p>
    <w:p w14:paraId="68065757" w14:textId="5C0208BC" w:rsidR="0020739D" w:rsidRPr="00827C5F" w:rsidRDefault="00E770DF" w:rsidP="00E770DF">
      <w:pPr>
        <w:spacing w:line="480" w:lineRule="auto"/>
        <w:ind w:firstLine="720"/>
        <w:contextualSpacing/>
        <w:jc w:val="both"/>
        <w:rPr>
          <w:rFonts w:ascii="Times New Roman" w:hAnsi="Times New Roman"/>
          <w:sz w:val="24"/>
          <w:szCs w:val="24"/>
          <w:lang w:val="sv-SE"/>
        </w:rPr>
      </w:pPr>
      <w:proofErr w:type="spellStart"/>
      <w:r>
        <w:rPr>
          <w:rFonts w:ascii="Times New Roman" w:hAnsi="Times New Roman"/>
          <w:sz w:val="24"/>
          <w:szCs w:val="24"/>
        </w:rPr>
        <w:t>Namun</w:t>
      </w:r>
      <w:proofErr w:type="spellEnd"/>
      <w:r>
        <w:rPr>
          <w:rFonts w:ascii="Times New Roman" w:hAnsi="Times New Roman"/>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ini </w:t>
      </w:r>
      <w:proofErr w:type="spellStart"/>
      <w:r>
        <w:rPr>
          <w:rFonts w:ascii="Times New Roman" w:hAnsi="Times New Roman"/>
          <w:sz w:val="24"/>
          <w:szCs w:val="24"/>
        </w:rPr>
        <w:t>bertolak</w:t>
      </w:r>
      <w:proofErr w:type="spellEnd"/>
      <w:r>
        <w:rPr>
          <w:rFonts w:ascii="Times New Roman" w:hAnsi="Times New Roman"/>
          <w:sz w:val="24"/>
          <w:szCs w:val="24"/>
        </w:rPr>
        <w:t xml:space="preserve"> </w:t>
      </w:r>
      <w:proofErr w:type="spellStart"/>
      <w:r>
        <w:rPr>
          <w:rFonts w:ascii="Times New Roman" w:hAnsi="Times New Roman"/>
          <w:sz w:val="24"/>
          <w:szCs w:val="24"/>
        </w:rPr>
        <w:t>belakang</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penelitian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dimana</w:t>
      </w:r>
      <w:proofErr w:type="spellEnd"/>
      <w:r>
        <w:rPr>
          <w:rFonts w:ascii="Times New Roman" w:hAnsi="Times New Roman"/>
          <w:sz w:val="24"/>
          <w:szCs w:val="24"/>
        </w:rPr>
        <w:t xml:space="preserve"> dapat </w:t>
      </w:r>
      <w:proofErr w:type="spellStart"/>
      <w:r>
        <w:rPr>
          <w:rFonts w:ascii="Times New Roman" w:hAnsi="Times New Roman"/>
          <w:sz w:val="24"/>
          <w:szCs w:val="24"/>
        </w:rPr>
        <w:t>dilihat</w:t>
      </w:r>
      <w:proofErr w:type="spellEnd"/>
      <w:r>
        <w:rPr>
          <w:rFonts w:ascii="Times New Roman" w:hAnsi="Times New Roman"/>
          <w:sz w:val="24"/>
          <w:szCs w:val="24"/>
        </w:rPr>
        <w:t xml:space="preserve"> pada </w:t>
      </w:r>
      <w:proofErr w:type="spellStart"/>
      <w:r>
        <w:rPr>
          <w:rFonts w:ascii="Times New Roman" w:hAnsi="Times New Roman"/>
          <w:sz w:val="24"/>
          <w:szCs w:val="24"/>
        </w:rPr>
        <w:t>nilai</w:t>
      </w:r>
      <w:proofErr w:type="spellEnd"/>
      <w:r>
        <w:rPr>
          <w:rFonts w:ascii="Times New Roman" w:hAnsi="Times New Roman"/>
          <w:sz w:val="24"/>
          <w:szCs w:val="24"/>
        </w:rPr>
        <w:t xml:space="preserve"> loading </w:t>
      </w: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indikator</w:t>
      </w:r>
      <w:proofErr w:type="spellEnd"/>
      <w:r>
        <w:rPr>
          <w:rFonts w:ascii="Times New Roman" w:hAnsi="Times New Roman"/>
          <w:sz w:val="24"/>
          <w:szCs w:val="24"/>
        </w:rPr>
        <w:t xml:space="preserve"> </w:t>
      </w:r>
      <w:proofErr w:type="spellStart"/>
      <w:r>
        <w:rPr>
          <w:rFonts w:ascii="Times New Roman" w:hAnsi="Times New Roman"/>
          <w:sz w:val="24"/>
          <w:szCs w:val="24"/>
        </w:rPr>
        <w:t>tertinggi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untuk</w:t>
      </w:r>
      <w:proofErr w:type="spellEnd"/>
      <w:r>
        <w:rPr>
          <w:rFonts w:ascii="Times New Roman" w:hAnsi="Times New Roman"/>
          <w:sz w:val="24"/>
          <w:szCs w:val="24"/>
        </w:rPr>
        <w:t xml:space="preserve">  </w:t>
      </w:r>
      <w:r>
        <w:rPr>
          <w:rFonts w:ascii="Times New Roman" w:hAnsi="Times New Roman"/>
          <w:sz w:val="24"/>
          <w:szCs w:val="24"/>
        </w:rPr>
        <w:lastRenderedPageBreak/>
        <w:t>reformasi</w:t>
      </w:r>
      <w:proofErr w:type="gramEnd"/>
      <w:r>
        <w:rPr>
          <w:rFonts w:ascii="Times New Roman" w:hAnsi="Times New Roman"/>
          <w:sz w:val="24"/>
          <w:szCs w:val="24"/>
        </w:rPr>
        <w:t xml:space="preserve"> administrasi </w:t>
      </w:r>
      <w:proofErr w:type="spellStart"/>
      <w:r>
        <w:rPr>
          <w:rFonts w:ascii="Times New Roman" w:hAnsi="Times New Roman"/>
          <w:sz w:val="24"/>
          <w:szCs w:val="24"/>
        </w:rPr>
        <w:t>perpajakan</w:t>
      </w:r>
      <w:proofErr w:type="spellEnd"/>
      <w:r>
        <w:rPr>
          <w:rFonts w:ascii="Times New Roman" w:hAnsi="Times New Roman"/>
          <w:sz w:val="24"/>
          <w:szCs w:val="24"/>
        </w:rPr>
        <w:t xml:space="preserve"> </w:t>
      </w:r>
      <w:proofErr w:type="spellStart"/>
      <w:r>
        <w:rPr>
          <w:rFonts w:ascii="Times New Roman" w:hAnsi="Times New Roman"/>
          <w:sz w:val="24"/>
          <w:szCs w:val="24"/>
        </w:rPr>
        <w:t>ditemukan</w:t>
      </w:r>
      <w:proofErr w:type="spellEnd"/>
      <w:r>
        <w:rPr>
          <w:rFonts w:ascii="Times New Roman" w:hAnsi="Times New Roman"/>
          <w:sz w:val="24"/>
          <w:szCs w:val="24"/>
        </w:rPr>
        <w:t xml:space="preserve"> pada </w:t>
      </w:r>
      <w:proofErr w:type="spellStart"/>
      <w:r>
        <w:rPr>
          <w:rFonts w:ascii="Times New Roman" w:hAnsi="Times New Roman"/>
          <w:sz w:val="24"/>
          <w:szCs w:val="24"/>
        </w:rPr>
        <w:t>indikator</w:t>
      </w:r>
      <w:proofErr w:type="spellEnd"/>
      <w:r>
        <w:rPr>
          <w:rFonts w:ascii="Times New Roman" w:hAnsi="Times New Roman"/>
          <w:sz w:val="24"/>
          <w:szCs w:val="24"/>
        </w:rPr>
        <w:t xml:space="preserve"> </w:t>
      </w:r>
      <w:proofErr w:type="spellStart"/>
      <w:r>
        <w:rPr>
          <w:rFonts w:ascii="Times New Roman" w:hAnsi="Times New Roman"/>
          <w:sz w:val="24"/>
          <w:szCs w:val="24"/>
        </w:rPr>
        <w:t>kedua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0,894, </w:t>
      </w:r>
      <w:proofErr w:type="spellStart"/>
      <w:r>
        <w:rPr>
          <w:rFonts w:ascii="Times New Roman" w:hAnsi="Times New Roman"/>
          <w:sz w:val="24"/>
          <w:szCs w:val="24"/>
        </w:rPr>
        <w:t>diikuti</w:t>
      </w:r>
      <w:proofErr w:type="spellEnd"/>
      <w:r>
        <w:rPr>
          <w:rFonts w:ascii="Times New Roman" w:hAnsi="Times New Roman"/>
          <w:sz w:val="24"/>
          <w:szCs w:val="24"/>
        </w:rPr>
        <w:t xml:space="preserve"> oleh </w:t>
      </w:r>
      <w:proofErr w:type="spellStart"/>
      <w:r>
        <w:rPr>
          <w:rFonts w:ascii="Times New Roman" w:hAnsi="Times New Roman"/>
          <w:sz w:val="24"/>
          <w:szCs w:val="24"/>
        </w:rPr>
        <w:t>indikator</w:t>
      </w:r>
      <w:proofErr w:type="spellEnd"/>
      <w:r>
        <w:rPr>
          <w:rFonts w:ascii="Times New Roman" w:hAnsi="Times New Roman"/>
          <w:sz w:val="24"/>
          <w:szCs w:val="24"/>
        </w:rPr>
        <w:t xml:space="preserve"> </w:t>
      </w:r>
      <w:proofErr w:type="spellStart"/>
      <w:r>
        <w:rPr>
          <w:rFonts w:ascii="Times New Roman" w:hAnsi="Times New Roman"/>
          <w:sz w:val="24"/>
          <w:szCs w:val="24"/>
        </w:rPr>
        <w:t>keempat</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sebesar</w:t>
      </w:r>
      <w:proofErr w:type="spellEnd"/>
      <w:r>
        <w:rPr>
          <w:rFonts w:ascii="Times New Roman" w:hAnsi="Times New Roman"/>
          <w:sz w:val="24"/>
          <w:szCs w:val="24"/>
        </w:rPr>
        <w:t xml:space="preserve"> 0,848. Hal ini </w:t>
      </w:r>
      <w:proofErr w:type="spellStart"/>
      <w:r>
        <w:rPr>
          <w:rFonts w:ascii="Times New Roman" w:hAnsi="Times New Roman"/>
          <w:sz w:val="24"/>
          <w:szCs w:val="24"/>
        </w:rPr>
        <w:t>menunjukkan</w:t>
      </w:r>
      <w:proofErr w:type="spellEnd"/>
      <w:r>
        <w:rPr>
          <w:rFonts w:ascii="Times New Roman" w:hAnsi="Times New Roman"/>
          <w:sz w:val="24"/>
          <w:szCs w:val="24"/>
        </w:rPr>
        <w:t xml:space="preserve"> </w:t>
      </w:r>
      <w:r>
        <w:rPr>
          <w:rFonts w:ascii="Times New Roman" w:hAnsi="Times New Roman"/>
          <w:sz w:val="24"/>
          <w:szCs w:val="24"/>
          <w:lang w:val="sv-SE"/>
        </w:rPr>
        <w:t>r</w:t>
      </w:r>
      <w:r w:rsidR="0020739D" w:rsidRPr="00827C5F">
        <w:rPr>
          <w:rFonts w:ascii="Times New Roman" w:hAnsi="Times New Roman"/>
          <w:sz w:val="24"/>
          <w:szCs w:val="24"/>
          <w:lang w:val="sv-SE"/>
        </w:rPr>
        <w:t xml:space="preserve">eformasi administrasi yang dilakukan oleh pemerintah dengan tujuan dapat meningkatkan kesadaran akan pentingnya perpajakan tenyata belum sepenuhnya mendorong wajib pajak untuk patuh terhadap ketentuan perpajakan yang belaku. </w:t>
      </w:r>
      <w:r>
        <w:rPr>
          <w:rFonts w:ascii="Times New Roman" w:hAnsi="Times New Roman"/>
          <w:sz w:val="24"/>
          <w:szCs w:val="24"/>
          <w:lang w:val="sv-SE"/>
        </w:rPr>
        <w:t xml:space="preserve">Oleh sebab itu </w:t>
      </w:r>
      <w:r w:rsidR="0020739D" w:rsidRPr="00827C5F">
        <w:rPr>
          <w:rFonts w:ascii="Times New Roman" w:hAnsi="Times New Roman"/>
          <w:sz w:val="24"/>
          <w:szCs w:val="24"/>
          <w:lang w:val="sv-SE"/>
        </w:rPr>
        <w:t xml:space="preserve">reformasi adminitrasi tidak meningkatkan jumlah kepatuhan wajib pajak badan di kota samarinda. Beberapa faktor yang mungkin dapat meningkat  jumlah kepatuhan adalah kesadaran yang dimiki oleh wajib pajak akan kewajibannya dalam perpajakan, penegakan hukum yang kuat serta implementasi yang baik. </w:t>
      </w:r>
    </w:p>
    <w:p w14:paraId="58ACE83E" w14:textId="3E10D69E" w:rsidR="00430065" w:rsidRPr="00827C5F" w:rsidRDefault="00430065" w:rsidP="0020739D">
      <w:pPr>
        <w:spacing w:after="0" w:line="480" w:lineRule="auto"/>
        <w:jc w:val="both"/>
        <w:rPr>
          <w:rFonts w:ascii="Times New Roman" w:hAnsi="Times New Roman"/>
          <w:sz w:val="28"/>
          <w:szCs w:val="28"/>
          <w:lang w:val="sv-SE"/>
        </w:rPr>
      </w:pPr>
      <w:r w:rsidRPr="00827C5F">
        <w:rPr>
          <w:rFonts w:ascii="Times New Roman" w:hAnsi="Times New Roman"/>
          <w:sz w:val="24"/>
          <w:szCs w:val="24"/>
          <w:lang w:val="sv-SE"/>
        </w:rPr>
        <w:tab/>
        <w:t>Hasil penelitian ini</w:t>
      </w:r>
      <w:r w:rsidR="00986FDF">
        <w:rPr>
          <w:rFonts w:ascii="Times New Roman" w:hAnsi="Times New Roman"/>
          <w:sz w:val="24"/>
          <w:szCs w:val="24"/>
          <w:lang w:val="sv-SE"/>
        </w:rPr>
        <w:t xml:space="preserve"> sejalan dengan penelitian yang dilakukan oleh</w:t>
      </w:r>
      <w:r w:rsidRPr="00827C5F">
        <w:rPr>
          <w:rFonts w:ascii="Times New Roman" w:hAnsi="Times New Roman"/>
          <w:sz w:val="24"/>
          <w:szCs w:val="24"/>
          <w:lang w:val="sv-SE"/>
        </w:rPr>
        <w:t xml:space="preserve"> </w:t>
      </w:r>
      <w:r w:rsidRPr="00827C5F">
        <w:rPr>
          <w:rFonts w:ascii="Times New Roman" w:hAnsi="Times New Roman"/>
          <w:sz w:val="24"/>
          <w:szCs w:val="24"/>
          <w:lang w:val="sv-SE"/>
        </w:rPr>
        <w:fldChar w:fldCharType="begin" w:fldLock="1"/>
      </w:r>
      <w:r w:rsidRPr="00827C5F">
        <w:rPr>
          <w:rFonts w:ascii="Times New Roman" w:hAnsi="Times New Roman"/>
          <w:sz w:val="24"/>
          <w:szCs w:val="24"/>
          <w:lang w:val="sv-SE"/>
        </w:rPr>
        <w:instrText>ADDIN CSL_CITATION {"citationItems":[{"id":"ITEM-1","itemData":{"DOI":"10.53825/japjayakarta.v3i02.105","ISSN":"2714-5557","abstract":"The Effect of Tax Administration Modernization, Tax Knowledge, Tax Socialization, and Tax Sanctions on Individual Taxpayer Compliance in the Bekasi Regency Area. This study aims to examine and analyze the effect of tax administration modernization, taxation knowledge, tax socialization, and tax sanctions on individual taxpayer compliance in the Bekasi Regency area. The object of this research is an individual taxpayer with NPWP in Bekasi Regency. This type of research is quantitative research with descriptive approach method. The data collection technique in this study used questionnaires via google form. The sample selection method in this study is a random sampling method. The sample used is 100 individual taxpayers. The method of analysis using multiple linear regression analysis using SPSS version 23 program. Based on the results of the partial study, it shows that administrative modernization has no effect on individual taxpayer compliance. However, tax knowledge, tax socialization and tax sanctions have a positive and significant effect on individual taxpayer compliance. Simultaneously modernization of tax administration, knowledge of taxation, socialization of taxation, and tax sanctions simultaneously affect the compliance of individual taxpayers in the Bekasi Regency area.","author":[{"dropping-particle":"","family":"Haryanti","given":"Melinda Dwi","non-dropping-particle":"","parse-names":false,"suffix":""},{"dropping-particle":"","family":"Pitoyo","given":"Bayu Seno","non-dropping-particle":"","parse-names":false,"suffix":""},{"dropping-particle":"","family":"Napitupulu","given":"Andhika","non-dropping-particle":"","parse-names":false,"suffix":""}],"container-title":"Jurnal Akuntansi dan Perpajakan Jayakarta","id":"ITEM-1","issue":"02","issued":{"date-parts":[["2022"]]},"page":"108-130","title":"Pengaruh Modernisasi Administrasi Perpajakan, Pengetahuan Perpajakan, Sosialisasi Perpajakan Dan Sanksi Perpajakan Terhadap Kepatuhan Wajib Pajak Orang Pribadi Di Wilayah Kabupaten Bekasi","type":"article-journal","volume":"3"},"uris":["http://www.mendeley.com/documents/?uuid=81add3ba-cb71-4b9a-8f6d-b317b31fa340"]}],"mendeley":{"formattedCitation":"(Haryanti et al., 2022)","manualFormatting":"Haryanti et al., (2022)","plainTextFormattedCitation":"(Haryanti et al., 2022)","previouslyFormattedCitation":"(Haryanti et al., 2022)"},"properties":{"noteIndex":0},"schema":"https://github.com/citation-style-language/schema/raw/master/csl-citation.json"}</w:instrText>
      </w:r>
      <w:r w:rsidRPr="00827C5F">
        <w:rPr>
          <w:rFonts w:ascii="Times New Roman" w:hAnsi="Times New Roman"/>
          <w:sz w:val="24"/>
          <w:szCs w:val="24"/>
          <w:lang w:val="sv-SE"/>
        </w:rPr>
        <w:fldChar w:fldCharType="separate"/>
      </w:r>
      <w:r w:rsidRPr="00827C5F">
        <w:rPr>
          <w:rFonts w:ascii="Times New Roman" w:hAnsi="Times New Roman"/>
          <w:noProof/>
          <w:sz w:val="24"/>
          <w:szCs w:val="24"/>
          <w:lang w:val="sv-SE"/>
        </w:rPr>
        <w:t xml:space="preserve">Haryanti </w:t>
      </w:r>
      <w:r w:rsidRPr="00827C5F">
        <w:rPr>
          <w:rFonts w:ascii="Times New Roman" w:hAnsi="Times New Roman"/>
          <w:i/>
          <w:iCs/>
          <w:noProof/>
          <w:sz w:val="24"/>
          <w:szCs w:val="24"/>
          <w:lang w:val="sv-SE"/>
        </w:rPr>
        <w:t xml:space="preserve">et al., </w:t>
      </w:r>
      <w:r w:rsidRPr="00827C5F">
        <w:rPr>
          <w:rFonts w:ascii="Times New Roman" w:hAnsi="Times New Roman"/>
          <w:noProof/>
          <w:sz w:val="24"/>
          <w:szCs w:val="24"/>
          <w:lang w:val="sv-SE"/>
        </w:rPr>
        <w:t>(2022)</w:t>
      </w:r>
      <w:r w:rsidRPr="00827C5F">
        <w:rPr>
          <w:rFonts w:ascii="Times New Roman" w:hAnsi="Times New Roman"/>
          <w:sz w:val="24"/>
          <w:szCs w:val="24"/>
          <w:lang w:val="sv-SE"/>
        </w:rPr>
        <w:fldChar w:fldCharType="end"/>
      </w:r>
      <w:r w:rsidRPr="00827C5F">
        <w:rPr>
          <w:rFonts w:ascii="Times New Roman" w:hAnsi="Times New Roman"/>
          <w:sz w:val="24"/>
          <w:szCs w:val="24"/>
          <w:lang w:val="sv-SE"/>
        </w:rPr>
        <w:t xml:space="preserve"> </w:t>
      </w:r>
      <w:r w:rsidR="00986FDF">
        <w:rPr>
          <w:rFonts w:ascii="Times New Roman" w:hAnsi="Times New Roman"/>
          <w:sz w:val="24"/>
          <w:szCs w:val="24"/>
          <w:lang w:val="sv-SE"/>
        </w:rPr>
        <w:t>yang menyatakan</w:t>
      </w:r>
      <w:r w:rsidRPr="00827C5F">
        <w:rPr>
          <w:rFonts w:ascii="Times New Roman" w:hAnsi="Times New Roman"/>
          <w:sz w:val="24"/>
          <w:szCs w:val="24"/>
          <w:lang w:val="sv-SE"/>
        </w:rPr>
        <w:t xml:space="preserve"> modernisasi administrasi perpajakan berpengaruh positif </w:t>
      </w:r>
      <w:r w:rsidR="005C3E81">
        <w:rPr>
          <w:rFonts w:ascii="Times New Roman" w:hAnsi="Times New Roman"/>
          <w:sz w:val="24"/>
          <w:szCs w:val="24"/>
          <w:lang w:val="sv-SE"/>
        </w:rPr>
        <w:t xml:space="preserve">tidak signifikan </w:t>
      </w:r>
      <w:r w:rsidRPr="00827C5F">
        <w:rPr>
          <w:rFonts w:ascii="Times New Roman" w:hAnsi="Times New Roman"/>
          <w:sz w:val="24"/>
          <w:szCs w:val="24"/>
          <w:lang w:val="sv-SE"/>
        </w:rPr>
        <w:t xml:space="preserve">terhadap kepatuhan wajib pajak. Selain itu peneliti </w:t>
      </w:r>
      <w:r w:rsidRPr="00827C5F">
        <w:rPr>
          <w:rFonts w:ascii="Times New Roman" w:hAnsi="Times New Roman"/>
          <w:sz w:val="24"/>
          <w:szCs w:val="24"/>
          <w:lang w:val="sv-SE"/>
        </w:rPr>
        <w:fldChar w:fldCharType="begin" w:fldLock="1"/>
      </w:r>
      <w:r w:rsidRPr="00827C5F">
        <w:rPr>
          <w:rFonts w:ascii="Times New Roman" w:hAnsi="Times New Roman"/>
          <w:sz w:val="24"/>
          <w:szCs w:val="24"/>
          <w:lang w:val="sv-SE"/>
        </w:rPr>
        <w:instrText>ADDIN CSL_CITATION {"citationItems":[{"id":"ITEM-1","itemData":{"abstract":"Tujuan dari penelitian ini untuk mengetahui pengaruh Reformasi Administrasi Perpajakan, Kesadaran Wajib Pajak Dan Sanksi Pajak Terhadap Kepatuhan Wajib Pajak Kendaraan Bermotor (Studi Kasus pada Samsat Klaten). Penelitian ini menggunakan pendekatan kualitatif. Populasi penelitian ini yaitu semua wajib pajak kendaraan bermotor sebanyak 466.913 yang terdaftar di Samsat Kabupaten Klaten.Teknik pengambilan sampel penelitian ini menggunakan Accidental Sampling sebanyak 100 responden.Teknik analisis terdiri dari Uji Validitas, Uji Reliabilitas, Uji Multikolinieritas, Uji Autokorelasi, Uji Heteroskedastisitas, Uji Normalitas, Analisis Regresi Linier Berganda, Uji t, Uji F, danKoefisien Determinasi. Hasil penelitian menunjukkan bahwa variabel reformasi administrasiperpajakan berpengaruh positif tetapi tidak signifikan terhadap kepatuhan wajib pajak kendaraan bermotor, kesadaran wajib pajak berpengaruh negatif dan tidak signifikan terhadap kepatuhan wajib pajak kendaraan bermotor, dan sanksi pajak berpengaruh positif dan signifikan terhadap kepatuhan wajib pajak kendaraan bermotor. Hasil uji F menunjukan secara bersama sama variabel reformasi administrasi perpajakan, kesadaran wajib pajak, dan sanksi pajak berpengaruh simultan terhadap kepatuhan wajib pajak kendaraan bermotor. Hasil uji R2 menunjukan variabel reformasi administrasi perpajakan, kesadaran wajib pajak, dan sanksi pajak menjelaskan sebesar 19,1 % kepatuhan wajib pajak kendaraan bermotor sedangkan sisanya 80,9 dijelaskan oleh variabel lain diluar penelitian.","author":[{"dropping-particle":"","family":"Herawati","given":"Juvita Dwi","non-dropping-particle":"","parse-names":false,"suffix":""},{"dropping-particle":"","family":"Marsono","given":"Shandy","non-dropping-particle":"","parse-names":false,"suffix":""}],"container-title":"AKTUAL: Jurnal Akuntansi dan Keuangan","id":"ITEM-1","issue":"2","issued":{"date-parts":[["2020"]]},"page":"99-109","title":"Pengaruh Reformasi Administrasi Perpajakan,Kesadaran Wajib Pajak, Dan Sanksi Pajak Terhadap Kepatuhan Wajib Pajak Kendaraan Bermotor","type":"article-journal","volume":"5"},"uris":["http://www.mendeley.com/documents/?uuid=c5c73d65-93e1-4388-a13e-163141c5d87f"]}],"mendeley":{"formattedCitation":"(Herawati &amp; Marsono, 2020)","manualFormatting":"Herawati dan Marsono (2020)","plainTextFormattedCitation":"(Herawati &amp; Marsono, 2020)","previouslyFormattedCitation":"(Herawati &amp; Marsono, 2020)"},"properties":{"noteIndex":0},"schema":"https://github.com/citation-style-language/schema/raw/master/csl-citation.json"}</w:instrText>
      </w:r>
      <w:r w:rsidRPr="00827C5F">
        <w:rPr>
          <w:rFonts w:ascii="Times New Roman" w:hAnsi="Times New Roman"/>
          <w:sz w:val="24"/>
          <w:szCs w:val="24"/>
          <w:lang w:val="sv-SE"/>
        </w:rPr>
        <w:fldChar w:fldCharType="separate"/>
      </w:r>
      <w:r w:rsidRPr="00827C5F">
        <w:rPr>
          <w:rFonts w:ascii="Times New Roman" w:hAnsi="Times New Roman"/>
          <w:noProof/>
          <w:sz w:val="24"/>
          <w:szCs w:val="24"/>
          <w:lang w:val="sv-SE"/>
        </w:rPr>
        <w:t>Herawati dan Marsono (2020)</w:t>
      </w:r>
      <w:r w:rsidRPr="00827C5F">
        <w:rPr>
          <w:rFonts w:ascii="Times New Roman" w:hAnsi="Times New Roman"/>
          <w:sz w:val="24"/>
          <w:szCs w:val="24"/>
          <w:lang w:val="sv-SE"/>
        </w:rPr>
        <w:fldChar w:fldCharType="end"/>
      </w:r>
      <w:r w:rsidRPr="00827C5F">
        <w:rPr>
          <w:rFonts w:ascii="Times New Roman" w:hAnsi="Times New Roman"/>
          <w:sz w:val="24"/>
          <w:szCs w:val="24"/>
          <w:lang w:val="sv-SE"/>
        </w:rPr>
        <w:t xml:space="preserve"> juga menyatakan bahwa variabel reformasi administrasi perpajakan tidak berpengaruh terhadap kepatuhan wajib pajak. </w:t>
      </w:r>
    </w:p>
    <w:p w14:paraId="7C566BC2" w14:textId="77777777" w:rsidR="00430065" w:rsidRPr="00827C5F" w:rsidRDefault="00430065" w:rsidP="0009269F">
      <w:pPr>
        <w:spacing w:after="0" w:line="360" w:lineRule="auto"/>
        <w:jc w:val="both"/>
        <w:rPr>
          <w:rFonts w:ascii="Times New Roman" w:hAnsi="Times New Roman"/>
          <w:sz w:val="28"/>
          <w:szCs w:val="28"/>
          <w:lang w:val="sv-SE"/>
        </w:rPr>
      </w:pPr>
    </w:p>
    <w:p w14:paraId="1A70FE7F" w14:textId="77777777" w:rsidR="00430065" w:rsidRPr="00827C5F" w:rsidRDefault="00430065" w:rsidP="0009269F">
      <w:pPr>
        <w:spacing w:after="0" w:line="360" w:lineRule="auto"/>
        <w:jc w:val="both"/>
        <w:rPr>
          <w:rFonts w:ascii="Times New Roman" w:hAnsi="Times New Roman"/>
          <w:sz w:val="28"/>
          <w:szCs w:val="28"/>
          <w:lang w:val="sv-SE"/>
        </w:rPr>
      </w:pPr>
    </w:p>
    <w:p w14:paraId="7BDFFBEA" w14:textId="77777777" w:rsidR="00430065" w:rsidRPr="00827C5F" w:rsidRDefault="00430065" w:rsidP="0009269F">
      <w:pPr>
        <w:spacing w:after="0" w:line="360" w:lineRule="auto"/>
        <w:jc w:val="both"/>
        <w:rPr>
          <w:rFonts w:ascii="Times New Roman" w:hAnsi="Times New Roman"/>
          <w:sz w:val="28"/>
          <w:szCs w:val="28"/>
          <w:lang w:val="sv-SE"/>
        </w:rPr>
      </w:pPr>
    </w:p>
    <w:p w14:paraId="5AD03F89" w14:textId="77777777" w:rsidR="00430065" w:rsidRPr="00207E67" w:rsidRDefault="00430065" w:rsidP="0009269F">
      <w:pPr>
        <w:spacing w:after="0" w:line="360" w:lineRule="auto"/>
        <w:jc w:val="both"/>
        <w:rPr>
          <w:rFonts w:ascii="Times New Roman" w:hAnsi="Times New Roman"/>
          <w:sz w:val="24"/>
          <w:szCs w:val="24"/>
          <w:lang w:val="sv-SE"/>
        </w:rPr>
      </w:pPr>
    </w:p>
    <w:p w14:paraId="38C336E2" w14:textId="77777777" w:rsidR="0009269F" w:rsidRPr="00207E67" w:rsidRDefault="0009269F" w:rsidP="0009269F">
      <w:pPr>
        <w:spacing w:after="0" w:line="360" w:lineRule="auto"/>
        <w:jc w:val="both"/>
        <w:rPr>
          <w:rFonts w:ascii="Times New Roman" w:hAnsi="Times New Roman"/>
          <w:sz w:val="24"/>
          <w:szCs w:val="24"/>
          <w:lang w:val="sv-SE"/>
        </w:rPr>
        <w:sectPr w:rsidR="0009269F" w:rsidRPr="00207E67" w:rsidSect="0009269F">
          <w:pgSz w:w="11906" w:h="16838" w:code="9"/>
          <w:pgMar w:top="2261" w:right="1699" w:bottom="1699" w:left="2261" w:header="850" w:footer="850" w:gutter="0"/>
          <w:cols w:space="720"/>
          <w:titlePg/>
          <w:docGrid w:linePitch="360"/>
        </w:sectPr>
      </w:pPr>
    </w:p>
    <w:p w14:paraId="3CE0B9E2" w14:textId="2DD94AB9" w:rsidR="0009269F" w:rsidRPr="003110F8" w:rsidRDefault="003721AF" w:rsidP="006541D2">
      <w:pPr>
        <w:pStyle w:val="Heading1"/>
      </w:pPr>
      <w:r w:rsidRPr="00207E67">
        <w:rPr>
          <w:lang w:val="sv-SE"/>
        </w:rPr>
        <w:lastRenderedPageBreak/>
        <w:br/>
      </w:r>
      <w:bookmarkStart w:id="244" w:name="_Toc196924559"/>
      <w:r w:rsidR="00430065" w:rsidRPr="003110F8">
        <w:t>PENUTUP</w:t>
      </w:r>
      <w:bookmarkEnd w:id="244"/>
    </w:p>
    <w:p w14:paraId="3F1EDBE0" w14:textId="3EBD15D7" w:rsidR="00430065" w:rsidRPr="003110F8" w:rsidRDefault="00430065" w:rsidP="00B973E7">
      <w:pPr>
        <w:pStyle w:val="Heading2"/>
        <w:rPr>
          <w:lang w:val="sv-SE"/>
        </w:rPr>
      </w:pPr>
      <w:bookmarkStart w:id="245" w:name="_Toc196924560"/>
      <w:r w:rsidRPr="003110F8">
        <w:rPr>
          <w:lang w:val="sv-SE"/>
        </w:rPr>
        <w:t>Kesimpulan</w:t>
      </w:r>
      <w:bookmarkEnd w:id="245"/>
      <w:r w:rsidRPr="003110F8">
        <w:rPr>
          <w:lang w:val="sv-SE"/>
        </w:rPr>
        <w:t xml:space="preserve"> </w:t>
      </w:r>
    </w:p>
    <w:p w14:paraId="1DE6055F" w14:textId="77777777" w:rsidR="00430065" w:rsidRPr="003110F8" w:rsidRDefault="00430065" w:rsidP="00430065">
      <w:pPr>
        <w:spacing w:after="0" w:line="480" w:lineRule="auto"/>
        <w:ind w:left="-90" w:hanging="720"/>
        <w:jc w:val="both"/>
        <w:rPr>
          <w:rFonts w:ascii="Times New Roman" w:hAnsi="Times New Roman"/>
          <w:sz w:val="24"/>
          <w:szCs w:val="24"/>
          <w:lang w:val="sv-SE"/>
        </w:rPr>
      </w:pPr>
      <w:r w:rsidRPr="003110F8">
        <w:rPr>
          <w:rFonts w:ascii="Times New Roman" w:hAnsi="Times New Roman"/>
          <w:sz w:val="24"/>
          <w:szCs w:val="24"/>
          <w:lang w:val="sv-SE"/>
        </w:rPr>
        <w:tab/>
      </w:r>
      <w:r w:rsidRPr="003110F8">
        <w:rPr>
          <w:rFonts w:ascii="Times New Roman" w:hAnsi="Times New Roman"/>
          <w:sz w:val="24"/>
          <w:szCs w:val="24"/>
          <w:lang w:val="sv-SE"/>
        </w:rPr>
        <w:tab/>
      </w:r>
      <w:r w:rsidRPr="003110F8">
        <w:rPr>
          <w:rFonts w:ascii="Times New Roman" w:hAnsi="Times New Roman"/>
          <w:sz w:val="24"/>
          <w:szCs w:val="24"/>
          <w:lang w:val="sv-SE"/>
        </w:rPr>
        <w:tab/>
        <w:t>Penelitian ini dilakukan untuk tujuan mengetahui pengaruh pemahaman perpajakan, sanksi perpajakan, dan reformasi adaministrasi perpajakan terhadap kepatuhan wajib pajak badan. Berdasarkan hasil analisis dan pembahasan yang dipaparkan, maka dapat diambil kesimpulan sebagai berikut :</w:t>
      </w:r>
    </w:p>
    <w:p w14:paraId="1C68D260" w14:textId="0B687036" w:rsidR="00430065" w:rsidRPr="003110F8" w:rsidRDefault="00430065" w:rsidP="006541D2">
      <w:pPr>
        <w:pStyle w:val="ListParagraph"/>
        <w:tabs>
          <w:tab w:val="left" w:pos="180"/>
        </w:tabs>
        <w:spacing w:after="0" w:line="480" w:lineRule="auto"/>
        <w:ind w:left="0"/>
        <w:jc w:val="both"/>
        <w:rPr>
          <w:rFonts w:ascii="Times New Roman" w:hAnsi="Times New Roman"/>
          <w:sz w:val="24"/>
          <w:szCs w:val="24"/>
          <w:lang w:val="sv-SE"/>
        </w:rPr>
      </w:pPr>
      <w:r w:rsidRPr="003110F8">
        <w:rPr>
          <w:rFonts w:ascii="Times New Roman" w:hAnsi="Times New Roman"/>
          <w:sz w:val="24"/>
          <w:szCs w:val="24"/>
          <w:lang w:val="sv-SE"/>
        </w:rPr>
        <w:t>1</w:t>
      </w:r>
      <w:r w:rsidRPr="003110F8">
        <w:rPr>
          <w:rFonts w:ascii="Times New Roman" w:hAnsi="Times New Roman"/>
          <w:color w:val="FF0000"/>
          <w:sz w:val="24"/>
          <w:szCs w:val="24"/>
          <w:lang w:val="sv-SE"/>
        </w:rPr>
        <w:t xml:space="preserve">. </w:t>
      </w:r>
      <w:r w:rsidRPr="003110F8">
        <w:rPr>
          <w:rFonts w:ascii="Times New Roman" w:hAnsi="Times New Roman"/>
          <w:b/>
          <w:bCs/>
          <w:color w:val="FF0000"/>
          <w:sz w:val="24"/>
          <w:szCs w:val="24"/>
          <w:lang w:val="sv-SE"/>
        </w:rPr>
        <w:t xml:space="preserve">  </w:t>
      </w:r>
      <w:r w:rsidRPr="003110F8">
        <w:rPr>
          <w:rFonts w:ascii="Times New Roman" w:hAnsi="Times New Roman"/>
          <w:sz w:val="24"/>
          <w:szCs w:val="24"/>
          <w:lang w:val="sv-SE"/>
        </w:rPr>
        <w:t xml:space="preserve">Pemahaman perpajakan berpengaruh positif dan </w:t>
      </w:r>
      <w:r w:rsidR="005C3E81">
        <w:rPr>
          <w:rFonts w:ascii="Times New Roman" w:hAnsi="Times New Roman"/>
          <w:sz w:val="24"/>
          <w:szCs w:val="24"/>
          <w:lang w:val="sv-SE"/>
        </w:rPr>
        <w:t xml:space="preserve">tidak </w:t>
      </w:r>
      <w:r w:rsidRPr="003110F8">
        <w:rPr>
          <w:rFonts w:ascii="Times New Roman" w:hAnsi="Times New Roman"/>
          <w:sz w:val="24"/>
          <w:szCs w:val="24"/>
          <w:lang w:val="sv-SE"/>
        </w:rPr>
        <w:t xml:space="preserve">signifikan terhadap kepatuhan wajib pajak badan di KPP Pratama Samarinda. Hal ini menujukkan bahwa pemahaman perpajakan yang dimiliki wajib pajak badan saat ini belum mampu mendorong peningkatan kepatuhan mereka. </w:t>
      </w:r>
    </w:p>
    <w:p w14:paraId="7C5B5D93" w14:textId="77777777" w:rsidR="00430065" w:rsidRPr="003110F8" w:rsidRDefault="00430065" w:rsidP="006541D2">
      <w:pPr>
        <w:pStyle w:val="ListParagraph"/>
        <w:tabs>
          <w:tab w:val="left" w:pos="180"/>
        </w:tabs>
        <w:spacing w:after="0" w:line="480" w:lineRule="auto"/>
        <w:ind w:left="0"/>
        <w:jc w:val="both"/>
        <w:rPr>
          <w:rFonts w:ascii="Times New Roman" w:hAnsi="Times New Roman"/>
          <w:sz w:val="24"/>
          <w:szCs w:val="24"/>
          <w:lang w:val="sv-SE"/>
        </w:rPr>
      </w:pPr>
      <w:r w:rsidRPr="003110F8">
        <w:rPr>
          <w:rFonts w:ascii="Times New Roman" w:hAnsi="Times New Roman"/>
          <w:sz w:val="24"/>
          <w:szCs w:val="24"/>
          <w:lang w:val="sv-SE"/>
        </w:rPr>
        <w:t>2.  Sanksi perpajakan berpengaruh positif dan signifikan terhadap kepatuhan wajib pajak badan di KPP Pratama Samarinda. Hal ini menunjukkan bahwa sanksi perpajakan secara sebagian mempunyai pengaruh terhadap kepatuhan wajib pajak badan. Hasil penelitian ini menunjukkan bahwa terdapat hubungan yang signifikan dan positif antara sanksi perpajakan dengan kepatuhan wajib pajak badan, berarti semakin tinggi sanksi perpajakan, maka kepatuhan wajib pajak akan tercapai dan menjadi semakin meningkat.</w:t>
      </w:r>
    </w:p>
    <w:p w14:paraId="5D895314" w14:textId="1EFADA3C" w:rsidR="0020739D" w:rsidRPr="003110F8" w:rsidRDefault="00430065" w:rsidP="006541D2">
      <w:pPr>
        <w:pStyle w:val="ListParagraph"/>
        <w:tabs>
          <w:tab w:val="left" w:pos="180"/>
        </w:tabs>
        <w:spacing w:after="0" w:line="480" w:lineRule="auto"/>
        <w:ind w:left="0"/>
        <w:jc w:val="both"/>
        <w:rPr>
          <w:rFonts w:ascii="Times New Roman" w:hAnsi="Times New Roman"/>
          <w:sz w:val="24"/>
          <w:szCs w:val="24"/>
          <w:lang w:val="sv-SE"/>
        </w:rPr>
      </w:pPr>
      <w:r w:rsidRPr="003110F8">
        <w:rPr>
          <w:rFonts w:ascii="Times New Roman" w:hAnsi="Times New Roman"/>
          <w:sz w:val="24"/>
          <w:szCs w:val="24"/>
          <w:lang w:val="sv-SE"/>
        </w:rPr>
        <w:t xml:space="preserve">3.  Reformasi administrasi perpajakan berpengaruh positif dan </w:t>
      </w:r>
      <w:r w:rsidR="005C3E81">
        <w:rPr>
          <w:rFonts w:ascii="Times New Roman" w:hAnsi="Times New Roman"/>
          <w:sz w:val="24"/>
          <w:szCs w:val="24"/>
          <w:lang w:val="sv-SE"/>
        </w:rPr>
        <w:t>tidak</w:t>
      </w:r>
      <w:r w:rsidRPr="003110F8">
        <w:rPr>
          <w:rFonts w:ascii="Times New Roman" w:hAnsi="Times New Roman"/>
          <w:sz w:val="24"/>
          <w:szCs w:val="24"/>
          <w:lang w:val="sv-SE"/>
        </w:rPr>
        <w:t xml:space="preserve"> signifikan terhadap kepatuhan wajib pajak badan di KPP Pratama Samarinda. Hal ini menunjukkan bahwa reformasi administrasi perpajakan yang telah dilakukan di Samarinda belum sepenuhnya efektif dalam mendorong peningkatan kepatuhan wajib pajak badan atau terdapat faktor di luar administrasi perpajakan yang </w:t>
      </w:r>
      <w:r w:rsidRPr="003110F8">
        <w:rPr>
          <w:rFonts w:ascii="Times New Roman" w:hAnsi="Times New Roman"/>
          <w:sz w:val="24"/>
          <w:szCs w:val="24"/>
          <w:lang w:val="sv-SE"/>
        </w:rPr>
        <w:lastRenderedPageBreak/>
        <w:t>memiliki pengaruh lebih dominan terhadap perilaku kepatuhan wajib pajak badan di wilayah ini</w:t>
      </w:r>
    </w:p>
    <w:p w14:paraId="24AE57A9" w14:textId="19060E95" w:rsidR="00430065" w:rsidRPr="003110F8" w:rsidRDefault="00430065" w:rsidP="00B973E7">
      <w:pPr>
        <w:pStyle w:val="Heading2"/>
        <w:rPr>
          <w:lang w:val="sv-SE"/>
        </w:rPr>
      </w:pPr>
      <w:bookmarkStart w:id="246" w:name="_Toc196924561"/>
      <w:r w:rsidRPr="003110F8">
        <w:rPr>
          <w:lang w:val="sv-SE"/>
        </w:rPr>
        <w:t>Saran</w:t>
      </w:r>
      <w:bookmarkEnd w:id="246"/>
      <w:r w:rsidRPr="003110F8">
        <w:rPr>
          <w:lang w:val="sv-SE"/>
        </w:rPr>
        <w:t xml:space="preserve"> </w:t>
      </w:r>
    </w:p>
    <w:p w14:paraId="4F65B5BA" w14:textId="77777777" w:rsidR="00430065" w:rsidRPr="003110F8" w:rsidRDefault="00430065" w:rsidP="00430065">
      <w:pPr>
        <w:spacing w:after="0" w:line="480" w:lineRule="auto"/>
        <w:ind w:firstLine="720"/>
        <w:contextualSpacing/>
        <w:jc w:val="both"/>
        <w:rPr>
          <w:rFonts w:ascii="Times New Roman" w:hAnsi="Times New Roman"/>
          <w:sz w:val="24"/>
          <w:szCs w:val="24"/>
          <w:lang w:val="sv-SE"/>
        </w:rPr>
      </w:pPr>
      <w:r w:rsidRPr="003110F8">
        <w:rPr>
          <w:rFonts w:ascii="Times New Roman" w:hAnsi="Times New Roman"/>
          <w:sz w:val="24"/>
          <w:szCs w:val="24"/>
          <w:lang w:val="sv-SE"/>
        </w:rPr>
        <w:t xml:space="preserve">Berdasarkan hasil penelitian ini, masih diperlukan pengujian juga penguatan lebih lanjut dengan mempertimbangkan beberapa saran. </w:t>
      </w:r>
      <w:r w:rsidRPr="003110F8">
        <w:rPr>
          <w:rFonts w:ascii="Times New Roman" w:hAnsi="Times New Roman"/>
          <w:sz w:val="24"/>
          <w:szCs w:val="24"/>
        </w:rPr>
        <w:t xml:space="preserve">Adapun saran pada penelitian ini </w:t>
      </w:r>
      <w:proofErr w:type="spellStart"/>
      <w:r w:rsidRPr="003110F8">
        <w:rPr>
          <w:rFonts w:ascii="Times New Roman" w:hAnsi="Times New Roman"/>
          <w:sz w:val="24"/>
          <w:szCs w:val="24"/>
        </w:rPr>
        <w:t>sebagai</w:t>
      </w:r>
      <w:proofErr w:type="spellEnd"/>
      <w:r w:rsidRPr="003110F8">
        <w:rPr>
          <w:rFonts w:ascii="Times New Roman" w:hAnsi="Times New Roman"/>
          <w:sz w:val="24"/>
          <w:szCs w:val="24"/>
        </w:rPr>
        <w:t xml:space="preserve"> </w:t>
      </w:r>
      <w:proofErr w:type="spellStart"/>
      <w:proofErr w:type="gramStart"/>
      <w:r w:rsidRPr="003110F8">
        <w:rPr>
          <w:rFonts w:ascii="Times New Roman" w:hAnsi="Times New Roman"/>
          <w:sz w:val="24"/>
          <w:szCs w:val="24"/>
        </w:rPr>
        <w:t>berikut</w:t>
      </w:r>
      <w:proofErr w:type="spellEnd"/>
      <w:r w:rsidRPr="003110F8">
        <w:rPr>
          <w:rFonts w:ascii="Times New Roman" w:hAnsi="Times New Roman"/>
          <w:sz w:val="24"/>
          <w:szCs w:val="24"/>
        </w:rPr>
        <w:t xml:space="preserve"> :</w:t>
      </w:r>
      <w:proofErr w:type="gramEnd"/>
      <w:r w:rsidRPr="003110F8">
        <w:rPr>
          <w:rFonts w:ascii="Times New Roman" w:hAnsi="Times New Roman"/>
          <w:sz w:val="24"/>
          <w:szCs w:val="24"/>
        </w:rPr>
        <w:t xml:space="preserve"> </w:t>
      </w:r>
    </w:p>
    <w:p w14:paraId="0BF9776A" w14:textId="3700ACCB" w:rsidR="00430065" w:rsidRPr="003110F8" w:rsidRDefault="00430065" w:rsidP="006541D2">
      <w:pPr>
        <w:numPr>
          <w:ilvl w:val="0"/>
          <w:numId w:val="20"/>
        </w:numPr>
        <w:spacing w:after="0" w:line="480" w:lineRule="auto"/>
        <w:ind w:left="270" w:hanging="270"/>
        <w:contextualSpacing/>
        <w:jc w:val="both"/>
        <w:rPr>
          <w:rFonts w:ascii="Times New Roman" w:hAnsi="Times New Roman"/>
          <w:sz w:val="24"/>
          <w:szCs w:val="24"/>
          <w:lang w:val="sv-SE"/>
        </w:rPr>
      </w:pPr>
      <w:r w:rsidRPr="003110F8">
        <w:rPr>
          <w:rFonts w:ascii="Times New Roman" w:hAnsi="Times New Roman"/>
          <w:sz w:val="24"/>
          <w:szCs w:val="24"/>
          <w:lang w:val="sv-SE"/>
        </w:rPr>
        <w:t>a.) Bagi pemahaman perpajakan dan Reformasi Administrasi perpajakan. Hasil penelitian menunjukkan bahwa kedua variabel tersebut berpengaruh</w:t>
      </w:r>
      <w:r w:rsidR="005C3E81">
        <w:rPr>
          <w:rFonts w:ascii="Times New Roman" w:hAnsi="Times New Roman"/>
          <w:sz w:val="24"/>
          <w:szCs w:val="24"/>
          <w:lang w:val="sv-SE"/>
        </w:rPr>
        <w:t xml:space="preserve"> namun tidak</w:t>
      </w:r>
      <w:r w:rsidRPr="003110F8">
        <w:rPr>
          <w:rFonts w:ascii="Times New Roman" w:hAnsi="Times New Roman"/>
          <w:sz w:val="24"/>
          <w:szCs w:val="24"/>
          <w:lang w:val="sv-SE"/>
        </w:rPr>
        <w:t xml:space="preserve"> signifikan terhadap kepatuhan wajib pajak badan. Hal ini menunjukkan bahwa peningkatan pemahaman perpajakan dan reformasi administrasi perpajakan saja tidak cukup untuk meningkatkan kepatuhan wajib pajak badan di wilayah tersebut. Faktor-faktor lain di luar model penelitian perlu dipertimbangkan untuk menjelaskan kepatuhan wajib pajak badan.</w:t>
      </w:r>
    </w:p>
    <w:p w14:paraId="126BA2B1" w14:textId="6F635189" w:rsidR="00430065" w:rsidRPr="003110F8" w:rsidRDefault="00430065" w:rsidP="006541D2">
      <w:pPr>
        <w:spacing w:after="0" w:line="480" w:lineRule="auto"/>
        <w:ind w:left="270"/>
        <w:contextualSpacing/>
        <w:jc w:val="both"/>
        <w:rPr>
          <w:rFonts w:ascii="Times New Roman" w:hAnsi="Times New Roman"/>
          <w:sz w:val="24"/>
          <w:szCs w:val="24"/>
          <w:lang w:val="sv-SE"/>
        </w:rPr>
      </w:pPr>
      <w:r w:rsidRPr="003110F8">
        <w:rPr>
          <w:rFonts w:ascii="Times New Roman" w:hAnsi="Times New Roman"/>
          <w:sz w:val="24"/>
          <w:szCs w:val="24"/>
          <w:lang w:val="sv-SE"/>
        </w:rPr>
        <w:t xml:space="preserve">b.) </w:t>
      </w:r>
      <w:r w:rsidR="00997B01" w:rsidRPr="003110F8">
        <w:rPr>
          <w:rFonts w:ascii="Times New Roman" w:hAnsi="Times New Roman"/>
          <w:sz w:val="24"/>
          <w:szCs w:val="24"/>
          <w:lang w:val="sv-SE"/>
        </w:rPr>
        <w:t>B</w:t>
      </w:r>
      <w:r w:rsidRPr="003110F8">
        <w:rPr>
          <w:rFonts w:ascii="Times New Roman" w:hAnsi="Times New Roman"/>
          <w:sz w:val="24"/>
          <w:szCs w:val="24"/>
          <w:lang w:val="sv-SE"/>
        </w:rPr>
        <w:t>agi variabel sanksi perpajakan</w:t>
      </w:r>
      <w:r w:rsidR="006541D2" w:rsidRPr="003110F8">
        <w:rPr>
          <w:rFonts w:ascii="Times New Roman" w:hAnsi="Times New Roman"/>
          <w:sz w:val="24"/>
          <w:szCs w:val="24"/>
          <w:lang w:val="sv-SE"/>
        </w:rPr>
        <w:t xml:space="preserve">. </w:t>
      </w:r>
      <w:r w:rsidRPr="003110F8">
        <w:rPr>
          <w:rFonts w:ascii="Times New Roman" w:hAnsi="Times New Roman"/>
          <w:sz w:val="24"/>
          <w:szCs w:val="24"/>
          <w:lang w:val="sv-SE"/>
        </w:rPr>
        <w:t>Hasil analisis menunjukkan bahwa terdapat hubungan signifikan antara sanksi perpajakan dan kepatuhan wajib pajak badan. Artinya, semakin tinggi tingkat sanksi perpajakan yang diterapkan, semakin tinggi pula tingkat kepatuhan wajib pajak badan dalam memenuhi kewajiban perpajakannya. Wajib pajak cenderung patuh karena takut akan sanksi yang merugikan jika melanggar peraturan perpajakan.</w:t>
      </w:r>
    </w:p>
    <w:p w14:paraId="464D1F9D" w14:textId="77777777" w:rsidR="00430065" w:rsidRPr="003110F8" w:rsidRDefault="00430065" w:rsidP="006541D2">
      <w:pPr>
        <w:numPr>
          <w:ilvl w:val="0"/>
          <w:numId w:val="20"/>
        </w:numPr>
        <w:spacing w:after="0" w:line="480" w:lineRule="auto"/>
        <w:ind w:left="270" w:hanging="270"/>
        <w:contextualSpacing/>
        <w:jc w:val="both"/>
        <w:rPr>
          <w:rFonts w:ascii="Times New Roman" w:hAnsi="Times New Roman"/>
          <w:sz w:val="24"/>
          <w:szCs w:val="24"/>
          <w:lang w:val="sv-SE"/>
        </w:rPr>
      </w:pPr>
      <w:r w:rsidRPr="003110F8">
        <w:rPr>
          <w:rFonts w:ascii="Times New Roman" w:hAnsi="Times New Roman"/>
          <w:sz w:val="24"/>
          <w:szCs w:val="24"/>
          <w:lang w:val="sv-SE"/>
        </w:rPr>
        <w:t xml:space="preserve">Bagi KPP Pratama Samarinda, disarankan agar lebih terus-menerus dalam melakukan sosialisasi dan pendampingan kepada wajib pajak dalam hal pengenalan mengenai kebijakan-kebijakan pemerintah terbaru dan melakukan pendekatan ke wajib pajak, terutama mengenai pemahaman pajak, sanksi pajak </w:t>
      </w:r>
      <w:r w:rsidRPr="003110F8">
        <w:rPr>
          <w:rFonts w:ascii="Times New Roman" w:hAnsi="Times New Roman"/>
          <w:sz w:val="24"/>
          <w:szCs w:val="24"/>
          <w:lang w:val="sv-SE"/>
        </w:rPr>
        <w:lastRenderedPageBreak/>
        <w:t>dan reformasi administrasi agar wajib pajak dapat merasakan langsung manfaat dari kebijakan-kebijakan tersebut dalam meningkatkan kepatuhan dan efisiensi pembayaran pajak mereka</w:t>
      </w:r>
    </w:p>
    <w:p w14:paraId="17C2B689" w14:textId="77777777" w:rsidR="00430065" w:rsidRPr="003110F8" w:rsidRDefault="00430065" w:rsidP="006541D2">
      <w:pPr>
        <w:numPr>
          <w:ilvl w:val="0"/>
          <w:numId w:val="20"/>
        </w:numPr>
        <w:spacing w:line="480" w:lineRule="auto"/>
        <w:ind w:left="270" w:hanging="270"/>
        <w:contextualSpacing/>
        <w:jc w:val="both"/>
        <w:rPr>
          <w:rFonts w:ascii="Times New Roman" w:hAnsi="Times New Roman"/>
          <w:sz w:val="24"/>
          <w:szCs w:val="24"/>
          <w:lang w:val="sv-SE"/>
        </w:rPr>
      </w:pPr>
      <w:r w:rsidRPr="003110F8">
        <w:rPr>
          <w:rFonts w:ascii="Times New Roman" w:hAnsi="Times New Roman"/>
          <w:sz w:val="24"/>
          <w:szCs w:val="24"/>
          <w:lang w:val="sv-SE"/>
        </w:rPr>
        <w:t xml:space="preserve">Bagi peneliti selanjutnya, disarankan agar dapat berkontribusi dalam meningkatkan efektivitas sistem perpajakan di Indonesia. Penelitian yang mendalam dan menyeluruh dapat membantu pemerintah dalam merumuskan kebijakan yang lebih efektif dan adil. Selain itu, disarankan untuk dapat menambah variabel-variabel lainnya seperti kesadaran pajak, pengetahuan pajak dan masih banyak lagi variabel yang masih sedikit jurnalnya dengan variabel dependen wajib pajak badan. </w:t>
      </w:r>
      <w:proofErr w:type="spellStart"/>
      <w:r w:rsidRPr="003110F8">
        <w:rPr>
          <w:rFonts w:ascii="Times New Roman" w:hAnsi="Times New Roman"/>
          <w:sz w:val="24"/>
          <w:szCs w:val="24"/>
        </w:rPr>
        <w:t>Sehingga</w:t>
      </w:r>
      <w:proofErr w:type="spellEnd"/>
      <w:r w:rsidRPr="003110F8">
        <w:rPr>
          <w:rFonts w:ascii="Times New Roman" w:hAnsi="Times New Roman"/>
          <w:sz w:val="24"/>
          <w:szCs w:val="24"/>
        </w:rPr>
        <w:t xml:space="preserve"> dapat </w:t>
      </w:r>
      <w:proofErr w:type="spellStart"/>
      <w:r w:rsidRPr="003110F8">
        <w:rPr>
          <w:rFonts w:ascii="Times New Roman" w:hAnsi="Times New Roman"/>
          <w:sz w:val="24"/>
          <w:szCs w:val="24"/>
        </w:rPr>
        <w:t>mempeluas</w:t>
      </w:r>
      <w:proofErr w:type="spellEnd"/>
      <w:r w:rsidRPr="003110F8">
        <w:rPr>
          <w:rFonts w:ascii="Times New Roman" w:hAnsi="Times New Roman"/>
          <w:sz w:val="24"/>
          <w:szCs w:val="24"/>
        </w:rPr>
        <w:t xml:space="preserve"> wilayah dan </w:t>
      </w:r>
      <w:proofErr w:type="spellStart"/>
      <w:r w:rsidRPr="003110F8">
        <w:rPr>
          <w:rFonts w:ascii="Times New Roman" w:hAnsi="Times New Roman"/>
          <w:sz w:val="24"/>
          <w:szCs w:val="24"/>
        </w:rPr>
        <w:t>populasi</w:t>
      </w:r>
      <w:proofErr w:type="spellEnd"/>
      <w:r w:rsidRPr="003110F8">
        <w:rPr>
          <w:rFonts w:ascii="Times New Roman" w:hAnsi="Times New Roman"/>
          <w:sz w:val="24"/>
          <w:szCs w:val="24"/>
        </w:rPr>
        <w:t xml:space="preserve"> penelitian yang </w:t>
      </w:r>
      <w:proofErr w:type="spellStart"/>
      <w:r w:rsidRPr="003110F8">
        <w:rPr>
          <w:rFonts w:ascii="Times New Roman" w:hAnsi="Times New Roman"/>
          <w:sz w:val="24"/>
          <w:szCs w:val="24"/>
        </w:rPr>
        <w:t>akurat</w:t>
      </w:r>
      <w:proofErr w:type="spellEnd"/>
      <w:r w:rsidRPr="003110F8">
        <w:rPr>
          <w:rFonts w:ascii="Times New Roman" w:hAnsi="Times New Roman"/>
          <w:sz w:val="24"/>
          <w:szCs w:val="24"/>
        </w:rPr>
        <w:t>.</w:t>
      </w:r>
    </w:p>
    <w:p w14:paraId="17409687" w14:textId="77777777" w:rsidR="00430065" w:rsidRPr="0009269F" w:rsidRDefault="00430065" w:rsidP="0009269F">
      <w:pPr>
        <w:spacing w:after="0" w:line="360" w:lineRule="auto"/>
        <w:jc w:val="both"/>
        <w:rPr>
          <w:rFonts w:ascii="Times New Roman" w:hAnsi="Times New Roman"/>
          <w:sz w:val="24"/>
          <w:szCs w:val="24"/>
        </w:rPr>
      </w:pPr>
    </w:p>
    <w:p w14:paraId="23DB7177" w14:textId="77777777" w:rsidR="000B6B0C" w:rsidRPr="0009269F" w:rsidRDefault="000B6B0C" w:rsidP="0009269F">
      <w:pPr>
        <w:spacing w:after="0" w:line="360" w:lineRule="auto"/>
        <w:jc w:val="both"/>
        <w:rPr>
          <w:rFonts w:ascii="Times New Roman" w:hAnsi="Times New Roman"/>
          <w:sz w:val="24"/>
          <w:szCs w:val="24"/>
        </w:rPr>
      </w:pPr>
      <w:bookmarkStart w:id="247" w:name="_Toc172639116"/>
    </w:p>
    <w:p w14:paraId="7D89EF94" w14:textId="77777777" w:rsidR="00110E8C" w:rsidRPr="0009269F" w:rsidRDefault="00110E8C" w:rsidP="0009269F">
      <w:pPr>
        <w:spacing w:after="0" w:line="360" w:lineRule="auto"/>
        <w:jc w:val="both"/>
        <w:rPr>
          <w:rFonts w:ascii="Times New Roman" w:hAnsi="Times New Roman"/>
          <w:sz w:val="24"/>
          <w:szCs w:val="24"/>
        </w:rPr>
      </w:pPr>
      <w:bookmarkStart w:id="248" w:name="_Toc180576788"/>
    </w:p>
    <w:p w14:paraId="2FB8F0C9" w14:textId="77777777" w:rsidR="00C3287B" w:rsidRPr="0009269F" w:rsidRDefault="00C3287B" w:rsidP="0009269F">
      <w:pPr>
        <w:spacing w:after="0" w:line="360" w:lineRule="auto"/>
        <w:jc w:val="both"/>
        <w:rPr>
          <w:rFonts w:ascii="Times New Roman" w:hAnsi="Times New Roman"/>
          <w:sz w:val="24"/>
          <w:szCs w:val="24"/>
        </w:rPr>
      </w:pPr>
    </w:p>
    <w:p w14:paraId="64FA17C6" w14:textId="77777777" w:rsidR="00C3287B" w:rsidRDefault="00C3287B" w:rsidP="0009269F">
      <w:pPr>
        <w:spacing w:after="0" w:line="360" w:lineRule="auto"/>
        <w:jc w:val="both"/>
        <w:rPr>
          <w:rFonts w:ascii="Times New Roman" w:hAnsi="Times New Roman"/>
          <w:sz w:val="24"/>
          <w:szCs w:val="24"/>
        </w:rPr>
      </w:pPr>
    </w:p>
    <w:p w14:paraId="6343C742" w14:textId="77777777" w:rsidR="0009269F" w:rsidRDefault="0009269F" w:rsidP="0009269F">
      <w:pPr>
        <w:spacing w:after="0" w:line="360" w:lineRule="auto"/>
        <w:jc w:val="both"/>
        <w:rPr>
          <w:rFonts w:ascii="Times New Roman" w:hAnsi="Times New Roman"/>
          <w:sz w:val="24"/>
          <w:szCs w:val="24"/>
        </w:rPr>
        <w:sectPr w:rsidR="0009269F" w:rsidSect="0009269F">
          <w:pgSz w:w="11906" w:h="16838" w:code="9"/>
          <w:pgMar w:top="2261" w:right="1699" w:bottom="1699" w:left="2261" w:header="850" w:footer="850" w:gutter="0"/>
          <w:cols w:space="720"/>
          <w:titlePg/>
          <w:docGrid w:linePitch="360"/>
        </w:sectPr>
      </w:pPr>
    </w:p>
    <w:p w14:paraId="759559B7" w14:textId="7D9FA761" w:rsidR="00DA52CB" w:rsidRPr="00DA52CB" w:rsidRDefault="005D5776" w:rsidP="006541D2">
      <w:pPr>
        <w:pStyle w:val="Heading1"/>
        <w:numPr>
          <w:ilvl w:val="0"/>
          <w:numId w:val="0"/>
        </w:numPr>
        <w:spacing w:before="240"/>
        <w:rPr>
          <w:lang w:val="sv-SE"/>
        </w:rPr>
      </w:pPr>
      <w:bookmarkStart w:id="249" w:name="_Toc196924562"/>
      <w:r w:rsidRPr="00A24550">
        <w:rPr>
          <w:lang w:val="sv-SE"/>
        </w:rPr>
        <w:lastRenderedPageBreak/>
        <w:t>DAFTAR PUSTAKA</w:t>
      </w:r>
      <w:bookmarkEnd w:id="247"/>
      <w:bookmarkEnd w:id="248"/>
      <w:bookmarkEnd w:id="249"/>
    </w:p>
    <w:p w14:paraId="662D4A68" w14:textId="77777777" w:rsidR="00C3287B" w:rsidRPr="00C3287B" w:rsidRDefault="005D5776" w:rsidP="006541D2">
      <w:pPr>
        <w:widowControl w:val="0"/>
        <w:autoSpaceDE w:val="0"/>
        <w:autoSpaceDN w:val="0"/>
        <w:adjustRightInd w:val="0"/>
        <w:spacing w:before="240" w:after="160" w:line="240" w:lineRule="auto"/>
        <w:ind w:left="480" w:hanging="480"/>
        <w:jc w:val="both"/>
        <w:rPr>
          <w:rFonts w:ascii="Times New Roman" w:hAnsi="Times New Roman"/>
          <w:noProof/>
          <w:sz w:val="24"/>
        </w:rPr>
      </w:pPr>
      <w:r>
        <w:rPr>
          <w:rFonts w:ascii="Times New Roman" w:hAnsi="Times New Roman"/>
          <w:sz w:val="24"/>
          <w:szCs w:val="24"/>
        </w:rPr>
        <w:fldChar w:fldCharType="begin" w:fldLock="1"/>
      </w:r>
      <w:r w:rsidRPr="00207E67">
        <w:rPr>
          <w:rFonts w:ascii="Times New Roman" w:hAnsi="Times New Roman"/>
          <w:sz w:val="24"/>
          <w:szCs w:val="24"/>
        </w:rPr>
        <w:instrText xml:space="preserve">ADDIN Mendeley Bibliography CSL_BIBLIOGRAPHY </w:instrText>
      </w:r>
      <w:r>
        <w:rPr>
          <w:rFonts w:ascii="Times New Roman" w:hAnsi="Times New Roman"/>
          <w:sz w:val="24"/>
          <w:szCs w:val="24"/>
        </w:rPr>
        <w:fldChar w:fldCharType="separate"/>
      </w:r>
      <w:r w:rsidR="00C3287B" w:rsidRPr="00207E67">
        <w:rPr>
          <w:rFonts w:ascii="Times New Roman" w:hAnsi="Times New Roman"/>
          <w:noProof/>
          <w:sz w:val="24"/>
        </w:rPr>
        <w:t xml:space="preserve">Abdillah, W., &amp; Hartono, J. (2015). </w:t>
      </w:r>
      <w:r w:rsidR="00C3287B" w:rsidRPr="00C3287B">
        <w:rPr>
          <w:rFonts w:ascii="Times New Roman" w:hAnsi="Times New Roman"/>
          <w:i/>
          <w:iCs/>
          <w:noProof/>
          <w:sz w:val="24"/>
        </w:rPr>
        <w:t>Partial least square (PLS) : alternatif structural equation modeling (SEM) dalam penelitian bisnis</w:t>
      </w:r>
      <w:r w:rsidR="00C3287B" w:rsidRPr="00C3287B">
        <w:rPr>
          <w:rFonts w:ascii="Times New Roman" w:hAnsi="Times New Roman"/>
          <w:noProof/>
          <w:sz w:val="24"/>
        </w:rPr>
        <w:t xml:space="preserve"> (Ed. 1).</w:t>
      </w:r>
    </w:p>
    <w:p w14:paraId="728C68B2" w14:textId="77777777" w:rsidR="00C3287B" w:rsidRPr="007154DA" w:rsidRDefault="00C3287B" w:rsidP="006541D2">
      <w:pPr>
        <w:widowControl w:val="0"/>
        <w:autoSpaceDE w:val="0"/>
        <w:autoSpaceDN w:val="0"/>
        <w:adjustRightInd w:val="0"/>
        <w:spacing w:before="240" w:after="160"/>
        <w:ind w:left="480" w:hanging="480"/>
        <w:jc w:val="both"/>
        <w:rPr>
          <w:rFonts w:ascii="Times New Roman" w:hAnsi="Times New Roman"/>
          <w:noProof/>
          <w:sz w:val="24"/>
          <w:lang w:val="sv-SE"/>
        </w:rPr>
      </w:pPr>
      <w:r w:rsidRPr="00C3287B">
        <w:rPr>
          <w:rFonts w:ascii="Times New Roman" w:hAnsi="Times New Roman"/>
          <w:noProof/>
          <w:sz w:val="24"/>
        </w:rPr>
        <w:t xml:space="preserve">Adawiyah, R., Rahmawati, Y., &amp; Eprianto, I. (2023). </w:t>
      </w:r>
      <w:r w:rsidRPr="007154DA">
        <w:rPr>
          <w:rFonts w:ascii="Times New Roman" w:hAnsi="Times New Roman"/>
          <w:noProof/>
          <w:sz w:val="24"/>
          <w:lang w:val="sv-SE"/>
        </w:rPr>
        <w:t xml:space="preserve">Literature Review: Pengaruh Sosialisasi Perpajakan, Sanksi Perpajakan, Pemahaman Peraturan Perpajakan Terhadap Kepatuhan Wajib Pajak. </w:t>
      </w:r>
      <w:r w:rsidRPr="007154DA">
        <w:rPr>
          <w:rFonts w:ascii="Times New Roman" w:hAnsi="Times New Roman"/>
          <w:i/>
          <w:iCs/>
          <w:noProof/>
          <w:sz w:val="24"/>
          <w:lang w:val="sv-SE"/>
        </w:rPr>
        <w:t>Jurnal Economina</w:t>
      </w:r>
      <w:r w:rsidRPr="007154DA">
        <w:rPr>
          <w:rFonts w:ascii="Times New Roman" w:hAnsi="Times New Roman"/>
          <w:noProof/>
          <w:sz w:val="24"/>
          <w:lang w:val="sv-SE"/>
        </w:rPr>
        <w:t xml:space="preserve">, </w:t>
      </w:r>
      <w:r w:rsidRPr="007154DA">
        <w:rPr>
          <w:rFonts w:ascii="Times New Roman" w:hAnsi="Times New Roman"/>
          <w:i/>
          <w:iCs/>
          <w:noProof/>
          <w:sz w:val="24"/>
          <w:lang w:val="sv-SE"/>
        </w:rPr>
        <w:t>2</w:t>
      </w:r>
      <w:r w:rsidRPr="007154DA">
        <w:rPr>
          <w:rFonts w:ascii="Times New Roman" w:hAnsi="Times New Roman"/>
          <w:noProof/>
          <w:sz w:val="24"/>
          <w:lang w:val="sv-SE"/>
        </w:rPr>
        <w:t>(9), 2310–2321. https://doi.org/10.55681/economina.v2i9.812</w:t>
      </w:r>
    </w:p>
    <w:p w14:paraId="0F996A9B"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7154DA">
        <w:rPr>
          <w:rFonts w:ascii="Times New Roman" w:hAnsi="Times New Roman"/>
          <w:noProof/>
          <w:sz w:val="24"/>
          <w:lang w:val="sv-SE"/>
        </w:rPr>
        <w:t xml:space="preserve">Agun, W. A. N. U., Datrini, L. K., &amp; Amlayasa, A. A. B. (2022). Kepatuhan Wajib Pajak Dalam Memenuhi Kewajiban Perpajakan Orang Pribadi. </w:t>
      </w:r>
      <w:r w:rsidRPr="007154DA">
        <w:rPr>
          <w:rFonts w:ascii="Times New Roman" w:hAnsi="Times New Roman"/>
          <w:i/>
          <w:iCs/>
          <w:noProof/>
          <w:sz w:val="24"/>
          <w:lang w:val="sv-SE"/>
        </w:rPr>
        <w:t>WICAKSANA: Jurnal Lingkungan Dan Pembangunan</w:t>
      </w:r>
      <w:r w:rsidRPr="007154DA">
        <w:rPr>
          <w:rFonts w:ascii="Times New Roman" w:hAnsi="Times New Roman"/>
          <w:noProof/>
          <w:sz w:val="24"/>
          <w:lang w:val="sv-SE"/>
        </w:rPr>
        <w:t xml:space="preserve">, </w:t>
      </w:r>
      <w:r w:rsidRPr="007154DA">
        <w:rPr>
          <w:rFonts w:ascii="Times New Roman" w:hAnsi="Times New Roman"/>
          <w:i/>
          <w:iCs/>
          <w:noProof/>
          <w:sz w:val="24"/>
          <w:lang w:val="sv-SE"/>
        </w:rPr>
        <w:t>6</w:t>
      </w:r>
      <w:r w:rsidRPr="007154DA">
        <w:rPr>
          <w:rFonts w:ascii="Times New Roman" w:hAnsi="Times New Roman"/>
          <w:noProof/>
          <w:sz w:val="24"/>
          <w:lang w:val="sv-SE"/>
        </w:rPr>
        <w:t>(1), 23–31. https://doi.org/10.22225/wicaksana.6.1.2022.23-31</w:t>
      </w:r>
    </w:p>
    <w:p w14:paraId="0B9B6C31"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7154DA">
        <w:rPr>
          <w:rFonts w:ascii="Times New Roman" w:hAnsi="Times New Roman"/>
          <w:noProof/>
          <w:sz w:val="24"/>
          <w:lang w:val="sv-SE"/>
        </w:rPr>
        <w:t xml:space="preserve">Agustini, S., &amp; Puspita, R. D. (2024). Dampak Pemahaman Pajak, Ketentuan Pajak, dan Sanksi Perpajakan terhadap Kepatuhan Wajib Pajak Orang Pribadi: Studi Kasus KPP Pratama Depok Sawangan. </w:t>
      </w:r>
      <w:r w:rsidRPr="007154DA">
        <w:rPr>
          <w:rFonts w:ascii="Times New Roman" w:hAnsi="Times New Roman"/>
          <w:i/>
          <w:iCs/>
          <w:noProof/>
          <w:sz w:val="24"/>
          <w:lang w:val="sv-SE"/>
        </w:rPr>
        <w:t>Inovasi</w:t>
      </w:r>
      <w:r w:rsidRPr="007154DA">
        <w:rPr>
          <w:rFonts w:ascii="Times New Roman" w:hAnsi="Times New Roman"/>
          <w:noProof/>
          <w:sz w:val="24"/>
          <w:lang w:val="sv-SE"/>
        </w:rPr>
        <w:t xml:space="preserve">, </w:t>
      </w:r>
      <w:r w:rsidRPr="007154DA">
        <w:rPr>
          <w:rFonts w:ascii="Times New Roman" w:hAnsi="Times New Roman"/>
          <w:i/>
          <w:iCs/>
          <w:noProof/>
          <w:sz w:val="24"/>
          <w:lang w:val="sv-SE"/>
        </w:rPr>
        <w:t>11</w:t>
      </w:r>
      <w:r w:rsidRPr="007154DA">
        <w:rPr>
          <w:rFonts w:ascii="Times New Roman" w:hAnsi="Times New Roman"/>
          <w:noProof/>
          <w:sz w:val="24"/>
          <w:lang w:val="sv-SE"/>
        </w:rPr>
        <w:t>(1), 164–172. https://doi.org/10.32493/inovasi.v11i1.p164-172.40252</w:t>
      </w:r>
    </w:p>
    <w:p w14:paraId="649249E6"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7154DA">
        <w:rPr>
          <w:rFonts w:ascii="Times New Roman" w:hAnsi="Times New Roman"/>
          <w:noProof/>
          <w:sz w:val="24"/>
          <w:lang w:val="sv-SE"/>
        </w:rPr>
        <w:t xml:space="preserve">Amalia, R. F. (2020). Analisis Pemahaman Pajak dan Keadilan Pajak Terhadap Kepatuhan Wajib Pajak Usaha Mikro dan Kecil di Kota Palembang. </w:t>
      </w:r>
      <w:r w:rsidRPr="007154DA">
        <w:rPr>
          <w:rFonts w:ascii="Times New Roman" w:hAnsi="Times New Roman"/>
          <w:i/>
          <w:iCs/>
          <w:noProof/>
          <w:sz w:val="24"/>
          <w:lang w:val="sv-SE"/>
        </w:rPr>
        <w:t>Owner (Riset Dan Jurnal Akuntansi)</w:t>
      </w:r>
      <w:r w:rsidRPr="007154DA">
        <w:rPr>
          <w:rFonts w:ascii="Times New Roman" w:hAnsi="Times New Roman"/>
          <w:noProof/>
          <w:sz w:val="24"/>
          <w:lang w:val="sv-SE"/>
        </w:rPr>
        <w:t xml:space="preserve">, </w:t>
      </w:r>
      <w:r w:rsidRPr="007154DA">
        <w:rPr>
          <w:rFonts w:ascii="Times New Roman" w:hAnsi="Times New Roman"/>
          <w:i/>
          <w:iCs/>
          <w:noProof/>
          <w:sz w:val="24"/>
          <w:lang w:val="sv-SE"/>
        </w:rPr>
        <w:t>4</w:t>
      </w:r>
      <w:r w:rsidRPr="007154DA">
        <w:rPr>
          <w:rFonts w:ascii="Times New Roman" w:hAnsi="Times New Roman"/>
          <w:noProof/>
          <w:sz w:val="24"/>
          <w:lang w:val="sv-SE"/>
        </w:rPr>
        <w:t>(2), 540. https://doi.org/10.33395/owner.v4i2.238</w:t>
      </w:r>
    </w:p>
    <w:p w14:paraId="5B29DBF0"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C3287B">
        <w:rPr>
          <w:rFonts w:ascii="Times New Roman" w:hAnsi="Times New Roman"/>
          <w:noProof/>
          <w:sz w:val="24"/>
        </w:rPr>
        <w:t xml:space="preserve">Ariyanto, D., &amp; Nuswantara, D. A. (2020). </w:t>
      </w:r>
      <w:r w:rsidRPr="007154DA">
        <w:rPr>
          <w:rFonts w:ascii="Times New Roman" w:hAnsi="Times New Roman"/>
          <w:noProof/>
          <w:sz w:val="24"/>
          <w:lang w:val="sv-SE"/>
        </w:rPr>
        <w:t xml:space="preserve">UMKM Dwi Ariyanto Jurusan Akuntansi , Fakultas Ekonomi , Universitas Negeri Surabaya ,. </w:t>
      </w:r>
      <w:r w:rsidRPr="007154DA">
        <w:rPr>
          <w:rFonts w:ascii="Times New Roman" w:hAnsi="Times New Roman"/>
          <w:i/>
          <w:iCs/>
          <w:noProof/>
          <w:sz w:val="24"/>
          <w:lang w:val="sv-SE"/>
        </w:rPr>
        <w:t>AKUNESA: Jurnal Akuntansi Unesa</w:t>
      </w:r>
      <w:r w:rsidRPr="007154DA">
        <w:rPr>
          <w:rFonts w:ascii="Times New Roman" w:hAnsi="Times New Roman"/>
          <w:noProof/>
          <w:sz w:val="24"/>
          <w:lang w:val="sv-SE"/>
        </w:rPr>
        <w:t xml:space="preserve">, </w:t>
      </w:r>
      <w:r w:rsidRPr="007154DA">
        <w:rPr>
          <w:rFonts w:ascii="Times New Roman" w:hAnsi="Times New Roman"/>
          <w:i/>
          <w:iCs/>
          <w:noProof/>
          <w:sz w:val="24"/>
          <w:lang w:val="sv-SE"/>
        </w:rPr>
        <w:t>8</w:t>
      </w:r>
      <w:r w:rsidRPr="007154DA">
        <w:rPr>
          <w:rFonts w:ascii="Times New Roman" w:hAnsi="Times New Roman"/>
          <w:noProof/>
          <w:sz w:val="24"/>
          <w:lang w:val="sv-SE"/>
        </w:rPr>
        <w:t>(3), 1–9.</w:t>
      </w:r>
    </w:p>
    <w:p w14:paraId="6FE768CA"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7154DA">
        <w:rPr>
          <w:rFonts w:ascii="Times New Roman" w:hAnsi="Times New Roman"/>
          <w:noProof/>
          <w:sz w:val="24"/>
          <w:lang w:val="sv-SE"/>
        </w:rPr>
        <w:t xml:space="preserve">Cahyani, L. P. G., &amp; Noviari, N. (2019). Pengaruh Tarif Pajak, Pemahaman Perpajakan, dan Sanksi Perpajakan Terhadap Kepatuhan Wajib Pajak UMKM. </w:t>
      </w:r>
      <w:r w:rsidRPr="007154DA">
        <w:rPr>
          <w:rFonts w:ascii="Times New Roman" w:hAnsi="Times New Roman"/>
          <w:i/>
          <w:iCs/>
          <w:noProof/>
          <w:sz w:val="24"/>
          <w:lang w:val="sv-SE"/>
        </w:rPr>
        <w:t>E-Jurnal Akuntansi Universitas Udayana</w:t>
      </w:r>
      <w:r w:rsidRPr="007154DA">
        <w:rPr>
          <w:rFonts w:ascii="Times New Roman" w:hAnsi="Times New Roman"/>
          <w:noProof/>
          <w:sz w:val="24"/>
          <w:lang w:val="sv-SE"/>
        </w:rPr>
        <w:t xml:space="preserve">, </w:t>
      </w:r>
      <w:r w:rsidRPr="007154DA">
        <w:rPr>
          <w:rFonts w:ascii="Times New Roman" w:hAnsi="Times New Roman"/>
          <w:i/>
          <w:iCs/>
          <w:noProof/>
          <w:sz w:val="24"/>
          <w:lang w:val="sv-SE"/>
        </w:rPr>
        <w:t>26</w:t>
      </w:r>
      <w:r w:rsidRPr="007154DA">
        <w:rPr>
          <w:rFonts w:ascii="Times New Roman" w:hAnsi="Times New Roman"/>
          <w:noProof/>
          <w:sz w:val="24"/>
          <w:lang w:val="sv-SE"/>
        </w:rPr>
        <w:t>(3), 1885–1911. https://doi.org/https://doi.org/10.24843/EJA.2019.v26.i03.p08</w:t>
      </w:r>
    </w:p>
    <w:p w14:paraId="1BAC0F16"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7154DA">
        <w:rPr>
          <w:rFonts w:ascii="Times New Roman" w:hAnsi="Times New Roman"/>
          <w:noProof/>
          <w:sz w:val="24"/>
          <w:lang w:val="sv-SE"/>
        </w:rPr>
        <w:t xml:space="preserve">Denny Erica. (2021). Pengaruh Sanksi Perpajakan Terhadap Kepatuhan Wajib Pajak Orang Pribadi. </w:t>
      </w:r>
      <w:r w:rsidRPr="007154DA">
        <w:rPr>
          <w:rFonts w:ascii="Times New Roman" w:hAnsi="Times New Roman"/>
          <w:i/>
          <w:iCs/>
          <w:noProof/>
          <w:sz w:val="24"/>
          <w:lang w:val="sv-SE"/>
        </w:rPr>
        <w:t>Jurnal Ilmiah Manajemen Ubhara</w:t>
      </w:r>
      <w:r w:rsidRPr="007154DA">
        <w:rPr>
          <w:rFonts w:ascii="Times New Roman" w:hAnsi="Times New Roman"/>
          <w:noProof/>
          <w:sz w:val="24"/>
          <w:lang w:val="sv-SE"/>
        </w:rPr>
        <w:t xml:space="preserve">, </w:t>
      </w:r>
      <w:r w:rsidRPr="007154DA">
        <w:rPr>
          <w:rFonts w:ascii="Times New Roman" w:hAnsi="Times New Roman"/>
          <w:i/>
          <w:iCs/>
          <w:noProof/>
          <w:sz w:val="24"/>
          <w:lang w:val="sv-SE"/>
        </w:rPr>
        <w:t>3</w:t>
      </w:r>
      <w:r w:rsidRPr="007154DA">
        <w:rPr>
          <w:rFonts w:ascii="Times New Roman" w:hAnsi="Times New Roman"/>
          <w:noProof/>
          <w:sz w:val="24"/>
          <w:lang w:val="sv-SE"/>
        </w:rPr>
        <w:t>(1), 129.</w:t>
      </w:r>
    </w:p>
    <w:p w14:paraId="32CB82A7"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7154DA">
        <w:rPr>
          <w:rFonts w:ascii="Times New Roman" w:hAnsi="Times New Roman"/>
          <w:noProof/>
          <w:sz w:val="24"/>
          <w:lang w:val="sv-SE"/>
        </w:rPr>
        <w:t xml:space="preserve">Fajriyah, N. (2020). </w:t>
      </w:r>
      <w:r w:rsidRPr="007154DA">
        <w:rPr>
          <w:rFonts w:ascii="Times New Roman" w:hAnsi="Times New Roman"/>
          <w:i/>
          <w:iCs/>
          <w:noProof/>
          <w:sz w:val="24"/>
          <w:lang w:val="sv-SE"/>
        </w:rPr>
        <w:t>Pengaruh Pengetahuan Perpajakan Modernisasi Sistem Administrasi Perpajakan dan Kesadaran Wajib Pajak Terhadap Kepatuhan Wajib Pajak Orang Pribadi</w:t>
      </w:r>
      <w:r w:rsidRPr="007154DA">
        <w:rPr>
          <w:rFonts w:ascii="Times New Roman" w:hAnsi="Times New Roman"/>
          <w:noProof/>
          <w:sz w:val="24"/>
          <w:lang w:val="sv-SE"/>
        </w:rPr>
        <w:t>.</w:t>
      </w:r>
    </w:p>
    <w:p w14:paraId="44601B55"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7154DA">
        <w:rPr>
          <w:rFonts w:ascii="Times New Roman" w:hAnsi="Times New Roman"/>
          <w:noProof/>
          <w:sz w:val="24"/>
          <w:lang w:val="sv-SE"/>
        </w:rPr>
        <w:t xml:space="preserve">Ghozali, I., &amp; Latan, H. (2015). </w:t>
      </w:r>
      <w:r w:rsidRPr="007154DA">
        <w:rPr>
          <w:rFonts w:ascii="Times New Roman" w:hAnsi="Times New Roman"/>
          <w:i/>
          <w:iCs/>
          <w:noProof/>
          <w:sz w:val="24"/>
          <w:lang w:val="sv-SE"/>
        </w:rPr>
        <w:t>Partial Least Squares Konsep, Teknik dan Aplikasi Menggunakan Program SmartPLS 3.0.</w:t>
      </w:r>
    </w:p>
    <w:p w14:paraId="36055D7A"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7154DA">
        <w:rPr>
          <w:rFonts w:ascii="Times New Roman" w:hAnsi="Times New Roman"/>
          <w:noProof/>
          <w:sz w:val="24"/>
          <w:lang w:val="sv-SE"/>
        </w:rPr>
        <w:t xml:space="preserve">Ghozali, I. (2015). Partial Least Squares Konsep, Teknik dan Aplikasi </w:t>
      </w:r>
      <w:r w:rsidRPr="007154DA">
        <w:rPr>
          <w:rFonts w:ascii="Times New Roman" w:hAnsi="Times New Roman"/>
          <w:noProof/>
          <w:sz w:val="24"/>
          <w:lang w:val="sv-SE"/>
        </w:rPr>
        <w:lastRenderedPageBreak/>
        <w:t xml:space="preserve">Menggunakan Program SmartPLS 3.0 Untuk Penelitian Empiris edisi 2. In </w:t>
      </w:r>
      <w:r w:rsidRPr="007154DA">
        <w:rPr>
          <w:rFonts w:ascii="Times New Roman" w:hAnsi="Times New Roman"/>
          <w:i/>
          <w:iCs/>
          <w:noProof/>
          <w:sz w:val="24"/>
          <w:lang w:val="sv-SE"/>
        </w:rPr>
        <w:t>Badan Penerbit Universitas Diponegoro.</w:t>
      </w:r>
      <w:r w:rsidRPr="007154DA">
        <w:rPr>
          <w:rFonts w:ascii="Times New Roman" w:hAnsi="Times New Roman"/>
          <w:noProof/>
          <w:sz w:val="24"/>
          <w:lang w:val="sv-SE"/>
        </w:rPr>
        <w:t xml:space="preserve"> Badan Penerbit Universitas Diponegoro.</w:t>
      </w:r>
    </w:p>
    <w:p w14:paraId="06DFE3BF"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7154DA">
        <w:rPr>
          <w:rFonts w:ascii="Times New Roman" w:hAnsi="Times New Roman"/>
          <w:noProof/>
          <w:sz w:val="24"/>
          <w:lang w:val="sv-SE"/>
        </w:rPr>
        <w:t xml:space="preserve">Hantono, H., &amp; Sianturi, R. F. S. (2022). Pengaruh Pengetahuan Pajak, Sanksi Pajak terhadap Kepatuhan Pajak pada UMKM yang ada di Kota Medan. </w:t>
      </w:r>
      <w:r w:rsidRPr="007154DA">
        <w:rPr>
          <w:rFonts w:ascii="Times New Roman" w:hAnsi="Times New Roman"/>
          <w:i/>
          <w:iCs/>
          <w:noProof/>
          <w:sz w:val="24"/>
          <w:lang w:val="sv-SE"/>
        </w:rPr>
        <w:t>Jurnal Audit Dan Perpajakan (JAP)</w:t>
      </w:r>
      <w:r w:rsidRPr="007154DA">
        <w:rPr>
          <w:rFonts w:ascii="Times New Roman" w:hAnsi="Times New Roman"/>
          <w:noProof/>
          <w:sz w:val="24"/>
          <w:lang w:val="sv-SE"/>
        </w:rPr>
        <w:t xml:space="preserve">, </w:t>
      </w:r>
      <w:r w:rsidRPr="007154DA">
        <w:rPr>
          <w:rFonts w:ascii="Times New Roman" w:hAnsi="Times New Roman"/>
          <w:i/>
          <w:iCs/>
          <w:noProof/>
          <w:sz w:val="24"/>
          <w:lang w:val="sv-SE"/>
        </w:rPr>
        <w:t>1</w:t>
      </w:r>
      <w:r w:rsidRPr="007154DA">
        <w:rPr>
          <w:rFonts w:ascii="Times New Roman" w:hAnsi="Times New Roman"/>
          <w:noProof/>
          <w:sz w:val="24"/>
          <w:lang w:val="sv-SE"/>
        </w:rPr>
        <w:t>(1), 27–40. https://doi.org/10.47709/jap.v1i1.1176</w:t>
      </w:r>
    </w:p>
    <w:p w14:paraId="5630C25E"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7154DA">
        <w:rPr>
          <w:rFonts w:ascii="Times New Roman" w:hAnsi="Times New Roman"/>
          <w:noProof/>
          <w:sz w:val="24"/>
          <w:lang w:val="sv-SE"/>
        </w:rPr>
        <w:t xml:space="preserve">Hanum, Z., &amp; Ultari, W. (2019). Analisis Sistem Pengendalian Intern Penerimaan Pajak Reklame. </w:t>
      </w:r>
      <w:r w:rsidRPr="007154DA">
        <w:rPr>
          <w:rFonts w:ascii="Times New Roman" w:hAnsi="Times New Roman"/>
          <w:i/>
          <w:iCs/>
          <w:noProof/>
          <w:sz w:val="24"/>
          <w:lang w:val="sv-SE"/>
        </w:rPr>
        <w:t>Seminar Nasional Multidisiplin Ilmu “ Inovasi Produk Penelitian Pengabdian Masyarakat &amp; Tantangan Era Revolusi 4.0 Industri “</w:t>
      </w:r>
      <w:r w:rsidRPr="007154DA">
        <w:rPr>
          <w:rFonts w:ascii="Times New Roman" w:hAnsi="Times New Roman"/>
          <w:noProof/>
          <w:sz w:val="24"/>
          <w:lang w:val="sv-SE"/>
        </w:rPr>
        <w:t xml:space="preserve">, </w:t>
      </w:r>
      <w:r w:rsidRPr="007154DA">
        <w:rPr>
          <w:rFonts w:ascii="Times New Roman" w:hAnsi="Times New Roman"/>
          <w:i/>
          <w:iCs/>
          <w:noProof/>
          <w:sz w:val="24"/>
          <w:lang w:val="sv-SE"/>
        </w:rPr>
        <w:t>2</w:t>
      </w:r>
      <w:r w:rsidRPr="007154DA">
        <w:rPr>
          <w:rFonts w:ascii="Times New Roman" w:hAnsi="Times New Roman"/>
          <w:noProof/>
          <w:sz w:val="24"/>
          <w:lang w:val="sv-SE"/>
        </w:rPr>
        <w:t>(1), 10. https://ojs.serambimekkah.ac.id/semnas/article/view/1761</w:t>
      </w:r>
    </w:p>
    <w:p w14:paraId="279D81E4"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C3287B">
        <w:rPr>
          <w:rFonts w:ascii="Times New Roman" w:hAnsi="Times New Roman"/>
          <w:noProof/>
          <w:sz w:val="24"/>
        </w:rPr>
        <w:t xml:space="preserve">Haryanti, M. D., Pitoyo, B. S., &amp; Napitupulu, A. (2022). Pengaruh Modernisasi Administrasi Perpajakan, Pengetahuan Perpajakan, Sosialisasi Perpajakan Dan Sanksi Perpajakan Terhadap Kepatuhan Wajib Pajak Orang Pribadi Di Wilayah Kabupaten Bekasi. </w:t>
      </w:r>
      <w:r w:rsidRPr="007154DA">
        <w:rPr>
          <w:rFonts w:ascii="Times New Roman" w:hAnsi="Times New Roman"/>
          <w:i/>
          <w:iCs/>
          <w:noProof/>
          <w:sz w:val="24"/>
          <w:lang w:val="sv-SE"/>
        </w:rPr>
        <w:t>Jurnal Akuntansi Dan Perpajakan Jayakarta</w:t>
      </w:r>
      <w:r w:rsidRPr="007154DA">
        <w:rPr>
          <w:rFonts w:ascii="Times New Roman" w:hAnsi="Times New Roman"/>
          <w:noProof/>
          <w:sz w:val="24"/>
          <w:lang w:val="sv-SE"/>
        </w:rPr>
        <w:t xml:space="preserve">, </w:t>
      </w:r>
      <w:r w:rsidRPr="007154DA">
        <w:rPr>
          <w:rFonts w:ascii="Times New Roman" w:hAnsi="Times New Roman"/>
          <w:i/>
          <w:iCs/>
          <w:noProof/>
          <w:sz w:val="24"/>
          <w:lang w:val="sv-SE"/>
        </w:rPr>
        <w:t>3</w:t>
      </w:r>
      <w:r w:rsidRPr="007154DA">
        <w:rPr>
          <w:rFonts w:ascii="Times New Roman" w:hAnsi="Times New Roman"/>
          <w:noProof/>
          <w:sz w:val="24"/>
          <w:lang w:val="sv-SE"/>
        </w:rPr>
        <w:t>(02), 108–130. https://doi.org/10.53825/japjayakarta.v3i02.105</w:t>
      </w:r>
    </w:p>
    <w:p w14:paraId="608CD753"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7154DA">
        <w:rPr>
          <w:rFonts w:ascii="Times New Roman" w:hAnsi="Times New Roman"/>
          <w:noProof/>
          <w:sz w:val="24"/>
          <w:lang w:val="sv-SE"/>
        </w:rPr>
        <w:t xml:space="preserve">Herawati, J. D., &amp; Marsono, S. (2020). Pengaruh Reformasi Administrasi Perpajakan,Kesadaran Wajib Pajak, Dan Sanksi Pajak Terhadap Kepatuhan Wajib Pajak Kendaraan Bermotor. </w:t>
      </w:r>
      <w:r w:rsidRPr="007154DA">
        <w:rPr>
          <w:rFonts w:ascii="Times New Roman" w:hAnsi="Times New Roman"/>
          <w:i/>
          <w:iCs/>
          <w:noProof/>
          <w:sz w:val="24"/>
          <w:lang w:val="sv-SE"/>
        </w:rPr>
        <w:t>AKTUAL: Jurnal Akuntansi Dan Keuangan</w:t>
      </w:r>
      <w:r w:rsidRPr="007154DA">
        <w:rPr>
          <w:rFonts w:ascii="Times New Roman" w:hAnsi="Times New Roman"/>
          <w:noProof/>
          <w:sz w:val="24"/>
          <w:lang w:val="sv-SE"/>
        </w:rPr>
        <w:t xml:space="preserve">, </w:t>
      </w:r>
      <w:r w:rsidRPr="007154DA">
        <w:rPr>
          <w:rFonts w:ascii="Times New Roman" w:hAnsi="Times New Roman"/>
          <w:i/>
          <w:iCs/>
          <w:noProof/>
          <w:sz w:val="24"/>
          <w:lang w:val="sv-SE"/>
        </w:rPr>
        <w:t>5</w:t>
      </w:r>
      <w:r w:rsidRPr="007154DA">
        <w:rPr>
          <w:rFonts w:ascii="Times New Roman" w:hAnsi="Times New Roman"/>
          <w:noProof/>
          <w:sz w:val="24"/>
          <w:lang w:val="sv-SE"/>
        </w:rPr>
        <w:t>(2), 99–109. https://e-journal.stie-aub.ac.id/index.php/aktual/article/view/776</w:t>
      </w:r>
    </w:p>
    <w:p w14:paraId="162D80A5"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7154DA">
        <w:rPr>
          <w:rFonts w:ascii="Times New Roman" w:hAnsi="Times New Roman"/>
          <w:noProof/>
          <w:sz w:val="24"/>
          <w:lang w:val="sv-SE"/>
        </w:rPr>
        <w:t xml:space="preserve">Heriyanto, Y., &amp; Sari, N. (2021). Pengaruh Good Governance, Reformasi Administrasi Perpajakan, dan Sanksi Administrasi Pajak Terhadap Kepatuhan Wajib Pajak Restoran pada Wilayah Administrasi Kec. Cempaka Putih. </w:t>
      </w:r>
      <w:r w:rsidRPr="007154DA">
        <w:rPr>
          <w:rFonts w:ascii="Times New Roman" w:hAnsi="Times New Roman"/>
          <w:i/>
          <w:iCs/>
          <w:noProof/>
          <w:sz w:val="24"/>
          <w:lang w:val="sv-SE"/>
        </w:rPr>
        <w:t>Jurnal Pajak Vokasi (JUPASI)</w:t>
      </w:r>
      <w:r w:rsidRPr="007154DA">
        <w:rPr>
          <w:rFonts w:ascii="Times New Roman" w:hAnsi="Times New Roman"/>
          <w:noProof/>
          <w:sz w:val="24"/>
          <w:lang w:val="sv-SE"/>
        </w:rPr>
        <w:t xml:space="preserve">, </w:t>
      </w:r>
      <w:r w:rsidRPr="007154DA">
        <w:rPr>
          <w:rFonts w:ascii="Times New Roman" w:hAnsi="Times New Roman"/>
          <w:i/>
          <w:iCs/>
          <w:noProof/>
          <w:sz w:val="24"/>
          <w:lang w:val="sv-SE"/>
        </w:rPr>
        <w:t>3 No 1</w:t>
      </w:r>
      <w:r w:rsidRPr="007154DA">
        <w:rPr>
          <w:rFonts w:ascii="Times New Roman" w:hAnsi="Times New Roman"/>
          <w:noProof/>
          <w:sz w:val="24"/>
          <w:lang w:val="sv-SE"/>
        </w:rPr>
        <w:t>(1), 1–10.</w:t>
      </w:r>
    </w:p>
    <w:p w14:paraId="6AACE639"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7154DA">
        <w:rPr>
          <w:rFonts w:ascii="Times New Roman" w:hAnsi="Times New Roman"/>
          <w:noProof/>
          <w:sz w:val="24"/>
          <w:lang w:val="sv-SE"/>
        </w:rPr>
        <w:t xml:space="preserve">I. Khotimah, J. Susyanti, A. F. M. (2020). Pengaruh Sikap Wajib Pajak, Kesadaran Wajib Pajak, Pengetahuan Perpajakan, dan Sanksi Perpajakan terhadap Kepatuhan Wajib Pajak Orang Pribadi pada Pelaku Ekonomi Kreatif Sub Sektor Fashion di Kota Batu. </w:t>
      </w:r>
      <w:r w:rsidRPr="007154DA">
        <w:rPr>
          <w:rFonts w:ascii="Times New Roman" w:hAnsi="Times New Roman"/>
          <w:i/>
          <w:iCs/>
          <w:noProof/>
          <w:sz w:val="24"/>
          <w:lang w:val="sv-SE"/>
        </w:rPr>
        <w:t>E – Jurnal Riset Manajemen PRODI MANAJEMEN</w:t>
      </w:r>
      <w:r w:rsidRPr="007154DA">
        <w:rPr>
          <w:rFonts w:ascii="Times New Roman" w:hAnsi="Times New Roman"/>
          <w:noProof/>
          <w:sz w:val="24"/>
          <w:lang w:val="sv-SE"/>
        </w:rPr>
        <w:t>, 1–16. http://riset.unisma.ac.id/index.php/jrm/article/view/7903</w:t>
      </w:r>
    </w:p>
    <w:p w14:paraId="0608FFF6"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7154DA">
        <w:rPr>
          <w:rFonts w:ascii="Times New Roman" w:hAnsi="Times New Roman"/>
          <w:noProof/>
          <w:sz w:val="24"/>
          <w:lang w:val="sv-SE"/>
        </w:rPr>
        <w:t xml:space="preserve">Jihin, S. A. F., Sulistyowati, W. A., &amp; Salta. (2021). Kajian Kepatuhan Wajib Pajak Pribadi Ditinjau Dari Pemahaman Peraturan Perpajakan Dan Sanksi Perpajakan. </w:t>
      </w:r>
      <w:r w:rsidRPr="007154DA">
        <w:rPr>
          <w:rFonts w:ascii="Times New Roman" w:hAnsi="Times New Roman"/>
          <w:i/>
          <w:iCs/>
          <w:noProof/>
          <w:sz w:val="24"/>
          <w:lang w:val="sv-SE"/>
        </w:rPr>
        <w:t>KRISNA: Kumpulan Riset Akuntansi</w:t>
      </w:r>
      <w:r w:rsidRPr="007154DA">
        <w:rPr>
          <w:rFonts w:ascii="Times New Roman" w:hAnsi="Times New Roman"/>
          <w:noProof/>
          <w:sz w:val="24"/>
          <w:lang w:val="sv-SE"/>
        </w:rPr>
        <w:t xml:space="preserve">, </w:t>
      </w:r>
      <w:r w:rsidRPr="007154DA">
        <w:rPr>
          <w:rFonts w:ascii="Times New Roman" w:hAnsi="Times New Roman"/>
          <w:i/>
          <w:iCs/>
          <w:noProof/>
          <w:sz w:val="24"/>
          <w:lang w:val="sv-SE"/>
        </w:rPr>
        <w:t>12</w:t>
      </w:r>
      <w:r w:rsidRPr="007154DA">
        <w:rPr>
          <w:rFonts w:ascii="Times New Roman" w:hAnsi="Times New Roman"/>
          <w:noProof/>
          <w:sz w:val="24"/>
          <w:lang w:val="sv-SE"/>
        </w:rPr>
        <w:t>(2), 303–319. https://doi.org/10.22225/kr.12.2.2022.303-319</w:t>
      </w:r>
    </w:p>
    <w:p w14:paraId="22503F62"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7154DA">
        <w:rPr>
          <w:rFonts w:ascii="Times New Roman" w:hAnsi="Times New Roman"/>
          <w:noProof/>
          <w:sz w:val="24"/>
          <w:lang w:val="sv-SE"/>
        </w:rPr>
        <w:t xml:space="preserve">Machmudah, N., &amp; Putra, U. Y. (2020). Pengaruh Tarif Pajak, Pengetahuan Perpajakan, dan Sanksi Pajak Terhadap Kepatuhan Pembayaran Pajak UMKM Kuliner. </w:t>
      </w:r>
      <w:r w:rsidRPr="007154DA">
        <w:rPr>
          <w:rFonts w:ascii="Times New Roman" w:hAnsi="Times New Roman"/>
          <w:i/>
          <w:iCs/>
          <w:noProof/>
          <w:sz w:val="24"/>
          <w:lang w:val="sv-SE"/>
        </w:rPr>
        <w:t>Repository Universitas Ahmad Dahlan</w:t>
      </w:r>
      <w:r w:rsidRPr="007154DA">
        <w:rPr>
          <w:rFonts w:ascii="Times New Roman" w:hAnsi="Times New Roman"/>
          <w:noProof/>
          <w:sz w:val="24"/>
          <w:lang w:val="sv-SE"/>
        </w:rPr>
        <w:t xml:space="preserve">, </w:t>
      </w:r>
      <w:r w:rsidRPr="007154DA">
        <w:rPr>
          <w:rFonts w:ascii="Times New Roman" w:hAnsi="Times New Roman"/>
          <w:i/>
          <w:iCs/>
          <w:noProof/>
          <w:sz w:val="24"/>
          <w:lang w:val="sv-SE"/>
        </w:rPr>
        <w:t>2</w:t>
      </w:r>
      <w:r w:rsidRPr="007154DA">
        <w:rPr>
          <w:rFonts w:ascii="Times New Roman" w:hAnsi="Times New Roman"/>
          <w:noProof/>
          <w:sz w:val="24"/>
          <w:lang w:val="sv-SE"/>
        </w:rPr>
        <w:t>(3), 1–15.</w:t>
      </w:r>
    </w:p>
    <w:p w14:paraId="7B9C6339"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7154DA">
        <w:rPr>
          <w:rFonts w:ascii="Times New Roman" w:hAnsi="Times New Roman"/>
          <w:noProof/>
          <w:sz w:val="24"/>
          <w:lang w:val="sv-SE"/>
        </w:rPr>
        <w:t xml:space="preserve">Mardiasmo. (2018). </w:t>
      </w:r>
      <w:r w:rsidRPr="007154DA">
        <w:rPr>
          <w:rFonts w:ascii="Times New Roman" w:hAnsi="Times New Roman"/>
          <w:i/>
          <w:iCs/>
          <w:noProof/>
          <w:sz w:val="24"/>
          <w:lang w:val="sv-SE"/>
        </w:rPr>
        <w:t>Perpajakan. Edisi Terbaru</w:t>
      </w:r>
      <w:r w:rsidRPr="007154DA">
        <w:rPr>
          <w:rFonts w:ascii="Times New Roman" w:hAnsi="Times New Roman"/>
          <w:noProof/>
          <w:sz w:val="24"/>
          <w:lang w:val="sv-SE"/>
        </w:rPr>
        <w:t xml:space="preserve"> (A. Offset (ed.)).</w:t>
      </w:r>
    </w:p>
    <w:p w14:paraId="39976CA1"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7154DA">
        <w:rPr>
          <w:rFonts w:ascii="Times New Roman" w:hAnsi="Times New Roman"/>
          <w:noProof/>
          <w:sz w:val="24"/>
          <w:lang w:val="sv-SE"/>
        </w:rPr>
        <w:lastRenderedPageBreak/>
        <w:t xml:space="preserve">Marpaung, U. F., Suhono, Suprano, &amp; M, N. A. (2023). Pengaruh Pemahaman Wajib Pajak, Kualitas Pelayanan Pajak Dan Sanksi Pajak Terhadap Kepatuhan Wajib Pajak Orang Pribadi PadaKpp Pratama Cikarang Selatan. </w:t>
      </w:r>
      <w:r w:rsidRPr="007154DA">
        <w:rPr>
          <w:rFonts w:ascii="Times New Roman" w:hAnsi="Times New Roman"/>
          <w:i/>
          <w:iCs/>
          <w:noProof/>
          <w:sz w:val="24"/>
          <w:lang w:val="sv-SE"/>
        </w:rPr>
        <w:t>Jurnal Manajemen Dan Bisnis</w:t>
      </w:r>
      <w:r w:rsidRPr="007154DA">
        <w:rPr>
          <w:rFonts w:ascii="Times New Roman" w:hAnsi="Times New Roman"/>
          <w:noProof/>
          <w:sz w:val="24"/>
          <w:lang w:val="sv-SE"/>
        </w:rPr>
        <w:t xml:space="preserve">, </w:t>
      </w:r>
      <w:r w:rsidRPr="007154DA">
        <w:rPr>
          <w:rFonts w:ascii="Times New Roman" w:hAnsi="Times New Roman"/>
          <w:i/>
          <w:iCs/>
          <w:noProof/>
          <w:sz w:val="24"/>
          <w:lang w:val="sv-SE"/>
        </w:rPr>
        <w:t>2</w:t>
      </w:r>
      <w:r w:rsidRPr="007154DA">
        <w:rPr>
          <w:rFonts w:ascii="Times New Roman" w:hAnsi="Times New Roman"/>
          <w:noProof/>
          <w:sz w:val="24"/>
          <w:lang w:val="sv-SE"/>
        </w:rPr>
        <w:t>(2), 112–128. https://journal.yp3a.org/index.php/manabis</w:t>
      </w:r>
    </w:p>
    <w:p w14:paraId="012F3E20" w14:textId="77777777" w:rsidR="00C3287B" w:rsidRPr="00C3287B"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rPr>
      </w:pPr>
      <w:r w:rsidRPr="00C3287B">
        <w:rPr>
          <w:rFonts w:ascii="Times New Roman" w:hAnsi="Times New Roman"/>
          <w:noProof/>
          <w:sz w:val="24"/>
        </w:rPr>
        <w:t xml:space="preserve">Monalika, H. P., &amp; Haninun. (2020). Pengaruh reformasi administrasi perpajakan terhadap kepatuhan wajib pajak: Studi kasus di KPP Pratama Kedaton Bandar Lampung (The effect of taxation administration reform to tax mandatory compliance: Case study in tax office Kedaton Bandar Lampung). </w:t>
      </w:r>
      <w:r w:rsidRPr="00C3287B">
        <w:rPr>
          <w:rFonts w:ascii="Times New Roman" w:hAnsi="Times New Roman"/>
          <w:i/>
          <w:iCs/>
          <w:noProof/>
          <w:sz w:val="24"/>
        </w:rPr>
        <w:t>Jurnal Akuntansi Keuangan Dan Manajemen</w:t>
      </w:r>
      <w:r w:rsidRPr="00C3287B">
        <w:rPr>
          <w:rFonts w:ascii="Times New Roman" w:hAnsi="Times New Roman"/>
          <w:noProof/>
          <w:sz w:val="24"/>
        </w:rPr>
        <w:t xml:space="preserve">, </w:t>
      </w:r>
      <w:r w:rsidRPr="00C3287B">
        <w:rPr>
          <w:rFonts w:ascii="Times New Roman" w:hAnsi="Times New Roman"/>
          <w:i/>
          <w:iCs/>
          <w:noProof/>
          <w:sz w:val="24"/>
        </w:rPr>
        <w:t>1</w:t>
      </w:r>
      <w:r w:rsidRPr="00C3287B">
        <w:rPr>
          <w:rFonts w:ascii="Times New Roman" w:hAnsi="Times New Roman"/>
          <w:noProof/>
          <w:sz w:val="24"/>
        </w:rPr>
        <w:t>(2), 135–154.</w:t>
      </w:r>
    </w:p>
    <w:p w14:paraId="0C6EF8BE"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C3287B">
        <w:rPr>
          <w:rFonts w:ascii="Times New Roman" w:hAnsi="Times New Roman"/>
          <w:noProof/>
          <w:sz w:val="24"/>
        </w:rPr>
        <w:t xml:space="preserve">Mulyati, Y., &amp; Ismanto, J. (2021). Pengaruh Penerapan E-Filing, Pengetahuan Pajak dan Sanksi Pajak terhadap Kepatuhan Wajib Pajak pada Pegawai Kemendikbud. </w:t>
      </w:r>
      <w:r w:rsidRPr="007154DA">
        <w:rPr>
          <w:rFonts w:ascii="Times New Roman" w:hAnsi="Times New Roman"/>
          <w:i/>
          <w:iCs/>
          <w:noProof/>
          <w:sz w:val="24"/>
          <w:lang w:val="sv-SE"/>
        </w:rPr>
        <w:t>JABI (Jurnal Akuntansi Berkelanjutan Indonesia)</w:t>
      </w:r>
      <w:r w:rsidRPr="007154DA">
        <w:rPr>
          <w:rFonts w:ascii="Times New Roman" w:hAnsi="Times New Roman"/>
          <w:noProof/>
          <w:sz w:val="24"/>
          <w:lang w:val="sv-SE"/>
        </w:rPr>
        <w:t xml:space="preserve">, </w:t>
      </w:r>
      <w:r w:rsidRPr="007154DA">
        <w:rPr>
          <w:rFonts w:ascii="Times New Roman" w:hAnsi="Times New Roman"/>
          <w:i/>
          <w:iCs/>
          <w:noProof/>
          <w:sz w:val="24"/>
          <w:lang w:val="sv-SE"/>
        </w:rPr>
        <w:t>4</w:t>
      </w:r>
      <w:r w:rsidRPr="007154DA">
        <w:rPr>
          <w:rFonts w:ascii="Times New Roman" w:hAnsi="Times New Roman"/>
          <w:noProof/>
          <w:sz w:val="24"/>
          <w:lang w:val="sv-SE"/>
        </w:rPr>
        <w:t>(2), 139–155. https://doi.org/10.32493/jabi.v4i2.y2021.p139-155</w:t>
      </w:r>
    </w:p>
    <w:p w14:paraId="18493D76"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7154DA">
        <w:rPr>
          <w:rFonts w:ascii="Times New Roman" w:hAnsi="Times New Roman"/>
          <w:noProof/>
          <w:sz w:val="24"/>
          <w:lang w:val="sv-SE"/>
        </w:rPr>
        <w:t xml:space="preserve">Nasucha. (2004). </w:t>
      </w:r>
      <w:r w:rsidRPr="007154DA">
        <w:rPr>
          <w:rFonts w:ascii="Times New Roman" w:hAnsi="Times New Roman"/>
          <w:i/>
          <w:iCs/>
          <w:noProof/>
          <w:sz w:val="24"/>
          <w:lang w:val="sv-SE"/>
        </w:rPr>
        <w:t>Nasucha, chaizi, Dr., Reformasi administrasi publik: Teori dan praktik. Jakarta: PT Gramedia Widiasarana Indonesia.</w:t>
      </w:r>
    </w:p>
    <w:p w14:paraId="4CC78BD4"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7154DA">
        <w:rPr>
          <w:rFonts w:ascii="Times New Roman" w:hAnsi="Times New Roman"/>
          <w:noProof/>
          <w:sz w:val="24"/>
          <w:lang w:val="sv-SE"/>
        </w:rPr>
        <w:t xml:space="preserve">Nur, S., Zachroh, A., Wulandari, S. A., &amp; Zaenun, A. (2023). </w:t>
      </w:r>
      <w:r w:rsidRPr="007154DA">
        <w:rPr>
          <w:rFonts w:ascii="Times New Roman" w:hAnsi="Times New Roman"/>
          <w:i/>
          <w:iCs/>
          <w:noProof/>
          <w:sz w:val="24"/>
          <w:lang w:val="sv-SE"/>
        </w:rPr>
        <w:t>Pengaruh Pemahaman Perpajakan , Mekanisme Pembayaran , Dan Pengalihan PP No . 46 Tahun 2013 Menjadi PP No . 23 Tahun 2018 Terhadap Kepatuhan Wajib Pajak UMKM</w:t>
      </w:r>
      <w:r w:rsidRPr="007154DA">
        <w:rPr>
          <w:rFonts w:ascii="Times New Roman" w:hAnsi="Times New Roman"/>
          <w:noProof/>
          <w:sz w:val="24"/>
          <w:lang w:val="sv-SE"/>
        </w:rPr>
        <w:t xml:space="preserve">. </w:t>
      </w:r>
      <w:r w:rsidRPr="007154DA">
        <w:rPr>
          <w:rFonts w:ascii="Times New Roman" w:hAnsi="Times New Roman"/>
          <w:i/>
          <w:iCs/>
          <w:noProof/>
          <w:sz w:val="24"/>
          <w:lang w:val="sv-SE"/>
        </w:rPr>
        <w:t>1</w:t>
      </w:r>
      <w:r w:rsidRPr="007154DA">
        <w:rPr>
          <w:rFonts w:ascii="Times New Roman" w:hAnsi="Times New Roman"/>
          <w:noProof/>
          <w:sz w:val="24"/>
          <w:lang w:val="sv-SE"/>
        </w:rPr>
        <w:t>(2), 93–109.</w:t>
      </w:r>
    </w:p>
    <w:p w14:paraId="1E4C2FCD" w14:textId="4BC15728" w:rsidR="00C3287B" w:rsidRPr="007154DA" w:rsidRDefault="00C3287B" w:rsidP="006541D2">
      <w:pPr>
        <w:widowControl w:val="0"/>
        <w:autoSpaceDE w:val="0"/>
        <w:autoSpaceDN w:val="0"/>
        <w:adjustRightInd w:val="0"/>
        <w:spacing w:before="240" w:after="160" w:line="240" w:lineRule="auto"/>
        <w:ind w:left="480" w:hanging="480"/>
        <w:rPr>
          <w:rFonts w:ascii="Times New Roman" w:hAnsi="Times New Roman"/>
          <w:noProof/>
          <w:sz w:val="24"/>
          <w:lang w:val="sv-SE"/>
        </w:rPr>
      </w:pPr>
      <w:r w:rsidRPr="007154DA">
        <w:rPr>
          <w:rFonts w:ascii="Times New Roman" w:hAnsi="Times New Roman"/>
          <w:noProof/>
          <w:sz w:val="24"/>
          <w:lang w:val="sv-SE"/>
        </w:rPr>
        <w:t>Nurmantu,S.(2003).</w:t>
      </w:r>
      <w:r w:rsidRPr="007154DA">
        <w:rPr>
          <w:rFonts w:ascii="Times New Roman" w:hAnsi="Times New Roman"/>
          <w:i/>
          <w:iCs/>
          <w:noProof/>
          <w:sz w:val="24"/>
          <w:lang w:val="sv-SE"/>
        </w:rPr>
        <w:t>Pengantar</w:t>
      </w:r>
      <w:r w:rsidR="006541D2">
        <w:rPr>
          <w:rFonts w:ascii="Times New Roman" w:hAnsi="Times New Roman"/>
          <w:i/>
          <w:iCs/>
          <w:noProof/>
          <w:sz w:val="24"/>
          <w:lang w:val="sv-SE"/>
        </w:rPr>
        <w:t xml:space="preserve"> </w:t>
      </w:r>
      <w:r w:rsidRPr="007154DA">
        <w:rPr>
          <w:rFonts w:ascii="Times New Roman" w:hAnsi="Times New Roman"/>
          <w:i/>
          <w:iCs/>
          <w:noProof/>
          <w:sz w:val="24"/>
          <w:lang w:val="sv-SE"/>
        </w:rPr>
        <w:t>perpajakan</w:t>
      </w:r>
      <w:r w:rsidRPr="007154DA">
        <w:rPr>
          <w:rFonts w:ascii="Times New Roman" w:hAnsi="Times New Roman"/>
          <w:noProof/>
          <w:sz w:val="24"/>
          <w:lang w:val="sv-SE"/>
        </w:rPr>
        <w:t>. https://lontar.ui.ac.id/detail?id=20228068</w:t>
      </w:r>
    </w:p>
    <w:p w14:paraId="6BD29D4B"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7154DA">
        <w:rPr>
          <w:rFonts w:ascii="Times New Roman" w:hAnsi="Times New Roman"/>
          <w:noProof/>
          <w:sz w:val="24"/>
          <w:lang w:val="sv-SE"/>
        </w:rPr>
        <w:t xml:space="preserve">Permata, M. intan, &amp; Zahro, F. (2022). Pengaruh tarif pajak, pemahaman perpajakan, dan sanksi perpajakan terhadap kepatuhan wajib pajak UMKM Kota Pati. </w:t>
      </w:r>
      <w:r w:rsidRPr="007154DA">
        <w:rPr>
          <w:rFonts w:ascii="Times New Roman" w:hAnsi="Times New Roman"/>
          <w:i/>
          <w:iCs/>
          <w:noProof/>
          <w:sz w:val="24"/>
          <w:lang w:val="sv-SE"/>
        </w:rPr>
        <w:t>Fair Value: Jurnal Ilmiah Akuntansi Dan Keuangan</w:t>
      </w:r>
      <w:r w:rsidRPr="007154DA">
        <w:rPr>
          <w:rFonts w:ascii="Times New Roman" w:hAnsi="Times New Roman"/>
          <w:noProof/>
          <w:sz w:val="24"/>
          <w:lang w:val="sv-SE"/>
        </w:rPr>
        <w:t xml:space="preserve">, </w:t>
      </w:r>
      <w:r w:rsidRPr="007154DA">
        <w:rPr>
          <w:rFonts w:ascii="Times New Roman" w:hAnsi="Times New Roman"/>
          <w:i/>
          <w:iCs/>
          <w:noProof/>
          <w:sz w:val="24"/>
          <w:lang w:val="sv-SE"/>
        </w:rPr>
        <w:t>4</w:t>
      </w:r>
      <w:r w:rsidRPr="007154DA">
        <w:rPr>
          <w:rFonts w:ascii="Times New Roman" w:hAnsi="Times New Roman"/>
          <w:noProof/>
          <w:sz w:val="24"/>
          <w:lang w:val="sv-SE"/>
        </w:rPr>
        <w:t>(12), 5453–5461.</w:t>
      </w:r>
    </w:p>
    <w:p w14:paraId="09E92D93"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7154DA">
        <w:rPr>
          <w:rFonts w:ascii="Times New Roman" w:hAnsi="Times New Roman"/>
          <w:noProof/>
          <w:sz w:val="24"/>
          <w:lang w:val="sv-SE"/>
        </w:rPr>
        <w:t xml:space="preserve">Permatasari, Y. I. (2022). </w:t>
      </w:r>
      <w:r w:rsidRPr="007154DA">
        <w:rPr>
          <w:rFonts w:ascii="Times New Roman" w:hAnsi="Times New Roman"/>
          <w:i/>
          <w:iCs/>
          <w:noProof/>
          <w:sz w:val="24"/>
          <w:lang w:val="sv-SE"/>
        </w:rPr>
        <w:t>Pengaruh Pemahaman Dan Pengetahuan, Kesadaran, Pelayanan Pajak, Dan Sanksi Pajak Terhadap Kepatuhan Wajib Pajak</w:t>
      </w:r>
      <w:r w:rsidRPr="007154DA">
        <w:rPr>
          <w:rFonts w:ascii="Times New Roman" w:hAnsi="Times New Roman"/>
          <w:noProof/>
          <w:sz w:val="24"/>
          <w:lang w:val="sv-SE"/>
        </w:rPr>
        <w:t xml:space="preserve">. </w:t>
      </w:r>
      <w:r w:rsidRPr="007154DA">
        <w:rPr>
          <w:rFonts w:ascii="Times New Roman" w:hAnsi="Times New Roman"/>
          <w:i/>
          <w:iCs/>
          <w:noProof/>
          <w:sz w:val="24"/>
          <w:lang w:val="sv-SE"/>
        </w:rPr>
        <w:t>1</w:t>
      </w:r>
      <w:r w:rsidRPr="007154DA">
        <w:rPr>
          <w:rFonts w:ascii="Times New Roman" w:hAnsi="Times New Roman"/>
          <w:noProof/>
          <w:sz w:val="24"/>
          <w:lang w:val="sv-SE"/>
        </w:rPr>
        <w:t>, 356–365.</w:t>
      </w:r>
    </w:p>
    <w:p w14:paraId="51862676"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7154DA">
        <w:rPr>
          <w:rFonts w:ascii="Times New Roman" w:hAnsi="Times New Roman"/>
          <w:noProof/>
          <w:sz w:val="24"/>
          <w:lang w:val="sv-SE"/>
        </w:rPr>
        <w:t xml:space="preserve">Pratiwi, O. (2020). </w:t>
      </w:r>
      <w:r w:rsidRPr="007154DA">
        <w:rPr>
          <w:rFonts w:ascii="Times New Roman" w:hAnsi="Times New Roman"/>
          <w:i/>
          <w:iCs/>
          <w:noProof/>
          <w:sz w:val="24"/>
          <w:lang w:val="sv-SE"/>
        </w:rPr>
        <w:t>Analisis Pengetahuan Perpajakan Dan Sanksi Perpajakan Terhadap Kemauan Untuk Membayar Pajak</w:t>
      </w:r>
      <w:r w:rsidRPr="007154DA">
        <w:rPr>
          <w:rFonts w:ascii="Times New Roman" w:hAnsi="Times New Roman"/>
          <w:noProof/>
          <w:sz w:val="24"/>
          <w:lang w:val="sv-SE"/>
        </w:rPr>
        <w:t>. 21116029.</w:t>
      </w:r>
    </w:p>
    <w:p w14:paraId="227E5057"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7154DA">
        <w:rPr>
          <w:rFonts w:ascii="Times New Roman" w:hAnsi="Times New Roman"/>
          <w:noProof/>
          <w:sz w:val="24"/>
          <w:lang w:val="sv-SE"/>
        </w:rPr>
        <w:t xml:space="preserve">Rahmasari, D., &amp; Raziqin, K. (2021). Pengaruh Reformasi Administrasi Perpajakan Dan Pengetahuan Perpajakan Terhadap Tingkat Kepatuhan Wajib Pajak Pada Kantor Pajak Pratama Pratama Pekanbaru Senapelan Tahun 2018-2020. </w:t>
      </w:r>
      <w:r w:rsidRPr="007154DA">
        <w:rPr>
          <w:rFonts w:ascii="Times New Roman" w:hAnsi="Times New Roman"/>
          <w:i/>
          <w:iCs/>
          <w:noProof/>
          <w:sz w:val="24"/>
          <w:lang w:val="sv-SE"/>
        </w:rPr>
        <w:t>Jurnal Ilmu Administrasi Publik</w:t>
      </w:r>
      <w:r w:rsidRPr="007154DA">
        <w:rPr>
          <w:rFonts w:ascii="Times New Roman" w:hAnsi="Times New Roman"/>
          <w:noProof/>
          <w:sz w:val="24"/>
          <w:lang w:val="sv-SE"/>
        </w:rPr>
        <w:t xml:space="preserve">, </w:t>
      </w:r>
      <w:r w:rsidRPr="007154DA">
        <w:rPr>
          <w:rFonts w:ascii="Times New Roman" w:hAnsi="Times New Roman"/>
          <w:i/>
          <w:iCs/>
          <w:noProof/>
          <w:sz w:val="24"/>
          <w:lang w:val="sv-SE"/>
        </w:rPr>
        <w:t>1</w:t>
      </w:r>
      <w:r w:rsidRPr="007154DA">
        <w:rPr>
          <w:rFonts w:ascii="Times New Roman" w:hAnsi="Times New Roman"/>
          <w:noProof/>
          <w:sz w:val="24"/>
          <w:lang w:val="sv-SE"/>
        </w:rPr>
        <w:t>(5), 546–557.</w:t>
      </w:r>
    </w:p>
    <w:p w14:paraId="62DCDA6B" w14:textId="77777777" w:rsidR="00C3287B" w:rsidRPr="00C3287B"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rPr>
      </w:pPr>
      <w:r w:rsidRPr="007154DA">
        <w:rPr>
          <w:rFonts w:ascii="Times New Roman" w:hAnsi="Times New Roman"/>
          <w:noProof/>
          <w:sz w:val="24"/>
          <w:lang w:val="sv-SE"/>
        </w:rPr>
        <w:t xml:space="preserve">Rahmat, A., Bulutoding, L., &amp; Sumarlin, S. (2020). Pengaruh Pengetahuan E-Filling, Sosialisasi Pajak Dan Sanksi Perpajakan Terhadap Kepatuhan Wajib </w:t>
      </w:r>
      <w:r w:rsidRPr="007154DA">
        <w:rPr>
          <w:rFonts w:ascii="Times New Roman" w:hAnsi="Times New Roman"/>
          <w:noProof/>
          <w:sz w:val="24"/>
          <w:lang w:val="sv-SE"/>
        </w:rPr>
        <w:lastRenderedPageBreak/>
        <w:t xml:space="preserve">Pajak Dengan Akhlak Sebagai Variabel Moderasi (Studi Pada Kpp Pratama Makassar Selatan). </w:t>
      </w:r>
      <w:r w:rsidRPr="00C3287B">
        <w:rPr>
          <w:rFonts w:ascii="Times New Roman" w:hAnsi="Times New Roman"/>
          <w:i/>
          <w:iCs/>
          <w:noProof/>
          <w:sz w:val="24"/>
        </w:rPr>
        <w:t>ISAFIR: Islamic Accounting and Finance Review</w:t>
      </w:r>
      <w:r w:rsidRPr="00C3287B">
        <w:rPr>
          <w:rFonts w:ascii="Times New Roman" w:hAnsi="Times New Roman"/>
          <w:noProof/>
          <w:sz w:val="24"/>
        </w:rPr>
        <w:t xml:space="preserve">, </w:t>
      </w:r>
      <w:r w:rsidRPr="00C3287B">
        <w:rPr>
          <w:rFonts w:ascii="Times New Roman" w:hAnsi="Times New Roman"/>
          <w:i/>
          <w:iCs/>
          <w:noProof/>
          <w:sz w:val="24"/>
        </w:rPr>
        <w:t>1</w:t>
      </w:r>
      <w:r w:rsidRPr="00C3287B">
        <w:rPr>
          <w:rFonts w:ascii="Times New Roman" w:hAnsi="Times New Roman"/>
          <w:noProof/>
          <w:sz w:val="24"/>
        </w:rPr>
        <w:t>(1), 12–27. https://doi.org/10.24252/isafir.v1i1.18321</w:t>
      </w:r>
    </w:p>
    <w:p w14:paraId="4DB41948"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7154DA">
        <w:rPr>
          <w:rFonts w:ascii="Times New Roman" w:hAnsi="Times New Roman"/>
          <w:noProof/>
          <w:sz w:val="24"/>
          <w:lang w:val="sv-SE"/>
        </w:rPr>
        <w:t xml:space="preserve">Romadhon, F., &amp; Diamastuti, E. (2020). Kepatuhan Pajak: Sebuah Analisis Teoritis Berdasarkan Perspektif Teori Atribusi. </w:t>
      </w:r>
      <w:r w:rsidRPr="007154DA">
        <w:rPr>
          <w:rFonts w:ascii="Times New Roman" w:hAnsi="Times New Roman"/>
          <w:i/>
          <w:iCs/>
          <w:noProof/>
          <w:sz w:val="24"/>
          <w:lang w:val="sv-SE"/>
        </w:rPr>
        <w:t>Jurnal Ilmiah ESAI</w:t>
      </w:r>
      <w:r w:rsidRPr="007154DA">
        <w:rPr>
          <w:rFonts w:ascii="Times New Roman" w:hAnsi="Times New Roman"/>
          <w:noProof/>
          <w:sz w:val="24"/>
          <w:lang w:val="sv-SE"/>
        </w:rPr>
        <w:t xml:space="preserve">, </w:t>
      </w:r>
      <w:r w:rsidRPr="007154DA">
        <w:rPr>
          <w:rFonts w:ascii="Times New Roman" w:hAnsi="Times New Roman"/>
          <w:i/>
          <w:iCs/>
          <w:noProof/>
          <w:sz w:val="24"/>
          <w:lang w:val="sv-SE"/>
        </w:rPr>
        <w:t>14</w:t>
      </w:r>
      <w:r w:rsidRPr="007154DA">
        <w:rPr>
          <w:rFonts w:ascii="Times New Roman" w:hAnsi="Times New Roman"/>
          <w:noProof/>
          <w:sz w:val="24"/>
          <w:lang w:val="sv-SE"/>
        </w:rPr>
        <w:t>(1), 17–35. https://doi.org/10.25181/esai.v14i1.2382</w:t>
      </w:r>
    </w:p>
    <w:p w14:paraId="113AB3E7"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7154DA">
        <w:rPr>
          <w:rFonts w:ascii="Times New Roman" w:hAnsi="Times New Roman"/>
          <w:noProof/>
          <w:sz w:val="24"/>
          <w:lang w:val="sv-SE"/>
        </w:rPr>
        <w:t xml:space="preserve">Saeroji. (2021). Menakar Kadar Kepatuhan Wajib Pajak. Direktorat Jenderal Pajak. In </w:t>
      </w:r>
      <w:r w:rsidRPr="007154DA">
        <w:rPr>
          <w:rFonts w:ascii="Times New Roman" w:hAnsi="Times New Roman"/>
          <w:i/>
          <w:iCs/>
          <w:noProof/>
          <w:sz w:val="24"/>
          <w:lang w:val="sv-SE"/>
        </w:rPr>
        <w:t>O</w:t>
      </w:r>
      <w:r w:rsidRPr="007154DA">
        <w:rPr>
          <w:rFonts w:ascii="Times New Roman" w:hAnsi="Times New Roman"/>
          <w:noProof/>
          <w:sz w:val="24"/>
          <w:lang w:val="sv-SE"/>
        </w:rPr>
        <w:t>. https://www.pajak.go.id/id/artikel/menakar-kadar-kepatuhan-wajib-pajak</w:t>
      </w:r>
    </w:p>
    <w:p w14:paraId="1414691B"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7154DA">
        <w:rPr>
          <w:rFonts w:ascii="Times New Roman" w:hAnsi="Times New Roman"/>
          <w:noProof/>
          <w:sz w:val="24"/>
          <w:lang w:val="sv-SE"/>
        </w:rPr>
        <w:t xml:space="preserve">Siti Kurnia Rahayu. (2020). </w:t>
      </w:r>
      <w:r w:rsidRPr="007154DA">
        <w:rPr>
          <w:rFonts w:ascii="Times New Roman" w:hAnsi="Times New Roman"/>
          <w:i/>
          <w:iCs/>
          <w:noProof/>
          <w:sz w:val="24"/>
          <w:lang w:val="sv-SE"/>
        </w:rPr>
        <w:t>Perpajakan Konsep, Sistem Dan Implementasi. Rekayasa Sains</w:t>
      </w:r>
      <w:r w:rsidRPr="007154DA">
        <w:rPr>
          <w:rFonts w:ascii="Times New Roman" w:hAnsi="Times New Roman"/>
          <w:noProof/>
          <w:sz w:val="24"/>
          <w:lang w:val="sv-SE"/>
        </w:rPr>
        <w:t>.</w:t>
      </w:r>
    </w:p>
    <w:p w14:paraId="6E10EF85"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7154DA">
        <w:rPr>
          <w:rFonts w:ascii="Times New Roman" w:hAnsi="Times New Roman"/>
          <w:noProof/>
          <w:sz w:val="24"/>
          <w:lang w:val="sv-SE"/>
        </w:rPr>
        <w:t xml:space="preserve">Sugiyono. (2009). </w:t>
      </w:r>
      <w:r w:rsidRPr="007154DA">
        <w:rPr>
          <w:rFonts w:ascii="Times New Roman" w:hAnsi="Times New Roman"/>
          <w:i/>
          <w:iCs/>
          <w:noProof/>
          <w:sz w:val="24"/>
          <w:lang w:val="sv-SE"/>
        </w:rPr>
        <w:t>Metode Penelitian Kuantitatif, Kualitatif dan R&amp;D Alfabeta.</w:t>
      </w:r>
    </w:p>
    <w:p w14:paraId="1AC1C2CC"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7154DA">
        <w:rPr>
          <w:rFonts w:ascii="Times New Roman" w:hAnsi="Times New Roman"/>
          <w:noProof/>
          <w:sz w:val="24"/>
          <w:lang w:val="sv-SE"/>
        </w:rPr>
        <w:t xml:space="preserve">Sugiyono. (2018). </w:t>
      </w:r>
      <w:r w:rsidRPr="007154DA">
        <w:rPr>
          <w:rFonts w:ascii="Times New Roman" w:hAnsi="Times New Roman"/>
          <w:i/>
          <w:iCs/>
          <w:noProof/>
          <w:sz w:val="24"/>
          <w:lang w:val="sv-SE"/>
        </w:rPr>
        <w:t>Metode Penelitian Pendidikan Pendekatan Kuantitatif, Kualitatif R &amp; D. Alfabeta.</w:t>
      </w:r>
    </w:p>
    <w:p w14:paraId="165ABACB"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7154DA">
        <w:rPr>
          <w:rFonts w:ascii="Times New Roman" w:hAnsi="Times New Roman"/>
          <w:noProof/>
          <w:sz w:val="24"/>
          <w:lang w:val="sv-SE"/>
        </w:rPr>
        <w:t xml:space="preserve">Utari, N. K. Y., &amp; Supadmi, N. L. (2017). Pengaruh corporate governance, profitabilitas dan koneksi politik pada tax avoidance. </w:t>
      </w:r>
      <w:r w:rsidRPr="007154DA">
        <w:rPr>
          <w:rFonts w:ascii="Times New Roman" w:hAnsi="Times New Roman"/>
          <w:i/>
          <w:iCs/>
          <w:noProof/>
          <w:sz w:val="24"/>
          <w:lang w:val="sv-SE"/>
        </w:rPr>
        <w:t>E-Jurnal Akuntansi Universitas Udayana</w:t>
      </w:r>
      <w:r w:rsidRPr="007154DA">
        <w:rPr>
          <w:rFonts w:ascii="Times New Roman" w:hAnsi="Times New Roman"/>
          <w:noProof/>
          <w:sz w:val="24"/>
          <w:lang w:val="sv-SE"/>
        </w:rPr>
        <w:t xml:space="preserve">, </w:t>
      </w:r>
      <w:r w:rsidRPr="007154DA">
        <w:rPr>
          <w:rFonts w:ascii="Times New Roman" w:hAnsi="Times New Roman"/>
          <w:i/>
          <w:iCs/>
          <w:noProof/>
          <w:sz w:val="24"/>
          <w:lang w:val="sv-SE"/>
        </w:rPr>
        <w:t>18</w:t>
      </w:r>
      <w:r w:rsidRPr="007154DA">
        <w:rPr>
          <w:rFonts w:ascii="Times New Roman" w:hAnsi="Times New Roman"/>
          <w:noProof/>
          <w:sz w:val="24"/>
          <w:lang w:val="sv-SE"/>
        </w:rPr>
        <w:t>(3), 2202–2230.</w:t>
      </w:r>
    </w:p>
    <w:p w14:paraId="31BCB771" w14:textId="77777777" w:rsidR="00C3287B"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7154DA">
        <w:rPr>
          <w:rFonts w:ascii="Times New Roman" w:hAnsi="Times New Roman"/>
          <w:noProof/>
          <w:sz w:val="24"/>
          <w:lang w:val="sv-SE"/>
        </w:rPr>
        <w:t xml:space="preserve">Wahyu, S. &amp; R. (2019). Pengaruh Pemahaman Akuntansi, Reformasi Administrasi Perpajakan, Sosialisasi Perpajakan, dan Sanksi Perpajakan Terhadap Kepatuhan Wajib Pajak Badan Pada KPP yang terdaftar di Kanwil DJP Sumut I. </w:t>
      </w:r>
      <w:r w:rsidRPr="007154DA">
        <w:rPr>
          <w:rFonts w:ascii="Times New Roman" w:hAnsi="Times New Roman"/>
          <w:i/>
          <w:iCs/>
          <w:noProof/>
          <w:sz w:val="24"/>
          <w:lang w:val="sv-SE"/>
        </w:rPr>
        <w:t>Repository Universitas Sumatra Utara</w:t>
      </w:r>
      <w:r w:rsidRPr="007154DA">
        <w:rPr>
          <w:rFonts w:ascii="Times New Roman" w:hAnsi="Times New Roman"/>
          <w:noProof/>
          <w:sz w:val="24"/>
          <w:lang w:val="sv-SE"/>
        </w:rPr>
        <w:t>.</w:t>
      </w:r>
    </w:p>
    <w:p w14:paraId="2FD63EA5" w14:textId="77777777" w:rsidR="00BD74B6" w:rsidRPr="007154DA" w:rsidRDefault="00C3287B" w:rsidP="006541D2">
      <w:pPr>
        <w:widowControl w:val="0"/>
        <w:autoSpaceDE w:val="0"/>
        <w:autoSpaceDN w:val="0"/>
        <w:adjustRightInd w:val="0"/>
        <w:spacing w:before="240" w:after="160" w:line="240" w:lineRule="auto"/>
        <w:ind w:left="480" w:hanging="480"/>
        <w:jc w:val="both"/>
        <w:rPr>
          <w:rFonts w:ascii="Times New Roman" w:hAnsi="Times New Roman"/>
          <w:noProof/>
          <w:sz w:val="24"/>
          <w:lang w:val="sv-SE"/>
        </w:rPr>
      </w:pPr>
      <w:r w:rsidRPr="00C3287B">
        <w:rPr>
          <w:rFonts w:ascii="Times New Roman" w:hAnsi="Times New Roman"/>
          <w:noProof/>
          <w:sz w:val="24"/>
        </w:rPr>
        <w:t xml:space="preserve">Wardani, D. K., &amp; Nistiana, L. D. (2022). </w:t>
      </w:r>
      <w:r w:rsidRPr="007154DA">
        <w:rPr>
          <w:rFonts w:ascii="Times New Roman" w:hAnsi="Times New Roman"/>
          <w:noProof/>
          <w:sz w:val="24"/>
          <w:lang w:val="sv-SE"/>
        </w:rPr>
        <w:t xml:space="preserve">Pengaruh Pemahaman Peraturan Perpajakan Terhadap Kepatuhan Wajib Pajak Dengan Preferensi Risiko Sebagai Variabel Moderasi. </w:t>
      </w:r>
      <w:r w:rsidRPr="007154DA">
        <w:rPr>
          <w:rFonts w:ascii="Times New Roman" w:hAnsi="Times New Roman"/>
          <w:i/>
          <w:iCs/>
          <w:noProof/>
          <w:sz w:val="24"/>
          <w:lang w:val="sv-SE"/>
        </w:rPr>
        <w:t>Jurnal Simki Economic</w:t>
      </w:r>
      <w:r w:rsidRPr="007154DA">
        <w:rPr>
          <w:rFonts w:ascii="Times New Roman" w:hAnsi="Times New Roman"/>
          <w:noProof/>
          <w:sz w:val="24"/>
          <w:lang w:val="sv-SE"/>
        </w:rPr>
        <w:t xml:space="preserve">, </w:t>
      </w:r>
      <w:r w:rsidRPr="007154DA">
        <w:rPr>
          <w:rFonts w:ascii="Times New Roman" w:hAnsi="Times New Roman"/>
          <w:i/>
          <w:iCs/>
          <w:noProof/>
          <w:sz w:val="24"/>
          <w:lang w:val="sv-SE"/>
        </w:rPr>
        <w:t>5</w:t>
      </w:r>
      <w:r w:rsidRPr="007154DA">
        <w:rPr>
          <w:rFonts w:ascii="Times New Roman" w:hAnsi="Times New Roman"/>
          <w:noProof/>
          <w:sz w:val="24"/>
          <w:lang w:val="sv-SE"/>
        </w:rPr>
        <w:t>(2), 106–118</w:t>
      </w:r>
      <w:r w:rsidR="00BD74B6" w:rsidRPr="007154DA">
        <w:rPr>
          <w:rFonts w:ascii="Times New Roman" w:hAnsi="Times New Roman"/>
          <w:noProof/>
          <w:sz w:val="24"/>
          <w:lang w:val="sv-SE"/>
        </w:rPr>
        <w:t>.</w:t>
      </w:r>
    </w:p>
    <w:p w14:paraId="0E8158DF" w14:textId="3D1C3533" w:rsidR="0009269F" w:rsidRPr="0009269F" w:rsidRDefault="00C3287B" w:rsidP="006541D2">
      <w:pPr>
        <w:widowControl w:val="0"/>
        <w:autoSpaceDE w:val="0"/>
        <w:autoSpaceDN w:val="0"/>
        <w:adjustRightInd w:val="0"/>
        <w:spacing w:before="240" w:after="160" w:line="240" w:lineRule="auto"/>
        <w:ind w:left="480" w:hanging="480"/>
        <w:jc w:val="both"/>
        <w:rPr>
          <w:rFonts w:ascii="Times New Roman" w:hAnsi="Times New Roman"/>
          <w:sz w:val="24"/>
          <w:szCs w:val="24"/>
        </w:rPr>
      </w:pPr>
      <w:r w:rsidRPr="007154DA">
        <w:rPr>
          <w:rFonts w:ascii="Times New Roman" w:hAnsi="Times New Roman"/>
          <w:noProof/>
          <w:sz w:val="24"/>
          <w:lang w:val="sv-SE"/>
        </w:rPr>
        <w:t xml:space="preserve">Widodo, A., &amp; Muniroh, H. (2021). Pengaruh Penurunan Tarif PPh, Pelayanan Pajak Serta Sanksi Pajak Terhadap Kepatuhan Wajib Pajak UMKM. </w:t>
      </w:r>
      <w:r w:rsidRPr="00C3287B">
        <w:rPr>
          <w:rFonts w:ascii="Times New Roman" w:hAnsi="Times New Roman"/>
          <w:i/>
          <w:iCs/>
          <w:noProof/>
          <w:sz w:val="24"/>
        </w:rPr>
        <w:t>Jurnal Ilmiah Ekonomi</w:t>
      </w:r>
      <w:r w:rsidRPr="00C3287B">
        <w:rPr>
          <w:rFonts w:ascii="Times New Roman" w:hAnsi="Times New Roman"/>
          <w:noProof/>
          <w:sz w:val="24"/>
        </w:rPr>
        <w:t xml:space="preserve">, </w:t>
      </w:r>
      <w:r w:rsidRPr="00C3287B">
        <w:rPr>
          <w:rFonts w:ascii="Times New Roman" w:hAnsi="Times New Roman"/>
          <w:i/>
          <w:iCs/>
          <w:noProof/>
          <w:sz w:val="24"/>
        </w:rPr>
        <w:t>16</w:t>
      </w:r>
      <w:r w:rsidRPr="00C3287B">
        <w:rPr>
          <w:rFonts w:ascii="Times New Roman" w:hAnsi="Times New Roman"/>
          <w:noProof/>
          <w:sz w:val="24"/>
        </w:rPr>
        <w:t>(1), 58–78.</w:t>
      </w:r>
      <w:r w:rsidR="005D5776">
        <w:rPr>
          <w:rFonts w:ascii="Times New Roman" w:hAnsi="Times New Roman"/>
          <w:sz w:val="24"/>
          <w:szCs w:val="24"/>
        </w:rPr>
        <w:fldChar w:fldCharType="end"/>
      </w:r>
    </w:p>
    <w:p w14:paraId="775AC3D7" w14:textId="77777777" w:rsidR="0009269F" w:rsidRPr="0009269F" w:rsidRDefault="0009269F" w:rsidP="006541D2">
      <w:pPr>
        <w:spacing w:before="240" w:after="0" w:line="240" w:lineRule="auto"/>
        <w:jc w:val="both"/>
        <w:rPr>
          <w:rFonts w:ascii="Times New Roman" w:hAnsi="Times New Roman"/>
          <w:sz w:val="24"/>
          <w:szCs w:val="24"/>
        </w:rPr>
      </w:pPr>
    </w:p>
    <w:p w14:paraId="67BDD575" w14:textId="77777777" w:rsidR="0009269F" w:rsidRPr="0009269F" w:rsidRDefault="0009269F" w:rsidP="0009269F">
      <w:pPr>
        <w:spacing w:after="0" w:line="360" w:lineRule="auto"/>
        <w:jc w:val="both"/>
        <w:rPr>
          <w:rFonts w:ascii="Times New Roman" w:hAnsi="Times New Roman"/>
          <w:sz w:val="24"/>
          <w:szCs w:val="24"/>
        </w:rPr>
        <w:sectPr w:rsidR="0009269F" w:rsidRPr="0009269F" w:rsidSect="0009269F">
          <w:pgSz w:w="11906" w:h="16838" w:code="9"/>
          <w:pgMar w:top="2261" w:right="1699" w:bottom="1699" w:left="2261" w:header="850" w:footer="850" w:gutter="0"/>
          <w:cols w:space="720"/>
          <w:titlePg/>
          <w:docGrid w:linePitch="360"/>
        </w:sectPr>
      </w:pPr>
    </w:p>
    <w:p w14:paraId="7E334AAC" w14:textId="77777777" w:rsidR="000A1B07" w:rsidRPr="0009269F" w:rsidRDefault="000A1B07" w:rsidP="0009269F">
      <w:pPr>
        <w:spacing w:after="0" w:line="360" w:lineRule="auto"/>
        <w:jc w:val="both"/>
        <w:rPr>
          <w:rFonts w:ascii="Times New Roman" w:hAnsi="Times New Roman"/>
          <w:sz w:val="24"/>
          <w:szCs w:val="24"/>
        </w:rPr>
      </w:pPr>
      <w:bookmarkStart w:id="250" w:name="_Toc172273115"/>
    </w:p>
    <w:p w14:paraId="10C79616" w14:textId="77777777" w:rsidR="0009269F" w:rsidRPr="0009269F" w:rsidRDefault="0009269F" w:rsidP="0009269F">
      <w:pPr>
        <w:spacing w:after="0" w:line="360" w:lineRule="auto"/>
        <w:jc w:val="both"/>
        <w:rPr>
          <w:rFonts w:ascii="Times New Roman" w:hAnsi="Times New Roman"/>
          <w:sz w:val="24"/>
          <w:szCs w:val="24"/>
        </w:rPr>
      </w:pPr>
    </w:p>
    <w:p w14:paraId="3EF95BC1" w14:textId="77777777" w:rsidR="0009269F" w:rsidRPr="0009269F" w:rsidRDefault="0009269F" w:rsidP="0009269F">
      <w:pPr>
        <w:spacing w:after="0" w:line="360" w:lineRule="auto"/>
        <w:jc w:val="both"/>
        <w:rPr>
          <w:rFonts w:ascii="Times New Roman" w:hAnsi="Times New Roman"/>
          <w:sz w:val="24"/>
          <w:szCs w:val="24"/>
        </w:rPr>
      </w:pPr>
    </w:p>
    <w:p w14:paraId="1A5454AC" w14:textId="77777777" w:rsidR="0009269F" w:rsidRPr="0009269F" w:rsidRDefault="0009269F" w:rsidP="0009269F">
      <w:pPr>
        <w:spacing w:after="0" w:line="360" w:lineRule="auto"/>
        <w:jc w:val="both"/>
        <w:rPr>
          <w:rFonts w:ascii="Times New Roman" w:hAnsi="Times New Roman"/>
          <w:sz w:val="24"/>
          <w:szCs w:val="24"/>
        </w:rPr>
      </w:pPr>
    </w:p>
    <w:p w14:paraId="47DD1DBB" w14:textId="77777777" w:rsidR="0009269F" w:rsidRPr="0009269F" w:rsidRDefault="0009269F" w:rsidP="0009269F">
      <w:pPr>
        <w:spacing w:after="0" w:line="360" w:lineRule="auto"/>
        <w:jc w:val="both"/>
        <w:rPr>
          <w:rFonts w:ascii="Times New Roman" w:hAnsi="Times New Roman"/>
          <w:sz w:val="24"/>
          <w:szCs w:val="24"/>
        </w:rPr>
      </w:pPr>
    </w:p>
    <w:p w14:paraId="55874AD2" w14:textId="77777777" w:rsidR="0009269F" w:rsidRPr="0009269F" w:rsidRDefault="0009269F" w:rsidP="0009269F">
      <w:pPr>
        <w:spacing w:after="0" w:line="360" w:lineRule="auto"/>
        <w:jc w:val="both"/>
        <w:rPr>
          <w:rFonts w:ascii="Times New Roman" w:hAnsi="Times New Roman"/>
          <w:sz w:val="24"/>
          <w:szCs w:val="24"/>
        </w:rPr>
      </w:pPr>
    </w:p>
    <w:p w14:paraId="4D27282D" w14:textId="77777777" w:rsidR="0009269F" w:rsidRPr="0009269F" w:rsidRDefault="0009269F" w:rsidP="0009269F">
      <w:pPr>
        <w:spacing w:after="0" w:line="360" w:lineRule="auto"/>
        <w:jc w:val="both"/>
        <w:rPr>
          <w:rFonts w:ascii="Times New Roman" w:hAnsi="Times New Roman"/>
          <w:sz w:val="24"/>
          <w:szCs w:val="24"/>
        </w:rPr>
      </w:pPr>
    </w:p>
    <w:p w14:paraId="306FC76F" w14:textId="77777777" w:rsidR="0009269F" w:rsidRPr="0009269F" w:rsidRDefault="0009269F" w:rsidP="0009269F">
      <w:pPr>
        <w:spacing w:after="0" w:line="360" w:lineRule="auto"/>
        <w:jc w:val="both"/>
        <w:rPr>
          <w:rFonts w:ascii="Times New Roman" w:hAnsi="Times New Roman"/>
          <w:sz w:val="24"/>
          <w:szCs w:val="24"/>
        </w:rPr>
      </w:pPr>
    </w:p>
    <w:p w14:paraId="5BDF67EE" w14:textId="77777777" w:rsidR="0009269F" w:rsidRPr="0009269F" w:rsidRDefault="0009269F" w:rsidP="0009269F">
      <w:pPr>
        <w:spacing w:after="0" w:line="360" w:lineRule="auto"/>
        <w:jc w:val="both"/>
        <w:rPr>
          <w:rFonts w:ascii="Times New Roman" w:hAnsi="Times New Roman"/>
          <w:sz w:val="24"/>
          <w:szCs w:val="24"/>
        </w:rPr>
      </w:pPr>
    </w:p>
    <w:p w14:paraId="567E987B" w14:textId="77777777" w:rsidR="0009269F" w:rsidRPr="0009269F" w:rsidRDefault="0009269F" w:rsidP="0009269F">
      <w:pPr>
        <w:spacing w:after="0" w:line="360" w:lineRule="auto"/>
        <w:jc w:val="both"/>
        <w:rPr>
          <w:rFonts w:ascii="Times New Roman" w:hAnsi="Times New Roman"/>
          <w:sz w:val="24"/>
          <w:szCs w:val="24"/>
        </w:rPr>
      </w:pPr>
    </w:p>
    <w:p w14:paraId="65A839DD" w14:textId="77777777" w:rsidR="0009269F" w:rsidRPr="0009269F" w:rsidRDefault="0009269F" w:rsidP="0009269F">
      <w:pPr>
        <w:spacing w:after="0" w:line="360" w:lineRule="auto"/>
        <w:jc w:val="both"/>
        <w:rPr>
          <w:rFonts w:ascii="Times New Roman" w:hAnsi="Times New Roman"/>
          <w:sz w:val="24"/>
          <w:szCs w:val="24"/>
        </w:rPr>
      </w:pPr>
    </w:p>
    <w:p w14:paraId="2476F8E9" w14:textId="77777777" w:rsidR="0009269F" w:rsidRDefault="0009269F" w:rsidP="0009269F">
      <w:pPr>
        <w:spacing w:after="0" w:line="480" w:lineRule="auto"/>
        <w:jc w:val="center"/>
        <w:rPr>
          <w:rFonts w:ascii="Times New Roman" w:hAnsi="Times New Roman"/>
          <w:b/>
          <w:bCs/>
          <w:sz w:val="72"/>
          <w:szCs w:val="72"/>
        </w:rPr>
      </w:pPr>
      <w:r w:rsidRPr="004A1200">
        <w:rPr>
          <w:rFonts w:ascii="Times New Roman" w:hAnsi="Times New Roman"/>
          <w:b/>
          <w:bCs/>
          <w:sz w:val="72"/>
          <w:szCs w:val="72"/>
        </w:rPr>
        <w:t>LAMPIRAN</w:t>
      </w:r>
    </w:p>
    <w:p w14:paraId="68C4FE88" w14:textId="77777777" w:rsidR="0009269F" w:rsidRDefault="0009269F" w:rsidP="0009269F">
      <w:pPr>
        <w:rPr>
          <w:lang w:val="sv-SE"/>
        </w:rPr>
      </w:pPr>
    </w:p>
    <w:p w14:paraId="1D800CFF" w14:textId="5D1296DC" w:rsidR="0009269F" w:rsidRDefault="0009269F">
      <w:pPr>
        <w:spacing w:after="0" w:line="240" w:lineRule="auto"/>
        <w:rPr>
          <w:lang w:val="sv-SE"/>
        </w:rPr>
      </w:pPr>
      <w:r>
        <w:rPr>
          <w:lang w:val="sv-SE"/>
        </w:rPr>
        <w:br w:type="page"/>
      </w:r>
    </w:p>
    <w:p w14:paraId="15259004" w14:textId="77777777" w:rsidR="0009269F" w:rsidRPr="00B12259" w:rsidRDefault="0009269F" w:rsidP="0009269F">
      <w:pPr>
        <w:pStyle w:val="Heading1"/>
        <w:numPr>
          <w:ilvl w:val="0"/>
          <w:numId w:val="0"/>
        </w:numPr>
        <w:rPr>
          <w:lang w:val="sv-SE"/>
        </w:rPr>
      </w:pPr>
      <w:bookmarkStart w:id="251" w:name="_Toc172292758"/>
      <w:bookmarkStart w:id="252" w:name="_Toc172639117"/>
      <w:bookmarkStart w:id="253" w:name="_Toc180576789"/>
      <w:bookmarkStart w:id="254" w:name="_Toc196924563"/>
      <w:r w:rsidRPr="00B12259">
        <w:rPr>
          <w:lang w:val="sv-SE"/>
        </w:rPr>
        <w:lastRenderedPageBreak/>
        <w:t>LAMPIRAN</w:t>
      </w:r>
      <w:bookmarkEnd w:id="251"/>
      <w:bookmarkEnd w:id="252"/>
      <w:bookmarkEnd w:id="253"/>
      <w:bookmarkEnd w:id="254"/>
    </w:p>
    <w:p w14:paraId="2D2C53CB" w14:textId="77777777" w:rsidR="0009269F" w:rsidRPr="0009269F" w:rsidRDefault="0009269F" w:rsidP="0009269F">
      <w:pPr>
        <w:rPr>
          <w:lang w:val="sv-SE"/>
        </w:rPr>
      </w:pPr>
    </w:p>
    <w:p w14:paraId="10C49150" w14:textId="77777777" w:rsidR="000A1B07" w:rsidRPr="00563BA4" w:rsidRDefault="000A1B07" w:rsidP="00B3426E">
      <w:pPr>
        <w:pStyle w:val="Heading8"/>
        <w:rPr>
          <w:lang w:val="sv-SE"/>
        </w:rPr>
      </w:pPr>
      <w:bookmarkStart w:id="255" w:name="_Toc180576313"/>
      <w:bookmarkStart w:id="256" w:name="_Toc196916615"/>
      <w:r w:rsidRPr="00563BA4">
        <w:rPr>
          <w:lang w:val="sv-SE"/>
        </w:rPr>
        <w:t>:</w:t>
      </w:r>
      <w:r w:rsidRPr="00563BA4">
        <w:rPr>
          <w:spacing w:val="-5"/>
          <w:lang w:val="sv-SE"/>
        </w:rPr>
        <w:t xml:space="preserve"> </w:t>
      </w:r>
      <w:r w:rsidRPr="00563BA4">
        <w:rPr>
          <w:lang w:val="sv-SE"/>
        </w:rPr>
        <w:t>Kuesioner</w:t>
      </w:r>
      <w:r w:rsidRPr="00563BA4">
        <w:rPr>
          <w:spacing w:val="-1"/>
          <w:lang w:val="sv-SE"/>
        </w:rPr>
        <w:t xml:space="preserve"> </w:t>
      </w:r>
      <w:r w:rsidRPr="00563BA4">
        <w:rPr>
          <w:lang w:val="sv-SE"/>
        </w:rPr>
        <w:t>Penelitian</w:t>
      </w:r>
      <w:bookmarkEnd w:id="250"/>
      <w:bookmarkEnd w:id="255"/>
      <w:bookmarkEnd w:id="256"/>
    </w:p>
    <w:p w14:paraId="60076208" w14:textId="77777777" w:rsidR="000A1B07" w:rsidRDefault="000A1B07" w:rsidP="000A1B07">
      <w:pPr>
        <w:pStyle w:val="BodyText"/>
        <w:spacing w:before="90"/>
        <w:ind w:right="17"/>
      </w:pPr>
    </w:p>
    <w:p w14:paraId="1648C10C" w14:textId="77777777" w:rsidR="000A1B07" w:rsidRPr="004049E7" w:rsidRDefault="000A1B07" w:rsidP="000A1B07">
      <w:pPr>
        <w:pStyle w:val="BodyText"/>
        <w:spacing w:before="136"/>
        <w:ind w:right="17"/>
        <w:jc w:val="center"/>
        <w:rPr>
          <w:b/>
          <w:bCs/>
        </w:rPr>
      </w:pPr>
      <w:r w:rsidRPr="004049E7">
        <w:rPr>
          <w:b/>
          <w:bCs/>
        </w:rPr>
        <w:t>KUESIONER</w:t>
      </w:r>
      <w:r w:rsidRPr="004049E7">
        <w:rPr>
          <w:b/>
          <w:bCs/>
          <w:spacing w:val="-5"/>
        </w:rPr>
        <w:t xml:space="preserve"> </w:t>
      </w:r>
      <w:r w:rsidRPr="004049E7">
        <w:rPr>
          <w:b/>
          <w:bCs/>
        </w:rPr>
        <w:t>PENELITIAN</w:t>
      </w:r>
    </w:p>
    <w:p w14:paraId="0022B1AB" w14:textId="77777777" w:rsidR="000A1B07" w:rsidRDefault="000A1B07" w:rsidP="000A1B07">
      <w:pPr>
        <w:pStyle w:val="BodyText"/>
        <w:spacing w:before="140"/>
        <w:ind w:right="17"/>
        <w:jc w:val="both"/>
      </w:pPr>
    </w:p>
    <w:p w14:paraId="4E06AB76" w14:textId="77777777" w:rsidR="000A1B07" w:rsidRDefault="000A1B07" w:rsidP="000A1B07">
      <w:pPr>
        <w:pStyle w:val="BodyText"/>
        <w:spacing w:before="140"/>
        <w:ind w:right="17"/>
        <w:jc w:val="right"/>
      </w:pPr>
      <w:r>
        <w:t>Samarinda,</w:t>
      </w:r>
      <w:r w:rsidR="002B75B3">
        <w:t xml:space="preserve"> 27 Desember</w:t>
      </w:r>
      <w:r>
        <w:t xml:space="preserve"> 2024</w:t>
      </w:r>
    </w:p>
    <w:p w14:paraId="70ECAC80" w14:textId="77777777" w:rsidR="000A1B07" w:rsidRDefault="000A1B07" w:rsidP="000A1B07">
      <w:pPr>
        <w:pStyle w:val="BodyText"/>
        <w:spacing w:before="140"/>
        <w:ind w:right="17"/>
        <w:jc w:val="both"/>
      </w:pPr>
      <w:r>
        <w:t>Perihal : Permohonan menjadi responden</w:t>
      </w:r>
    </w:p>
    <w:p w14:paraId="42A2A289" w14:textId="77777777" w:rsidR="000A1B07" w:rsidRDefault="000A1B07" w:rsidP="000A1B07">
      <w:pPr>
        <w:pStyle w:val="BodyText"/>
        <w:spacing w:before="140"/>
        <w:ind w:right="17"/>
        <w:jc w:val="both"/>
      </w:pPr>
      <w:r>
        <w:t>Kepada</w:t>
      </w:r>
      <w:r>
        <w:rPr>
          <w:spacing w:val="-1"/>
        </w:rPr>
        <w:t xml:space="preserve"> </w:t>
      </w:r>
      <w:r>
        <w:t>Yth:</w:t>
      </w:r>
    </w:p>
    <w:p w14:paraId="74423B4E" w14:textId="77777777" w:rsidR="000A1B07" w:rsidRDefault="000A1B07" w:rsidP="000A1B07">
      <w:pPr>
        <w:pStyle w:val="BodyText"/>
        <w:spacing w:before="180"/>
        <w:ind w:right="17"/>
        <w:jc w:val="both"/>
      </w:pPr>
      <w:r>
        <w:t>Bapak/Ibu/Saudara/I</w:t>
      </w:r>
      <w:r>
        <w:rPr>
          <w:spacing w:val="-4"/>
        </w:rPr>
        <w:t xml:space="preserve"> </w:t>
      </w:r>
      <w:r>
        <w:t>Responden</w:t>
      </w:r>
    </w:p>
    <w:p w14:paraId="2BEA21DD" w14:textId="77777777" w:rsidR="000A1B07" w:rsidRDefault="000A1B07" w:rsidP="000A1B07">
      <w:pPr>
        <w:pStyle w:val="BodyText"/>
        <w:spacing w:before="180"/>
        <w:ind w:right="17"/>
        <w:jc w:val="both"/>
      </w:pPr>
      <w:r>
        <w:tab/>
        <w:t>Di tempat</w:t>
      </w:r>
    </w:p>
    <w:p w14:paraId="5021DEF2" w14:textId="77777777" w:rsidR="000A1B07" w:rsidRDefault="000A1B07" w:rsidP="000A1B07">
      <w:pPr>
        <w:pStyle w:val="BodyText"/>
        <w:spacing w:before="180"/>
        <w:ind w:right="17"/>
        <w:jc w:val="both"/>
      </w:pPr>
      <w:r>
        <w:t>Dengan Hormat,</w:t>
      </w:r>
    </w:p>
    <w:p w14:paraId="3E72C494" w14:textId="77777777" w:rsidR="000A1B07" w:rsidRDefault="000A1B07" w:rsidP="000A1B07">
      <w:pPr>
        <w:pStyle w:val="BodyText"/>
        <w:spacing w:before="161" w:line="360" w:lineRule="auto"/>
        <w:ind w:right="17" w:firstLine="720"/>
        <w:jc w:val="both"/>
      </w:pPr>
      <w:r>
        <w:t>Dalam rangka menyusun tugas akhir (skripsi), sebagai salah satu syarat untuk mendapatkan gelar Sarjana (S1), maka dengan ini saya,</w:t>
      </w:r>
    </w:p>
    <w:p w14:paraId="53EC335D" w14:textId="77777777" w:rsidR="000A1B07" w:rsidRDefault="000A1B07" w:rsidP="000A1B07">
      <w:pPr>
        <w:pStyle w:val="BodyText"/>
        <w:spacing w:before="161" w:line="360" w:lineRule="auto"/>
        <w:ind w:right="17" w:firstLine="90"/>
        <w:jc w:val="both"/>
      </w:pPr>
      <w:r>
        <w:t xml:space="preserve">Nama </w:t>
      </w:r>
      <w:r>
        <w:tab/>
        <w:t xml:space="preserve">: Agnesia Sari Macmoer </w:t>
      </w:r>
    </w:p>
    <w:p w14:paraId="277B4935" w14:textId="77777777" w:rsidR="000A1B07" w:rsidRDefault="000A1B07" w:rsidP="000A1B07">
      <w:pPr>
        <w:pStyle w:val="BodyText"/>
        <w:spacing w:before="161" w:line="360" w:lineRule="auto"/>
        <w:ind w:right="17" w:firstLine="90"/>
        <w:jc w:val="both"/>
      </w:pPr>
      <w:r>
        <w:t xml:space="preserve">NIM </w:t>
      </w:r>
      <w:r>
        <w:tab/>
      </w:r>
      <w:r>
        <w:tab/>
        <w:t>: 2001036126</w:t>
      </w:r>
    </w:p>
    <w:p w14:paraId="3FB4489A" w14:textId="77777777" w:rsidR="000A1B07" w:rsidRDefault="000A1B07" w:rsidP="000A1B07">
      <w:pPr>
        <w:pStyle w:val="BodyText"/>
        <w:spacing w:before="161" w:line="360" w:lineRule="auto"/>
        <w:ind w:right="17" w:firstLine="90"/>
        <w:jc w:val="both"/>
      </w:pPr>
      <w:r>
        <w:t xml:space="preserve">Jurusan </w:t>
      </w:r>
      <w:r>
        <w:tab/>
        <w:t>: Akuntansi</w:t>
      </w:r>
    </w:p>
    <w:p w14:paraId="02520754" w14:textId="77777777" w:rsidR="000A1B07" w:rsidRDefault="000A1B07" w:rsidP="000A1B07">
      <w:pPr>
        <w:pStyle w:val="BodyText"/>
        <w:spacing w:before="161" w:line="360" w:lineRule="auto"/>
        <w:ind w:right="17" w:firstLine="90"/>
        <w:jc w:val="both"/>
      </w:pPr>
      <w:r>
        <w:t xml:space="preserve">Fakultas </w:t>
      </w:r>
      <w:r>
        <w:tab/>
        <w:t>: Ekonomi dan Bisnis</w:t>
      </w:r>
    </w:p>
    <w:p w14:paraId="1FEFCAA7" w14:textId="77777777" w:rsidR="000A1B07" w:rsidRDefault="000A1B07" w:rsidP="000A1B07">
      <w:pPr>
        <w:pStyle w:val="BodyText"/>
        <w:spacing w:before="161" w:line="360" w:lineRule="auto"/>
        <w:ind w:right="17" w:firstLine="90"/>
        <w:jc w:val="both"/>
      </w:pPr>
      <w:r>
        <w:t xml:space="preserve">Universitas </w:t>
      </w:r>
      <w:r>
        <w:tab/>
        <w:t>: Mulawarman</w:t>
      </w:r>
    </w:p>
    <w:p w14:paraId="4D3E37CB" w14:textId="77777777" w:rsidR="000A1B07" w:rsidRDefault="000A1B07" w:rsidP="000A1B07">
      <w:pPr>
        <w:pStyle w:val="BodyText"/>
        <w:spacing w:before="161" w:line="360" w:lineRule="auto"/>
        <w:ind w:right="17"/>
        <w:jc w:val="both"/>
      </w:pPr>
      <w:r>
        <w:tab/>
        <w:t xml:space="preserve">Bermaksud untuk melakukan penelitian pada Wajib Pajak yang terdaftar di Kantor Pelayanan Pajak (KPP) Samarinda. Adapun topik yang diangkat dalam penelitian ini adalah </w:t>
      </w:r>
      <w:r w:rsidRPr="002C7F9E">
        <w:rPr>
          <w:b/>
          <w:bCs/>
        </w:rPr>
        <w:t>“Pengaruh Pemahaman Perpajakan, Sanksi Perpajakan , dan Reformasi Administrasi Perpajakan Terhadap Kepatuhan Wajib Pajak Badan yang Tercatat di KPP Pratama Samarinda”.</w:t>
      </w:r>
      <w:r>
        <w:t xml:space="preserve"> Sehubungan</w:t>
      </w:r>
      <w:r>
        <w:rPr>
          <w:spacing w:val="1"/>
        </w:rPr>
        <w:t xml:space="preserve"> </w:t>
      </w:r>
      <w:r>
        <w:t>dengan</w:t>
      </w:r>
      <w:r>
        <w:rPr>
          <w:spacing w:val="1"/>
        </w:rPr>
        <w:t xml:space="preserve"> </w:t>
      </w:r>
      <w:r>
        <w:t>hal</w:t>
      </w:r>
      <w:r>
        <w:rPr>
          <w:spacing w:val="1"/>
        </w:rPr>
        <w:t xml:space="preserve"> </w:t>
      </w:r>
      <w:r>
        <w:t>tersebut</w:t>
      </w:r>
      <w:r>
        <w:rPr>
          <w:spacing w:val="1"/>
        </w:rPr>
        <w:t xml:space="preserve"> </w:t>
      </w:r>
      <w:r>
        <w:t>peneliti</w:t>
      </w:r>
      <w:r>
        <w:rPr>
          <w:spacing w:val="1"/>
        </w:rPr>
        <w:t xml:space="preserve"> </w:t>
      </w:r>
      <w:r>
        <w:t>mengharapkan</w:t>
      </w:r>
      <w:r>
        <w:rPr>
          <w:spacing w:val="1"/>
        </w:rPr>
        <w:t xml:space="preserve"> </w:t>
      </w:r>
      <w:r>
        <w:t>kesediaan</w:t>
      </w:r>
      <w:r>
        <w:rPr>
          <w:spacing w:val="1"/>
        </w:rPr>
        <w:t xml:space="preserve"> </w:t>
      </w:r>
      <w:r>
        <w:t>Bapak/Ibu/Saudara/i</w:t>
      </w:r>
      <w:r>
        <w:rPr>
          <w:spacing w:val="1"/>
        </w:rPr>
        <w:t xml:space="preserve"> </w:t>
      </w:r>
      <w:r>
        <w:t>untuk</w:t>
      </w:r>
      <w:r>
        <w:rPr>
          <w:spacing w:val="1"/>
        </w:rPr>
        <w:t xml:space="preserve"> </w:t>
      </w:r>
      <w:r>
        <w:t>meluangkan</w:t>
      </w:r>
      <w:r>
        <w:rPr>
          <w:spacing w:val="1"/>
        </w:rPr>
        <w:t xml:space="preserve"> </w:t>
      </w:r>
      <w:r>
        <w:t>waktu</w:t>
      </w:r>
      <w:r>
        <w:rPr>
          <w:spacing w:val="1"/>
        </w:rPr>
        <w:t xml:space="preserve"> </w:t>
      </w:r>
      <w:r>
        <w:t>sejenak</w:t>
      </w:r>
      <w:r>
        <w:rPr>
          <w:spacing w:val="1"/>
        </w:rPr>
        <w:t xml:space="preserve"> </w:t>
      </w:r>
      <w:r>
        <w:t>untuk</w:t>
      </w:r>
      <w:r>
        <w:rPr>
          <w:spacing w:val="1"/>
        </w:rPr>
        <w:t xml:space="preserve"> </w:t>
      </w:r>
      <w:r>
        <w:t>mengisi</w:t>
      </w:r>
      <w:r>
        <w:rPr>
          <w:spacing w:val="1"/>
        </w:rPr>
        <w:t xml:space="preserve"> </w:t>
      </w:r>
      <w:r>
        <w:t>beberapa</w:t>
      </w:r>
      <w:r>
        <w:rPr>
          <w:spacing w:val="1"/>
        </w:rPr>
        <w:t xml:space="preserve"> </w:t>
      </w:r>
      <w:r>
        <w:t>pertanyaan pada kuisioner ini. Peneliti berharap kepada semua pihak yang terpilih</w:t>
      </w:r>
      <w:r>
        <w:rPr>
          <w:spacing w:val="1"/>
        </w:rPr>
        <w:t xml:space="preserve"> </w:t>
      </w:r>
      <w:r>
        <w:t>sebagai</w:t>
      </w:r>
      <w:r>
        <w:rPr>
          <w:spacing w:val="1"/>
        </w:rPr>
        <w:t xml:space="preserve"> </w:t>
      </w:r>
      <w:r>
        <w:t>responden</w:t>
      </w:r>
      <w:r>
        <w:rPr>
          <w:spacing w:val="1"/>
        </w:rPr>
        <w:t xml:space="preserve"> </w:t>
      </w:r>
      <w:r>
        <w:t>dalam</w:t>
      </w:r>
      <w:r>
        <w:rPr>
          <w:spacing w:val="1"/>
        </w:rPr>
        <w:t xml:space="preserve"> </w:t>
      </w:r>
      <w:r>
        <w:t>penelitian</w:t>
      </w:r>
      <w:r>
        <w:rPr>
          <w:spacing w:val="1"/>
        </w:rPr>
        <w:t xml:space="preserve"> </w:t>
      </w:r>
      <w:r>
        <w:t>ini</w:t>
      </w:r>
      <w:r>
        <w:rPr>
          <w:spacing w:val="1"/>
        </w:rPr>
        <w:t xml:space="preserve"> </w:t>
      </w:r>
      <w:r>
        <w:t>dapat</w:t>
      </w:r>
      <w:r>
        <w:rPr>
          <w:spacing w:val="1"/>
        </w:rPr>
        <w:t xml:space="preserve"> </w:t>
      </w:r>
      <w:r>
        <w:t>bekerja</w:t>
      </w:r>
      <w:r>
        <w:rPr>
          <w:spacing w:val="1"/>
        </w:rPr>
        <w:t xml:space="preserve"> </w:t>
      </w:r>
      <w:r>
        <w:t>sama</w:t>
      </w:r>
      <w:r>
        <w:rPr>
          <w:spacing w:val="1"/>
        </w:rPr>
        <w:t xml:space="preserve"> </w:t>
      </w:r>
      <w:r>
        <w:t>dalam</w:t>
      </w:r>
      <w:r>
        <w:rPr>
          <w:spacing w:val="1"/>
        </w:rPr>
        <w:t xml:space="preserve"> </w:t>
      </w:r>
      <w:r>
        <w:t>memberikan</w:t>
      </w:r>
      <w:r>
        <w:rPr>
          <w:spacing w:val="1"/>
        </w:rPr>
        <w:t xml:space="preserve"> </w:t>
      </w:r>
      <w:r>
        <w:t>informasi</w:t>
      </w:r>
      <w:r>
        <w:rPr>
          <w:spacing w:val="-1"/>
        </w:rPr>
        <w:t xml:space="preserve"> </w:t>
      </w:r>
      <w:r>
        <w:t>serta jawaban</w:t>
      </w:r>
      <w:r>
        <w:rPr>
          <w:spacing w:val="-1"/>
        </w:rPr>
        <w:t xml:space="preserve"> </w:t>
      </w:r>
      <w:r>
        <w:t>atasan</w:t>
      </w:r>
      <w:r>
        <w:rPr>
          <w:spacing w:val="-1"/>
        </w:rPr>
        <w:t xml:space="preserve"> </w:t>
      </w:r>
      <w:r>
        <w:t>pertanyaan</w:t>
      </w:r>
      <w:r>
        <w:rPr>
          <w:spacing w:val="-1"/>
        </w:rPr>
        <w:t xml:space="preserve"> </w:t>
      </w:r>
      <w:r>
        <w:lastRenderedPageBreak/>
        <w:t>secara benar,</w:t>
      </w:r>
      <w:r>
        <w:rPr>
          <w:spacing w:val="-1"/>
        </w:rPr>
        <w:t xml:space="preserve"> </w:t>
      </w:r>
      <w:r>
        <w:t>jujur,</w:t>
      </w:r>
      <w:r>
        <w:rPr>
          <w:spacing w:val="-1"/>
        </w:rPr>
        <w:t xml:space="preserve"> </w:t>
      </w:r>
      <w:r>
        <w:t>dan</w:t>
      </w:r>
      <w:r>
        <w:rPr>
          <w:spacing w:val="-1"/>
        </w:rPr>
        <w:t xml:space="preserve"> </w:t>
      </w:r>
      <w:r>
        <w:t>objektif. Data yang diperoleh hanya akan digunakan untuk kepentingan penelitian dan</w:t>
      </w:r>
      <w:r>
        <w:rPr>
          <w:spacing w:val="1"/>
        </w:rPr>
        <w:t xml:space="preserve"> </w:t>
      </w:r>
      <w:r>
        <w:t>tidak akan digunakan sebagai penelitian kinerja tempat Bapak/Ibu/Saudara/I bekerja,</w:t>
      </w:r>
      <w:r>
        <w:rPr>
          <w:spacing w:val="1"/>
        </w:rPr>
        <w:t xml:space="preserve"> </w:t>
      </w:r>
      <w:r>
        <w:t>sehingga</w:t>
      </w:r>
      <w:r>
        <w:rPr>
          <w:spacing w:val="-1"/>
        </w:rPr>
        <w:t xml:space="preserve"> </w:t>
      </w:r>
      <w:r>
        <w:t>peneliti</w:t>
      </w:r>
      <w:r>
        <w:rPr>
          <w:spacing w:val="-2"/>
        </w:rPr>
        <w:t xml:space="preserve"> </w:t>
      </w:r>
      <w:r>
        <w:t>akan</w:t>
      </w:r>
      <w:r>
        <w:rPr>
          <w:spacing w:val="-1"/>
        </w:rPr>
        <w:t xml:space="preserve"> </w:t>
      </w:r>
      <w:r>
        <w:t>menjaga</w:t>
      </w:r>
      <w:r>
        <w:rPr>
          <w:spacing w:val="-1"/>
        </w:rPr>
        <w:t xml:space="preserve"> </w:t>
      </w:r>
      <w:r>
        <w:t>kerahasiaan</w:t>
      </w:r>
      <w:r>
        <w:rPr>
          <w:spacing w:val="-1"/>
        </w:rPr>
        <w:t xml:space="preserve"> </w:t>
      </w:r>
      <w:r>
        <w:t>sesuai</w:t>
      </w:r>
      <w:r>
        <w:rPr>
          <w:spacing w:val="-2"/>
        </w:rPr>
        <w:t xml:space="preserve"> </w:t>
      </w:r>
      <w:r>
        <w:t>dengan</w:t>
      </w:r>
      <w:r>
        <w:rPr>
          <w:spacing w:val="-1"/>
        </w:rPr>
        <w:t xml:space="preserve"> </w:t>
      </w:r>
      <w:r>
        <w:t>kode</w:t>
      </w:r>
      <w:r>
        <w:rPr>
          <w:spacing w:val="-1"/>
        </w:rPr>
        <w:t xml:space="preserve"> </w:t>
      </w:r>
      <w:r>
        <w:t>etik</w:t>
      </w:r>
      <w:r>
        <w:rPr>
          <w:spacing w:val="-1"/>
        </w:rPr>
        <w:t xml:space="preserve"> </w:t>
      </w:r>
      <w:r>
        <w:t>penelitian.</w:t>
      </w:r>
    </w:p>
    <w:p w14:paraId="66EF5065" w14:textId="77777777" w:rsidR="000A1B07" w:rsidRDefault="000A1B07" w:rsidP="000A1B07">
      <w:pPr>
        <w:pStyle w:val="BodyText"/>
        <w:spacing w:before="162" w:line="357" w:lineRule="auto"/>
        <w:ind w:right="17" w:firstLine="720"/>
        <w:jc w:val="both"/>
      </w:pPr>
      <w:r>
        <w:t>Terima</w:t>
      </w:r>
      <w:r>
        <w:rPr>
          <w:spacing w:val="1"/>
        </w:rPr>
        <w:t xml:space="preserve"> </w:t>
      </w:r>
      <w:r>
        <w:t>kasih atas kesediaan</w:t>
      </w:r>
      <w:r>
        <w:rPr>
          <w:spacing w:val="1"/>
        </w:rPr>
        <w:t xml:space="preserve"> </w:t>
      </w:r>
      <w:r>
        <w:t>Bapak/Ibu/</w:t>
      </w:r>
      <w:r>
        <w:rPr>
          <w:spacing w:val="1"/>
        </w:rPr>
        <w:t xml:space="preserve"> </w:t>
      </w:r>
      <w:r>
        <w:t>Saudara/i</w:t>
      </w:r>
      <w:r>
        <w:rPr>
          <w:spacing w:val="1"/>
        </w:rPr>
        <w:t xml:space="preserve"> </w:t>
      </w:r>
      <w:r>
        <w:t>yang telah</w:t>
      </w:r>
      <w:r>
        <w:rPr>
          <w:spacing w:val="1"/>
        </w:rPr>
        <w:t xml:space="preserve"> </w:t>
      </w:r>
      <w:r>
        <w:t>meluangkan</w:t>
      </w:r>
      <w:r>
        <w:rPr>
          <w:spacing w:val="1"/>
        </w:rPr>
        <w:t xml:space="preserve"> </w:t>
      </w:r>
      <w:r>
        <w:t>waktu</w:t>
      </w:r>
      <w:r>
        <w:rPr>
          <w:spacing w:val="-1"/>
        </w:rPr>
        <w:t xml:space="preserve"> </w:t>
      </w:r>
      <w:r>
        <w:t>untuk</w:t>
      </w:r>
      <w:r>
        <w:rPr>
          <w:spacing w:val="-1"/>
        </w:rPr>
        <w:t xml:space="preserve"> </w:t>
      </w:r>
      <w:r>
        <w:t>mengisi</w:t>
      </w:r>
      <w:r>
        <w:rPr>
          <w:spacing w:val="-1"/>
        </w:rPr>
        <w:t xml:space="preserve"> </w:t>
      </w:r>
      <w:r>
        <w:t>kuisioner</w:t>
      </w:r>
      <w:r>
        <w:rPr>
          <w:spacing w:val="-1"/>
        </w:rPr>
        <w:t xml:space="preserve"> </w:t>
      </w:r>
      <w:r>
        <w:t>guna membantu</w:t>
      </w:r>
      <w:r>
        <w:rPr>
          <w:spacing w:val="-1"/>
        </w:rPr>
        <w:t xml:space="preserve"> </w:t>
      </w:r>
      <w:r>
        <w:t>kelancaran penelitian</w:t>
      </w:r>
      <w:r>
        <w:rPr>
          <w:spacing w:val="-6"/>
        </w:rPr>
        <w:t xml:space="preserve"> </w:t>
      </w:r>
      <w:r>
        <w:t>ini.</w:t>
      </w:r>
    </w:p>
    <w:p w14:paraId="05EC10E1" w14:textId="77777777" w:rsidR="000A1B07" w:rsidRPr="00F27462" w:rsidRDefault="000A1B07" w:rsidP="000A1B07">
      <w:pPr>
        <w:pStyle w:val="BodyText"/>
        <w:spacing w:before="162" w:line="357" w:lineRule="auto"/>
        <w:ind w:right="17" w:firstLine="720"/>
        <w:jc w:val="both"/>
      </w:pPr>
    </w:p>
    <w:p w14:paraId="4C504794" w14:textId="77777777" w:rsidR="000A1B07" w:rsidRDefault="000A1B07" w:rsidP="000A1B07">
      <w:pPr>
        <w:ind w:right="17"/>
        <w:jc w:val="center"/>
        <w:rPr>
          <w:rFonts w:ascii="Times New Roman" w:hAnsi="Times New Roman"/>
          <w:b/>
          <w:bCs/>
          <w:sz w:val="24"/>
          <w:szCs w:val="24"/>
          <w:lang w:val="id"/>
        </w:rPr>
      </w:pPr>
      <w:r>
        <w:rPr>
          <w:rFonts w:ascii="Times New Roman" w:hAnsi="Times New Roman"/>
          <w:b/>
          <w:bCs/>
          <w:sz w:val="24"/>
          <w:szCs w:val="24"/>
          <w:lang w:val="id"/>
        </w:rPr>
        <w:tab/>
      </w:r>
      <w:r>
        <w:rPr>
          <w:rFonts w:ascii="Times New Roman" w:hAnsi="Times New Roman"/>
          <w:b/>
          <w:bCs/>
          <w:sz w:val="24"/>
          <w:szCs w:val="24"/>
          <w:lang w:val="id"/>
        </w:rPr>
        <w:tab/>
      </w:r>
      <w:r>
        <w:rPr>
          <w:rFonts w:ascii="Times New Roman" w:hAnsi="Times New Roman"/>
          <w:b/>
          <w:bCs/>
          <w:sz w:val="24"/>
          <w:szCs w:val="24"/>
          <w:lang w:val="id"/>
        </w:rPr>
        <w:tab/>
      </w:r>
      <w:r>
        <w:rPr>
          <w:rFonts w:ascii="Times New Roman" w:hAnsi="Times New Roman"/>
          <w:b/>
          <w:bCs/>
          <w:sz w:val="24"/>
          <w:szCs w:val="24"/>
          <w:lang w:val="id"/>
        </w:rPr>
        <w:tab/>
      </w:r>
      <w:r>
        <w:rPr>
          <w:rFonts w:ascii="Times New Roman" w:hAnsi="Times New Roman"/>
          <w:b/>
          <w:bCs/>
          <w:sz w:val="24"/>
          <w:szCs w:val="24"/>
          <w:lang w:val="id"/>
        </w:rPr>
        <w:tab/>
      </w:r>
      <w:r>
        <w:rPr>
          <w:rFonts w:ascii="Times New Roman" w:hAnsi="Times New Roman"/>
          <w:b/>
          <w:bCs/>
          <w:sz w:val="24"/>
          <w:szCs w:val="24"/>
          <w:lang w:val="id"/>
        </w:rPr>
        <w:tab/>
      </w:r>
      <w:r>
        <w:rPr>
          <w:rFonts w:ascii="Times New Roman" w:hAnsi="Times New Roman"/>
          <w:b/>
          <w:bCs/>
          <w:sz w:val="24"/>
          <w:szCs w:val="24"/>
          <w:lang w:val="id"/>
        </w:rPr>
        <w:tab/>
      </w:r>
      <w:r>
        <w:rPr>
          <w:rFonts w:ascii="Times New Roman" w:hAnsi="Times New Roman"/>
          <w:b/>
          <w:bCs/>
          <w:sz w:val="24"/>
          <w:szCs w:val="24"/>
          <w:lang w:val="id"/>
        </w:rPr>
        <w:tab/>
        <w:t>Hormat saya,</w:t>
      </w:r>
    </w:p>
    <w:p w14:paraId="3ED6C950" w14:textId="77777777" w:rsidR="000A1B07" w:rsidRDefault="000A1B07" w:rsidP="000A1B07">
      <w:pPr>
        <w:ind w:right="17"/>
        <w:jc w:val="right"/>
        <w:rPr>
          <w:rFonts w:ascii="Times New Roman" w:hAnsi="Times New Roman"/>
          <w:b/>
          <w:bCs/>
          <w:sz w:val="24"/>
          <w:szCs w:val="24"/>
          <w:lang w:val="id"/>
        </w:rPr>
      </w:pPr>
    </w:p>
    <w:p w14:paraId="50F5E604" w14:textId="77777777" w:rsidR="000A1B07" w:rsidRDefault="000A1B07" w:rsidP="000A1B07">
      <w:pPr>
        <w:ind w:right="17"/>
        <w:jc w:val="right"/>
        <w:rPr>
          <w:rFonts w:ascii="Times New Roman" w:hAnsi="Times New Roman"/>
          <w:b/>
          <w:bCs/>
          <w:sz w:val="24"/>
          <w:szCs w:val="24"/>
          <w:lang w:val="id"/>
        </w:rPr>
      </w:pPr>
    </w:p>
    <w:p w14:paraId="04860D23" w14:textId="77777777" w:rsidR="000A1B07" w:rsidRDefault="000A1B07" w:rsidP="000A1B07">
      <w:pPr>
        <w:ind w:right="17"/>
        <w:jc w:val="right"/>
        <w:rPr>
          <w:rFonts w:ascii="Times New Roman" w:hAnsi="Times New Roman"/>
          <w:b/>
          <w:bCs/>
          <w:sz w:val="24"/>
          <w:szCs w:val="24"/>
          <w:lang w:val="id"/>
        </w:rPr>
      </w:pPr>
      <w:r>
        <w:rPr>
          <w:rFonts w:ascii="Times New Roman" w:hAnsi="Times New Roman"/>
          <w:b/>
          <w:bCs/>
          <w:sz w:val="24"/>
          <w:szCs w:val="24"/>
          <w:lang w:val="id"/>
        </w:rPr>
        <w:t>Agnesia Sari Macmoer</w:t>
      </w:r>
    </w:p>
    <w:p w14:paraId="25B2977D" w14:textId="77777777" w:rsidR="00446ADF" w:rsidRDefault="00446ADF">
      <w:pPr>
        <w:spacing w:after="0" w:line="240" w:lineRule="auto"/>
        <w:rPr>
          <w:rFonts w:ascii="Times New Roman" w:hAnsi="Times New Roman"/>
          <w:b/>
          <w:bCs/>
          <w:sz w:val="24"/>
          <w:szCs w:val="24"/>
          <w:lang w:val="id"/>
        </w:rPr>
      </w:pPr>
      <w:r>
        <w:rPr>
          <w:rFonts w:ascii="Times New Roman" w:hAnsi="Times New Roman"/>
          <w:b/>
          <w:bCs/>
          <w:sz w:val="24"/>
          <w:szCs w:val="24"/>
          <w:lang w:val="id"/>
        </w:rPr>
        <w:br w:type="page"/>
      </w:r>
    </w:p>
    <w:p w14:paraId="4F6A4A7C" w14:textId="77777777" w:rsidR="000A1B07" w:rsidRPr="00B844A1" w:rsidRDefault="000A1B07" w:rsidP="000A1B07">
      <w:pPr>
        <w:pStyle w:val="BodyText"/>
        <w:jc w:val="center"/>
        <w:rPr>
          <w:b/>
          <w:bCs/>
          <w:szCs w:val="32"/>
        </w:rPr>
      </w:pPr>
      <w:r w:rsidRPr="00B844A1">
        <w:rPr>
          <w:b/>
          <w:bCs/>
          <w:szCs w:val="32"/>
        </w:rPr>
        <w:lastRenderedPageBreak/>
        <w:t>KUISIONER PENELITIAN</w:t>
      </w:r>
    </w:p>
    <w:p w14:paraId="3BB85A1A" w14:textId="77777777" w:rsidR="000A1B07" w:rsidRPr="00B844A1" w:rsidRDefault="000A1B07" w:rsidP="000A1B07">
      <w:pPr>
        <w:pStyle w:val="BodyText"/>
        <w:jc w:val="center"/>
        <w:rPr>
          <w:b/>
          <w:bCs/>
          <w:szCs w:val="32"/>
        </w:rPr>
      </w:pPr>
    </w:p>
    <w:p w14:paraId="2A65763B" w14:textId="77777777" w:rsidR="000A1B07" w:rsidRPr="002C7F9E" w:rsidRDefault="000A1B07" w:rsidP="000A1B07">
      <w:pPr>
        <w:pStyle w:val="BodyText"/>
        <w:jc w:val="center"/>
        <w:rPr>
          <w:b/>
          <w:bCs/>
          <w:sz w:val="20"/>
        </w:rPr>
      </w:pPr>
    </w:p>
    <w:p w14:paraId="117586A9" w14:textId="77777777" w:rsidR="000A1B07" w:rsidRPr="006967DB" w:rsidRDefault="000A1B07">
      <w:pPr>
        <w:pStyle w:val="BodyText"/>
        <w:numPr>
          <w:ilvl w:val="2"/>
          <w:numId w:val="13"/>
        </w:numPr>
        <w:tabs>
          <w:tab w:val="left" w:pos="810"/>
        </w:tabs>
        <w:spacing w:line="480" w:lineRule="auto"/>
        <w:ind w:hanging="2558"/>
        <w:rPr>
          <w:b/>
          <w:bCs/>
        </w:rPr>
      </w:pPr>
      <w:r w:rsidRPr="006967DB">
        <w:rPr>
          <w:b/>
          <w:bCs/>
        </w:rPr>
        <w:t>IDENTITAS RESPONDEN</w:t>
      </w:r>
    </w:p>
    <w:p w14:paraId="64BBB0F9" w14:textId="77777777" w:rsidR="000A1B07" w:rsidRPr="006967DB" w:rsidRDefault="000A1B07" w:rsidP="00C71315">
      <w:pPr>
        <w:pStyle w:val="BodyText"/>
        <w:tabs>
          <w:tab w:val="left" w:pos="1170"/>
        </w:tabs>
        <w:spacing w:before="136" w:line="276" w:lineRule="auto"/>
        <w:ind w:right="8" w:firstLine="851"/>
      </w:pPr>
      <w:r w:rsidRPr="006967DB">
        <w:t>Petunjuk pengisian: Berilah tanda silang (X) pada  jawaban yang paling</w:t>
      </w:r>
      <w:r w:rsidRPr="006967DB">
        <w:rPr>
          <w:spacing w:val="-57"/>
        </w:rPr>
        <w:t xml:space="preserve"> </w:t>
      </w:r>
      <w:r w:rsidRPr="006967DB">
        <w:t>sesuai</w:t>
      </w:r>
      <w:r w:rsidRPr="006967DB">
        <w:rPr>
          <w:spacing w:val="-2"/>
        </w:rPr>
        <w:t xml:space="preserve"> </w:t>
      </w:r>
      <w:r w:rsidRPr="006967DB">
        <w:t>dengan</w:t>
      </w:r>
      <w:r w:rsidRPr="006967DB">
        <w:rPr>
          <w:spacing w:val="-1"/>
        </w:rPr>
        <w:t xml:space="preserve"> </w:t>
      </w:r>
      <w:r w:rsidRPr="006967DB">
        <w:t>keadaan</w:t>
      </w:r>
      <w:r w:rsidRPr="006967DB">
        <w:rPr>
          <w:spacing w:val="-1"/>
        </w:rPr>
        <w:t xml:space="preserve"> </w:t>
      </w:r>
      <w:r w:rsidRPr="006967DB">
        <w:t>Bapak/Ibu/Saudara/i</w:t>
      </w:r>
      <w:r w:rsidRPr="006967DB">
        <w:rPr>
          <w:spacing w:val="-1"/>
        </w:rPr>
        <w:t xml:space="preserve"> </w:t>
      </w:r>
      <w:r w:rsidRPr="006967DB">
        <w:t>untuk</w:t>
      </w:r>
      <w:r w:rsidRPr="006967DB">
        <w:rPr>
          <w:spacing w:val="-1"/>
        </w:rPr>
        <w:t xml:space="preserve"> </w:t>
      </w:r>
      <w:r w:rsidRPr="006967DB">
        <w:t>pertanyaan</w:t>
      </w:r>
      <w:r w:rsidRPr="006967DB">
        <w:rPr>
          <w:spacing w:val="-1"/>
        </w:rPr>
        <w:t xml:space="preserve"> </w:t>
      </w:r>
      <w:r w:rsidRPr="006967DB">
        <w:t>di</w:t>
      </w:r>
      <w:r w:rsidRPr="006967DB">
        <w:rPr>
          <w:spacing w:val="-1"/>
        </w:rPr>
        <w:t xml:space="preserve"> </w:t>
      </w:r>
      <w:r w:rsidRPr="006967DB">
        <w:t>bawah</w:t>
      </w:r>
      <w:r w:rsidRPr="006967DB">
        <w:rPr>
          <w:spacing w:val="-1"/>
        </w:rPr>
        <w:t xml:space="preserve"> </w:t>
      </w:r>
      <w:r w:rsidRPr="006967DB">
        <w:t>ini:</w:t>
      </w:r>
    </w:p>
    <w:p w14:paraId="0F812769" w14:textId="77777777" w:rsidR="000A1B07" w:rsidRPr="006967DB" w:rsidRDefault="000A1B07" w:rsidP="00C71315">
      <w:pPr>
        <w:pStyle w:val="BodyText"/>
        <w:numPr>
          <w:ilvl w:val="0"/>
          <w:numId w:val="15"/>
        </w:numPr>
        <w:spacing w:line="276" w:lineRule="auto"/>
      </w:pPr>
      <w:r w:rsidRPr="006967DB">
        <w:t>Nama</w:t>
      </w:r>
      <w:r w:rsidRPr="006967DB">
        <w:rPr>
          <w:spacing w:val="-1"/>
        </w:rPr>
        <w:t xml:space="preserve"> </w:t>
      </w:r>
      <w:r w:rsidRPr="006967DB">
        <w:t>Perusahaan:………………………………………….</w:t>
      </w:r>
    </w:p>
    <w:p w14:paraId="68D1B0A6" w14:textId="77777777" w:rsidR="000A1B07" w:rsidRPr="006967DB" w:rsidRDefault="000A1B07" w:rsidP="00C71315">
      <w:pPr>
        <w:pStyle w:val="BodyText"/>
        <w:spacing w:line="276" w:lineRule="auto"/>
        <w:ind w:left="900"/>
      </w:pPr>
    </w:p>
    <w:p w14:paraId="4F72B169" w14:textId="77777777" w:rsidR="000A1B07" w:rsidRPr="006967DB" w:rsidRDefault="000A1B07" w:rsidP="00C71315">
      <w:pPr>
        <w:pStyle w:val="BodyText"/>
        <w:numPr>
          <w:ilvl w:val="0"/>
          <w:numId w:val="15"/>
        </w:numPr>
        <w:spacing w:line="276" w:lineRule="auto"/>
      </w:pPr>
      <w:r w:rsidRPr="006967DB">
        <w:t>Jenis</w:t>
      </w:r>
      <w:r w:rsidRPr="006967DB">
        <w:rPr>
          <w:spacing w:val="-2"/>
        </w:rPr>
        <w:t xml:space="preserve"> </w:t>
      </w:r>
      <w:r w:rsidRPr="006967DB">
        <w:t>Usaha</w:t>
      </w:r>
      <w:r w:rsidRPr="006967DB">
        <w:tab/>
        <w:t>:</w:t>
      </w:r>
    </w:p>
    <w:p w14:paraId="7E0CF291" w14:textId="77777777" w:rsidR="000A1B07" w:rsidRPr="006967DB" w:rsidRDefault="000A1B07" w:rsidP="00BC67C0">
      <w:pPr>
        <w:pStyle w:val="BodyText"/>
        <w:numPr>
          <w:ilvl w:val="2"/>
          <w:numId w:val="14"/>
        </w:numPr>
        <w:ind w:left="1440" w:hanging="540"/>
      </w:pPr>
      <w:r w:rsidRPr="006967DB">
        <w:t>Perusahaan</w:t>
      </w:r>
      <w:r w:rsidRPr="006967DB">
        <w:rPr>
          <w:spacing w:val="-3"/>
        </w:rPr>
        <w:t xml:space="preserve"> </w:t>
      </w:r>
      <w:r w:rsidRPr="006967DB">
        <w:t>Jasa</w:t>
      </w:r>
    </w:p>
    <w:p w14:paraId="51C29451" w14:textId="77777777" w:rsidR="000A1B07" w:rsidRPr="006967DB" w:rsidRDefault="000A1B07" w:rsidP="00BC67C0">
      <w:pPr>
        <w:pStyle w:val="ListParagraph"/>
        <w:widowControl w:val="0"/>
        <w:numPr>
          <w:ilvl w:val="2"/>
          <w:numId w:val="14"/>
        </w:numPr>
        <w:tabs>
          <w:tab w:val="left" w:pos="1397"/>
          <w:tab w:val="left" w:pos="2129"/>
        </w:tabs>
        <w:autoSpaceDE w:val="0"/>
        <w:autoSpaceDN w:val="0"/>
        <w:spacing w:before="140" w:after="0" w:line="240" w:lineRule="auto"/>
        <w:ind w:hanging="1229"/>
        <w:contextualSpacing w:val="0"/>
        <w:rPr>
          <w:rFonts w:ascii="Times New Roman" w:hAnsi="Times New Roman"/>
          <w:sz w:val="24"/>
        </w:rPr>
      </w:pPr>
      <w:r w:rsidRPr="006967DB">
        <w:rPr>
          <w:rFonts w:ascii="Times New Roman" w:hAnsi="Times New Roman"/>
          <w:sz w:val="24"/>
        </w:rPr>
        <w:t>Perusahaan</w:t>
      </w:r>
      <w:r w:rsidRPr="006967DB">
        <w:rPr>
          <w:rFonts w:ascii="Times New Roman" w:hAnsi="Times New Roman"/>
          <w:spacing w:val="-3"/>
          <w:sz w:val="24"/>
        </w:rPr>
        <w:t xml:space="preserve"> </w:t>
      </w:r>
      <w:r w:rsidRPr="006967DB">
        <w:rPr>
          <w:rFonts w:ascii="Times New Roman" w:hAnsi="Times New Roman"/>
          <w:sz w:val="24"/>
        </w:rPr>
        <w:t>Dagang</w:t>
      </w:r>
    </w:p>
    <w:p w14:paraId="30C0DA24" w14:textId="77777777" w:rsidR="000A1B07" w:rsidRPr="006967DB" w:rsidRDefault="000A1B07" w:rsidP="00BC67C0">
      <w:pPr>
        <w:pStyle w:val="ListParagraph"/>
        <w:widowControl w:val="0"/>
        <w:numPr>
          <w:ilvl w:val="2"/>
          <w:numId w:val="14"/>
        </w:numPr>
        <w:tabs>
          <w:tab w:val="left" w:pos="1397"/>
          <w:tab w:val="left" w:pos="2129"/>
        </w:tabs>
        <w:autoSpaceDE w:val="0"/>
        <w:autoSpaceDN w:val="0"/>
        <w:spacing w:before="136" w:after="0" w:line="240" w:lineRule="auto"/>
        <w:ind w:hanging="1229"/>
        <w:contextualSpacing w:val="0"/>
        <w:rPr>
          <w:rFonts w:ascii="Times New Roman" w:hAnsi="Times New Roman"/>
          <w:sz w:val="24"/>
        </w:rPr>
      </w:pPr>
      <w:r w:rsidRPr="006967DB">
        <w:rPr>
          <w:rFonts w:ascii="Times New Roman" w:hAnsi="Times New Roman"/>
          <w:sz w:val="24"/>
        </w:rPr>
        <w:t>Perusahaan</w:t>
      </w:r>
      <w:r w:rsidRPr="006967DB">
        <w:rPr>
          <w:rFonts w:ascii="Times New Roman" w:hAnsi="Times New Roman"/>
          <w:spacing w:val="-3"/>
          <w:sz w:val="24"/>
        </w:rPr>
        <w:t xml:space="preserve"> </w:t>
      </w:r>
      <w:r w:rsidRPr="006967DB">
        <w:rPr>
          <w:rFonts w:ascii="Times New Roman" w:hAnsi="Times New Roman"/>
          <w:sz w:val="24"/>
        </w:rPr>
        <w:t>Manufaktur</w:t>
      </w:r>
    </w:p>
    <w:p w14:paraId="717D7470" w14:textId="77777777" w:rsidR="000A1B07" w:rsidRPr="006967DB" w:rsidRDefault="000A1B07" w:rsidP="00BC67C0">
      <w:pPr>
        <w:pStyle w:val="ListParagraph"/>
        <w:widowControl w:val="0"/>
        <w:numPr>
          <w:ilvl w:val="2"/>
          <w:numId w:val="14"/>
        </w:numPr>
        <w:tabs>
          <w:tab w:val="left" w:pos="1397"/>
          <w:tab w:val="left" w:pos="2129"/>
        </w:tabs>
        <w:autoSpaceDE w:val="0"/>
        <w:autoSpaceDN w:val="0"/>
        <w:spacing w:before="140" w:after="0" w:line="240" w:lineRule="auto"/>
        <w:ind w:hanging="1229"/>
        <w:contextualSpacing w:val="0"/>
        <w:rPr>
          <w:rFonts w:ascii="Times New Roman" w:hAnsi="Times New Roman"/>
          <w:sz w:val="24"/>
        </w:rPr>
      </w:pPr>
      <w:r w:rsidRPr="006967DB">
        <w:rPr>
          <w:rFonts w:ascii="Times New Roman" w:hAnsi="Times New Roman"/>
          <w:sz w:val="24"/>
        </w:rPr>
        <w:t>Lain-lain,</w:t>
      </w:r>
      <w:r w:rsidRPr="006967DB">
        <w:rPr>
          <w:rFonts w:ascii="Times New Roman" w:hAnsi="Times New Roman"/>
          <w:spacing w:val="-1"/>
          <w:sz w:val="24"/>
        </w:rPr>
        <w:t xml:space="preserve"> </w:t>
      </w:r>
      <w:proofErr w:type="spellStart"/>
      <w:r w:rsidRPr="006967DB">
        <w:rPr>
          <w:rFonts w:ascii="Times New Roman" w:hAnsi="Times New Roman"/>
          <w:sz w:val="24"/>
        </w:rPr>
        <w:t>sebutkan</w:t>
      </w:r>
      <w:proofErr w:type="spellEnd"/>
      <w:r w:rsidRPr="006967DB">
        <w:rPr>
          <w:rFonts w:ascii="Times New Roman" w:hAnsi="Times New Roman"/>
          <w:sz w:val="24"/>
        </w:rPr>
        <w:t>…</w:t>
      </w:r>
      <w:proofErr w:type="gramStart"/>
      <w:r w:rsidRPr="006967DB">
        <w:rPr>
          <w:rFonts w:ascii="Times New Roman" w:hAnsi="Times New Roman"/>
          <w:sz w:val="24"/>
        </w:rPr>
        <w:t>…..</w:t>
      </w:r>
      <w:proofErr w:type="gramEnd"/>
    </w:p>
    <w:p w14:paraId="74E8D2F6" w14:textId="77777777" w:rsidR="000A1B07" w:rsidRPr="006967DB" w:rsidRDefault="000A1B07" w:rsidP="00C71315">
      <w:pPr>
        <w:pStyle w:val="ListParagraph"/>
        <w:widowControl w:val="0"/>
        <w:numPr>
          <w:ilvl w:val="1"/>
          <w:numId w:val="14"/>
        </w:numPr>
        <w:tabs>
          <w:tab w:val="left" w:pos="900"/>
          <w:tab w:val="left" w:pos="1769"/>
        </w:tabs>
        <w:autoSpaceDE w:val="0"/>
        <w:autoSpaceDN w:val="0"/>
        <w:spacing w:before="136" w:after="0"/>
        <w:ind w:hanging="1229"/>
        <w:contextualSpacing w:val="0"/>
        <w:rPr>
          <w:rFonts w:ascii="Times New Roman" w:hAnsi="Times New Roman"/>
          <w:sz w:val="24"/>
        </w:rPr>
      </w:pPr>
      <w:proofErr w:type="spellStart"/>
      <w:r w:rsidRPr="006967DB">
        <w:rPr>
          <w:rFonts w:ascii="Times New Roman" w:hAnsi="Times New Roman"/>
          <w:sz w:val="24"/>
        </w:rPr>
        <w:t>Bentuk</w:t>
      </w:r>
      <w:proofErr w:type="spellEnd"/>
      <w:r w:rsidRPr="006967DB">
        <w:rPr>
          <w:rFonts w:ascii="Times New Roman" w:hAnsi="Times New Roman"/>
          <w:spacing w:val="-2"/>
          <w:sz w:val="24"/>
        </w:rPr>
        <w:t xml:space="preserve"> </w:t>
      </w:r>
      <w:r w:rsidRPr="006967DB">
        <w:rPr>
          <w:rFonts w:ascii="Times New Roman" w:hAnsi="Times New Roman"/>
          <w:sz w:val="24"/>
        </w:rPr>
        <w:t>Badan</w:t>
      </w:r>
      <w:r w:rsidRPr="006967DB">
        <w:rPr>
          <w:rFonts w:ascii="Times New Roman" w:hAnsi="Times New Roman"/>
          <w:spacing w:val="-2"/>
          <w:sz w:val="24"/>
        </w:rPr>
        <w:t xml:space="preserve"> </w:t>
      </w:r>
      <w:r w:rsidRPr="006967DB">
        <w:rPr>
          <w:rFonts w:ascii="Times New Roman" w:hAnsi="Times New Roman"/>
          <w:sz w:val="24"/>
        </w:rPr>
        <w:t>Usaha:</w:t>
      </w:r>
    </w:p>
    <w:p w14:paraId="22F22553" w14:textId="77777777" w:rsidR="000A1B07" w:rsidRPr="006967DB" w:rsidRDefault="000A1B07" w:rsidP="00BC67C0">
      <w:pPr>
        <w:pStyle w:val="ListParagraph"/>
        <w:widowControl w:val="0"/>
        <w:numPr>
          <w:ilvl w:val="2"/>
          <w:numId w:val="14"/>
        </w:numPr>
        <w:tabs>
          <w:tab w:val="left" w:pos="1397"/>
          <w:tab w:val="left" w:pos="2129"/>
        </w:tabs>
        <w:autoSpaceDE w:val="0"/>
        <w:autoSpaceDN w:val="0"/>
        <w:spacing w:after="0" w:line="240" w:lineRule="auto"/>
        <w:ind w:hanging="1229"/>
        <w:contextualSpacing w:val="0"/>
        <w:rPr>
          <w:rFonts w:ascii="Times New Roman" w:hAnsi="Times New Roman"/>
          <w:sz w:val="24"/>
        </w:rPr>
      </w:pPr>
      <w:r w:rsidRPr="006967DB">
        <w:rPr>
          <w:rFonts w:ascii="Times New Roman" w:hAnsi="Times New Roman"/>
          <w:sz w:val="24"/>
        </w:rPr>
        <w:t>PT</w:t>
      </w:r>
    </w:p>
    <w:p w14:paraId="3E8EA1AB" w14:textId="77777777" w:rsidR="000A1B07" w:rsidRPr="006967DB" w:rsidRDefault="000A1B07" w:rsidP="00BC67C0">
      <w:pPr>
        <w:pStyle w:val="ListParagraph"/>
        <w:widowControl w:val="0"/>
        <w:numPr>
          <w:ilvl w:val="2"/>
          <w:numId w:val="14"/>
        </w:numPr>
        <w:tabs>
          <w:tab w:val="left" w:pos="1397"/>
          <w:tab w:val="left" w:pos="2129"/>
        </w:tabs>
        <w:autoSpaceDE w:val="0"/>
        <w:autoSpaceDN w:val="0"/>
        <w:spacing w:after="0" w:line="240" w:lineRule="auto"/>
        <w:ind w:hanging="1229"/>
        <w:contextualSpacing w:val="0"/>
        <w:rPr>
          <w:rFonts w:ascii="Times New Roman" w:hAnsi="Times New Roman"/>
          <w:sz w:val="24"/>
        </w:rPr>
      </w:pPr>
      <w:r w:rsidRPr="006967DB">
        <w:rPr>
          <w:rFonts w:ascii="Times New Roman" w:hAnsi="Times New Roman"/>
          <w:sz w:val="24"/>
        </w:rPr>
        <w:t>CV</w:t>
      </w:r>
    </w:p>
    <w:p w14:paraId="00DCDFA9" w14:textId="77777777" w:rsidR="000A1B07" w:rsidRPr="006967DB" w:rsidRDefault="000A1B07" w:rsidP="00BC67C0">
      <w:pPr>
        <w:pStyle w:val="ListParagraph"/>
        <w:widowControl w:val="0"/>
        <w:numPr>
          <w:ilvl w:val="2"/>
          <w:numId w:val="14"/>
        </w:numPr>
        <w:tabs>
          <w:tab w:val="left" w:pos="1397"/>
          <w:tab w:val="left" w:pos="2129"/>
        </w:tabs>
        <w:autoSpaceDE w:val="0"/>
        <w:autoSpaceDN w:val="0"/>
        <w:spacing w:after="0" w:line="240" w:lineRule="auto"/>
        <w:ind w:hanging="1229"/>
        <w:contextualSpacing w:val="0"/>
        <w:rPr>
          <w:rFonts w:ascii="Times New Roman" w:hAnsi="Times New Roman"/>
          <w:sz w:val="24"/>
        </w:rPr>
      </w:pPr>
      <w:proofErr w:type="spellStart"/>
      <w:r w:rsidRPr="006967DB">
        <w:rPr>
          <w:rFonts w:ascii="Times New Roman" w:hAnsi="Times New Roman"/>
          <w:sz w:val="24"/>
        </w:rPr>
        <w:t>Firma</w:t>
      </w:r>
      <w:proofErr w:type="spellEnd"/>
    </w:p>
    <w:p w14:paraId="347D1543" w14:textId="77777777" w:rsidR="000A1B07" w:rsidRPr="006967DB" w:rsidRDefault="000A1B07" w:rsidP="00BC67C0">
      <w:pPr>
        <w:pStyle w:val="ListParagraph"/>
        <w:widowControl w:val="0"/>
        <w:numPr>
          <w:ilvl w:val="2"/>
          <w:numId w:val="14"/>
        </w:numPr>
        <w:tabs>
          <w:tab w:val="left" w:pos="1397"/>
          <w:tab w:val="left" w:pos="2129"/>
        </w:tabs>
        <w:autoSpaceDE w:val="0"/>
        <w:autoSpaceDN w:val="0"/>
        <w:spacing w:after="0" w:line="240" w:lineRule="auto"/>
        <w:ind w:hanging="1229"/>
        <w:contextualSpacing w:val="0"/>
        <w:rPr>
          <w:rFonts w:ascii="Times New Roman" w:hAnsi="Times New Roman"/>
          <w:sz w:val="24"/>
        </w:rPr>
      </w:pPr>
      <w:r w:rsidRPr="006967DB">
        <w:rPr>
          <w:rFonts w:ascii="Times New Roman" w:hAnsi="Times New Roman"/>
          <w:sz w:val="24"/>
        </w:rPr>
        <w:t>Lain-lain,</w:t>
      </w:r>
      <w:r w:rsidRPr="006967DB">
        <w:rPr>
          <w:rFonts w:ascii="Times New Roman" w:hAnsi="Times New Roman"/>
          <w:spacing w:val="-2"/>
          <w:sz w:val="24"/>
        </w:rPr>
        <w:t xml:space="preserve"> </w:t>
      </w:r>
      <w:proofErr w:type="spellStart"/>
      <w:r w:rsidRPr="006967DB">
        <w:rPr>
          <w:rFonts w:ascii="Times New Roman" w:hAnsi="Times New Roman"/>
          <w:sz w:val="24"/>
        </w:rPr>
        <w:t>sebutkan</w:t>
      </w:r>
      <w:proofErr w:type="spellEnd"/>
      <w:r w:rsidRPr="006967DB">
        <w:rPr>
          <w:rFonts w:ascii="Times New Roman" w:hAnsi="Times New Roman"/>
          <w:sz w:val="24"/>
        </w:rPr>
        <w:t>...........</w:t>
      </w:r>
    </w:p>
    <w:p w14:paraId="3DA56E07" w14:textId="77777777" w:rsidR="000A1B07" w:rsidRPr="006967DB" w:rsidRDefault="000A1B07" w:rsidP="00C71315">
      <w:pPr>
        <w:pStyle w:val="ListParagraph"/>
        <w:widowControl w:val="0"/>
        <w:numPr>
          <w:ilvl w:val="1"/>
          <w:numId w:val="14"/>
        </w:numPr>
        <w:tabs>
          <w:tab w:val="left" w:pos="900"/>
          <w:tab w:val="left" w:pos="990"/>
          <w:tab w:val="left" w:pos="1769"/>
        </w:tabs>
        <w:autoSpaceDE w:val="0"/>
        <w:autoSpaceDN w:val="0"/>
        <w:spacing w:before="140" w:after="0"/>
        <w:ind w:hanging="1229"/>
        <w:contextualSpacing w:val="0"/>
        <w:rPr>
          <w:rFonts w:ascii="Times New Roman" w:hAnsi="Times New Roman"/>
          <w:sz w:val="24"/>
        </w:rPr>
      </w:pPr>
      <w:r w:rsidRPr="006967DB">
        <w:rPr>
          <w:rFonts w:ascii="Times New Roman" w:hAnsi="Times New Roman"/>
          <w:sz w:val="24"/>
        </w:rPr>
        <w:t>Lama</w:t>
      </w:r>
      <w:r w:rsidRPr="006967DB">
        <w:rPr>
          <w:rFonts w:ascii="Times New Roman" w:hAnsi="Times New Roman"/>
          <w:spacing w:val="-1"/>
          <w:sz w:val="24"/>
        </w:rPr>
        <w:t xml:space="preserve"> </w:t>
      </w:r>
      <w:proofErr w:type="spellStart"/>
      <w:proofErr w:type="gramStart"/>
      <w:r w:rsidRPr="006967DB">
        <w:rPr>
          <w:rFonts w:ascii="Times New Roman" w:hAnsi="Times New Roman"/>
          <w:sz w:val="24"/>
        </w:rPr>
        <w:t>Pendirian</w:t>
      </w:r>
      <w:proofErr w:type="spellEnd"/>
      <w:r w:rsidRPr="006967DB">
        <w:rPr>
          <w:rFonts w:ascii="Times New Roman" w:hAnsi="Times New Roman"/>
          <w:spacing w:val="-2"/>
          <w:sz w:val="24"/>
        </w:rPr>
        <w:t xml:space="preserve"> </w:t>
      </w:r>
      <w:r w:rsidRPr="006967DB">
        <w:rPr>
          <w:rFonts w:ascii="Times New Roman" w:hAnsi="Times New Roman"/>
          <w:sz w:val="24"/>
        </w:rPr>
        <w:t>:</w:t>
      </w:r>
      <w:proofErr w:type="gramEnd"/>
    </w:p>
    <w:p w14:paraId="0E7ADAD9" w14:textId="77777777" w:rsidR="000A1B07" w:rsidRPr="006967DB" w:rsidRDefault="000A1B07" w:rsidP="00BC67C0">
      <w:pPr>
        <w:pStyle w:val="ListParagraph"/>
        <w:widowControl w:val="0"/>
        <w:numPr>
          <w:ilvl w:val="2"/>
          <w:numId w:val="14"/>
        </w:numPr>
        <w:tabs>
          <w:tab w:val="left" w:pos="1350"/>
          <w:tab w:val="left" w:pos="1397"/>
        </w:tabs>
        <w:autoSpaceDE w:val="0"/>
        <w:autoSpaceDN w:val="0"/>
        <w:spacing w:after="0" w:line="240" w:lineRule="auto"/>
        <w:ind w:hanging="1229"/>
        <w:contextualSpacing w:val="0"/>
        <w:rPr>
          <w:rFonts w:ascii="Times New Roman" w:hAnsi="Times New Roman"/>
          <w:sz w:val="24"/>
        </w:rPr>
      </w:pPr>
      <w:proofErr w:type="spellStart"/>
      <w:r w:rsidRPr="006967DB">
        <w:rPr>
          <w:rFonts w:ascii="Times New Roman" w:hAnsi="Times New Roman"/>
          <w:sz w:val="24"/>
        </w:rPr>
        <w:t>Dibawah</w:t>
      </w:r>
      <w:proofErr w:type="spellEnd"/>
      <w:r w:rsidRPr="006967DB">
        <w:rPr>
          <w:rFonts w:ascii="Times New Roman" w:hAnsi="Times New Roman"/>
          <w:spacing w:val="-1"/>
          <w:sz w:val="24"/>
        </w:rPr>
        <w:t xml:space="preserve"> </w:t>
      </w:r>
      <w:r w:rsidRPr="006967DB">
        <w:rPr>
          <w:rFonts w:ascii="Times New Roman" w:hAnsi="Times New Roman"/>
          <w:sz w:val="24"/>
        </w:rPr>
        <w:t xml:space="preserve">5 </w:t>
      </w:r>
      <w:proofErr w:type="spellStart"/>
      <w:r w:rsidRPr="006967DB">
        <w:rPr>
          <w:rFonts w:ascii="Times New Roman" w:hAnsi="Times New Roman"/>
          <w:sz w:val="24"/>
        </w:rPr>
        <w:t>tahun</w:t>
      </w:r>
      <w:proofErr w:type="spellEnd"/>
    </w:p>
    <w:p w14:paraId="1A2A7FF7" w14:textId="77777777" w:rsidR="000A1B07" w:rsidRPr="006967DB" w:rsidRDefault="000A1B07" w:rsidP="00BC67C0">
      <w:pPr>
        <w:pStyle w:val="ListParagraph"/>
        <w:widowControl w:val="0"/>
        <w:numPr>
          <w:ilvl w:val="2"/>
          <w:numId w:val="14"/>
        </w:numPr>
        <w:tabs>
          <w:tab w:val="left" w:pos="1397"/>
          <w:tab w:val="left" w:pos="1440"/>
        </w:tabs>
        <w:autoSpaceDE w:val="0"/>
        <w:autoSpaceDN w:val="0"/>
        <w:spacing w:after="0" w:line="240" w:lineRule="auto"/>
        <w:ind w:hanging="1229"/>
        <w:contextualSpacing w:val="0"/>
        <w:rPr>
          <w:rFonts w:ascii="Times New Roman" w:hAnsi="Times New Roman"/>
          <w:sz w:val="24"/>
        </w:rPr>
      </w:pPr>
      <w:r w:rsidRPr="006967DB">
        <w:rPr>
          <w:rFonts w:ascii="Times New Roman" w:hAnsi="Times New Roman"/>
          <w:sz w:val="24"/>
        </w:rPr>
        <w:t>5-10</w:t>
      </w:r>
      <w:r w:rsidRPr="006967DB">
        <w:rPr>
          <w:rFonts w:ascii="Times New Roman" w:hAnsi="Times New Roman"/>
          <w:spacing w:val="-2"/>
          <w:sz w:val="24"/>
        </w:rPr>
        <w:t xml:space="preserve"> </w:t>
      </w:r>
      <w:proofErr w:type="spellStart"/>
      <w:r w:rsidRPr="006967DB">
        <w:rPr>
          <w:rFonts w:ascii="Times New Roman" w:hAnsi="Times New Roman"/>
          <w:sz w:val="24"/>
        </w:rPr>
        <w:t>tahun</w:t>
      </w:r>
      <w:proofErr w:type="spellEnd"/>
    </w:p>
    <w:p w14:paraId="6B7BE4FE" w14:textId="77777777" w:rsidR="000A1B07" w:rsidRPr="006967DB" w:rsidRDefault="000A1B07" w:rsidP="00BC67C0">
      <w:pPr>
        <w:pStyle w:val="ListParagraph"/>
        <w:widowControl w:val="0"/>
        <w:numPr>
          <w:ilvl w:val="2"/>
          <w:numId w:val="14"/>
        </w:numPr>
        <w:tabs>
          <w:tab w:val="left" w:pos="1350"/>
          <w:tab w:val="left" w:pos="1397"/>
        </w:tabs>
        <w:autoSpaceDE w:val="0"/>
        <w:autoSpaceDN w:val="0"/>
        <w:spacing w:after="0" w:line="240" w:lineRule="auto"/>
        <w:ind w:hanging="1229"/>
        <w:contextualSpacing w:val="0"/>
        <w:rPr>
          <w:rFonts w:ascii="Times New Roman" w:hAnsi="Times New Roman"/>
          <w:sz w:val="24"/>
        </w:rPr>
      </w:pPr>
      <w:r w:rsidRPr="006967DB">
        <w:rPr>
          <w:rFonts w:ascii="Times New Roman" w:hAnsi="Times New Roman"/>
          <w:sz w:val="24"/>
        </w:rPr>
        <w:t>10-20</w:t>
      </w:r>
      <w:r w:rsidRPr="006967DB">
        <w:rPr>
          <w:rFonts w:ascii="Times New Roman" w:hAnsi="Times New Roman"/>
          <w:spacing w:val="-2"/>
          <w:sz w:val="24"/>
        </w:rPr>
        <w:t xml:space="preserve"> </w:t>
      </w:r>
      <w:proofErr w:type="spellStart"/>
      <w:r w:rsidRPr="006967DB">
        <w:rPr>
          <w:rFonts w:ascii="Times New Roman" w:hAnsi="Times New Roman"/>
          <w:sz w:val="24"/>
        </w:rPr>
        <w:t>tahun</w:t>
      </w:r>
      <w:proofErr w:type="spellEnd"/>
    </w:p>
    <w:p w14:paraId="0B0CE24E" w14:textId="77777777" w:rsidR="000A1B07" w:rsidRPr="006967DB" w:rsidRDefault="000A1B07" w:rsidP="00BC67C0">
      <w:pPr>
        <w:pStyle w:val="ListParagraph"/>
        <w:widowControl w:val="0"/>
        <w:numPr>
          <w:ilvl w:val="2"/>
          <w:numId w:val="14"/>
        </w:numPr>
        <w:tabs>
          <w:tab w:val="left" w:pos="1397"/>
          <w:tab w:val="left" w:pos="2129"/>
        </w:tabs>
        <w:autoSpaceDE w:val="0"/>
        <w:autoSpaceDN w:val="0"/>
        <w:spacing w:after="0" w:line="240" w:lineRule="auto"/>
        <w:ind w:hanging="1229"/>
        <w:contextualSpacing w:val="0"/>
        <w:rPr>
          <w:rFonts w:ascii="Times New Roman" w:hAnsi="Times New Roman"/>
          <w:sz w:val="24"/>
        </w:rPr>
      </w:pPr>
      <w:proofErr w:type="spellStart"/>
      <w:r w:rsidRPr="006967DB">
        <w:rPr>
          <w:rFonts w:ascii="Times New Roman" w:hAnsi="Times New Roman"/>
          <w:sz w:val="24"/>
        </w:rPr>
        <w:t>Diatas</w:t>
      </w:r>
      <w:proofErr w:type="spellEnd"/>
      <w:r w:rsidRPr="006967DB">
        <w:rPr>
          <w:rFonts w:ascii="Times New Roman" w:hAnsi="Times New Roman"/>
          <w:spacing w:val="-2"/>
          <w:sz w:val="24"/>
        </w:rPr>
        <w:t xml:space="preserve"> </w:t>
      </w:r>
      <w:r w:rsidRPr="006967DB">
        <w:rPr>
          <w:rFonts w:ascii="Times New Roman" w:hAnsi="Times New Roman"/>
          <w:sz w:val="24"/>
        </w:rPr>
        <w:t xml:space="preserve">20 </w:t>
      </w:r>
      <w:proofErr w:type="spellStart"/>
      <w:r w:rsidRPr="006967DB">
        <w:rPr>
          <w:rFonts w:ascii="Times New Roman" w:hAnsi="Times New Roman"/>
          <w:sz w:val="24"/>
        </w:rPr>
        <w:t>tahun</w:t>
      </w:r>
      <w:proofErr w:type="spellEnd"/>
    </w:p>
    <w:p w14:paraId="085291E5" w14:textId="77777777" w:rsidR="000A1B07" w:rsidRPr="006967DB" w:rsidRDefault="000A1B07" w:rsidP="00BC67C0">
      <w:pPr>
        <w:pStyle w:val="BodyText"/>
        <w:numPr>
          <w:ilvl w:val="0"/>
          <w:numId w:val="14"/>
        </w:numPr>
        <w:tabs>
          <w:tab w:val="left" w:pos="810"/>
        </w:tabs>
        <w:spacing w:before="240" w:line="276" w:lineRule="auto"/>
        <w:ind w:hanging="1397"/>
        <w:rPr>
          <w:b/>
          <w:bCs/>
        </w:rPr>
      </w:pPr>
      <w:r w:rsidRPr="006967DB">
        <w:rPr>
          <w:b/>
          <w:bCs/>
        </w:rPr>
        <w:t>PETUNJUK PENGISIAN KUESIONER</w:t>
      </w:r>
    </w:p>
    <w:p w14:paraId="62B3C393" w14:textId="77777777" w:rsidR="000A1B07" w:rsidRPr="00F27462" w:rsidRDefault="000A1B07" w:rsidP="00C71315">
      <w:pPr>
        <w:pStyle w:val="BodyText"/>
        <w:tabs>
          <w:tab w:val="left" w:pos="810"/>
        </w:tabs>
        <w:spacing w:line="276" w:lineRule="auto"/>
        <w:ind w:left="540"/>
        <w:rPr>
          <w:b/>
          <w:bCs/>
          <w:sz w:val="20"/>
        </w:rPr>
      </w:pPr>
    </w:p>
    <w:p w14:paraId="2562BFE3" w14:textId="77777777" w:rsidR="000A1B07" w:rsidRPr="00D00222" w:rsidRDefault="000A1B07" w:rsidP="00C71315">
      <w:pPr>
        <w:spacing w:after="0"/>
        <w:ind w:right="17" w:firstLine="709"/>
        <w:jc w:val="both"/>
        <w:rPr>
          <w:rFonts w:ascii="Times New Roman" w:hAnsi="Times New Roman"/>
          <w:sz w:val="24"/>
          <w:szCs w:val="24"/>
          <w:lang w:val="sv-SE"/>
        </w:rPr>
      </w:pPr>
      <w:r>
        <w:rPr>
          <w:rFonts w:ascii="Times New Roman" w:hAnsi="Times New Roman"/>
          <w:sz w:val="24"/>
          <w:szCs w:val="24"/>
          <w:lang w:val="sv-SE"/>
        </w:rPr>
        <w:t xml:space="preserve"> </w:t>
      </w:r>
      <w:r w:rsidRPr="00D00222">
        <w:rPr>
          <w:rFonts w:ascii="Times New Roman" w:hAnsi="Times New Roman"/>
          <w:sz w:val="24"/>
          <w:szCs w:val="24"/>
          <w:lang w:val="sv-SE"/>
        </w:rPr>
        <w:t>1. Mohon Bapak/Ibu/Saudara/i mengisi dan memberi tana check (</w:t>
      </w:r>
      <w:r w:rsidRPr="00D00222">
        <w:rPr>
          <w:rFonts w:ascii="Segoe UI Symbol" w:hAnsi="Segoe UI Symbol" w:cs="Segoe UI Symbol"/>
          <w:sz w:val="24"/>
          <w:szCs w:val="24"/>
          <w:lang w:val="sv-SE"/>
        </w:rPr>
        <w:t>✓</w:t>
      </w:r>
      <w:r>
        <w:rPr>
          <w:rFonts w:ascii="Times New Roman" w:hAnsi="Times New Roman"/>
          <w:sz w:val="24"/>
          <w:szCs w:val="24"/>
          <w:lang w:val="sv-SE"/>
        </w:rPr>
        <w:t xml:space="preserve">)  </w:t>
      </w:r>
      <w:r w:rsidRPr="00D00222">
        <w:rPr>
          <w:rFonts w:ascii="Times New Roman" w:hAnsi="Times New Roman"/>
          <w:sz w:val="24"/>
          <w:szCs w:val="24"/>
          <w:lang w:val="sv-SE"/>
        </w:rPr>
        <w:t>pada kolom yang telah disediakan di bawah ini.</w:t>
      </w:r>
    </w:p>
    <w:p w14:paraId="58682701" w14:textId="77777777" w:rsidR="000A1B07" w:rsidRPr="00D00222" w:rsidRDefault="000A1B07" w:rsidP="00C71315">
      <w:pPr>
        <w:spacing w:after="0"/>
        <w:ind w:right="17" w:firstLine="709"/>
        <w:jc w:val="both"/>
        <w:rPr>
          <w:rFonts w:ascii="Times New Roman" w:hAnsi="Times New Roman"/>
          <w:sz w:val="24"/>
          <w:szCs w:val="24"/>
          <w:lang w:val="sv-SE"/>
        </w:rPr>
      </w:pPr>
      <w:r w:rsidRPr="00D00222">
        <w:rPr>
          <w:rFonts w:ascii="Times New Roman" w:hAnsi="Times New Roman"/>
          <w:sz w:val="24"/>
          <w:szCs w:val="24"/>
          <w:lang w:val="sv-SE"/>
        </w:rPr>
        <w:t>2. Bacalah terlebih dahulu setiap butir</w:t>
      </w:r>
      <w:r>
        <w:rPr>
          <w:rFonts w:ascii="Times New Roman" w:hAnsi="Times New Roman"/>
          <w:sz w:val="24"/>
          <w:szCs w:val="24"/>
          <w:lang w:val="sv-SE"/>
        </w:rPr>
        <w:t xml:space="preserve"> pertanyaan atau pernyataan di  </w:t>
      </w:r>
      <w:r w:rsidRPr="00D00222">
        <w:rPr>
          <w:rFonts w:ascii="Times New Roman" w:hAnsi="Times New Roman"/>
          <w:sz w:val="24"/>
          <w:szCs w:val="24"/>
          <w:lang w:val="sv-SE"/>
        </w:rPr>
        <w:t>dalam kuesioner dengan cermat.</w:t>
      </w:r>
    </w:p>
    <w:p w14:paraId="2EAD2C67" w14:textId="77777777" w:rsidR="000A1B07" w:rsidRPr="00D00222" w:rsidRDefault="000A1B07" w:rsidP="00C71315">
      <w:pPr>
        <w:spacing w:after="0"/>
        <w:ind w:right="17" w:firstLine="709"/>
        <w:jc w:val="both"/>
        <w:rPr>
          <w:rFonts w:ascii="Times New Roman" w:hAnsi="Times New Roman"/>
          <w:sz w:val="24"/>
          <w:szCs w:val="24"/>
          <w:lang w:val="sv-SE"/>
        </w:rPr>
      </w:pPr>
      <w:r w:rsidRPr="00D00222">
        <w:rPr>
          <w:rFonts w:ascii="Times New Roman" w:hAnsi="Times New Roman"/>
          <w:sz w:val="24"/>
          <w:szCs w:val="24"/>
          <w:lang w:val="sv-SE"/>
        </w:rPr>
        <w:t>3. Beri tanda check (</w:t>
      </w:r>
      <w:r w:rsidRPr="00D00222">
        <w:rPr>
          <w:rFonts w:ascii="Segoe UI Symbol" w:hAnsi="Segoe UI Symbol" w:cs="Segoe UI Symbol"/>
          <w:sz w:val="24"/>
          <w:szCs w:val="24"/>
          <w:lang w:val="sv-SE"/>
        </w:rPr>
        <w:t>✓</w:t>
      </w:r>
      <w:r w:rsidRPr="00D00222">
        <w:rPr>
          <w:rFonts w:ascii="Times New Roman" w:hAnsi="Times New Roman"/>
          <w:sz w:val="24"/>
          <w:szCs w:val="24"/>
          <w:lang w:val="sv-SE"/>
        </w:rPr>
        <w:t>) pada kolom j</w:t>
      </w:r>
      <w:r>
        <w:rPr>
          <w:rFonts w:ascii="Times New Roman" w:hAnsi="Times New Roman"/>
          <w:sz w:val="24"/>
          <w:szCs w:val="24"/>
          <w:lang w:val="sv-SE"/>
        </w:rPr>
        <w:t xml:space="preserve">awaban yang benar-benar sesuai </w:t>
      </w:r>
      <w:r w:rsidRPr="00D00222">
        <w:rPr>
          <w:rFonts w:ascii="Times New Roman" w:hAnsi="Times New Roman"/>
          <w:sz w:val="24"/>
          <w:szCs w:val="24"/>
          <w:lang w:val="sv-SE"/>
        </w:rPr>
        <w:t>dengan kondisi Bapak/Ibu/Saudara/i.</w:t>
      </w:r>
    </w:p>
    <w:p w14:paraId="448D397E" w14:textId="77777777" w:rsidR="000A1B07" w:rsidRPr="00D00222" w:rsidRDefault="000A1B07" w:rsidP="00C71315">
      <w:pPr>
        <w:spacing w:after="0"/>
        <w:ind w:right="17" w:firstLine="709"/>
        <w:jc w:val="both"/>
        <w:rPr>
          <w:rFonts w:ascii="Times New Roman" w:hAnsi="Times New Roman"/>
          <w:sz w:val="24"/>
          <w:szCs w:val="24"/>
          <w:lang w:val="sv-SE"/>
        </w:rPr>
      </w:pPr>
      <w:r w:rsidRPr="00D00222">
        <w:rPr>
          <w:rFonts w:ascii="Times New Roman" w:hAnsi="Times New Roman"/>
          <w:sz w:val="24"/>
          <w:szCs w:val="24"/>
          <w:lang w:val="sv-SE"/>
        </w:rPr>
        <w:t>4. Satu pertanyaan dan pernyataan hanya boleh dijawab dengan</w:t>
      </w:r>
      <w:r w:rsidRPr="00F27462">
        <w:rPr>
          <w:rFonts w:ascii="Times New Roman" w:hAnsi="Times New Roman"/>
          <w:b/>
          <w:bCs/>
          <w:sz w:val="24"/>
          <w:szCs w:val="24"/>
          <w:lang w:val="sv-SE"/>
        </w:rPr>
        <w:t xml:space="preserve"> </w:t>
      </w:r>
      <w:r w:rsidRPr="00D00222">
        <w:rPr>
          <w:rFonts w:ascii="Times New Roman" w:hAnsi="Times New Roman"/>
          <w:sz w:val="24"/>
          <w:szCs w:val="24"/>
          <w:lang w:val="sv-SE"/>
        </w:rPr>
        <w:t xml:space="preserve">satu </w:t>
      </w:r>
    </w:p>
    <w:p w14:paraId="78E37AF3" w14:textId="77777777" w:rsidR="000A1B07" w:rsidRPr="00D00222" w:rsidRDefault="000A1B07" w:rsidP="00C71315">
      <w:pPr>
        <w:spacing w:after="0"/>
        <w:ind w:right="17"/>
        <w:jc w:val="both"/>
        <w:rPr>
          <w:rFonts w:ascii="Times New Roman" w:hAnsi="Times New Roman"/>
          <w:sz w:val="24"/>
          <w:szCs w:val="24"/>
        </w:rPr>
      </w:pPr>
      <w:proofErr w:type="spellStart"/>
      <w:r w:rsidRPr="00D00222">
        <w:rPr>
          <w:rFonts w:ascii="Times New Roman" w:hAnsi="Times New Roman"/>
          <w:sz w:val="24"/>
          <w:szCs w:val="24"/>
        </w:rPr>
        <w:t>pilihan</w:t>
      </w:r>
      <w:proofErr w:type="spellEnd"/>
      <w:r w:rsidRPr="00D00222">
        <w:rPr>
          <w:rFonts w:ascii="Times New Roman" w:hAnsi="Times New Roman"/>
          <w:sz w:val="24"/>
          <w:szCs w:val="24"/>
        </w:rPr>
        <w:t xml:space="preserve"> </w:t>
      </w:r>
      <w:proofErr w:type="spellStart"/>
      <w:r w:rsidRPr="00D00222">
        <w:rPr>
          <w:rFonts w:ascii="Times New Roman" w:hAnsi="Times New Roman"/>
          <w:sz w:val="24"/>
          <w:szCs w:val="24"/>
        </w:rPr>
        <w:t>jawaban</w:t>
      </w:r>
      <w:proofErr w:type="spellEnd"/>
      <w:r w:rsidRPr="00D00222">
        <w:rPr>
          <w:rFonts w:ascii="Times New Roman" w:hAnsi="Times New Roman"/>
          <w:sz w:val="24"/>
          <w:szCs w:val="24"/>
        </w:rPr>
        <w:t>.</w:t>
      </w:r>
    </w:p>
    <w:p w14:paraId="49F0B6DC" w14:textId="77777777" w:rsidR="000A1B07" w:rsidRPr="00D00222" w:rsidRDefault="000A1B07" w:rsidP="00C71315">
      <w:pPr>
        <w:spacing w:after="0"/>
        <w:ind w:right="17" w:firstLine="720"/>
        <w:jc w:val="both"/>
        <w:rPr>
          <w:rFonts w:ascii="Times New Roman" w:hAnsi="Times New Roman"/>
          <w:sz w:val="24"/>
          <w:szCs w:val="24"/>
        </w:rPr>
      </w:pPr>
      <w:r w:rsidRPr="00D00222">
        <w:rPr>
          <w:rFonts w:ascii="Times New Roman" w:hAnsi="Times New Roman"/>
          <w:sz w:val="24"/>
          <w:szCs w:val="24"/>
        </w:rPr>
        <w:t xml:space="preserve">5. </w:t>
      </w:r>
      <w:proofErr w:type="spellStart"/>
      <w:r w:rsidRPr="00D00222">
        <w:rPr>
          <w:rFonts w:ascii="Times New Roman" w:hAnsi="Times New Roman"/>
          <w:sz w:val="24"/>
          <w:szCs w:val="24"/>
        </w:rPr>
        <w:t>Pilihan</w:t>
      </w:r>
      <w:proofErr w:type="spellEnd"/>
      <w:r w:rsidRPr="00D00222">
        <w:rPr>
          <w:rFonts w:ascii="Times New Roman" w:hAnsi="Times New Roman"/>
          <w:sz w:val="24"/>
          <w:szCs w:val="24"/>
        </w:rPr>
        <w:t xml:space="preserve"> </w:t>
      </w:r>
      <w:proofErr w:type="spellStart"/>
      <w:r w:rsidRPr="00D00222">
        <w:rPr>
          <w:rFonts w:ascii="Times New Roman" w:hAnsi="Times New Roman"/>
          <w:sz w:val="24"/>
          <w:szCs w:val="24"/>
        </w:rPr>
        <w:t>jawaban</w:t>
      </w:r>
      <w:proofErr w:type="spellEnd"/>
      <w:r w:rsidRPr="00D00222">
        <w:rPr>
          <w:rFonts w:ascii="Times New Roman" w:hAnsi="Times New Roman"/>
          <w:sz w:val="24"/>
          <w:szCs w:val="24"/>
        </w:rPr>
        <w:t xml:space="preserve"> yang </w:t>
      </w:r>
      <w:proofErr w:type="spellStart"/>
      <w:r w:rsidRPr="00D00222">
        <w:rPr>
          <w:rFonts w:ascii="Times New Roman" w:hAnsi="Times New Roman"/>
          <w:sz w:val="24"/>
          <w:szCs w:val="24"/>
        </w:rPr>
        <w:t>tertulis</w:t>
      </w:r>
      <w:proofErr w:type="spellEnd"/>
    </w:p>
    <w:p w14:paraId="32A3F60E" w14:textId="77777777" w:rsidR="000A1B07" w:rsidRPr="00F27462" w:rsidRDefault="000A1B07" w:rsidP="00C71315">
      <w:pPr>
        <w:spacing w:after="0"/>
        <w:ind w:right="17"/>
        <w:rPr>
          <w:rFonts w:ascii="Times New Roman" w:hAnsi="Times New Roman"/>
          <w:b/>
          <w:bCs/>
          <w:sz w:val="24"/>
          <w:szCs w:val="24"/>
          <w:lang w:val="sv-SE"/>
        </w:rPr>
      </w:pPr>
      <w:r w:rsidRPr="00F27462">
        <w:rPr>
          <w:rFonts w:ascii="Times New Roman" w:hAnsi="Times New Roman"/>
          <w:b/>
          <w:bCs/>
          <w:sz w:val="24"/>
          <w:szCs w:val="24"/>
          <w:lang w:val="sv-SE"/>
        </w:rPr>
        <w:t>Keterangan:</w:t>
      </w:r>
    </w:p>
    <w:p w14:paraId="572352A6" w14:textId="77777777" w:rsidR="000A1B07" w:rsidRPr="00D00222" w:rsidRDefault="000A1B07" w:rsidP="00C71315">
      <w:pPr>
        <w:spacing w:after="0"/>
        <w:ind w:right="17"/>
        <w:rPr>
          <w:rFonts w:ascii="Times New Roman" w:hAnsi="Times New Roman"/>
          <w:sz w:val="24"/>
          <w:szCs w:val="24"/>
          <w:lang w:val="sv-SE"/>
        </w:rPr>
      </w:pPr>
      <w:r w:rsidRPr="00D00222">
        <w:rPr>
          <w:rFonts w:ascii="Times New Roman" w:hAnsi="Times New Roman"/>
          <w:sz w:val="24"/>
          <w:szCs w:val="24"/>
          <w:lang w:val="sv-SE"/>
        </w:rPr>
        <w:t xml:space="preserve">STS </w:t>
      </w:r>
      <w:r>
        <w:rPr>
          <w:rFonts w:ascii="Times New Roman" w:hAnsi="Times New Roman"/>
          <w:sz w:val="24"/>
          <w:szCs w:val="24"/>
          <w:lang w:val="sv-SE"/>
        </w:rPr>
        <w:tab/>
      </w:r>
      <w:r w:rsidRPr="00D00222">
        <w:rPr>
          <w:rFonts w:ascii="Times New Roman" w:hAnsi="Times New Roman"/>
          <w:sz w:val="24"/>
          <w:szCs w:val="24"/>
          <w:lang w:val="sv-SE"/>
        </w:rPr>
        <w:t>: Sangat Tidak Setuju</w:t>
      </w:r>
    </w:p>
    <w:p w14:paraId="012682CD" w14:textId="77777777" w:rsidR="000A1B07" w:rsidRPr="00D00222" w:rsidRDefault="000A1B07" w:rsidP="00C71315">
      <w:pPr>
        <w:spacing w:after="0"/>
        <w:ind w:right="17"/>
        <w:rPr>
          <w:rFonts w:ascii="Times New Roman" w:hAnsi="Times New Roman"/>
          <w:sz w:val="24"/>
          <w:szCs w:val="24"/>
          <w:lang w:val="sv-SE"/>
        </w:rPr>
      </w:pPr>
      <w:r w:rsidRPr="00D00222">
        <w:rPr>
          <w:rFonts w:ascii="Times New Roman" w:hAnsi="Times New Roman"/>
          <w:sz w:val="24"/>
          <w:szCs w:val="24"/>
          <w:lang w:val="sv-SE"/>
        </w:rPr>
        <w:t xml:space="preserve">TS </w:t>
      </w:r>
      <w:r>
        <w:rPr>
          <w:rFonts w:ascii="Times New Roman" w:hAnsi="Times New Roman"/>
          <w:sz w:val="24"/>
          <w:szCs w:val="24"/>
          <w:lang w:val="sv-SE"/>
        </w:rPr>
        <w:tab/>
      </w:r>
      <w:r w:rsidRPr="00D00222">
        <w:rPr>
          <w:rFonts w:ascii="Times New Roman" w:hAnsi="Times New Roman"/>
          <w:sz w:val="24"/>
          <w:szCs w:val="24"/>
          <w:lang w:val="sv-SE"/>
        </w:rPr>
        <w:t>: Tidak Setuju</w:t>
      </w:r>
    </w:p>
    <w:p w14:paraId="3D749371" w14:textId="77777777" w:rsidR="000A1B07" w:rsidRPr="00D00222" w:rsidRDefault="000A1B07" w:rsidP="00C71315">
      <w:pPr>
        <w:spacing w:after="0"/>
        <w:ind w:right="17"/>
        <w:rPr>
          <w:rFonts w:ascii="Times New Roman" w:hAnsi="Times New Roman"/>
          <w:sz w:val="24"/>
          <w:szCs w:val="24"/>
          <w:lang w:val="sv-SE"/>
        </w:rPr>
      </w:pPr>
      <w:r w:rsidRPr="00D00222">
        <w:rPr>
          <w:rFonts w:ascii="Times New Roman" w:hAnsi="Times New Roman"/>
          <w:sz w:val="24"/>
          <w:szCs w:val="24"/>
          <w:lang w:val="sv-SE"/>
        </w:rPr>
        <w:t>N</w:t>
      </w:r>
      <w:r>
        <w:rPr>
          <w:rFonts w:ascii="Times New Roman" w:hAnsi="Times New Roman"/>
          <w:sz w:val="24"/>
          <w:szCs w:val="24"/>
          <w:lang w:val="sv-SE"/>
        </w:rPr>
        <w:tab/>
      </w:r>
      <w:r w:rsidRPr="00D00222">
        <w:rPr>
          <w:rFonts w:ascii="Times New Roman" w:hAnsi="Times New Roman"/>
          <w:sz w:val="24"/>
          <w:szCs w:val="24"/>
          <w:lang w:val="sv-SE"/>
        </w:rPr>
        <w:t>: Netral</w:t>
      </w:r>
    </w:p>
    <w:p w14:paraId="3C492CE5" w14:textId="77777777" w:rsidR="000A1B07" w:rsidRPr="00D00222" w:rsidRDefault="000A1B07" w:rsidP="00C71315">
      <w:pPr>
        <w:spacing w:after="0"/>
        <w:ind w:right="17"/>
        <w:rPr>
          <w:rFonts w:ascii="Times New Roman" w:hAnsi="Times New Roman"/>
          <w:sz w:val="24"/>
          <w:szCs w:val="24"/>
          <w:lang w:val="sv-SE"/>
        </w:rPr>
      </w:pPr>
      <w:r w:rsidRPr="00D00222">
        <w:rPr>
          <w:rFonts w:ascii="Times New Roman" w:hAnsi="Times New Roman"/>
          <w:sz w:val="24"/>
          <w:szCs w:val="24"/>
          <w:lang w:val="sv-SE"/>
        </w:rPr>
        <w:t xml:space="preserve">S </w:t>
      </w:r>
      <w:r>
        <w:rPr>
          <w:rFonts w:ascii="Times New Roman" w:hAnsi="Times New Roman"/>
          <w:sz w:val="24"/>
          <w:szCs w:val="24"/>
          <w:lang w:val="sv-SE"/>
        </w:rPr>
        <w:tab/>
      </w:r>
      <w:r w:rsidRPr="00D00222">
        <w:rPr>
          <w:rFonts w:ascii="Times New Roman" w:hAnsi="Times New Roman"/>
          <w:sz w:val="24"/>
          <w:szCs w:val="24"/>
          <w:lang w:val="sv-SE"/>
        </w:rPr>
        <w:t>: Setuju</w:t>
      </w:r>
    </w:p>
    <w:p w14:paraId="5E4C2023" w14:textId="77777777" w:rsidR="000A1B07" w:rsidRDefault="000A1B07" w:rsidP="00C71315">
      <w:pPr>
        <w:spacing w:after="0"/>
        <w:ind w:right="17"/>
        <w:rPr>
          <w:rFonts w:ascii="Times New Roman" w:hAnsi="Times New Roman"/>
          <w:sz w:val="24"/>
          <w:szCs w:val="24"/>
          <w:lang w:val="sv-SE"/>
        </w:rPr>
      </w:pPr>
      <w:r w:rsidRPr="00D00222">
        <w:rPr>
          <w:rFonts w:ascii="Times New Roman" w:hAnsi="Times New Roman"/>
          <w:sz w:val="24"/>
          <w:szCs w:val="24"/>
          <w:lang w:val="sv-SE"/>
        </w:rPr>
        <w:lastRenderedPageBreak/>
        <w:t>SS</w:t>
      </w:r>
      <w:r>
        <w:rPr>
          <w:rFonts w:ascii="Times New Roman" w:hAnsi="Times New Roman"/>
          <w:sz w:val="24"/>
          <w:szCs w:val="24"/>
          <w:lang w:val="sv-SE"/>
        </w:rPr>
        <w:tab/>
      </w:r>
      <w:r w:rsidRPr="00D00222">
        <w:rPr>
          <w:rFonts w:ascii="Times New Roman" w:hAnsi="Times New Roman"/>
          <w:sz w:val="24"/>
          <w:szCs w:val="24"/>
          <w:lang w:val="sv-SE"/>
        </w:rPr>
        <w:t>: Sangat Setuju</w:t>
      </w:r>
    </w:p>
    <w:p w14:paraId="2979BB7A" w14:textId="77777777" w:rsidR="004E502E" w:rsidRDefault="004E502E" w:rsidP="004E502E">
      <w:pPr>
        <w:spacing w:after="0" w:line="480" w:lineRule="auto"/>
        <w:ind w:right="17"/>
        <w:rPr>
          <w:rFonts w:ascii="Times New Roman" w:hAnsi="Times New Roman"/>
          <w:sz w:val="24"/>
          <w:szCs w:val="24"/>
          <w:lang w:val="sv-SE"/>
        </w:rPr>
      </w:pPr>
    </w:p>
    <w:p w14:paraId="3E1A0C37" w14:textId="77777777" w:rsidR="004E502E" w:rsidRDefault="004E502E" w:rsidP="00540935">
      <w:pPr>
        <w:pStyle w:val="ListParagraph"/>
        <w:numPr>
          <w:ilvl w:val="0"/>
          <w:numId w:val="16"/>
        </w:numPr>
        <w:tabs>
          <w:tab w:val="left" w:pos="720"/>
        </w:tabs>
        <w:spacing w:after="0" w:line="360" w:lineRule="auto"/>
        <w:ind w:right="17" w:hanging="1080"/>
        <w:rPr>
          <w:rFonts w:ascii="Times New Roman" w:hAnsi="Times New Roman"/>
          <w:b/>
          <w:bCs/>
          <w:sz w:val="24"/>
          <w:szCs w:val="24"/>
          <w:lang w:val="sv-SE"/>
        </w:rPr>
      </w:pPr>
      <w:r>
        <w:rPr>
          <w:rFonts w:ascii="Times New Roman" w:hAnsi="Times New Roman"/>
          <w:b/>
          <w:bCs/>
          <w:sz w:val="24"/>
          <w:szCs w:val="24"/>
          <w:lang w:val="sv-SE"/>
        </w:rPr>
        <w:t>INDIKATOR VARIABEL PEMAHAMAN PERPAJAKAN (X</w:t>
      </w:r>
      <w:r w:rsidRPr="004E502E">
        <w:rPr>
          <w:rFonts w:ascii="Times New Roman" w:hAnsi="Times New Roman"/>
          <w:b/>
          <w:bCs/>
          <w:sz w:val="24"/>
          <w:szCs w:val="24"/>
          <w:vertAlign w:val="subscript"/>
          <w:lang w:val="sv-SE"/>
        </w:rPr>
        <w:t>I</w:t>
      </w:r>
      <w:r>
        <w:rPr>
          <w:rFonts w:ascii="Times New Roman" w:hAnsi="Times New Roman"/>
          <w:b/>
          <w:bCs/>
          <w:sz w:val="24"/>
          <w:szCs w:val="24"/>
          <w:lang w:val="sv-SE"/>
        </w:rPr>
        <w:t>)</w:t>
      </w:r>
    </w:p>
    <w:p w14:paraId="08536C1B" w14:textId="77777777" w:rsidR="004E502E" w:rsidRPr="004E502E" w:rsidRDefault="004E502E" w:rsidP="00540935">
      <w:pPr>
        <w:pStyle w:val="ListParagraph"/>
        <w:tabs>
          <w:tab w:val="left" w:pos="720"/>
        </w:tabs>
        <w:spacing w:after="0" w:line="360" w:lineRule="auto"/>
        <w:ind w:left="0" w:right="17" w:firstLine="720"/>
        <w:rPr>
          <w:rFonts w:ascii="Times New Roman" w:hAnsi="Times New Roman"/>
          <w:b/>
          <w:bCs/>
          <w:sz w:val="24"/>
          <w:szCs w:val="24"/>
          <w:lang w:val="sv-SE"/>
        </w:rPr>
      </w:pPr>
      <w:r>
        <w:rPr>
          <w:rFonts w:ascii="Times New Roman" w:hAnsi="Times New Roman"/>
          <w:sz w:val="24"/>
          <w:szCs w:val="24"/>
          <w:lang w:val="sv-SE"/>
        </w:rPr>
        <w:t xml:space="preserve">Pemahaman perpajakan merupakan alat atau kebijakan yang digunakan pemerintah untuk meningkatkan kepatuhan wajib pajak dan penerimaan pajak. </w:t>
      </w:r>
    </w:p>
    <w:tbl>
      <w:tblPr>
        <w:tblW w:w="78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3125"/>
        <w:gridCol w:w="808"/>
        <w:gridCol w:w="905"/>
        <w:gridCol w:w="795"/>
        <w:gridCol w:w="804"/>
        <w:gridCol w:w="806"/>
      </w:tblGrid>
      <w:tr w:rsidR="00CF4308" w14:paraId="6898B422" w14:textId="77777777" w:rsidTr="00A21296">
        <w:tc>
          <w:tcPr>
            <w:tcW w:w="587" w:type="dxa"/>
            <w:vMerge w:val="restart"/>
            <w:shd w:val="clear" w:color="auto" w:fill="auto"/>
            <w:vAlign w:val="center"/>
          </w:tcPr>
          <w:p w14:paraId="0366FE49" w14:textId="77777777" w:rsidR="00CF4308" w:rsidRPr="00A21296" w:rsidRDefault="00CF4308"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No.</w:t>
            </w:r>
          </w:p>
        </w:tc>
        <w:tc>
          <w:tcPr>
            <w:tcW w:w="3125" w:type="dxa"/>
            <w:vMerge w:val="restart"/>
            <w:shd w:val="clear" w:color="auto" w:fill="auto"/>
            <w:vAlign w:val="center"/>
          </w:tcPr>
          <w:p w14:paraId="2135EC05" w14:textId="77777777" w:rsidR="00CF4308" w:rsidRPr="00A21296" w:rsidRDefault="00CF4308"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Per</w:t>
            </w:r>
            <w:r w:rsidR="003A46A8" w:rsidRPr="00A21296">
              <w:rPr>
                <w:rFonts w:ascii="Times New Roman" w:hAnsi="Times New Roman"/>
                <w:b/>
                <w:bCs/>
                <w:sz w:val="24"/>
                <w:szCs w:val="24"/>
                <w:lang w:val="sv-SE"/>
              </w:rPr>
              <w:t>nyataan</w:t>
            </w:r>
          </w:p>
        </w:tc>
        <w:tc>
          <w:tcPr>
            <w:tcW w:w="4118" w:type="dxa"/>
            <w:gridSpan w:val="5"/>
            <w:shd w:val="clear" w:color="auto" w:fill="auto"/>
            <w:vAlign w:val="center"/>
          </w:tcPr>
          <w:p w14:paraId="2CAC49D1" w14:textId="77777777" w:rsidR="00CF4308" w:rsidRPr="00A21296" w:rsidRDefault="00CF4308"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Pilihan Jawaban</w:t>
            </w:r>
          </w:p>
        </w:tc>
      </w:tr>
      <w:tr w:rsidR="008D5F00" w14:paraId="71F8FE5A" w14:textId="77777777" w:rsidTr="00A21296">
        <w:tc>
          <w:tcPr>
            <w:tcW w:w="587" w:type="dxa"/>
            <w:vMerge/>
            <w:shd w:val="clear" w:color="auto" w:fill="auto"/>
            <w:vAlign w:val="center"/>
          </w:tcPr>
          <w:p w14:paraId="45437B0E" w14:textId="77777777" w:rsidR="00CF4308" w:rsidRPr="00A21296" w:rsidRDefault="00CF4308" w:rsidP="00540935">
            <w:pPr>
              <w:pStyle w:val="ListParagraph"/>
              <w:spacing w:after="0" w:line="360" w:lineRule="auto"/>
              <w:ind w:left="0" w:right="17"/>
              <w:jc w:val="center"/>
              <w:rPr>
                <w:rFonts w:ascii="Times New Roman" w:hAnsi="Times New Roman"/>
                <w:b/>
                <w:bCs/>
                <w:sz w:val="24"/>
                <w:szCs w:val="24"/>
                <w:lang w:val="sv-SE"/>
              </w:rPr>
            </w:pPr>
          </w:p>
        </w:tc>
        <w:tc>
          <w:tcPr>
            <w:tcW w:w="3125" w:type="dxa"/>
            <w:vMerge/>
            <w:shd w:val="clear" w:color="auto" w:fill="auto"/>
            <w:vAlign w:val="center"/>
          </w:tcPr>
          <w:p w14:paraId="48D4A7D8" w14:textId="77777777" w:rsidR="00CF4308" w:rsidRPr="00A21296" w:rsidRDefault="00CF4308" w:rsidP="00540935">
            <w:pPr>
              <w:pStyle w:val="ListParagraph"/>
              <w:spacing w:after="0" w:line="360" w:lineRule="auto"/>
              <w:ind w:left="0" w:right="17"/>
              <w:jc w:val="center"/>
              <w:rPr>
                <w:rFonts w:ascii="Times New Roman" w:hAnsi="Times New Roman"/>
                <w:b/>
                <w:bCs/>
                <w:sz w:val="24"/>
                <w:szCs w:val="24"/>
                <w:lang w:val="sv-SE"/>
              </w:rPr>
            </w:pPr>
          </w:p>
        </w:tc>
        <w:tc>
          <w:tcPr>
            <w:tcW w:w="808" w:type="dxa"/>
            <w:shd w:val="clear" w:color="auto" w:fill="auto"/>
            <w:vAlign w:val="center"/>
          </w:tcPr>
          <w:p w14:paraId="2137E88E" w14:textId="77777777" w:rsidR="00CF4308" w:rsidRPr="00A21296" w:rsidRDefault="00CF4308"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STS</w:t>
            </w:r>
          </w:p>
        </w:tc>
        <w:tc>
          <w:tcPr>
            <w:tcW w:w="905" w:type="dxa"/>
            <w:shd w:val="clear" w:color="auto" w:fill="auto"/>
            <w:vAlign w:val="center"/>
          </w:tcPr>
          <w:p w14:paraId="78E15651" w14:textId="77777777" w:rsidR="00CF4308" w:rsidRPr="00A21296" w:rsidRDefault="00CF4308"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TS</w:t>
            </w:r>
          </w:p>
        </w:tc>
        <w:tc>
          <w:tcPr>
            <w:tcW w:w="795" w:type="dxa"/>
            <w:shd w:val="clear" w:color="auto" w:fill="auto"/>
            <w:vAlign w:val="center"/>
          </w:tcPr>
          <w:p w14:paraId="77B94D3F" w14:textId="77777777" w:rsidR="00CF4308" w:rsidRPr="00A21296" w:rsidRDefault="00CF4308"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N</w:t>
            </w:r>
          </w:p>
        </w:tc>
        <w:tc>
          <w:tcPr>
            <w:tcW w:w="804" w:type="dxa"/>
            <w:shd w:val="clear" w:color="auto" w:fill="auto"/>
            <w:vAlign w:val="center"/>
          </w:tcPr>
          <w:p w14:paraId="1AD5526A" w14:textId="77777777" w:rsidR="00CF4308" w:rsidRPr="00A21296" w:rsidRDefault="00CF4308"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S</w:t>
            </w:r>
          </w:p>
        </w:tc>
        <w:tc>
          <w:tcPr>
            <w:tcW w:w="806" w:type="dxa"/>
            <w:shd w:val="clear" w:color="auto" w:fill="auto"/>
            <w:vAlign w:val="center"/>
          </w:tcPr>
          <w:p w14:paraId="04C76EF9" w14:textId="77777777" w:rsidR="00CF4308" w:rsidRPr="00A21296" w:rsidRDefault="00CF4308"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SS</w:t>
            </w:r>
          </w:p>
        </w:tc>
      </w:tr>
      <w:tr w:rsidR="008D5F00" w:rsidRPr="0009269F" w14:paraId="52C2FEC1" w14:textId="77777777" w:rsidTr="00A21296">
        <w:tc>
          <w:tcPr>
            <w:tcW w:w="587" w:type="dxa"/>
            <w:shd w:val="clear" w:color="auto" w:fill="auto"/>
            <w:vAlign w:val="center"/>
          </w:tcPr>
          <w:p w14:paraId="7842AFDD" w14:textId="77777777" w:rsidR="004E502E" w:rsidRPr="00A21296" w:rsidRDefault="00CF4308" w:rsidP="00540935">
            <w:pPr>
              <w:pStyle w:val="ListParagraph"/>
              <w:spacing w:after="0" w:line="360" w:lineRule="auto"/>
              <w:ind w:left="0" w:right="17"/>
              <w:rPr>
                <w:rFonts w:ascii="Times New Roman" w:hAnsi="Times New Roman"/>
                <w:sz w:val="24"/>
                <w:szCs w:val="24"/>
                <w:lang w:val="sv-SE"/>
              </w:rPr>
            </w:pPr>
            <w:r w:rsidRPr="00A21296">
              <w:rPr>
                <w:rFonts w:ascii="Times New Roman" w:hAnsi="Times New Roman"/>
                <w:sz w:val="24"/>
                <w:szCs w:val="24"/>
                <w:lang w:val="sv-SE"/>
              </w:rPr>
              <w:t>1.</w:t>
            </w:r>
          </w:p>
        </w:tc>
        <w:tc>
          <w:tcPr>
            <w:tcW w:w="3125" w:type="dxa"/>
            <w:shd w:val="clear" w:color="auto" w:fill="auto"/>
            <w:vAlign w:val="center"/>
          </w:tcPr>
          <w:p w14:paraId="3161A427" w14:textId="77777777" w:rsidR="00F703C1" w:rsidRPr="007154DA" w:rsidRDefault="0063479B" w:rsidP="00540935">
            <w:pPr>
              <w:pStyle w:val="ListParagraph"/>
              <w:spacing w:line="360" w:lineRule="auto"/>
              <w:ind w:left="0" w:right="-111"/>
              <w:rPr>
                <w:rFonts w:ascii="Times New Roman" w:hAnsi="Times New Roman"/>
                <w:lang w:val="sv-SE"/>
              </w:rPr>
            </w:pPr>
            <w:r w:rsidRPr="007154DA">
              <w:rPr>
                <w:rFonts w:ascii="Times New Roman" w:hAnsi="Times New Roman"/>
                <w:lang w:val="sv-SE"/>
              </w:rPr>
              <w:t xml:space="preserve">Wajib pajak </w:t>
            </w:r>
            <w:r w:rsidR="006B55DC" w:rsidRPr="007154DA">
              <w:rPr>
                <w:rFonts w:ascii="Times New Roman" w:hAnsi="Times New Roman"/>
                <w:lang w:val="sv-SE"/>
              </w:rPr>
              <w:t>memahami</w:t>
            </w:r>
            <w:r w:rsidR="00C23A39" w:rsidRPr="007154DA">
              <w:rPr>
                <w:rFonts w:ascii="Times New Roman" w:hAnsi="Times New Roman"/>
                <w:lang w:val="sv-SE"/>
              </w:rPr>
              <w:t xml:space="preserve"> cara melaporkan</w:t>
            </w:r>
            <w:r w:rsidR="00742C05" w:rsidRPr="007154DA">
              <w:rPr>
                <w:rFonts w:ascii="Times New Roman" w:hAnsi="Times New Roman"/>
                <w:lang w:val="sv-SE"/>
              </w:rPr>
              <w:t xml:space="preserve"> dan </w:t>
            </w:r>
            <w:r w:rsidR="00C23A39" w:rsidRPr="007154DA">
              <w:rPr>
                <w:rFonts w:ascii="Times New Roman" w:hAnsi="Times New Roman"/>
                <w:lang w:val="sv-SE"/>
              </w:rPr>
              <w:t xml:space="preserve">membayarkan pajak </w:t>
            </w:r>
          </w:p>
        </w:tc>
        <w:tc>
          <w:tcPr>
            <w:tcW w:w="808" w:type="dxa"/>
            <w:shd w:val="clear" w:color="auto" w:fill="auto"/>
          </w:tcPr>
          <w:p w14:paraId="09E3312E" w14:textId="77777777" w:rsidR="004E502E" w:rsidRPr="00A21296" w:rsidRDefault="004E502E" w:rsidP="00540935">
            <w:pPr>
              <w:pStyle w:val="ListParagraph"/>
              <w:spacing w:after="0" w:line="360" w:lineRule="auto"/>
              <w:ind w:left="0" w:right="17"/>
              <w:rPr>
                <w:rFonts w:ascii="Times New Roman" w:hAnsi="Times New Roman"/>
                <w:sz w:val="24"/>
                <w:szCs w:val="24"/>
                <w:lang w:val="sv-SE"/>
              </w:rPr>
            </w:pPr>
          </w:p>
        </w:tc>
        <w:tc>
          <w:tcPr>
            <w:tcW w:w="905" w:type="dxa"/>
            <w:shd w:val="clear" w:color="auto" w:fill="auto"/>
          </w:tcPr>
          <w:p w14:paraId="6BE27059" w14:textId="77777777" w:rsidR="004E502E" w:rsidRPr="00A21296" w:rsidRDefault="004E502E" w:rsidP="00540935">
            <w:pPr>
              <w:pStyle w:val="ListParagraph"/>
              <w:spacing w:after="0" w:line="360" w:lineRule="auto"/>
              <w:ind w:left="0" w:right="17"/>
              <w:rPr>
                <w:rFonts w:ascii="Times New Roman" w:hAnsi="Times New Roman"/>
                <w:sz w:val="24"/>
                <w:szCs w:val="24"/>
                <w:lang w:val="sv-SE"/>
              </w:rPr>
            </w:pPr>
          </w:p>
        </w:tc>
        <w:tc>
          <w:tcPr>
            <w:tcW w:w="795" w:type="dxa"/>
            <w:shd w:val="clear" w:color="auto" w:fill="auto"/>
          </w:tcPr>
          <w:p w14:paraId="68FD00D6" w14:textId="77777777" w:rsidR="004E502E" w:rsidRPr="00A21296" w:rsidRDefault="004E502E" w:rsidP="00540935">
            <w:pPr>
              <w:pStyle w:val="ListParagraph"/>
              <w:spacing w:after="0" w:line="360" w:lineRule="auto"/>
              <w:ind w:left="0" w:right="17"/>
              <w:rPr>
                <w:rFonts w:ascii="Times New Roman" w:hAnsi="Times New Roman"/>
                <w:sz w:val="24"/>
                <w:szCs w:val="24"/>
                <w:lang w:val="sv-SE"/>
              </w:rPr>
            </w:pPr>
          </w:p>
        </w:tc>
        <w:tc>
          <w:tcPr>
            <w:tcW w:w="804" w:type="dxa"/>
            <w:shd w:val="clear" w:color="auto" w:fill="auto"/>
          </w:tcPr>
          <w:p w14:paraId="4D161158" w14:textId="77777777" w:rsidR="004E502E" w:rsidRPr="00A21296" w:rsidRDefault="004E502E" w:rsidP="00540935">
            <w:pPr>
              <w:pStyle w:val="ListParagraph"/>
              <w:spacing w:after="0" w:line="360" w:lineRule="auto"/>
              <w:ind w:left="0" w:right="17"/>
              <w:rPr>
                <w:rFonts w:ascii="Times New Roman" w:hAnsi="Times New Roman"/>
                <w:sz w:val="24"/>
                <w:szCs w:val="24"/>
                <w:lang w:val="sv-SE"/>
              </w:rPr>
            </w:pPr>
          </w:p>
        </w:tc>
        <w:tc>
          <w:tcPr>
            <w:tcW w:w="806" w:type="dxa"/>
            <w:shd w:val="clear" w:color="auto" w:fill="auto"/>
          </w:tcPr>
          <w:p w14:paraId="62A4439E" w14:textId="77777777" w:rsidR="004E502E" w:rsidRPr="00A21296" w:rsidRDefault="004E502E" w:rsidP="00540935">
            <w:pPr>
              <w:pStyle w:val="ListParagraph"/>
              <w:spacing w:after="0" w:line="360" w:lineRule="auto"/>
              <w:ind w:left="0" w:right="17"/>
              <w:rPr>
                <w:rFonts w:ascii="Times New Roman" w:hAnsi="Times New Roman"/>
                <w:sz w:val="24"/>
                <w:szCs w:val="24"/>
                <w:lang w:val="sv-SE"/>
              </w:rPr>
            </w:pPr>
          </w:p>
        </w:tc>
      </w:tr>
      <w:tr w:rsidR="008D5F00" w:rsidRPr="0009269F" w14:paraId="59CE950B" w14:textId="77777777" w:rsidTr="00A21296">
        <w:tc>
          <w:tcPr>
            <w:tcW w:w="587" w:type="dxa"/>
            <w:shd w:val="clear" w:color="auto" w:fill="auto"/>
            <w:vAlign w:val="center"/>
          </w:tcPr>
          <w:p w14:paraId="1DB423B5" w14:textId="77777777" w:rsidR="004E502E" w:rsidRPr="00A21296" w:rsidRDefault="00BB7E94" w:rsidP="00540935">
            <w:pPr>
              <w:pStyle w:val="ListParagraph"/>
              <w:spacing w:after="0" w:line="360" w:lineRule="auto"/>
              <w:ind w:left="0" w:right="17"/>
              <w:rPr>
                <w:rFonts w:ascii="Times New Roman" w:hAnsi="Times New Roman"/>
                <w:sz w:val="24"/>
                <w:szCs w:val="24"/>
                <w:lang w:val="sv-SE"/>
              </w:rPr>
            </w:pPr>
            <w:r w:rsidRPr="00A21296">
              <w:rPr>
                <w:rFonts w:ascii="Times New Roman" w:hAnsi="Times New Roman"/>
                <w:sz w:val="24"/>
                <w:szCs w:val="24"/>
                <w:lang w:val="sv-SE"/>
              </w:rPr>
              <w:t>2.</w:t>
            </w:r>
          </w:p>
        </w:tc>
        <w:tc>
          <w:tcPr>
            <w:tcW w:w="3125" w:type="dxa"/>
            <w:shd w:val="clear" w:color="auto" w:fill="auto"/>
            <w:vAlign w:val="center"/>
          </w:tcPr>
          <w:p w14:paraId="22CA9851" w14:textId="77777777" w:rsidR="004E502E" w:rsidRPr="00A21296" w:rsidRDefault="00C23A39" w:rsidP="00540935">
            <w:pPr>
              <w:pStyle w:val="ListParagraph"/>
              <w:spacing w:after="0" w:line="360" w:lineRule="auto"/>
              <w:ind w:left="0" w:right="-111"/>
              <w:rPr>
                <w:rFonts w:ascii="Times New Roman" w:hAnsi="Times New Roman"/>
                <w:lang w:val="sv-SE"/>
              </w:rPr>
            </w:pPr>
            <w:r w:rsidRPr="007154DA">
              <w:rPr>
                <w:rFonts w:ascii="Times New Roman" w:hAnsi="Times New Roman"/>
                <w:lang w:val="sv-SE"/>
              </w:rPr>
              <w:t>Pajak yang dibayarkan b</w:t>
            </w:r>
            <w:r w:rsidR="00DC6134" w:rsidRPr="007154DA">
              <w:rPr>
                <w:rFonts w:ascii="Times New Roman" w:hAnsi="Times New Roman"/>
                <w:lang w:val="sv-SE"/>
              </w:rPr>
              <w:t xml:space="preserve">ukan termasuk </w:t>
            </w:r>
            <w:r w:rsidRPr="007154DA">
              <w:rPr>
                <w:rFonts w:ascii="Times New Roman" w:hAnsi="Times New Roman"/>
                <w:lang w:val="sv-SE"/>
              </w:rPr>
              <w:t>penerimaan negara.</w:t>
            </w:r>
          </w:p>
        </w:tc>
        <w:tc>
          <w:tcPr>
            <w:tcW w:w="808" w:type="dxa"/>
            <w:shd w:val="clear" w:color="auto" w:fill="auto"/>
          </w:tcPr>
          <w:p w14:paraId="514232CB" w14:textId="77777777" w:rsidR="004E502E" w:rsidRPr="00A21296" w:rsidRDefault="004E502E" w:rsidP="00540935">
            <w:pPr>
              <w:pStyle w:val="ListParagraph"/>
              <w:spacing w:after="0" w:line="360" w:lineRule="auto"/>
              <w:ind w:left="0" w:right="17"/>
              <w:rPr>
                <w:rFonts w:ascii="Times New Roman" w:hAnsi="Times New Roman"/>
                <w:sz w:val="24"/>
                <w:szCs w:val="24"/>
                <w:lang w:val="sv-SE"/>
              </w:rPr>
            </w:pPr>
          </w:p>
        </w:tc>
        <w:tc>
          <w:tcPr>
            <w:tcW w:w="905" w:type="dxa"/>
            <w:shd w:val="clear" w:color="auto" w:fill="auto"/>
          </w:tcPr>
          <w:p w14:paraId="73A367A4" w14:textId="77777777" w:rsidR="004E502E" w:rsidRPr="00A21296" w:rsidRDefault="004E502E" w:rsidP="00540935">
            <w:pPr>
              <w:pStyle w:val="ListParagraph"/>
              <w:spacing w:after="0" w:line="360" w:lineRule="auto"/>
              <w:ind w:left="0" w:right="17"/>
              <w:rPr>
                <w:rFonts w:ascii="Times New Roman" w:hAnsi="Times New Roman"/>
                <w:sz w:val="24"/>
                <w:szCs w:val="24"/>
                <w:lang w:val="sv-SE"/>
              </w:rPr>
            </w:pPr>
          </w:p>
        </w:tc>
        <w:tc>
          <w:tcPr>
            <w:tcW w:w="795" w:type="dxa"/>
            <w:shd w:val="clear" w:color="auto" w:fill="auto"/>
          </w:tcPr>
          <w:p w14:paraId="5ECBECDF" w14:textId="77777777" w:rsidR="004E502E" w:rsidRPr="00A21296" w:rsidRDefault="004E502E" w:rsidP="00540935">
            <w:pPr>
              <w:pStyle w:val="ListParagraph"/>
              <w:spacing w:after="0" w:line="360" w:lineRule="auto"/>
              <w:ind w:left="0" w:right="17"/>
              <w:rPr>
                <w:rFonts w:ascii="Times New Roman" w:hAnsi="Times New Roman"/>
                <w:sz w:val="24"/>
                <w:szCs w:val="24"/>
                <w:lang w:val="sv-SE"/>
              </w:rPr>
            </w:pPr>
          </w:p>
        </w:tc>
        <w:tc>
          <w:tcPr>
            <w:tcW w:w="804" w:type="dxa"/>
            <w:shd w:val="clear" w:color="auto" w:fill="auto"/>
          </w:tcPr>
          <w:p w14:paraId="504B0F3C" w14:textId="77777777" w:rsidR="004E502E" w:rsidRPr="00A21296" w:rsidRDefault="004E502E" w:rsidP="00540935">
            <w:pPr>
              <w:pStyle w:val="ListParagraph"/>
              <w:spacing w:after="0" w:line="360" w:lineRule="auto"/>
              <w:ind w:left="0" w:right="17"/>
              <w:rPr>
                <w:rFonts w:ascii="Times New Roman" w:hAnsi="Times New Roman"/>
                <w:sz w:val="24"/>
                <w:szCs w:val="24"/>
                <w:lang w:val="sv-SE"/>
              </w:rPr>
            </w:pPr>
          </w:p>
        </w:tc>
        <w:tc>
          <w:tcPr>
            <w:tcW w:w="806" w:type="dxa"/>
            <w:shd w:val="clear" w:color="auto" w:fill="auto"/>
          </w:tcPr>
          <w:p w14:paraId="6A946409" w14:textId="77777777" w:rsidR="004E502E" w:rsidRPr="00A21296" w:rsidRDefault="004E502E" w:rsidP="00540935">
            <w:pPr>
              <w:pStyle w:val="ListParagraph"/>
              <w:spacing w:after="0" w:line="360" w:lineRule="auto"/>
              <w:ind w:left="0" w:right="17"/>
              <w:rPr>
                <w:rFonts w:ascii="Times New Roman" w:hAnsi="Times New Roman"/>
                <w:sz w:val="24"/>
                <w:szCs w:val="24"/>
                <w:lang w:val="sv-SE"/>
              </w:rPr>
            </w:pPr>
          </w:p>
        </w:tc>
      </w:tr>
      <w:tr w:rsidR="008D5F00" w:rsidRPr="0009269F" w14:paraId="67DFB9C0" w14:textId="77777777" w:rsidTr="00A21296">
        <w:tc>
          <w:tcPr>
            <w:tcW w:w="587" w:type="dxa"/>
            <w:shd w:val="clear" w:color="auto" w:fill="auto"/>
            <w:vAlign w:val="center"/>
          </w:tcPr>
          <w:p w14:paraId="6538B6CA" w14:textId="77777777" w:rsidR="004E502E" w:rsidRPr="00A21296" w:rsidRDefault="00DF49AB" w:rsidP="00540935">
            <w:pPr>
              <w:pStyle w:val="ListParagraph"/>
              <w:spacing w:after="0" w:line="360" w:lineRule="auto"/>
              <w:ind w:left="0" w:right="17"/>
              <w:rPr>
                <w:rFonts w:ascii="Times New Roman" w:hAnsi="Times New Roman"/>
                <w:sz w:val="24"/>
                <w:szCs w:val="24"/>
                <w:lang w:val="sv-SE"/>
              </w:rPr>
            </w:pPr>
            <w:r w:rsidRPr="00A21296">
              <w:rPr>
                <w:rFonts w:ascii="Times New Roman" w:hAnsi="Times New Roman"/>
                <w:sz w:val="24"/>
                <w:szCs w:val="24"/>
                <w:lang w:val="sv-SE"/>
              </w:rPr>
              <w:t xml:space="preserve">3. </w:t>
            </w:r>
          </w:p>
        </w:tc>
        <w:tc>
          <w:tcPr>
            <w:tcW w:w="3125" w:type="dxa"/>
            <w:shd w:val="clear" w:color="auto" w:fill="auto"/>
            <w:vAlign w:val="center"/>
          </w:tcPr>
          <w:p w14:paraId="4BC93D85" w14:textId="77777777" w:rsidR="004E502E" w:rsidRPr="00A21296" w:rsidRDefault="006B55DC" w:rsidP="00540935">
            <w:pPr>
              <w:pStyle w:val="ListParagraph"/>
              <w:spacing w:after="0" w:line="360" w:lineRule="auto"/>
              <w:ind w:left="0" w:right="17"/>
              <w:rPr>
                <w:rFonts w:ascii="Times New Roman" w:hAnsi="Times New Roman"/>
                <w:lang w:val="sv-SE"/>
              </w:rPr>
            </w:pPr>
            <w:r>
              <w:rPr>
                <w:rFonts w:ascii="Times New Roman" w:hAnsi="Times New Roman"/>
                <w:lang w:val="sv-SE"/>
              </w:rPr>
              <w:t xml:space="preserve">Wajib pajak mengetahui </w:t>
            </w:r>
            <w:r w:rsidR="00C23A39" w:rsidRPr="00C23A39">
              <w:rPr>
                <w:rFonts w:ascii="Times New Roman" w:hAnsi="Times New Roman"/>
                <w:lang w:val="sv-SE"/>
              </w:rPr>
              <w:t>batas pelaporan SPT</w:t>
            </w:r>
            <w:r>
              <w:rPr>
                <w:rFonts w:ascii="Times New Roman" w:hAnsi="Times New Roman"/>
                <w:lang w:val="sv-SE"/>
              </w:rPr>
              <w:t xml:space="preserve"> sesuai dengan peraturan perpajakan</w:t>
            </w:r>
          </w:p>
        </w:tc>
        <w:tc>
          <w:tcPr>
            <w:tcW w:w="808" w:type="dxa"/>
            <w:shd w:val="clear" w:color="auto" w:fill="auto"/>
          </w:tcPr>
          <w:p w14:paraId="024A04DE" w14:textId="77777777" w:rsidR="004E502E" w:rsidRPr="00A21296" w:rsidRDefault="004E502E" w:rsidP="00540935">
            <w:pPr>
              <w:pStyle w:val="ListParagraph"/>
              <w:spacing w:after="0" w:line="360" w:lineRule="auto"/>
              <w:ind w:left="0" w:right="17"/>
              <w:rPr>
                <w:rFonts w:ascii="Times New Roman" w:hAnsi="Times New Roman"/>
                <w:sz w:val="24"/>
                <w:szCs w:val="24"/>
                <w:lang w:val="sv-SE"/>
              </w:rPr>
            </w:pPr>
          </w:p>
        </w:tc>
        <w:tc>
          <w:tcPr>
            <w:tcW w:w="905" w:type="dxa"/>
            <w:shd w:val="clear" w:color="auto" w:fill="auto"/>
          </w:tcPr>
          <w:p w14:paraId="6CA95B30" w14:textId="77777777" w:rsidR="004E502E" w:rsidRPr="00A21296" w:rsidRDefault="004E502E" w:rsidP="00540935">
            <w:pPr>
              <w:pStyle w:val="ListParagraph"/>
              <w:spacing w:after="0" w:line="360" w:lineRule="auto"/>
              <w:ind w:left="0" w:right="17"/>
              <w:rPr>
                <w:rFonts w:ascii="Times New Roman" w:hAnsi="Times New Roman"/>
                <w:sz w:val="24"/>
                <w:szCs w:val="24"/>
                <w:lang w:val="sv-SE"/>
              </w:rPr>
            </w:pPr>
          </w:p>
        </w:tc>
        <w:tc>
          <w:tcPr>
            <w:tcW w:w="795" w:type="dxa"/>
            <w:shd w:val="clear" w:color="auto" w:fill="auto"/>
          </w:tcPr>
          <w:p w14:paraId="381C3687" w14:textId="77777777" w:rsidR="004E502E" w:rsidRPr="00A21296" w:rsidRDefault="004E502E" w:rsidP="00540935">
            <w:pPr>
              <w:pStyle w:val="ListParagraph"/>
              <w:spacing w:after="0" w:line="360" w:lineRule="auto"/>
              <w:ind w:left="0" w:right="17"/>
              <w:rPr>
                <w:rFonts w:ascii="Times New Roman" w:hAnsi="Times New Roman"/>
                <w:sz w:val="24"/>
                <w:szCs w:val="24"/>
                <w:lang w:val="sv-SE"/>
              </w:rPr>
            </w:pPr>
          </w:p>
        </w:tc>
        <w:tc>
          <w:tcPr>
            <w:tcW w:w="804" w:type="dxa"/>
            <w:shd w:val="clear" w:color="auto" w:fill="auto"/>
          </w:tcPr>
          <w:p w14:paraId="2D64ADCA" w14:textId="77777777" w:rsidR="004E502E" w:rsidRPr="00A21296" w:rsidRDefault="004E502E" w:rsidP="00540935">
            <w:pPr>
              <w:pStyle w:val="ListParagraph"/>
              <w:spacing w:after="0" w:line="360" w:lineRule="auto"/>
              <w:ind w:left="0" w:right="17"/>
              <w:rPr>
                <w:rFonts w:ascii="Times New Roman" w:hAnsi="Times New Roman"/>
                <w:sz w:val="24"/>
                <w:szCs w:val="24"/>
                <w:lang w:val="sv-SE"/>
              </w:rPr>
            </w:pPr>
          </w:p>
        </w:tc>
        <w:tc>
          <w:tcPr>
            <w:tcW w:w="806" w:type="dxa"/>
            <w:shd w:val="clear" w:color="auto" w:fill="auto"/>
          </w:tcPr>
          <w:p w14:paraId="0A6BE292" w14:textId="77777777" w:rsidR="004E502E" w:rsidRPr="00A21296" w:rsidRDefault="004E502E" w:rsidP="00540935">
            <w:pPr>
              <w:pStyle w:val="ListParagraph"/>
              <w:spacing w:after="0" w:line="360" w:lineRule="auto"/>
              <w:ind w:left="0" w:right="17"/>
              <w:rPr>
                <w:rFonts w:ascii="Times New Roman" w:hAnsi="Times New Roman"/>
                <w:sz w:val="24"/>
                <w:szCs w:val="24"/>
                <w:lang w:val="sv-SE"/>
              </w:rPr>
            </w:pPr>
          </w:p>
        </w:tc>
      </w:tr>
      <w:tr w:rsidR="008D5F00" w:rsidRPr="0009269F" w14:paraId="788B39D9" w14:textId="77777777" w:rsidTr="00A21296">
        <w:tc>
          <w:tcPr>
            <w:tcW w:w="587" w:type="dxa"/>
            <w:shd w:val="clear" w:color="auto" w:fill="auto"/>
            <w:vAlign w:val="center"/>
          </w:tcPr>
          <w:p w14:paraId="0CE5FC3B" w14:textId="77777777" w:rsidR="00D771A2" w:rsidRPr="00A21296" w:rsidRDefault="00D771A2" w:rsidP="00540935">
            <w:pPr>
              <w:pStyle w:val="ListParagraph"/>
              <w:spacing w:after="0" w:line="360" w:lineRule="auto"/>
              <w:ind w:left="0" w:right="17"/>
              <w:rPr>
                <w:rFonts w:ascii="Times New Roman" w:hAnsi="Times New Roman"/>
                <w:sz w:val="24"/>
                <w:szCs w:val="24"/>
                <w:lang w:val="sv-SE"/>
              </w:rPr>
            </w:pPr>
            <w:r w:rsidRPr="00A21296">
              <w:rPr>
                <w:rFonts w:ascii="Times New Roman" w:hAnsi="Times New Roman"/>
                <w:sz w:val="24"/>
                <w:szCs w:val="24"/>
                <w:lang w:val="sv-SE"/>
              </w:rPr>
              <w:t>4.</w:t>
            </w:r>
          </w:p>
        </w:tc>
        <w:tc>
          <w:tcPr>
            <w:tcW w:w="3125" w:type="dxa"/>
            <w:shd w:val="clear" w:color="auto" w:fill="auto"/>
            <w:vAlign w:val="center"/>
          </w:tcPr>
          <w:p w14:paraId="6E0A121D" w14:textId="77777777" w:rsidR="00D771A2" w:rsidRPr="00A21296" w:rsidRDefault="006B55DC" w:rsidP="00540935">
            <w:pPr>
              <w:pStyle w:val="ListParagraph"/>
              <w:spacing w:after="0" w:line="360" w:lineRule="auto"/>
              <w:ind w:left="0" w:right="17"/>
              <w:rPr>
                <w:rFonts w:ascii="Times New Roman" w:hAnsi="Times New Roman"/>
                <w:lang w:val="sv-SE"/>
              </w:rPr>
            </w:pPr>
            <w:r>
              <w:rPr>
                <w:rFonts w:ascii="Times New Roman" w:hAnsi="Times New Roman"/>
                <w:lang w:val="sv-SE"/>
              </w:rPr>
              <w:t>Wajib pajak p</w:t>
            </w:r>
            <w:r w:rsidR="00C23A39" w:rsidRPr="00C23A39">
              <w:rPr>
                <w:rFonts w:ascii="Times New Roman" w:hAnsi="Times New Roman"/>
                <w:lang w:val="sv-SE"/>
              </w:rPr>
              <w:t xml:space="preserve">aham </w:t>
            </w:r>
            <w:r>
              <w:rPr>
                <w:rFonts w:ascii="Times New Roman" w:hAnsi="Times New Roman"/>
                <w:lang w:val="sv-SE"/>
              </w:rPr>
              <w:t xml:space="preserve">tentang </w:t>
            </w:r>
            <w:r w:rsidR="00C23A39" w:rsidRPr="00C23A39">
              <w:rPr>
                <w:rFonts w:ascii="Times New Roman" w:hAnsi="Times New Roman"/>
                <w:lang w:val="sv-SE"/>
              </w:rPr>
              <w:t xml:space="preserve">kewajiban pajak </w:t>
            </w:r>
            <w:r>
              <w:rPr>
                <w:rFonts w:ascii="Times New Roman" w:hAnsi="Times New Roman"/>
                <w:lang w:val="sv-SE"/>
              </w:rPr>
              <w:t xml:space="preserve">sesuai peraturan perpajakan </w:t>
            </w:r>
          </w:p>
        </w:tc>
        <w:tc>
          <w:tcPr>
            <w:tcW w:w="808" w:type="dxa"/>
            <w:shd w:val="clear" w:color="auto" w:fill="auto"/>
          </w:tcPr>
          <w:p w14:paraId="1365C299" w14:textId="77777777" w:rsidR="00D771A2" w:rsidRPr="00A21296" w:rsidRDefault="00D771A2" w:rsidP="00540935">
            <w:pPr>
              <w:pStyle w:val="ListParagraph"/>
              <w:spacing w:after="0" w:line="360" w:lineRule="auto"/>
              <w:ind w:left="0" w:right="17"/>
              <w:rPr>
                <w:rFonts w:ascii="Times New Roman" w:hAnsi="Times New Roman"/>
                <w:sz w:val="24"/>
                <w:szCs w:val="24"/>
                <w:lang w:val="sv-SE"/>
              </w:rPr>
            </w:pPr>
          </w:p>
        </w:tc>
        <w:tc>
          <w:tcPr>
            <w:tcW w:w="905" w:type="dxa"/>
            <w:shd w:val="clear" w:color="auto" w:fill="auto"/>
          </w:tcPr>
          <w:p w14:paraId="41E715F6" w14:textId="77777777" w:rsidR="00D771A2" w:rsidRPr="00A21296" w:rsidRDefault="00D771A2" w:rsidP="00540935">
            <w:pPr>
              <w:pStyle w:val="ListParagraph"/>
              <w:spacing w:after="0" w:line="360" w:lineRule="auto"/>
              <w:ind w:left="0" w:right="17"/>
              <w:rPr>
                <w:rFonts w:ascii="Times New Roman" w:hAnsi="Times New Roman"/>
                <w:sz w:val="24"/>
                <w:szCs w:val="24"/>
                <w:lang w:val="sv-SE"/>
              </w:rPr>
            </w:pPr>
          </w:p>
        </w:tc>
        <w:tc>
          <w:tcPr>
            <w:tcW w:w="795" w:type="dxa"/>
            <w:shd w:val="clear" w:color="auto" w:fill="auto"/>
          </w:tcPr>
          <w:p w14:paraId="594268EA" w14:textId="77777777" w:rsidR="00D771A2" w:rsidRPr="00A21296" w:rsidRDefault="00D771A2" w:rsidP="00540935">
            <w:pPr>
              <w:pStyle w:val="ListParagraph"/>
              <w:spacing w:after="0" w:line="360" w:lineRule="auto"/>
              <w:ind w:left="0" w:right="17"/>
              <w:rPr>
                <w:rFonts w:ascii="Times New Roman" w:hAnsi="Times New Roman"/>
                <w:sz w:val="24"/>
                <w:szCs w:val="24"/>
                <w:lang w:val="sv-SE"/>
              </w:rPr>
            </w:pPr>
          </w:p>
        </w:tc>
        <w:tc>
          <w:tcPr>
            <w:tcW w:w="804" w:type="dxa"/>
            <w:shd w:val="clear" w:color="auto" w:fill="auto"/>
          </w:tcPr>
          <w:p w14:paraId="63BFBE16" w14:textId="77777777" w:rsidR="00D771A2" w:rsidRPr="00A21296" w:rsidRDefault="00D771A2" w:rsidP="00540935">
            <w:pPr>
              <w:pStyle w:val="ListParagraph"/>
              <w:spacing w:after="0" w:line="360" w:lineRule="auto"/>
              <w:ind w:left="0" w:right="17"/>
              <w:rPr>
                <w:rFonts w:ascii="Times New Roman" w:hAnsi="Times New Roman"/>
                <w:sz w:val="24"/>
                <w:szCs w:val="24"/>
                <w:lang w:val="sv-SE"/>
              </w:rPr>
            </w:pPr>
          </w:p>
        </w:tc>
        <w:tc>
          <w:tcPr>
            <w:tcW w:w="806" w:type="dxa"/>
            <w:shd w:val="clear" w:color="auto" w:fill="auto"/>
          </w:tcPr>
          <w:p w14:paraId="4DEC2D1B" w14:textId="77777777" w:rsidR="00D771A2" w:rsidRPr="00A21296" w:rsidRDefault="00D771A2" w:rsidP="00540935">
            <w:pPr>
              <w:pStyle w:val="ListParagraph"/>
              <w:spacing w:after="0" w:line="360" w:lineRule="auto"/>
              <w:ind w:left="0" w:right="17"/>
              <w:rPr>
                <w:rFonts w:ascii="Times New Roman" w:hAnsi="Times New Roman"/>
                <w:sz w:val="24"/>
                <w:szCs w:val="24"/>
                <w:lang w:val="sv-SE"/>
              </w:rPr>
            </w:pPr>
          </w:p>
        </w:tc>
      </w:tr>
    </w:tbl>
    <w:p w14:paraId="10374042" w14:textId="77777777" w:rsidR="004A1200" w:rsidRDefault="004A1200" w:rsidP="00540935">
      <w:pPr>
        <w:pStyle w:val="ListParagraph"/>
        <w:spacing w:after="0" w:line="360" w:lineRule="auto"/>
        <w:ind w:left="0" w:right="17"/>
        <w:rPr>
          <w:rFonts w:ascii="Times New Roman" w:hAnsi="Times New Roman"/>
          <w:sz w:val="24"/>
          <w:szCs w:val="24"/>
          <w:lang w:val="sv-SE"/>
        </w:rPr>
      </w:pPr>
    </w:p>
    <w:p w14:paraId="32A8D25C" w14:textId="77777777" w:rsidR="00DF49AB" w:rsidRDefault="00DF49AB" w:rsidP="00540935">
      <w:pPr>
        <w:pStyle w:val="ListParagraph"/>
        <w:numPr>
          <w:ilvl w:val="0"/>
          <w:numId w:val="16"/>
        </w:numPr>
        <w:tabs>
          <w:tab w:val="left" w:pos="720"/>
        </w:tabs>
        <w:spacing w:after="0" w:line="360" w:lineRule="auto"/>
        <w:ind w:right="17" w:hanging="1080"/>
        <w:rPr>
          <w:rFonts w:ascii="Times New Roman" w:hAnsi="Times New Roman"/>
          <w:b/>
          <w:bCs/>
          <w:sz w:val="24"/>
          <w:szCs w:val="24"/>
          <w:lang w:val="sv-SE"/>
        </w:rPr>
      </w:pPr>
      <w:r>
        <w:rPr>
          <w:rFonts w:ascii="Times New Roman" w:hAnsi="Times New Roman"/>
          <w:b/>
          <w:bCs/>
          <w:sz w:val="24"/>
          <w:szCs w:val="24"/>
          <w:lang w:val="sv-SE"/>
        </w:rPr>
        <w:t>INDIKATOR VARIABEL SANKSI PERPAJAKAN (X</w:t>
      </w:r>
      <w:r>
        <w:rPr>
          <w:rFonts w:ascii="Times New Roman" w:hAnsi="Times New Roman"/>
          <w:b/>
          <w:bCs/>
          <w:sz w:val="24"/>
          <w:szCs w:val="24"/>
          <w:vertAlign w:val="subscript"/>
          <w:lang w:val="sv-SE"/>
        </w:rPr>
        <w:t>2</w:t>
      </w:r>
      <w:r>
        <w:rPr>
          <w:rFonts w:ascii="Times New Roman" w:hAnsi="Times New Roman"/>
          <w:b/>
          <w:bCs/>
          <w:sz w:val="24"/>
          <w:szCs w:val="24"/>
          <w:lang w:val="sv-SE"/>
        </w:rPr>
        <w:t>)</w:t>
      </w:r>
    </w:p>
    <w:p w14:paraId="119AD79C" w14:textId="77777777" w:rsidR="004A1200" w:rsidRPr="00A24550" w:rsidRDefault="006C54CE" w:rsidP="00540935">
      <w:pPr>
        <w:pStyle w:val="ListParagraph"/>
        <w:spacing w:before="240" w:after="0" w:line="360" w:lineRule="auto"/>
        <w:ind w:left="0" w:right="17" w:firstLine="720"/>
        <w:rPr>
          <w:rFonts w:ascii="Times New Roman" w:hAnsi="Times New Roman"/>
          <w:sz w:val="24"/>
          <w:szCs w:val="24"/>
          <w:lang w:val="sv-SE"/>
        </w:rPr>
      </w:pPr>
      <w:r w:rsidRPr="00A24550">
        <w:rPr>
          <w:rFonts w:ascii="Times New Roman" w:hAnsi="Times New Roman"/>
          <w:sz w:val="24"/>
          <w:szCs w:val="24"/>
          <w:lang w:val="sv-SE"/>
        </w:rPr>
        <w:t>Sanksi perpajakan merupakan alat atau kebijakan yang digunakan pemerintah untuk meningkatkan kepatuhan wajib pajak dan penerimaan pajak.</w:t>
      </w:r>
    </w:p>
    <w:tbl>
      <w:tblPr>
        <w:tblW w:w="78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3125"/>
        <w:gridCol w:w="808"/>
        <w:gridCol w:w="905"/>
        <w:gridCol w:w="795"/>
        <w:gridCol w:w="804"/>
        <w:gridCol w:w="806"/>
      </w:tblGrid>
      <w:tr w:rsidR="006C54CE" w14:paraId="6B92D5C1" w14:textId="77777777" w:rsidTr="00A21296">
        <w:tc>
          <w:tcPr>
            <w:tcW w:w="587" w:type="dxa"/>
            <w:vMerge w:val="restart"/>
            <w:shd w:val="clear" w:color="auto" w:fill="auto"/>
            <w:vAlign w:val="center"/>
          </w:tcPr>
          <w:p w14:paraId="7C4E3A62" w14:textId="77777777" w:rsidR="006C54CE" w:rsidRPr="00A21296" w:rsidRDefault="006C54CE"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No.</w:t>
            </w:r>
          </w:p>
        </w:tc>
        <w:tc>
          <w:tcPr>
            <w:tcW w:w="3125" w:type="dxa"/>
            <w:vMerge w:val="restart"/>
            <w:shd w:val="clear" w:color="auto" w:fill="auto"/>
            <w:vAlign w:val="center"/>
          </w:tcPr>
          <w:p w14:paraId="6022C313" w14:textId="77777777" w:rsidR="006C54CE" w:rsidRPr="00A21296" w:rsidRDefault="006C54CE"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Per</w:t>
            </w:r>
            <w:r w:rsidR="003A46A8" w:rsidRPr="00A21296">
              <w:rPr>
                <w:rFonts w:ascii="Times New Roman" w:hAnsi="Times New Roman"/>
                <w:b/>
                <w:bCs/>
                <w:sz w:val="24"/>
                <w:szCs w:val="24"/>
                <w:lang w:val="sv-SE"/>
              </w:rPr>
              <w:t>nyataan</w:t>
            </w:r>
          </w:p>
        </w:tc>
        <w:tc>
          <w:tcPr>
            <w:tcW w:w="4118" w:type="dxa"/>
            <w:gridSpan w:val="5"/>
            <w:shd w:val="clear" w:color="auto" w:fill="auto"/>
            <w:vAlign w:val="center"/>
          </w:tcPr>
          <w:p w14:paraId="30A2AB4F" w14:textId="77777777" w:rsidR="006C54CE" w:rsidRPr="00A21296" w:rsidRDefault="006C54CE"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Pilihan Jawaban</w:t>
            </w:r>
          </w:p>
        </w:tc>
      </w:tr>
      <w:tr w:rsidR="008D5F00" w14:paraId="01B015DE" w14:textId="77777777" w:rsidTr="00BC67C0">
        <w:trPr>
          <w:trHeight w:val="134"/>
        </w:trPr>
        <w:tc>
          <w:tcPr>
            <w:tcW w:w="587" w:type="dxa"/>
            <w:vMerge/>
            <w:shd w:val="clear" w:color="auto" w:fill="auto"/>
            <w:vAlign w:val="center"/>
          </w:tcPr>
          <w:p w14:paraId="7B1F4811" w14:textId="77777777" w:rsidR="006C54CE" w:rsidRPr="00A21296" w:rsidRDefault="006C54CE" w:rsidP="00540935">
            <w:pPr>
              <w:pStyle w:val="ListParagraph"/>
              <w:spacing w:after="0" w:line="360" w:lineRule="auto"/>
              <w:ind w:left="0" w:right="17"/>
              <w:jc w:val="center"/>
              <w:rPr>
                <w:rFonts w:ascii="Times New Roman" w:hAnsi="Times New Roman"/>
                <w:b/>
                <w:bCs/>
                <w:sz w:val="24"/>
                <w:szCs w:val="24"/>
                <w:lang w:val="sv-SE"/>
              </w:rPr>
            </w:pPr>
          </w:p>
        </w:tc>
        <w:tc>
          <w:tcPr>
            <w:tcW w:w="3125" w:type="dxa"/>
            <w:vMerge/>
            <w:shd w:val="clear" w:color="auto" w:fill="auto"/>
            <w:vAlign w:val="center"/>
          </w:tcPr>
          <w:p w14:paraId="7A1CB739" w14:textId="77777777" w:rsidR="006C54CE" w:rsidRPr="00A21296" w:rsidRDefault="006C54CE" w:rsidP="00540935">
            <w:pPr>
              <w:pStyle w:val="ListParagraph"/>
              <w:spacing w:after="0" w:line="360" w:lineRule="auto"/>
              <w:ind w:left="0" w:right="17"/>
              <w:jc w:val="center"/>
              <w:rPr>
                <w:rFonts w:ascii="Times New Roman" w:hAnsi="Times New Roman"/>
                <w:b/>
                <w:bCs/>
                <w:sz w:val="24"/>
                <w:szCs w:val="24"/>
                <w:lang w:val="sv-SE"/>
              </w:rPr>
            </w:pPr>
          </w:p>
        </w:tc>
        <w:tc>
          <w:tcPr>
            <w:tcW w:w="808" w:type="dxa"/>
            <w:shd w:val="clear" w:color="auto" w:fill="auto"/>
            <w:vAlign w:val="center"/>
          </w:tcPr>
          <w:p w14:paraId="3AADFA12" w14:textId="77777777" w:rsidR="006C54CE" w:rsidRPr="00A21296" w:rsidRDefault="006C54CE"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STS</w:t>
            </w:r>
          </w:p>
        </w:tc>
        <w:tc>
          <w:tcPr>
            <w:tcW w:w="905" w:type="dxa"/>
            <w:shd w:val="clear" w:color="auto" w:fill="auto"/>
            <w:vAlign w:val="center"/>
          </w:tcPr>
          <w:p w14:paraId="3F5F61D3" w14:textId="77777777" w:rsidR="006C54CE" w:rsidRPr="00A21296" w:rsidRDefault="006C54CE"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TS</w:t>
            </w:r>
          </w:p>
        </w:tc>
        <w:tc>
          <w:tcPr>
            <w:tcW w:w="795" w:type="dxa"/>
            <w:shd w:val="clear" w:color="auto" w:fill="auto"/>
            <w:vAlign w:val="center"/>
          </w:tcPr>
          <w:p w14:paraId="4938BAF6" w14:textId="77777777" w:rsidR="006C54CE" w:rsidRPr="00A21296" w:rsidRDefault="006C54CE"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N</w:t>
            </w:r>
          </w:p>
        </w:tc>
        <w:tc>
          <w:tcPr>
            <w:tcW w:w="804" w:type="dxa"/>
            <w:shd w:val="clear" w:color="auto" w:fill="auto"/>
            <w:vAlign w:val="center"/>
          </w:tcPr>
          <w:p w14:paraId="20694B02" w14:textId="77777777" w:rsidR="006C54CE" w:rsidRPr="00A21296" w:rsidRDefault="006C54CE"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S</w:t>
            </w:r>
          </w:p>
        </w:tc>
        <w:tc>
          <w:tcPr>
            <w:tcW w:w="806" w:type="dxa"/>
            <w:shd w:val="clear" w:color="auto" w:fill="auto"/>
            <w:vAlign w:val="center"/>
          </w:tcPr>
          <w:p w14:paraId="026F44D3" w14:textId="77777777" w:rsidR="006C54CE" w:rsidRPr="00A21296" w:rsidRDefault="006C54CE"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SS</w:t>
            </w:r>
          </w:p>
        </w:tc>
      </w:tr>
      <w:tr w:rsidR="008D5F00" w:rsidRPr="0009269F" w14:paraId="1435EF97" w14:textId="77777777" w:rsidTr="00A21296">
        <w:tc>
          <w:tcPr>
            <w:tcW w:w="587" w:type="dxa"/>
            <w:shd w:val="clear" w:color="auto" w:fill="auto"/>
            <w:vAlign w:val="center"/>
          </w:tcPr>
          <w:p w14:paraId="5B439681" w14:textId="77777777" w:rsidR="006C54CE" w:rsidRPr="00A21296" w:rsidRDefault="006C54CE" w:rsidP="00540935">
            <w:pPr>
              <w:pStyle w:val="ListParagraph"/>
              <w:spacing w:after="0" w:line="360" w:lineRule="auto"/>
              <w:ind w:left="0" w:right="17"/>
              <w:rPr>
                <w:rFonts w:ascii="Times New Roman" w:hAnsi="Times New Roman"/>
                <w:sz w:val="24"/>
                <w:szCs w:val="24"/>
                <w:lang w:val="sv-SE"/>
              </w:rPr>
            </w:pPr>
            <w:r w:rsidRPr="00A21296">
              <w:rPr>
                <w:rFonts w:ascii="Times New Roman" w:hAnsi="Times New Roman"/>
                <w:sz w:val="24"/>
                <w:szCs w:val="24"/>
                <w:lang w:val="sv-SE"/>
              </w:rPr>
              <w:t>1.</w:t>
            </w:r>
          </w:p>
        </w:tc>
        <w:tc>
          <w:tcPr>
            <w:tcW w:w="3125" w:type="dxa"/>
            <w:shd w:val="clear" w:color="auto" w:fill="auto"/>
            <w:vAlign w:val="center"/>
          </w:tcPr>
          <w:p w14:paraId="4AF1ADD2" w14:textId="77777777" w:rsidR="006C54CE" w:rsidRPr="00A21296" w:rsidRDefault="00C23A39" w:rsidP="00540935">
            <w:pPr>
              <w:pStyle w:val="ListParagraph"/>
              <w:spacing w:after="0" w:line="360" w:lineRule="auto"/>
              <w:ind w:left="0" w:right="17"/>
              <w:rPr>
                <w:rFonts w:ascii="Times New Roman" w:hAnsi="Times New Roman"/>
                <w:lang w:val="sv-SE"/>
              </w:rPr>
            </w:pPr>
            <w:r w:rsidRPr="00C23A39">
              <w:rPr>
                <w:rFonts w:ascii="Times New Roman" w:hAnsi="Times New Roman"/>
                <w:lang w:val="sv-SE"/>
              </w:rPr>
              <w:t>Ke</w:t>
            </w:r>
            <w:r w:rsidR="006B55DC">
              <w:rPr>
                <w:rFonts w:ascii="Times New Roman" w:hAnsi="Times New Roman"/>
                <w:lang w:val="sv-SE"/>
              </w:rPr>
              <w:t>ter</w:t>
            </w:r>
            <w:r w:rsidRPr="00C23A39">
              <w:rPr>
                <w:rFonts w:ascii="Times New Roman" w:hAnsi="Times New Roman"/>
                <w:lang w:val="sv-SE"/>
              </w:rPr>
              <w:t>lambatan membayar pajak yang harus dikenai sanksi</w:t>
            </w:r>
          </w:p>
        </w:tc>
        <w:tc>
          <w:tcPr>
            <w:tcW w:w="808" w:type="dxa"/>
            <w:shd w:val="clear" w:color="auto" w:fill="auto"/>
          </w:tcPr>
          <w:p w14:paraId="34A6371E" w14:textId="77777777" w:rsidR="006C54CE" w:rsidRPr="00A21296" w:rsidRDefault="006C54CE" w:rsidP="00540935">
            <w:pPr>
              <w:pStyle w:val="ListParagraph"/>
              <w:spacing w:after="0" w:line="360" w:lineRule="auto"/>
              <w:ind w:left="0" w:right="17"/>
              <w:rPr>
                <w:rFonts w:ascii="Times New Roman" w:hAnsi="Times New Roman"/>
                <w:sz w:val="24"/>
                <w:szCs w:val="24"/>
                <w:lang w:val="sv-SE"/>
              </w:rPr>
            </w:pPr>
          </w:p>
        </w:tc>
        <w:tc>
          <w:tcPr>
            <w:tcW w:w="905" w:type="dxa"/>
            <w:shd w:val="clear" w:color="auto" w:fill="auto"/>
          </w:tcPr>
          <w:p w14:paraId="679D4DF7" w14:textId="77777777" w:rsidR="006C54CE" w:rsidRPr="00A21296" w:rsidRDefault="006C54CE" w:rsidP="00540935">
            <w:pPr>
              <w:pStyle w:val="ListParagraph"/>
              <w:spacing w:after="0" w:line="360" w:lineRule="auto"/>
              <w:ind w:left="0" w:right="17"/>
              <w:rPr>
                <w:rFonts w:ascii="Times New Roman" w:hAnsi="Times New Roman"/>
                <w:sz w:val="24"/>
                <w:szCs w:val="24"/>
                <w:lang w:val="sv-SE"/>
              </w:rPr>
            </w:pPr>
          </w:p>
        </w:tc>
        <w:tc>
          <w:tcPr>
            <w:tcW w:w="795" w:type="dxa"/>
            <w:shd w:val="clear" w:color="auto" w:fill="auto"/>
          </w:tcPr>
          <w:p w14:paraId="18C4F54B" w14:textId="77777777" w:rsidR="006C54CE" w:rsidRPr="00A21296" w:rsidRDefault="006C54CE" w:rsidP="00540935">
            <w:pPr>
              <w:pStyle w:val="ListParagraph"/>
              <w:spacing w:after="0" w:line="360" w:lineRule="auto"/>
              <w:ind w:left="0" w:right="17"/>
              <w:rPr>
                <w:rFonts w:ascii="Times New Roman" w:hAnsi="Times New Roman"/>
                <w:sz w:val="24"/>
                <w:szCs w:val="24"/>
                <w:lang w:val="sv-SE"/>
              </w:rPr>
            </w:pPr>
          </w:p>
        </w:tc>
        <w:tc>
          <w:tcPr>
            <w:tcW w:w="804" w:type="dxa"/>
            <w:shd w:val="clear" w:color="auto" w:fill="auto"/>
          </w:tcPr>
          <w:p w14:paraId="5702FBB0" w14:textId="77777777" w:rsidR="006C54CE" w:rsidRPr="00A21296" w:rsidRDefault="006C54CE" w:rsidP="00540935">
            <w:pPr>
              <w:pStyle w:val="ListParagraph"/>
              <w:spacing w:after="0" w:line="360" w:lineRule="auto"/>
              <w:ind w:left="0" w:right="17"/>
              <w:rPr>
                <w:rFonts w:ascii="Times New Roman" w:hAnsi="Times New Roman"/>
                <w:sz w:val="24"/>
                <w:szCs w:val="24"/>
                <w:lang w:val="sv-SE"/>
              </w:rPr>
            </w:pPr>
          </w:p>
        </w:tc>
        <w:tc>
          <w:tcPr>
            <w:tcW w:w="806" w:type="dxa"/>
            <w:shd w:val="clear" w:color="auto" w:fill="auto"/>
          </w:tcPr>
          <w:p w14:paraId="287E66AE" w14:textId="77777777" w:rsidR="006C54CE" w:rsidRPr="00A21296" w:rsidRDefault="006C54CE" w:rsidP="00540935">
            <w:pPr>
              <w:pStyle w:val="ListParagraph"/>
              <w:spacing w:after="0" w:line="360" w:lineRule="auto"/>
              <w:ind w:left="0" w:right="17"/>
              <w:rPr>
                <w:rFonts w:ascii="Times New Roman" w:hAnsi="Times New Roman"/>
                <w:sz w:val="24"/>
                <w:szCs w:val="24"/>
                <w:lang w:val="sv-SE"/>
              </w:rPr>
            </w:pPr>
          </w:p>
        </w:tc>
      </w:tr>
      <w:tr w:rsidR="008D5F00" w:rsidRPr="0009269F" w14:paraId="04DB613D" w14:textId="77777777" w:rsidTr="00A21296">
        <w:tc>
          <w:tcPr>
            <w:tcW w:w="587" w:type="dxa"/>
            <w:shd w:val="clear" w:color="auto" w:fill="auto"/>
            <w:vAlign w:val="center"/>
          </w:tcPr>
          <w:p w14:paraId="7435272E" w14:textId="77777777" w:rsidR="006C54CE" w:rsidRPr="00A21296" w:rsidRDefault="006C54CE" w:rsidP="00540935">
            <w:pPr>
              <w:pStyle w:val="ListParagraph"/>
              <w:spacing w:after="0" w:line="360" w:lineRule="auto"/>
              <w:ind w:left="0" w:right="17"/>
              <w:rPr>
                <w:rFonts w:ascii="Times New Roman" w:hAnsi="Times New Roman"/>
                <w:sz w:val="24"/>
                <w:szCs w:val="24"/>
                <w:lang w:val="sv-SE"/>
              </w:rPr>
            </w:pPr>
            <w:r w:rsidRPr="00A21296">
              <w:rPr>
                <w:rFonts w:ascii="Times New Roman" w:hAnsi="Times New Roman"/>
                <w:sz w:val="24"/>
                <w:szCs w:val="24"/>
                <w:lang w:val="sv-SE"/>
              </w:rPr>
              <w:t>2.</w:t>
            </w:r>
          </w:p>
        </w:tc>
        <w:tc>
          <w:tcPr>
            <w:tcW w:w="3125" w:type="dxa"/>
            <w:shd w:val="clear" w:color="auto" w:fill="auto"/>
            <w:vAlign w:val="center"/>
          </w:tcPr>
          <w:p w14:paraId="362CF9CF" w14:textId="77777777" w:rsidR="006C54CE" w:rsidRPr="00A21296" w:rsidRDefault="00C23A39" w:rsidP="00540935">
            <w:pPr>
              <w:pStyle w:val="ListParagraph"/>
              <w:spacing w:after="0" w:line="360" w:lineRule="auto"/>
              <w:ind w:left="0" w:right="17"/>
              <w:rPr>
                <w:rFonts w:ascii="Times New Roman" w:hAnsi="Times New Roman"/>
                <w:bCs/>
                <w:lang w:val="sv-SE"/>
              </w:rPr>
            </w:pPr>
            <w:r w:rsidRPr="00C23A39">
              <w:rPr>
                <w:rFonts w:ascii="Times New Roman" w:hAnsi="Times New Roman"/>
                <w:bCs/>
                <w:lang w:val="sv-SE"/>
              </w:rPr>
              <w:t>Sanksi untuk pelanggaran pajak harus disesuaikan dengan tingkat kesalahannya</w:t>
            </w:r>
          </w:p>
        </w:tc>
        <w:tc>
          <w:tcPr>
            <w:tcW w:w="808" w:type="dxa"/>
            <w:shd w:val="clear" w:color="auto" w:fill="auto"/>
          </w:tcPr>
          <w:p w14:paraId="76785BD4" w14:textId="77777777" w:rsidR="006C54CE" w:rsidRPr="00A21296" w:rsidRDefault="006C54CE" w:rsidP="00540935">
            <w:pPr>
              <w:pStyle w:val="ListParagraph"/>
              <w:spacing w:after="0" w:line="360" w:lineRule="auto"/>
              <w:ind w:left="0" w:right="17"/>
              <w:rPr>
                <w:rFonts w:ascii="Times New Roman" w:hAnsi="Times New Roman"/>
                <w:sz w:val="24"/>
                <w:szCs w:val="24"/>
                <w:lang w:val="sv-SE"/>
              </w:rPr>
            </w:pPr>
          </w:p>
        </w:tc>
        <w:tc>
          <w:tcPr>
            <w:tcW w:w="905" w:type="dxa"/>
            <w:shd w:val="clear" w:color="auto" w:fill="auto"/>
          </w:tcPr>
          <w:p w14:paraId="0267C7DC" w14:textId="77777777" w:rsidR="006C54CE" w:rsidRPr="00A21296" w:rsidRDefault="006C54CE" w:rsidP="00540935">
            <w:pPr>
              <w:pStyle w:val="ListParagraph"/>
              <w:spacing w:after="0" w:line="360" w:lineRule="auto"/>
              <w:ind w:left="0" w:right="17"/>
              <w:rPr>
                <w:rFonts w:ascii="Times New Roman" w:hAnsi="Times New Roman"/>
                <w:sz w:val="24"/>
                <w:szCs w:val="24"/>
                <w:lang w:val="sv-SE"/>
              </w:rPr>
            </w:pPr>
          </w:p>
        </w:tc>
        <w:tc>
          <w:tcPr>
            <w:tcW w:w="795" w:type="dxa"/>
            <w:shd w:val="clear" w:color="auto" w:fill="auto"/>
          </w:tcPr>
          <w:p w14:paraId="626AEF81" w14:textId="77777777" w:rsidR="006C54CE" w:rsidRPr="00A21296" w:rsidRDefault="006C54CE" w:rsidP="00540935">
            <w:pPr>
              <w:pStyle w:val="ListParagraph"/>
              <w:spacing w:after="0" w:line="360" w:lineRule="auto"/>
              <w:ind w:left="0" w:right="17"/>
              <w:rPr>
                <w:rFonts w:ascii="Times New Roman" w:hAnsi="Times New Roman"/>
                <w:sz w:val="24"/>
                <w:szCs w:val="24"/>
                <w:lang w:val="sv-SE"/>
              </w:rPr>
            </w:pPr>
          </w:p>
        </w:tc>
        <w:tc>
          <w:tcPr>
            <w:tcW w:w="804" w:type="dxa"/>
            <w:shd w:val="clear" w:color="auto" w:fill="auto"/>
          </w:tcPr>
          <w:p w14:paraId="3B7304A1" w14:textId="77777777" w:rsidR="006C54CE" w:rsidRPr="00A21296" w:rsidRDefault="006C54CE" w:rsidP="00540935">
            <w:pPr>
              <w:pStyle w:val="ListParagraph"/>
              <w:spacing w:after="0" w:line="360" w:lineRule="auto"/>
              <w:ind w:left="0" w:right="17"/>
              <w:rPr>
                <w:rFonts w:ascii="Times New Roman" w:hAnsi="Times New Roman"/>
                <w:sz w:val="24"/>
                <w:szCs w:val="24"/>
                <w:lang w:val="sv-SE"/>
              </w:rPr>
            </w:pPr>
          </w:p>
        </w:tc>
        <w:tc>
          <w:tcPr>
            <w:tcW w:w="806" w:type="dxa"/>
            <w:shd w:val="clear" w:color="auto" w:fill="auto"/>
          </w:tcPr>
          <w:p w14:paraId="46855A06" w14:textId="77777777" w:rsidR="006C54CE" w:rsidRPr="00A21296" w:rsidRDefault="006C54CE" w:rsidP="00540935">
            <w:pPr>
              <w:pStyle w:val="ListParagraph"/>
              <w:spacing w:after="0" w:line="360" w:lineRule="auto"/>
              <w:ind w:left="0" w:right="17"/>
              <w:rPr>
                <w:rFonts w:ascii="Times New Roman" w:hAnsi="Times New Roman"/>
                <w:sz w:val="24"/>
                <w:szCs w:val="24"/>
                <w:lang w:val="sv-SE"/>
              </w:rPr>
            </w:pPr>
          </w:p>
        </w:tc>
      </w:tr>
      <w:tr w:rsidR="008D5F00" w:rsidRPr="0009269F" w14:paraId="5A1BE1D6" w14:textId="77777777" w:rsidTr="00A21296">
        <w:tc>
          <w:tcPr>
            <w:tcW w:w="587" w:type="dxa"/>
            <w:shd w:val="clear" w:color="auto" w:fill="auto"/>
            <w:vAlign w:val="center"/>
          </w:tcPr>
          <w:p w14:paraId="6F2E1874" w14:textId="77777777" w:rsidR="006C54CE" w:rsidRPr="00A21296" w:rsidRDefault="006C54CE" w:rsidP="00540935">
            <w:pPr>
              <w:pStyle w:val="ListParagraph"/>
              <w:spacing w:after="0" w:line="360" w:lineRule="auto"/>
              <w:ind w:left="0" w:right="17"/>
              <w:rPr>
                <w:rFonts w:ascii="Times New Roman" w:hAnsi="Times New Roman"/>
                <w:sz w:val="24"/>
                <w:szCs w:val="24"/>
                <w:lang w:val="sv-SE"/>
              </w:rPr>
            </w:pPr>
            <w:r w:rsidRPr="00A21296">
              <w:rPr>
                <w:rFonts w:ascii="Times New Roman" w:hAnsi="Times New Roman"/>
                <w:sz w:val="24"/>
                <w:szCs w:val="24"/>
                <w:lang w:val="sv-SE"/>
              </w:rPr>
              <w:t xml:space="preserve">3. </w:t>
            </w:r>
          </w:p>
        </w:tc>
        <w:tc>
          <w:tcPr>
            <w:tcW w:w="3125" w:type="dxa"/>
            <w:shd w:val="clear" w:color="auto" w:fill="auto"/>
            <w:vAlign w:val="center"/>
          </w:tcPr>
          <w:p w14:paraId="566D1C4A" w14:textId="77777777" w:rsidR="006C54CE" w:rsidRPr="00A21296" w:rsidRDefault="00C23A39" w:rsidP="00540935">
            <w:pPr>
              <w:pStyle w:val="ListParagraph"/>
              <w:spacing w:after="0" w:line="360" w:lineRule="auto"/>
              <w:ind w:left="0" w:right="-111"/>
              <w:rPr>
                <w:rFonts w:ascii="Times New Roman" w:hAnsi="Times New Roman"/>
                <w:bCs/>
                <w:lang w:val="sv-SE"/>
              </w:rPr>
            </w:pPr>
            <w:r w:rsidRPr="007154DA">
              <w:rPr>
                <w:rFonts w:ascii="Times New Roman" w:hAnsi="Times New Roman"/>
                <w:bCs/>
                <w:lang w:val="sv-SE"/>
              </w:rPr>
              <w:t>Sanksi pajak belum dapat meningkatkan kepatuhan wajib pajak.</w:t>
            </w:r>
          </w:p>
        </w:tc>
        <w:tc>
          <w:tcPr>
            <w:tcW w:w="808" w:type="dxa"/>
            <w:shd w:val="clear" w:color="auto" w:fill="auto"/>
          </w:tcPr>
          <w:p w14:paraId="32E3305B" w14:textId="77777777" w:rsidR="006C54CE" w:rsidRPr="00A21296" w:rsidRDefault="006C54CE" w:rsidP="00540935">
            <w:pPr>
              <w:pStyle w:val="ListParagraph"/>
              <w:spacing w:after="0" w:line="360" w:lineRule="auto"/>
              <w:ind w:left="0" w:right="17"/>
              <w:rPr>
                <w:rFonts w:ascii="Times New Roman" w:hAnsi="Times New Roman"/>
                <w:sz w:val="24"/>
                <w:szCs w:val="24"/>
                <w:lang w:val="sv-SE"/>
              </w:rPr>
            </w:pPr>
          </w:p>
        </w:tc>
        <w:tc>
          <w:tcPr>
            <w:tcW w:w="905" w:type="dxa"/>
            <w:shd w:val="clear" w:color="auto" w:fill="auto"/>
          </w:tcPr>
          <w:p w14:paraId="50C2D4FF" w14:textId="77777777" w:rsidR="006C54CE" w:rsidRPr="00A21296" w:rsidRDefault="006C54CE" w:rsidP="00540935">
            <w:pPr>
              <w:pStyle w:val="ListParagraph"/>
              <w:spacing w:after="0" w:line="360" w:lineRule="auto"/>
              <w:ind w:left="0" w:right="17"/>
              <w:rPr>
                <w:rFonts w:ascii="Times New Roman" w:hAnsi="Times New Roman"/>
                <w:sz w:val="24"/>
                <w:szCs w:val="24"/>
                <w:lang w:val="sv-SE"/>
              </w:rPr>
            </w:pPr>
          </w:p>
        </w:tc>
        <w:tc>
          <w:tcPr>
            <w:tcW w:w="795" w:type="dxa"/>
            <w:shd w:val="clear" w:color="auto" w:fill="auto"/>
          </w:tcPr>
          <w:p w14:paraId="5D720E7B" w14:textId="77777777" w:rsidR="006C54CE" w:rsidRPr="00A21296" w:rsidRDefault="006C54CE" w:rsidP="00540935">
            <w:pPr>
              <w:pStyle w:val="ListParagraph"/>
              <w:spacing w:after="0" w:line="360" w:lineRule="auto"/>
              <w:ind w:left="0" w:right="17"/>
              <w:rPr>
                <w:rFonts w:ascii="Times New Roman" w:hAnsi="Times New Roman"/>
                <w:sz w:val="24"/>
                <w:szCs w:val="24"/>
                <w:lang w:val="sv-SE"/>
              </w:rPr>
            </w:pPr>
          </w:p>
        </w:tc>
        <w:tc>
          <w:tcPr>
            <w:tcW w:w="804" w:type="dxa"/>
            <w:shd w:val="clear" w:color="auto" w:fill="auto"/>
          </w:tcPr>
          <w:p w14:paraId="7BA26856" w14:textId="77777777" w:rsidR="006C54CE" w:rsidRPr="00A21296" w:rsidRDefault="006C54CE" w:rsidP="00540935">
            <w:pPr>
              <w:pStyle w:val="ListParagraph"/>
              <w:spacing w:after="0" w:line="360" w:lineRule="auto"/>
              <w:ind w:left="0" w:right="17"/>
              <w:rPr>
                <w:rFonts w:ascii="Times New Roman" w:hAnsi="Times New Roman"/>
                <w:sz w:val="24"/>
                <w:szCs w:val="24"/>
                <w:lang w:val="sv-SE"/>
              </w:rPr>
            </w:pPr>
          </w:p>
        </w:tc>
        <w:tc>
          <w:tcPr>
            <w:tcW w:w="806" w:type="dxa"/>
            <w:shd w:val="clear" w:color="auto" w:fill="auto"/>
          </w:tcPr>
          <w:p w14:paraId="20899B69" w14:textId="77777777" w:rsidR="006C54CE" w:rsidRPr="00A21296" w:rsidRDefault="006C54CE" w:rsidP="00540935">
            <w:pPr>
              <w:pStyle w:val="ListParagraph"/>
              <w:spacing w:after="0" w:line="360" w:lineRule="auto"/>
              <w:ind w:left="0" w:right="17"/>
              <w:rPr>
                <w:rFonts w:ascii="Times New Roman" w:hAnsi="Times New Roman"/>
                <w:sz w:val="24"/>
                <w:szCs w:val="24"/>
                <w:lang w:val="sv-SE"/>
              </w:rPr>
            </w:pPr>
          </w:p>
        </w:tc>
      </w:tr>
      <w:tr w:rsidR="008D5F00" w:rsidRPr="0009269F" w14:paraId="0B8EF64F" w14:textId="77777777" w:rsidTr="00A21296">
        <w:tc>
          <w:tcPr>
            <w:tcW w:w="587" w:type="dxa"/>
            <w:shd w:val="clear" w:color="auto" w:fill="auto"/>
            <w:vAlign w:val="center"/>
          </w:tcPr>
          <w:p w14:paraId="7AB3AEA6" w14:textId="77777777" w:rsidR="006C54CE" w:rsidRPr="00A21296" w:rsidRDefault="006C54CE" w:rsidP="00540935">
            <w:pPr>
              <w:pStyle w:val="ListParagraph"/>
              <w:spacing w:after="0" w:line="360" w:lineRule="auto"/>
              <w:ind w:left="0" w:right="17"/>
              <w:rPr>
                <w:rFonts w:ascii="Times New Roman" w:hAnsi="Times New Roman"/>
                <w:sz w:val="24"/>
                <w:szCs w:val="24"/>
                <w:lang w:val="sv-SE"/>
              </w:rPr>
            </w:pPr>
            <w:r w:rsidRPr="00A21296">
              <w:rPr>
                <w:rFonts w:ascii="Times New Roman" w:hAnsi="Times New Roman"/>
                <w:sz w:val="24"/>
                <w:szCs w:val="24"/>
                <w:lang w:val="sv-SE"/>
              </w:rPr>
              <w:lastRenderedPageBreak/>
              <w:t>4.</w:t>
            </w:r>
          </w:p>
        </w:tc>
        <w:tc>
          <w:tcPr>
            <w:tcW w:w="3125" w:type="dxa"/>
            <w:shd w:val="clear" w:color="auto" w:fill="auto"/>
            <w:vAlign w:val="center"/>
          </w:tcPr>
          <w:p w14:paraId="5A400353" w14:textId="77777777" w:rsidR="006C54CE" w:rsidRPr="00A21296" w:rsidRDefault="00C23A39" w:rsidP="00540935">
            <w:pPr>
              <w:pStyle w:val="ListParagraph"/>
              <w:spacing w:after="0" w:line="360" w:lineRule="auto"/>
              <w:ind w:left="0" w:right="17"/>
              <w:rPr>
                <w:rFonts w:ascii="Times New Roman" w:hAnsi="Times New Roman"/>
                <w:sz w:val="24"/>
                <w:szCs w:val="24"/>
                <w:lang w:val="sv-SE"/>
              </w:rPr>
            </w:pPr>
            <w:r w:rsidRPr="00C23A39">
              <w:rPr>
                <w:rFonts w:ascii="Times New Roman" w:hAnsi="Times New Roman"/>
                <w:lang w:val="sv-SE"/>
              </w:rPr>
              <w:t>Program penghapusan sanksi dapat meningkatkan kepatuhan wajib pajak</w:t>
            </w:r>
          </w:p>
        </w:tc>
        <w:tc>
          <w:tcPr>
            <w:tcW w:w="808" w:type="dxa"/>
            <w:shd w:val="clear" w:color="auto" w:fill="auto"/>
          </w:tcPr>
          <w:p w14:paraId="64CC6C14" w14:textId="77777777" w:rsidR="006C54CE" w:rsidRPr="00A21296" w:rsidRDefault="006C54CE" w:rsidP="00540935">
            <w:pPr>
              <w:pStyle w:val="ListParagraph"/>
              <w:spacing w:after="0" w:line="360" w:lineRule="auto"/>
              <w:ind w:left="0" w:right="17"/>
              <w:rPr>
                <w:rFonts w:ascii="Times New Roman" w:hAnsi="Times New Roman"/>
                <w:sz w:val="24"/>
                <w:szCs w:val="24"/>
                <w:lang w:val="sv-SE"/>
              </w:rPr>
            </w:pPr>
          </w:p>
        </w:tc>
        <w:tc>
          <w:tcPr>
            <w:tcW w:w="905" w:type="dxa"/>
            <w:shd w:val="clear" w:color="auto" w:fill="auto"/>
          </w:tcPr>
          <w:p w14:paraId="115B2ECF" w14:textId="77777777" w:rsidR="006C54CE" w:rsidRPr="00A21296" w:rsidRDefault="006C54CE" w:rsidP="00540935">
            <w:pPr>
              <w:pStyle w:val="ListParagraph"/>
              <w:spacing w:after="0" w:line="360" w:lineRule="auto"/>
              <w:ind w:left="0" w:right="17"/>
              <w:rPr>
                <w:rFonts w:ascii="Times New Roman" w:hAnsi="Times New Roman"/>
                <w:sz w:val="24"/>
                <w:szCs w:val="24"/>
                <w:lang w:val="sv-SE"/>
              </w:rPr>
            </w:pPr>
          </w:p>
        </w:tc>
        <w:tc>
          <w:tcPr>
            <w:tcW w:w="795" w:type="dxa"/>
            <w:shd w:val="clear" w:color="auto" w:fill="auto"/>
          </w:tcPr>
          <w:p w14:paraId="721F721E" w14:textId="77777777" w:rsidR="006C54CE" w:rsidRPr="00A21296" w:rsidRDefault="006C54CE" w:rsidP="00540935">
            <w:pPr>
              <w:pStyle w:val="ListParagraph"/>
              <w:spacing w:after="0" w:line="360" w:lineRule="auto"/>
              <w:ind w:left="0" w:right="17"/>
              <w:rPr>
                <w:rFonts w:ascii="Times New Roman" w:hAnsi="Times New Roman"/>
                <w:sz w:val="24"/>
                <w:szCs w:val="24"/>
                <w:lang w:val="sv-SE"/>
              </w:rPr>
            </w:pPr>
          </w:p>
        </w:tc>
        <w:tc>
          <w:tcPr>
            <w:tcW w:w="804" w:type="dxa"/>
            <w:shd w:val="clear" w:color="auto" w:fill="auto"/>
          </w:tcPr>
          <w:p w14:paraId="3B69EE92" w14:textId="77777777" w:rsidR="006C54CE" w:rsidRPr="00A21296" w:rsidRDefault="006C54CE" w:rsidP="00540935">
            <w:pPr>
              <w:pStyle w:val="ListParagraph"/>
              <w:spacing w:after="0" w:line="360" w:lineRule="auto"/>
              <w:ind w:left="0" w:right="17"/>
              <w:rPr>
                <w:rFonts w:ascii="Times New Roman" w:hAnsi="Times New Roman"/>
                <w:sz w:val="24"/>
                <w:szCs w:val="24"/>
                <w:lang w:val="sv-SE"/>
              </w:rPr>
            </w:pPr>
          </w:p>
        </w:tc>
        <w:tc>
          <w:tcPr>
            <w:tcW w:w="806" w:type="dxa"/>
            <w:shd w:val="clear" w:color="auto" w:fill="auto"/>
          </w:tcPr>
          <w:p w14:paraId="69F232AD" w14:textId="77777777" w:rsidR="006C54CE" w:rsidRPr="00A21296" w:rsidRDefault="006C54CE" w:rsidP="00540935">
            <w:pPr>
              <w:pStyle w:val="ListParagraph"/>
              <w:spacing w:after="0" w:line="360" w:lineRule="auto"/>
              <w:ind w:left="0" w:right="17"/>
              <w:rPr>
                <w:rFonts w:ascii="Times New Roman" w:hAnsi="Times New Roman"/>
                <w:sz w:val="24"/>
                <w:szCs w:val="24"/>
                <w:lang w:val="sv-SE"/>
              </w:rPr>
            </w:pPr>
          </w:p>
        </w:tc>
      </w:tr>
    </w:tbl>
    <w:p w14:paraId="068BF7EA" w14:textId="77777777" w:rsidR="002058DC" w:rsidRPr="00685F0F" w:rsidRDefault="002058DC" w:rsidP="00540935">
      <w:pPr>
        <w:spacing w:after="0" w:line="360" w:lineRule="auto"/>
        <w:ind w:right="17"/>
        <w:rPr>
          <w:rFonts w:ascii="Times New Roman" w:hAnsi="Times New Roman"/>
          <w:sz w:val="24"/>
          <w:szCs w:val="24"/>
          <w:lang w:val="sv-SE"/>
        </w:rPr>
      </w:pPr>
    </w:p>
    <w:p w14:paraId="42B27CDC" w14:textId="77777777" w:rsidR="005B5EFC" w:rsidRDefault="005B5EFC" w:rsidP="00540935">
      <w:pPr>
        <w:pStyle w:val="ListParagraph"/>
        <w:numPr>
          <w:ilvl w:val="0"/>
          <w:numId w:val="16"/>
        </w:numPr>
        <w:tabs>
          <w:tab w:val="left" w:pos="720"/>
        </w:tabs>
        <w:spacing w:after="0" w:line="360" w:lineRule="auto"/>
        <w:ind w:left="720" w:right="17"/>
        <w:rPr>
          <w:rFonts w:ascii="Times New Roman" w:hAnsi="Times New Roman"/>
          <w:b/>
          <w:bCs/>
          <w:sz w:val="24"/>
          <w:szCs w:val="24"/>
          <w:lang w:val="sv-SE"/>
        </w:rPr>
      </w:pPr>
      <w:r>
        <w:rPr>
          <w:rFonts w:ascii="Times New Roman" w:hAnsi="Times New Roman"/>
          <w:b/>
          <w:bCs/>
          <w:sz w:val="24"/>
          <w:szCs w:val="24"/>
          <w:lang w:val="sv-SE"/>
        </w:rPr>
        <w:t>INDIKATOR VARIABEL REFORMASI ADMINSTRASI  PERPAJAKAN (X</w:t>
      </w:r>
      <w:r>
        <w:rPr>
          <w:rFonts w:ascii="Times New Roman" w:hAnsi="Times New Roman"/>
          <w:b/>
          <w:bCs/>
          <w:sz w:val="24"/>
          <w:szCs w:val="24"/>
          <w:vertAlign w:val="subscript"/>
          <w:lang w:val="sv-SE"/>
        </w:rPr>
        <w:t>3</w:t>
      </w:r>
      <w:r>
        <w:rPr>
          <w:rFonts w:ascii="Times New Roman" w:hAnsi="Times New Roman"/>
          <w:b/>
          <w:bCs/>
          <w:sz w:val="24"/>
          <w:szCs w:val="24"/>
          <w:lang w:val="sv-SE"/>
        </w:rPr>
        <w:t>)</w:t>
      </w:r>
    </w:p>
    <w:p w14:paraId="546CEE3F" w14:textId="77777777" w:rsidR="005B5EFC" w:rsidRPr="00A24550" w:rsidRDefault="005B5EFC" w:rsidP="00540935">
      <w:pPr>
        <w:pStyle w:val="ListParagraph"/>
        <w:spacing w:after="0" w:line="360" w:lineRule="auto"/>
        <w:ind w:left="0" w:right="17" w:firstLine="720"/>
        <w:rPr>
          <w:rFonts w:ascii="Times New Roman" w:hAnsi="Times New Roman"/>
          <w:sz w:val="24"/>
          <w:szCs w:val="24"/>
          <w:lang w:val="sv-SE"/>
        </w:rPr>
      </w:pPr>
      <w:r w:rsidRPr="00A24550">
        <w:rPr>
          <w:rFonts w:ascii="Times New Roman" w:hAnsi="Times New Roman"/>
          <w:sz w:val="24"/>
          <w:szCs w:val="24"/>
          <w:lang w:val="sv-SE"/>
        </w:rPr>
        <w:t xml:space="preserve">Reformasi administrasi perpajakan merupakan alat atau kebijakan yang digunakan pemerintah untuk meningkatkan kepatuhan wajib pajak dan penerimaan pajak. </w:t>
      </w:r>
    </w:p>
    <w:tbl>
      <w:tblPr>
        <w:tblW w:w="78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3125"/>
        <w:gridCol w:w="808"/>
        <w:gridCol w:w="905"/>
        <w:gridCol w:w="795"/>
        <w:gridCol w:w="804"/>
        <w:gridCol w:w="806"/>
      </w:tblGrid>
      <w:tr w:rsidR="005B5EFC" w14:paraId="6E8AC4F2" w14:textId="77777777" w:rsidTr="00A21296">
        <w:tc>
          <w:tcPr>
            <w:tcW w:w="587" w:type="dxa"/>
            <w:vMerge w:val="restart"/>
            <w:shd w:val="clear" w:color="auto" w:fill="auto"/>
            <w:vAlign w:val="center"/>
          </w:tcPr>
          <w:p w14:paraId="71FCB70F" w14:textId="77777777" w:rsidR="005B5EFC" w:rsidRPr="00A21296" w:rsidRDefault="005B5EFC"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No.</w:t>
            </w:r>
          </w:p>
        </w:tc>
        <w:tc>
          <w:tcPr>
            <w:tcW w:w="3125" w:type="dxa"/>
            <w:vMerge w:val="restart"/>
            <w:shd w:val="clear" w:color="auto" w:fill="auto"/>
            <w:vAlign w:val="center"/>
          </w:tcPr>
          <w:p w14:paraId="0707A1EE" w14:textId="77777777" w:rsidR="005B5EFC" w:rsidRPr="00A21296" w:rsidRDefault="005B5EFC"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Per</w:t>
            </w:r>
            <w:r w:rsidR="003A46A8" w:rsidRPr="00A21296">
              <w:rPr>
                <w:rFonts w:ascii="Times New Roman" w:hAnsi="Times New Roman"/>
                <w:b/>
                <w:bCs/>
                <w:sz w:val="24"/>
                <w:szCs w:val="24"/>
                <w:lang w:val="sv-SE"/>
              </w:rPr>
              <w:t>nyataan</w:t>
            </w:r>
          </w:p>
        </w:tc>
        <w:tc>
          <w:tcPr>
            <w:tcW w:w="4118" w:type="dxa"/>
            <w:gridSpan w:val="5"/>
            <w:shd w:val="clear" w:color="auto" w:fill="auto"/>
            <w:vAlign w:val="center"/>
          </w:tcPr>
          <w:p w14:paraId="4ADBD518" w14:textId="77777777" w:rsidR="005B5EFC" w:rsidRPr="00A21296" w:rsidRDefault="005B5EFC"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Pilihan Jawaban</w:t>
            </w:r>
          </w:p>
        </w:tc>
      </w:tr>
      <w:tr w:rsidR="008D5F00" w14:paraId="5FE32EEF" w14:textId="77777777" w:rsidTr="00A21296">
        <w:tc>
          <w:tcPr>
            <w:tcW w:w="587" w:type="dxa"/>
            <w:vMerge/>
            <w:shd w:val="clear" w:color="auto" w:fill="auto"/>
            <w:vAlign w:val="center"/>
          </w:tcPr>
          <w:p w14:paraId="5CB25FD7" w14:textId="77777777" w:rsidR="005B5EFC" w:rsidRPr="00A21296" w:rsidRDefault="005B5EFC" w:rsidP="00540935">
            <w:pPr>
              <w:pStyle w:val="ListParagraph"/>
              <w:spacing w:after="0" w:line="360" w:lineRule="auto"/>
              <w:ind w:left="0" w:right="17"/>
              <w:jc w:val="center"/>
              <w:rPr>
                <w:rFonts w:ascii="Times New Roman" w:hAnsi="Times New Roman"/>
                <w:b/>
                <w:bCs/>
                <w:sz w:val="24"/>
                <w:szCs w:val="24"/>
                <w:lang w:val="sv-SE"/>
              </w:rPr>
            </w:pPr>
          </w:p>
        </w:tc>
        <w:tc>
          <w:tcPr>
            <w:tcW w:w="3125" w:type="dxa"/>
            <w:vMerge/>
            <w:shd w:val="clear" w:color="auto" w:fill="auto"/>
            <w:vAlign w:val="center"/>
          </w:tcPr>
          <w:p w14:paraId="4213928C" w14:textId="77777777" w:rsidR="005B5EFC" w:rsidRPr="00A21296" w:rsidRDefault="005B5EFC" w:rsidP="00540935">
            <w:pPr>
              <w:pStyle w:val="ListParagraph"/>
              <w:spacing w:after="0" w:line="360" w:lineRule="auto"/>
              <w:ind w:left="0" w:right="17"/>
              <w:jc w:val="center"/>
              <w:rPr>
                <w:rFonts w:ascii="Times New Roman" w:hAnsi="Times New Roman"/>
                <w:b/>
                <w:bCs/>
                <w:sz w:val="24"/>
                <w:szCs w:val="24"/>
                <w:lang w:val="sv-SE"/>
              </w:rPr>
            </w:pPr>
          </w:p>
        </w:tc>
        <w:tc>
          <w:tcPr>
            <w:tcW w:w="808" w:type="dxa"/>
            <w:shd w:val="clear" w:color="auto" w:fill="auto"/>
            <w:vAlign w:val="center"/>
          </w:tcPr>
          <w:p w14:paraId="03E9DDBA" w14:textId="77777777" w:rsidR="005B5EFC" w:rsidRPr="00A21296" w:rsidRDefault="005B5EFC"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STS</w:t>
            </w:r>
          </w:p>
        </w:tc>
        <w:tc>
          <w:tcPr>
            <w:tcW w:w="905" w:type="dxa"/>
            <w:shd w:val="clear" w:color="auto" w:fill="auto"/>
            <w:vAlign w:val="center"/>
          </w:tcPr>
          <w:p w14:paraId="3DEBEC62" w14:textId="77777777" w:rsidR="005B5EFC" w:rsidRPr="00A21296" w:rsidRDefault="005B5EFC"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TS</w:t>
            </w:r>
          </w:p>
        </w:tc>
        <w:tc>
          <w:tcPr>
            <w:tcW w:w="795" w:type="dxa"/>
            <w:shd w:val="clear" w:color="auto" w:fill="auto"/>
            <w:vAlign w:val="center"/>
          </w:tcPr>
          <w:p w14:paraId="1ED82DD7" w14:textId="77777777" w:rsidR="005B5EFC" w:rsidRPr="00A21296" w:rsidRDefault="005B5EFC"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N</w:t>
            </w:r>
          </w:p>
        </w:tc>
        <w:tc>
          <w:tcPr>
            <w:tcW w:w="804" w:type="dxa"/>
            <w:shd w:val="clear" w:color="auto" w:fill="auto"/>
            <w:vAlign w:val="center"/>
          </w:tcPr>
          <w:p w14:paraId="66635A75" w14:textId="77777777" w:rsidR="005B5EFC" w:rsidRPr="00A21296" w:rsidRDefault="005B5EFC"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S</w:t>
            </w:r>
          </w:p>
        </w:tc>
        <w:tc>
          <w:tcPr>
            <w:tcW w:w="806" w:type="dxa"/>
            <w:shd w:val="clear" w:color="auto" w:fill="auto"/>
            <w:vAlign w:val="center"/>
          </w:tcPr>
          <w:p w14:paraId="0C92340B" w14:textId="77777777" w:rsidR="005B5EFC" w:rsidRPr="00A21296" w:rsidRDefault="005B5EFC"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SS</w:t>
            </w:r>
          </w:p>
        </w:tc>
      </w:tr>
      <w:tr w:rsidR="008D5F00" w:rsidRPr="0009269F" w14:paraId="077D60BF" w14:textId="77777777" w:rsidTr="00A21296">
        <w:tc>
          <w:tcPr>
            <w:tcW w:w="587" w:type="dxa"/>
            <w:shd w:val="clear" w:color="auto" w:fill="auto"/>
            <w:vAlign w:val="center"/>
          </w:tcPr>
          <w:p w14:paraId="298C75B8" w14:textId="77777777" w:rsidR="005B5EFC" w:rsidRPr="00A21296" w:rsidRDefault="005B5EFC" w:rsidP="00540935">
            <w:pPr>
              <w:pStyle w:val="ListParagraph"/>
              <w:spacing w:after="0" w:line="360" w:lineRule="auto"/>
              <w:ind w:left="0" w:right="17"/>
              <w:rPr>
                <w:rFonts w:ascii="Times New Roman" w:hAnsi="Times New Roman"/>
                <w:sz w:val="24"/>
                <w:szCs w:val="24"/>
                <w:lang w:val="sv-SE"/>
              </w:rPr>
            </w:pPr>
            <w:r w:rsidRPr="00A21296">
              <w:rPr>
                <w:rFonts w:ascii="Times New Roman" w:hAnsi="Times New Roman"/>
                <w:sz w:val="24"/>
                <w:szCs w:val="24"/>
                <w:lang w:val="sv-SE"/>
              </w:rPr>
              <w:t>1.</w:t>
            </w:r>
          </w:p>
        </w:tc>
        <w:tc>
          <w:tcPr>
            <w:tcW w:w="3125" w:type="dxa"/>
            <w:shd w:val="clear" w:color="auto" w:fill="auto"/>
            <w:vAlign w:val="center"/>
          </w:tcPr>
          <w:p w14:paraId="0C8CE718" w14:textId="77777777" w:rsidR="005B5EFC" w:rsidRPr="00A21296" w:rsidRDefault="00363807" w:rsidP="00540935">
            <w:pPr>
              <w:pStyle w:val="ListParagraph"/>
              <w:spacing w:after="0" w:line="360" w:lineRule="auto"/>
              <w:ind w:left="0" w:right="17"/>
              <w:rPr>
                <w:rFonts w:ascii="Times New Roman" w:hAnsi="Times New Roman"/>
                <w:lang w:val="sv-SE"/>
              </w:rPr>
            </w:pPr>
            <w:r>
              <w:rPr>
                <w:rFonts w:ascii="Times New Roman" w:hAnsi="Times New Roman"/>
                <w:lang w:val="sv-SE"/>
              </w:rPr>
              <w:t xml:space="preserve">Pembenahan fungsi pelayanan dan pemeriksaan merupakan reformasi administrasi perpajakan </w:t>
            </w:r>
          </w:p>
        </w:tc>
        <w:tc>
          <w:tcPr>
            <w:tcW w:w="808" w:type="dxa"/>
            <w:shd w:val="clear" w:color="auto" w:fill="auto"/>
          </w:tcPr>
          <w:p w14:paraId="148A2FA1" w14:textId="77777777" w:rsidR="005B5EFC" w:rsidRPr="00A21296" w:rsidRDefault="005B5EFC" w:rsidP="00540935">
            <w:pPr>
              <w:pStyle w:val="ListParagraph"/>
              <w:spacing w:after="0" w:line="360" w:lineRule="auto"/>
              <w:ind w:left="0" w:right="17"/>
              <w:rPr>
                <w:rFonts w:ascii="Times New Roman" w:hAnsi="Times New Roman"/>
                <w:sz w:val="24"/>
                <w:szCs w:val="24"/>
                <w:lang w:val="sv-SE"/>
              </w:rPr>
            </w:pPr>
          </w:p>
        </w:tc>
        <w:tc>
          <w:tcPr>
            <w:tcW w:w="905" w:type="dxa"/>
            <w:shd w:val="clear" w:color="auto" w:fill="auto"/>
          </w:tcPr>
          <w:p w14:paraId="1451F7E7" w14:textId="77777777" w:rsidR="005B5EFC" w:rsidRPr="00A21296" w:rsidRDefault="005B5EFC" w:rsidP="00540935">
            <w:pPr>
              <w:pStyle w:val="ListParagraph"/>
              <w:spacing w:after="0" w:line="360" w:lineRule="auto"/>
              <w:ind w:left="0" w:right="17"/>
              <w:rPr>
                <w:rFonts w:ascii="Times New Roman" w:hAnsi="Times New Roman"/>
                <w:sz w:val="24"/>
                <w:szCs w:val="24"/>
                <w:lang w:val="sv-SE"/>
              </w:rPr>
            </w:pPr>
          </w:p>
        </w:tc>
        <w:tc>
          <w:tcPr>
            <w:tcW w:w="795" w:type="dxa"/>
            <w:shd w:val="clear" w:color="auto" w:fill="auto"/>
          </w:tcPr>
          <w:p w14:paraId="27A0062D" w14:textId="77777777" w:rsidR="005B5EFC" w:rsidRPr="00A21296" w:rsidRDefault="005B5EFC" w:rsidP="00540935">
            <w:pPr>
              <w:pStyle w:val="ListParagraph"/>
              <w:spacing w:after="0" w:line="360" w:lineRule="auto"/>
              <w:ind w:left="0" w:right="17"/>
              <w:rPr>
                <w:rFonts w:ascii="Times New Roman" w:hAnsi="Times New Roman"/>
                <w:sz w:val="24"/>
                <w:szCs w:val="24"/>
                <w:lang w:val="sv-SE"/>
              </w:rPr>
            </w:pPr>
          </w:p>
        </w:tc>
        <w:tc>
          <w:tcPr>
            <w:tcW w:w="804" w:type="dxa"/>
            <w:shd w:val="clear" w:color="auto" w:fill="auto"/>
          </w:tcPr>
          <w:p w14:paraId="4119BB19" w14:textId="77777777" w:rsidR="005B5EFC" w:rsidRPr="00A21296" w:rsidRDefault="005B5EFC" w:rsidP="00540935">
            <w:pPr>
              <w:pStyle w:val="ListParagraph"/>
              <w:spacing w:after="0" w:line="360" w:lineRule="auto"/>
              <w:ind w:left="0" w:right="17"/>
              <w:rPr>
                <w:rFonts w:ascii="Times New Roman" w:hAnsi="Times New Roman"/>
                <w:sz w:val="24"/>
                <w:szCs w:val="24"/>
                <w:lang w:val="sv-SE"/>
              </w:rPr>
            </w:pPr>
          </w:p>
        </w:tc>
        <w:tc>
          <w:tcPr>
            <w:tcW w:w="806" w:type="dxa"/>
            <w:shd w:val="clear" w:color="auto" w:fill="auto"/>
          </w:tcPr>
          <w:p w14:paraId="132B8441" w14:textId="77777777" w:rsidR="005B5EFC" w:rsidRPr="00A21296" w:rsidRDefault="005B5EFC" w:rsidP="00540935">
            <w:pPr>
              <w:pStyle w:val="ListParagraph"/>
              <w:spacing w:after="0" w:line="360" w:lineRule="auto"/>
              <w:ind w:left="0" w:right="17"/>
              <w:rPr>
                <w:rFonts w:ascii="Times New Roman" w:hAnsi="Times New Roman"/>
                <w:sz w:val="24"/>
                <w:szCs w:val="24"/>
                <w:lang w:val="sv-SE"/>
              </w:rPr>
            </w:pPr>
          </w:p>
        </w:tc>
      </w:tr>
      <w:tr w:rsidR="008D5F00" w:rsidRPr="0009269F" w14:paraId="228BF286" w14:textId="77777777" w:rsidTr="00A21296">
        <w:tc>
          <w:tcPr>
            <w:tcW w:w="587" w:type="dxa"/>
            <w:shd w:val="clear" w:color="auto" w:fill="auto"/>
            <w:vAlign w:val="center"/>
          </w:tcPr>
          <w:p w14:paraId="6FF53C87" w14:textId="77777777" w:rsidR="005B5EFC" w:rsidRPr="00A21296" w:rsidRDefault="005B5EFC" w:rsidP="00540935">
            <w:pPr>
              <w:pStyle w:val="ListParagraph"/>
              <w:spacing w:after="0" w:line="360" w:lineRule="auto"/>
              <w:ind w:left="0" w:right="17"/>
              <w:rPr>
                <w:rFonts w:ascii="Times New Roman" w:hAnsi="Times New Roman"/>
                <w:sz w:val="24"/>
                <w:szCs w:val="24"/>
                <w:lang w:val="sv-SE"/>
              </w:rPr>
            </w:pPr>
            <w:r w:rsidRPr="00A21296">
              <w:rPr>
                <w:rFonts w:ascii="Times New Roman" w:hAnsi="Times New Roman"/>
                <w:sz w:val="24"/>
                <w:szCs w:val="24"/>
                <w:lang w:val="sv-SE"/>
              </w:rPr>
              <w:t>2.</w:t>
            </w:r>
          </w:p>
        </w:tc>
        <w:tc>
          <w:tcPr>
            <w:tcW w:w="3125" w:type="dxa"/>
            <w:shd w:val="clear" w:color="auto" w:fill="auto"/>
            <w:vAlign w:val="center"/>
          </w:tcPr>
          <w:p w14:paraId="2E1FE946" w14:textId="77777777" w:rsidR="005B5EFC" w:rsidRPr="00A21296" w:rsidRDefault="00363807" w:rsidP="00540935">
            <w:pPr>
              <w:pStyle w:val="ListParagraph"/>
              <w:spacing w:after="0" w:line="360" w:lineRule="auto"/>
              <w:ind w:left="0" w:right="17"/>
              <w:rPr>
                <w:rFonts w:ascii="Times New Roman" w:hAnsi="Times New Roman"/>
                <w:lang w:val="sv-SE"/>
              </w:rPr>
            </w:pPr>
            <w:r>
              <w:rPr>
                <w:rFonts w:ascii="Times New Roman" w:hAnsi="Times New Roman"/>
                <w:lang w:val="sv-SE"/>
              </w:rPr>
              <w:t>jalur pengawasan yang ada dapat mendorong petugas pajak dalam bekerja lebih profesional dan bertanggung jawab untuk menjalankan tugas pelayanan dan pemeriksaan</w:t>
            </w:r>
          </w:p>
        </w:tc>
        <w:tc>
          <w:tcPr>
            <w:tcW w:w="808" w:type="dxa"/>
            <w:shd w:val="clear" w:color="auto" w:fill="auto"/>
          </w:tcPr>
          <w:p w14:paraId="1945015E" w14:textId="77777777" w:rsidR="005B5EFC" w:rsidRPr="00A21296" w:rsidRDefault="005B5EFC" w:rsidP="00540935">
            <w:pPr>
              <w:pStyle w:val="ListParagraph"/>
              <w:spacing w:after="0" w:line="360" w:lineRule="auto"/>
              <w:ind w:left="0" w:right="17"/>
              <w:rPr>
                <w:rFonts w:ascii="Times New Roman" w:hAnsi="Times New Roman"/>
                <w:sz w:val="24"/>
                <w:szCs w:val="24"/>
                <w:lang w:val="sv-SE"/>
              </w:rPr>
            </w:pPr>
          </w:p>
        </w:tc>
        <w:tc>
          <w:tcPr>
            <w:tcW w:w="905" w:type="dxa"/>
            <w:shd w:val="clear" w:color="auto" w:fill="auto"/>
          </w:tcPr>
          <w:p w14:paraId="07522BF3" w14:textId="77777777" w:rsidR="005B5EFC" w:rsidRPr="00A21296" w:rsidRDefault="005B5EFC" w:rsidP="00540935">
            <w:pPr>
              <w:pStyle w:val="ListParagraph"/>
              <w:spacing w:after="0" w:line="360" w:lineRule="auto"/>
              <w:ind w:left="0" w:right="17"/>
              <w:rPr>
                <w:rFonts w:ascii="Times New Roman" w:hAnsi="Times New Roman"/>
                <w:sz w:val="24"/>
                <w:szCs w:val="24"/>
                <w:lang w:val="sv-SE"/>
              </w:rPr>
            </w:pPr>
          </w:p>
        </w:tc>
        <w:tc>
          <w:tcPr>
            <w:tcW w:w="795" w:type="dxa"/>
            <w:shd w:val="clear" w:color="auto" w:fill="auto"/>
          </w:tcPr>
          <w:p w14:paraId="766CB09D" w14:textId="77777777" w:rsidR="005B5EFC" w:rsidRPr="00A21296" w:rsidRDefault="005B5EFC" w:rsidP="00540935">
            <w:pPr>
              <w:pStyle w:val="ListParagraph"/>
              <w:spacing w:after="0" w:line="360" w:lineRule="auto"/>
              <w:ind w:left="0" w:right="17"/>
              <w:rPr>
                <w:rFonts w:ascii="Times New Roman" w:hAnsi="Times New Roman"/>
                <w:sz w:val="24"/>
                <w:szCs w:val="24"/>
                <w:lang w:val="sv-SE"/>
              </w:rPr>
            </w:pPr>
          </w:p>
        </w:tc>
        <w:tc>
          <w:tcPr>
            <w:tcW w:w="804" w:type="dxa"/>
            <w:shd w:val="clear" w:color="auto" w:fill="auto"/>
          </w:tcPr>
          <w:p w14:paraId="42C05EBC" w14:textId="77777777" w:rsidR="005B5EFC" w:rsidRPr="00A21296" w:rsidRDefault="005B5EFC" w:rsidP="00540935">
            <w:pPr>
              <w:pStyle w:val="ListParagraph"/>
              <w:spacing w:after="0" w:line="360" w:lineRule="auto"/>
              <w:ind w:left="0" w:right="17"/>
              <w:rPr>
                <w:rFonts w:ascii="Times New Roman" w:hAnsi="Times New Roman"/>
                <w:sz w:val="24"/>
                <w:szCs w:val="24"/>
                <w:lang w:val="sv-SE"/>
              </w:rPr>
            </w:pPr>
          </w:p>
        </w:tc>
        <w:tc>
          <w:tcPr>
            <w:tcW w:w="806" w:type="dxa"/>
            <w:shd w:val="clear" w:color="auto" w:fill="auto"/>
          </w:tcPr>
          <w:p w14:paraId="68FF3B1F" w14:textId="77777777" w:rsidR="005B5EFC" w:rsidRPr="00A21296" w:rsidRDefault="005B5EFC" w:rsidP="00540935">
            <w:pPr>
              <w:pStyle w:val="ListParagraph"/>
              <w:spacing w:after="0" w:line="360" w:lineRule="auto"/>
              <w:ind w:left="0" w:right="17"/>
              <w:rPr>
                <w:rFonts w:ascii="Times New Roman" w:hAnsi="Times New Roman"/>
                <w:sz w:val="24"/>
                <w:szCs w:val="24"/>
                <w:lang w:val="sv-SE"/>
              </w:rPr>
            </w:pPr>
          </w:p>
        </w:tc>
      </w:tr>
      <w:tr w:rsidR="008D5F00" w:rsidRPr="0009269F" w14:paraId="436468D9" w14:textId="77777777" w:rsidTr="00A21296">
        <w:tc>
          <w:tcPr>
            <w:tcW w:w="587" w:type="dxa"/>
            <w:shd w:val="clear" w:color="auto" w:fill="auto"/>
            <w:vAlign w:val="center"/>
          </w:tcPr>
          <w:p w14:paraId="6DE3C57C" w14:textId="77777777" w:rsidR="005B5EFC" w:rsidRPr="00A21296" w:rsidRDefault="005B5EFC" w:rsidP="00540935">
            <w:pPr>
              <w:pStyle w:val="ListParagraph"/>
              <w:spacing w:after="0" w:line="360" w:lineRule="auto"/>
              <w:ind w:left="0" w:right="17"/>
              <w:rPr>
                <w:rFonts w:ascii="Times New Roman" w:hAnsi="Times New Roman"/>
                <w:sz w:val="24"/>
                <w:szCs w:val="24"/>
                <w:lang w:val="sv-SE"/>
              </w:rPr>
            </w:pPr>
            <w:r w:rsidRPr="00A21296">
              <w:rPr>
                <w:rFonts w:ascii="Times New Roman" w:hAnsi="Times New Roman"/>
                <w:sz w:val="24"/>
                <w:szCs w:val="24"/>
                <w:lang w:val="sv-SE"/>
              </w:rPr>
              <w:t xml:space="preserve">3. </w:t>
            </w:r>
          </w:p>
        </w:tc>
        <w:tc>
          <w:tcPr>
            <w:tcW w:w="3125" w:type="dxa"/>
            <w:shd w:val="clear" w:color="auto" w:fill="auto"/>
            <w:vAlign w:val="center"/>
          </w:tcPr>
          <w:p w14:paraId="561C18D6" w14:textId="77777777" w:rsidR="005B5EFC" w:rsidRPr="00A21296" w:rsidRDefault="00C02C30" w:rsidP="00540935">
            <w:pPr>
              <w:pStyle w:val="ListParagraph"/>
              <w:spacing w:after="0" w:line="360" w:lineRule="auto"/>
              <w:ind w:left="0" w:right="-111"/>
              <w:rPr>
                <w:rFonts w:ascii="Times New Roman" w:hAnsi="Times New Roman"/>
                <w:lang w:val="sv-SE"/>
              </w:rPr>
            </w:pPr>
            <w:r>
              <w:rPr>
                <w:rFonts w:ascii="Times New Roman" w:hAnsi="Times New Roman"/>
                <w:lang w:val="sv-SE"/>
              </w:rPr>
              <w:t xml:space="preserve">Perubahan metode pelayanan dan pemeriksaan dalam reformasi administrasi perpajakan  mempersulit wajib pajak </w:t>
            </w:r>
          </w:p>
        </w:tc>
        <w:tc>
          <w:tcPr>
            <w:tcW w:w="808" w:type="dxa"/>
            <w:shd w:val="clear" w:color="auto" w:fill="auto"/>
          </w:tcPr>
          <w:p w14:paraId="0EF1AE13" w14:textId="77777777" w:rsidR="005B5EFC" w:rsidRPr="00A21296" w:rsidRDefault="005B5EFC" w:rsidP="00540935">
            <w:pPr>
              <w:pStyle w:val="ListParagraph"/>
              <w:spacing w:after="0" w:line="360" w:lineRule="auto"/>
              <w:ind w:left="0" w:right="17"/>
              <w:rPr>
                <w:rFonts w:ascii="Times New Roman" w:hAnsi="Times New Roman"/>
                <w:sz w:val="24"/>
                <w:szCs w:val="24"/>
                <w:lang w:val="sv-SE"/>
              </w:rPr>
            </w:pPr>
          </w:p>
        </w:tc>
        <w:tc>
          <w:tcPr>
            <w:tcW w:w="905" w:type="dxa"/>
            <w:shd w:val="clear" w:color="auto" w:fill="auto"/>
          </w:tcPr>
          <w:p w14:paraId="68AFCAB1" w14:textId="77777777" w:rsidR="005B5EFC" w:rsidRPr="00A21296" w:rsidRDefault="005B5EFC" w:rsidP="00540935">
            <w:pPr>
              <w:pStyle w:val="ListParagraph"/>
              <w:spacing w:after="0" w:line="360" w:lineRule="auto"/>
              <w:ind w:left="0" w:right="17"/>
              <w:rPr>
                <w:rFonts w:ascii="Times New Roman" w:hAnsi="Times New Roman"/>
                <w:sz w:val="24"/>
                <w:szCs w:val="24"/>
                <w:lang w:val="sv-SE"/>
              </w:rPr>
            </w:pPr>
          </w:p>
        </w:tc>
        <w:tc>
          <w:tcPr>
            <w:tcW w:w="795" w:type="dxa"/>
            <w:shd w:val="clear" w:color="auto" w:fill="auto"/>
          </w:tcPr>
          <w:p w14:paraId="3AFFE68E" w14:textId="77777777" w:rsidR="005B5EFC" w:rsidRPr="00A21296" w:rsidRDefault="005B5EFC" w:rsidP="00540935">
            <w:pPr>
              <w:pStyle w:val="ListParagraph"/>
              <w:spacing w:after="0" w:line="360" w:lineRule="auto"/>
              <w:ind w:left="0" w:right="17"/>
              <w:rPr>
                <w:rFonts w:ascii="Times New Roman" w:hAnsi="Times New Roman"/>
                <w:sz w:val="24"/>
                <w:szCs w:val="24"/>
                <w:lang w:val="sv-SE"/>
              </w:rPr>
            </w:pPr>
          </w:p>
        </w:tc>
        <w:tc>
          <w:tcPr>
            <w:tcW w:w="804" w:type="dxa"/>
            <w:shd w:val="clear" w:color="auto" w:fill="auto"/>
          </w:tcPr>
          <w:p w14:paraId="063CB1E7" w14:textId="77777777" w:rsidR="005B5EFC" w:rsidRPr="00A21296" w:rsidRDefault="005B5EFC" w:rsidP="00540935">
            <w:pPr>
              <w:pStyle w:val="ListParagraph"/>
              <w:spacing w:after="0" w:line="360" w:lineRule="auto"/>
              <w:ind w:left="0" w:right="17"/>
              <w:rPr>
                <w:rFonts w:ascii="Times New Roman" w:hAnsi="Times New Roman"/>
                <w:sz w:val="24"/>
                <w:szCs w:val="24"/>
                <w:lang w:val="sv-SE"/>
              </w:rPr>
            </w:pPr>
          </w:p>
        </w:tc>
        <w:tc>
          <w:tcPr>
            <w:tcW w:w="806" w:type="dxa"/>
            <w:shd w:val="clear" w:color="auto" w:fill="auto"/>
          </w:tcPr>
          <w:p w14:paraId="61819600" w14:textId="77777777" w:rsidR="005B5EFC" w:rsidRPr="00A21296" w:rsidRDefault="005B5EFC" w:rsidP="00540935">
            <w:pPr>
              <w:pStyle w:val="ListParagraph"/>
              <w:spacing w:after="0" w:line="360" w:lineRule="auto"/>
              <w:ind w:left="0" w:right="17"/>
              <w:rPr>
                <w:rFonts w:ascii="Times New Roman" w:hAnsi="Times New Roman"/>
                <w:sz w:val="24"/>
                <w:szCs w:val="24"/>
                <w:lang w:val="sv-SE"/>
              </w:rPr>
            </w:pPr>
          </w:p>
        </w:tc>
      </w:tr>
      <w:tr w:rsidR="008D5F00" w:rsidRPr="0009269F" w14:paraId="1C4418EA" w14:textId="77777777" w:rsidTr="00A21296">
        <w:tc>
          <w:tcPr>
            <w:tcW w:w="587" w:type="dxa"/>
            <w:shd w:val="clear" w:color="auto" w:fill="auto"/>
            <w:vAlign w:val="center"/>
          </w:tcPr>
          <w:p w14:paraId="7E17276B" w14:textId="77777777" w:rsidR="005B5EFC" w:rsidRPr="00A21296" w:rsidRDefault="005B5EFC" w:rsidP="00540935">
            <w:pPr>
              <w:pStyle w:val="ListParagraph"/>
              <w:spacing w:after="0" w:line="360" w:lineRule="auto"/>
              <w:ind w:left="0" w:right="17"/>
              <w:rPr>
                <w:rFonts w:ascii="Times New Roman" w:hAnsi="Times New Roman"/>
                <w:sz w:val="24"/>
                <w:szCs w:val="24"/>
                <w:lang w:val="sv-SE"/>
              </w:rPr>
            </w:pPr>
            <w:r w:rsidRPr="00A21296">
              <w:rPr>
                <w:rFonts w:ascii="Times New Roman" w:hAnsi="Times New Roman"/>
                <w:sz w:val="24"/>
                <w:szCs w:val="24"/>
                <w:lang w:val="sv-SE"/>
              </w:rPr>
              <w:t>4.</w:t>
            </w:r>
          </w:p>
        </w:tc>
        <w:tc>
          <w:tcPr>
            <w:tcW w:w="3125" w:type="dxa"/>
            <w:shd w:val="clear" w:color="auto" w:fill="auto"/>
            <w:vAlign w:val="center"/>
          </w:tcPr>
          <w:p w14:paraId="595024DD" w14:textId="77777777" w:rsidR="005B5EFC" w:rsidRPr="00A21296" w:rsidRDefault="00BC67C0" w:rsidP="00540935">
            <w:pPr>
              <w:pStyle w:val="ListParagraph"/>
              <w:spacing w:after="0" w:line="360" w:lineRule="auto"/>
              <w:ind w:left="0" w:right="-111"/>
              <w:rPr>
                <w:rFonts w:ascii="Times New Roman" w:hAnsi="Times New Roman"/>
                <w:lang w:val="sv-SE"/>
              </w:rPr>
            </w:pPr>
            <w:r w:rsidRPr="007154DA">
              <w:rPr>
                <w:rFonts w:ascii="Times New Roman" w:hAnsi="Times New Roman"/>
                <w:lang w:val="sv-SE"/>
              </w:rPr>
              <w:t xml:space="preserve">Perubahan metode operasi dan informasi </w:t>
            </w:r>
            <w:r w:rsidR="00363807" w:rsidRPr="007154DA">
              <w:rPr>
                <w:rFonts w:ascii="Times New Roman" w:hAnsi="Times New Roman"/>
                <w:lang w:val="sv-SE"/>
              </w:rPr>
              <w:t xml:space="preserve">sebagai reformasi administrasi perpajakan </w:t>
            </w:r>
            <w:r w:rsidRPr="007154DA">
              <w:rPr>
                <w:rFonts w:ascii="Times New Roman" w:hAnsi="Times New Roman"/>
                <w:lang w:val="sv-SE"/>
              </w:rPr>
              <w:t>lebih mudah digunakan dibandingkan metode sebelumnya.</w:t>
            </w:r>
          </w:p>
        </w:tc>
        <w:tc>
          <w:tcPr>
            <w:tcW w:w="808" w:type="dxa"/>
            <w:shd w:val="clear" w:color="auto" w:fill="auto"/>
          </w:tcPr>
          <w:p w14:paraId="72A308D3" w14:textId="77777777" w:rsidR="005B5EFC" w:rsidRPr="00A21296" w:rsidRDefault="005B5EFC" w:rsidP="00540935">
            <w:pPr>
              <w:pStyle w:val="ListParagraph"/>
              <w:spacing w:after="0" w:line="360" w:lineRule="auto"/>
              <w:ind w:left="0" w:right="17"/>
              <w:rPr>
                <w:rFonts w:ascii="Times New Roman" w:hAnsi="Times New Roman"/>
                <w:sz w:val="24"/>
                <w:szCs w:val="24"/>
                <w:lang w:val="sv-SE"/>
              </w:rPr>
            </w:pPr>
          </w:p>
        </w:tc>
        <w:tc>
          <w:tcPr>
            <w:tcW w:w="905" w:type="dxa"/>
            <w:shd w:val="clear" w:color="auto" w:fill="auto"/>
          </w:tcPr>
          <w:p w14:paraId="73967EFC" w14:textId="77777777" w:rsidR="005B5EFC" w:rsidRPr="00A21296" w:rsidRDefault="005B5EFC" w:rsidP="00540935">
            <w:pPr>
              <w:pStyle w:val="ListParagraph"/>
              <w:spacing w:after="0" w:line="360" w:lineRule="auto"/>
              <w:ind w:left="0" w:right="17"/>
              <w:rPr>
                <w:rFonts w:ascii="Times New Roman" w:hAnsi="Times New Roman"/>
                <w:sz w:val="24"/>
                <w:szCs w:val="24"/>
                <w:lang w:val="sv-SE"/>
              </w:rPr>
            </w:pPr>
          </w:p>
        </w:tc>
        <w:tc>
          <w:tcPr>
            <w:tcW w:w="795" w:type="dxa"/>
            <w:shd w:val="clear" w:color="auto" w:fill="auto"/>
          </w:tcPr>
          <w:p w14:paraId="6F927EF5" w14:textId="77777777" w:rsidR="005B5EFC" w:rsidRPr="00A21296" w:rsidRDefault="005B5EFC" w:rsidP="00540935">
            <w:pPr>
              <w:pStyle w:val="ListParagraph"/>
              <w:spacing w:after="0" w:line="360" w:lineRule="auto"/>
              <w:ind w:left="0" w:right="17"/>
              <w:rPr>
                <w:rFonts w:ascii="Times New Roman" w:hAnsi="Times New Roman"/>
                <w:sz w:val="24"/>
                <w:szCs w:val="24"/>
                <w:lang w:val="sv-SE"/>
              </w:rPr>
            </w:pPr>
          </w:p>
        </w:tc>
        <w:tc>
          <w:tcPr>
            <w:tcW w:w="804" w:type="dxa"/>
            <w:shd w:val="clear" w:color="auto" w:fill="auto"/>
          </w:tcPr>
          <w:p w14:paraId="621D6F1E" w14:textId="77777777" w:rsidR="005B5EFC" w:rsidRPr="00A21296" w:rsidRDefault="005B5EFC" w:rsidP="00540935">
            <w:pPr>
              <w:pStyle w:val="ListParagraph"/>
              <w:spacing w:after="0" w:line="360" w:lineRule="auto"/>
              <w:ind w:left="0" w:right="17"/>
              <w:rPr>
                <w:rFonts w:ascii="Times New Roman" w:hAnsi="Times New Roman"/>
                <w:sz w:val="24"/>
                <w:szCs w:val="24"/>
                <w:lang w:val="sv-SE"/>
              </w:rPr>
            </w:pPr>
          </w:p>
        </w:tc>
        <w:tc>
          <w:tcPr>
            <w:tcW w:w="806" w:type="dxa"/>
            <w:shd w:val="clear" w:color="auto" w:fill="auto"/>
          </w:tcPr>
          <w:p w14:paraId="1E3CC451" w14:textId="77777777" w:rsidR="005B5EFC" w:rsidRPr="00A21296" w:rsidRDefault="005B5EFC" w:rsidP="00540935">
            <w:pPr>
              <w:pStyle w:val="ListParagraph"/>
              <w:spacing w:after="0" w:line="360" w:lineRule="auto"/>
              <w:ind w:left="0" w:right="17"/>
              <w:rPr>
                <w:rFonts w:ascii="Times New Roman" w:hAnsi="Times New Roman"/>
                <w:sz w:val="24"/>
                <w:szCs w:val="24"/>
                <w:lang w:val="sv-SE"/>
              </w:rPr>
            </w:pPr>
          </w:p>
        </w:tc>
      </w:tr>
    </w:tbl>
    <w:p w14:paraId="7B7C9967" w14:textId="77777777" w:rsidR="003A7F2C" w:rsidRDefault="003A7F2C" w:rsidP="00540935">
      <w:pPr>
        <w:spacing w:after="0" w:line="360" w:lineRule="auto"/>
        <w:ind w:right="17"/>
        <w:rPr>
          <w:rFonts w:ascii="Times New Roman" w:hAnsi="Times New Roman"/>
          <w:sz w:val="24"/>
          <w:szCs w:val="24"/>
          <w:lang w:val="sv-SE"/>
        </w:rPr>
      </w:pPr>
    </w:p>
    <w:p w14:paraId="761600CC" w14:textId="77777777" w:rsidR="00BD74B6" w:rsidRDefault="00BD74B6" w:rsidP="00540935">
      <w:pPr>
        <w:spacing w:after="0" w:line="360" w:lineRule="auto"/>
        <w:ind w:right="17"/>
        <w:rPr>
          <w:rFonts w:ascii="Times New Roman" w:hAnsi="Times New Roman"/>
          <w:sz w:val="24"/>
          <w:szCs w:val="24"/>
          <w:lang w:val="sv-SE"/>
        </w:rPr>
      </w:pPr>
    </w:p>
    <w:p w14:paraId="3EE6DC66" w14:textId="77777777" w:rsidR="00E662FA" w:rsidRPr="00E32822" w:rsidRDefault="00E662FA" w:rsidP="00540935">
      <w:pPr>
        <w:spacing w:after="0" w:line="360" w:lineRule="auto"/>
        <w:ind w:right="17"/>
        <w:rPr>
          <w:rFonts w:ascii="Times New Roman" w:hAnsi="Times New Roman"/>
          <w:sz w:val="24"/>
          <w:szCs w:val="24"/>
          <w:lang w:val="sv-SE"/>
        </w:rPr>
      </w:pPr>
    </w:p>
    <w:p w14:paraId="45298007" w14:textId="77777777" w:rsidR="00653186" w:rsidRDefault="00653186" w:rsidP="00540935">
      <w:pPr>
        <w:pStyle w:val="ListParagraph"/>
        <w:numPr>
          <w:ilvl w:val="0"/>
          <w:numId w:val="16"/>
        </w:numPr>
        <w:tabs>
          <w:tab w:val="left" w:pos="720"/>
        </w:tabs>
        <w:spacing w:after="0" w:line="360" w:lineRule="auto"/>
        <w:ind w:left="720" w:right="17"/>
        <w:rPr>
          <w:rFonts w:ascii="Times New Roman" w:hAnsi="Times New Roman"/>
          <w:b/>
          <w:bCs/>
          <w:sz w:val="24"/>
          <w:szCs w:val="24"/>
          <w:lang w:val="sv-SE"/>
        </w:rPr>
      </w:pPr>
      <w:r>
        <w:rPr>
          <w:rFonts w:ascii="Times New Roman" w:hAnsi="Times New Roman"/>
          <w:b/>
          <w:bCs/>
          <w:sz w:val="24"/>
          <w:szCs w:val="24"/>
          <w:lang w:val="sv-SE"/>
        </w:rPr>
        <w:lastRenderedPageBreak/>
        <w:t>INDIKATOR KEPATUHAN WAJIB PAJAK BADAN (Y)</w:t>
      </w:r>
    </w:p>
    <w:p w14:paraId="6421785D" w14:textId="77777777" w:rsidR="003A7F2C" w:rsidRPr="00A24550" w:rsidRDefault="003A7F2C" w:rsidP="00540935">
      <w:pPr>
        <w:pStyle w:val="ListParagraph"/>
        <w:spacing w:after="0" w:line="360" w:lineRule="auto"/>
        <w:ind w:left="0" w:right="17" w:firstLine="720"/>
        <w:rPr>
          <w:rFonts w:ascii="Times New Roman" w:hAnsi="Times New Roman"/>
          <w:sz w:val="24"/>
          <w:szCs w:val="24"/>
          <w:lang w:val="sv-SE"/>
        </w:rPr>
      </w:pPr>
      <w:r w:rsidRPr="00A24550">
        <w:rPr>
          <w:rFonts w:ascii="Times New Roman" w:hAnsi="Times New Roman"/>
          <w:sz w:val="24"/>
          <w:szCs w:val="24"/>
          <w:lang w:val="sv-SE"/>
        </w:rPr>
        <w:t>Kepatuhan wajib pajak adalah situasi dimana seorang wajib pajak berusaha untuk memahami peraturan perpajakan dan melaksanakan kewajiban perpajakannya sesuai dengan peraturan yang berlaku.</w:t>
      </w:r>
    </w:p>
    <w:tbl>
      <w:tblPr>
        <w:tblW w:w="78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3125"/>
        <w:gridCol w:w="808"/>
        <w:gridCol w:w="905"/>
        <w:gridCol w:w="795"/>
        <w:gridCol w:w="804"/>
        <w:gridCol w:w="806"/>
      </w:tblGrid>
      <w:tr w:rsidR="003A7F2C" w14:paraId="33D71B23" w14:textId="77777777" w:rsidTr="00A21296">
        <w:tc>
          <w:tcPr>
            <w:tcW w:w="587" w:type="dxa"/>
            <w:vMerge w:val="restart"/>
            <w:shd w:val="clear" w:color="auto" w:fill="auto"/>
            <w:vAlign w:val="center"/>
          </w:tcPr>
          <w:p w14:paraId="7313703B" w14:textId="77777777" w:rsidR="003A7F2C" w:rsidRPr="00A21296" w:rsidRDefault="003A7F2C"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No.</w:t>
            </w:r>
          </w:p>
        </w:tc>
        <w:tc>
          <w:tcPr>
            <w:tcW w:w="3125" w:type="dxa"/>
            <w:vMerge w:val="restart"/>
            <w:shd w:val="clear" w:color="auto" w:fill="auto"/>
            <w:vAlign w:val="center"/>
          </w:tcPr>
          <w:p w14:paraId="4BC58F94" w14:textId="77777777" w:rsidR="003A7F2C" w:rsidRPr="00A21296" w:rsidRDefault="003A7F2C"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Pernyataan</w:t>
            </w:r>
          </w:p>
        </w:tc>
        <w:tc>
          <w:tcPr>
            <w:tcW w:w="4118" w:type="dxa"/>
            <w:gridSpan w:val="5"/>
            <w:shd w:val="clear" w:color="auto" w:fill="auto"/>
            <w:vAlign w:val="center"/>
          </w:tcPr>
          <w:p w14:paraId="7521FC40" w14:textId="77777777" w:rsidR="003A7F2C" w:rsidRPr="00A21296" w:rsidRDefault="003A7F2C"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Pilihan Jawaban</w:t>
            </w:r>
          </w:p>
        </w:tc>
      </w:tr>
      <w:tr w:rsidR="008D5F00" w14:paraId="5D4E63D0" w14:textId="77777777" w:rsidTr="00A21296">
        <w:tc>
          <w:tcPr>
            <w:tcW w:w="587" w:type="dxa"/>
            <w:vMerge/>
            <w:shd w:val="clear" w:color="auto" w:fill="auto"/>
            <w:vAlign w:val="center"/>
          </w:tcPr>
          <w:p w14:paraId="5E38D92B" w14:textId="77777777" w:rsidR="003A7F2C" w:rsidRPr="00A21296" w:rsidRDefault="003A7F2C" w:rsidP="00540935">
            <w:pPr>
              <w:pStyle w:val="ListParagraph"/>
              <w:spacing w:after="0" w:line="360" w:lineRule="auto"/>
              <w:ind w:left="0" w:right="17"/>
              <w:jc w:val="center"/>
              <w:rPr>
                <w:rFonts w:ascii="Times New Roman" w:hAnsi="Times New Roman"/>
                <w:b/>
                <w:bCs/>
                <w:sz w:val="24"/>
                <w:szCs w:val="24"/>
                <w:lang w:val="sv-SE"/>
              </w:rPr>
            </w:pPr>
          </w:p>
        </w:tc>
        <w:tc>
          <w:tcPr>
            <w:tcW w:w="3125" w:type="dxa"/>
            <w:vMerge/>
            <w:shd w:val="clear" w:color="auto" w:fill="auto"/>
            <w:vAlign w:val="center"/>
          </w:tcPr>
          <w:p w14:paraId="45F01D17" w14:textId="77777777" w:rsidR="003A7F2C" w:rsidRPr="00A21296" w:rsidRDefault="003A7F2C" w:rsidP="00540935">
            <w:pPr>
              <w:pStyle w:val="ListParagraph"/>
              <w:spacing w:after="0" w:line="360" w:lineRule="auto"/>
              <w:ind w:left="0" w:right="17"/>
              <w:jc w:val="center"/>
              <w:rPr>
                <w:rFonts w:ascii="Times New Roman" w:hAnsi="Times New Roman"/>
                <w:b/>
                <w:bCs/>
                <w:sz w:val="24"/>
                <w:szCs w:val="24"/>
                <w:lang w:val="sv-SE"/>
              </w:rPr>
            </w:pPr>
          </w:p>
        </w:tc>
        <w:tc>
          <w:tcPr>
            <w:tcW w:w="808" w:type="dxa"/>
            <w:shd w:val="clear" w:color="auto" w:fill="auto"/>
            <w:vAlign w:val="center"/>
          </w:tcPr>
          <w:p w14:paraId="2798C65C" w14:textId="77777777" w:rsidR="003A7F2C" w:rsidRPr="00A21296" w:rsidRDefault="003A7F2C"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STS</w:t>
            </w:r>
          </w:p>
        </w:tc>
        <w:tc>
          <w:tcPr>
            <w:tcW w:w="905" w:type="dxa"/>
            <w:shd w:val="clear" w:color="auto" w:fill="auto"/>
            <w:vAlign w:val="center"/>
          </w:tcPr>
          <w:p w14:paraId="2AFE8A72" w14:textId="77777777" w:rsidR="003A7F2C" w:rsidRPr="00A21296" w:rsidRDefault="003A7F2C"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TS</w:t>
            </w:r>
          </w:p>
        </w:tc>
        <w:tc>
          <w:tcPr>
            <w:tcW w:w="795" w:type="dxa"/>
            <w:shd w:val="clear" w:color="auto" w:fill="auto"/>
            <w:vAlign w:val="center"/>
          </w:tcPr>
          <w:p w14:paraId="0211F4C9" w14:textId="77777777" w:rsidR="003A7F2C" w:rsidRPr="00A21296" w:rsidRDefault="003A7F2C"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N</w:t>
            </w:r>
          </w:p>
        </w:tc>
        <w:tc>
          <w:tcPr>
            <w:tcW w:w="804" w:type="dxa"/>
            <w:shd w:val="clear" w:color="auto" w:fill="auto"/>
            <w:vAlign w:val="center"/>
          </w:tcPr>
          <w:p w14:paraId="05E86D6F" w14:textId="77777777" w:rsidR="003A7F2C" w:rsidRPr="00A21296" w:rsidRDefault="003A7F2C"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S</w:t>
            </w:r>
          </w:p>
        </w:tc>
        <w:tc>
          <w:tcPr>
            <w:tcW w:w="806" w:type="dxa"/>
            <w:shd w:val="clear" w:color="auto" w:fill="auto"/>
            <w:vAlign w:val="center"/>
          </w:tcPr>
          <w:p w14:paraId="40BAE776" w14:textId="77777777" w:rsidR="003A7F2C" w:rsidRPr="00A21296" w:rsidRDefault="003A7F2C" w:rsidP="00540935">
            <w:pPr>
              <w:pStyle w:val="ListParagraph"/>
              <w:spacing w:after="0" w:line="360" w:lineRule="auto"/>
              <w:ind w:left="0" w:right="17"/>
              <w:jc w:val="center"/>
              <w:rPr>
                <w:rFonts w:ascii="Times New Roman" w:hAnsi="Times New Roman"/>
                <w:b/>
                <w:bCs/>
                <w:sz w:val="24"/>
                <w:szCs w:val="24"/>
                <w:lang w:val="sv-SE"/>
              </w:rPr>
            </w:pPr>
            <w:r w:rsidRPr="00A21296">
              <w:rPr>
                <w:rFonts w:ascii="Times New Roman" w:hAnsi="Times New Roman"/>
                <w:b/>
                <w:bCs/>
                <w:sz w:val="24"/>
                <w:szCs w:val="24"/>
                <w:lang w:val="sv-SE"/>
              </w:rPr>
              <w:t>SS</w:t>
            </w:r>
          </w:p>
        </w:tc>
      </w:tr>
      <w:tr w:rsidR="008D5F00" w:rsidRPr="0009269F" w14:paraId="39EE58BA" w14:textId="77777777" w:rsidTr="00A21296">
        <w:tc>
          <w:tcPr>
            <w:tcW w:w="587" w:type="dxa"/>
            <w:shd w:val="clear" w:color="auto" w:fill="auto"/>
            <w:vAlign w:val="center"/>
          </w:tcPr>
          <w:p w14:paraId="2357F7D5" w14:textId="77777777" w:rsidR="003A7F2C" w:rsidRPr="00A21296" w:rsidRDefault="003A7F2C" w:rsidP="00540935">
            <w:pPr>
              <w:pStyle w:val="ListParagraph"/>
              <w:spacing w:after="0" w:line="360" w:lineRule="auto"/>
              <w:ind w:left="0" w:right="17"/>
              <w:rPr>
                <w:rFonts w:ascii="Times New Roman" w:hAnsi="Times New Roman"/>
                <w:sz w:val="24"/>
                <w:szCs w:val="24"/>
                <w:lang w:val="sv-SE"/>
              </w:rPr>
            </w:pPr>
            <w:r w:rsidRPr="00A21296">
              <w:rPr>
                <w:rFonts w:ascii="Times New Roman" w:hAnsi="Times New Roman"/>
                <w:sz w:val="24"/>
                <w:szCs w:val="24"/>
                <w:lang w:val="sv-SE"/>
              </w:rPr>
              <w:t>1.</w:t>
            </w:r>
          </w:p>
        </w:tc>
        <w:tc>
          <w:tcPr>
            <w:tcW w:w="3125" w:type="dxa"/>
            <w:shd w:val="clear" w:color="auto" w:fill="auto"/>
            <w:vAlign w:val="center"/>
          </w:tcPr>
          <w:p w14:paraId="00CB74FC" w14:textId="77777777" w:rsidR="003A7F2C" w:rsidRPr="00A21296" w:rsidRDefault="009D7A48" w:rsidP="00540935">
            <w:pPr>
              <w:pStyle w:val="ListParagraph"/>
              <w:spacing w:after="0" w:line="360" w:lineRule="auto"/>
              <w:ind w:left="0" w:right="17"/>
              <w:rPr>
                <w:rFonts w:ascii="Times New Roman" w:hAnsi="Times New Roman"/>
                <w:lang w:val="sv-SE"/>
              </w:rPr>
            </w:pPr>
            <w:r w:rsidRPr="007154DA">
              <w:rPr>
                <w:rFonts w:ascii="Times New Roman" w:hAnsi="Times New Roman"/>
                <w:lang w:val="sv-SE"/>
              </w:rPr>
              <w:t xml:space="preserve">Wajib pajak </w:t>
            </w:r>
            <w:r w:rsidR="00BA1D68" w:rsidRPr="007154DA">
              <w:rPr>
                <w:rFonts w:ascii="Times New Roman" w:hAnsi="Times New Roman"/>
                <w:lang w:val="sv-SE"/>
              </w:rPr>
              <w:t xml:space="preserve">yang patuh </w:t>
            </w:r>
            <w:r w:rsidRPr="007154DA">
              <w:rPr>
                <w:rFonts w:ascii="Times New Roman" w:hAnsi="Times New Roman"/>
                <w:lang w:val="sv-SE"/>
              </w:rPr>
              <w:t xml:space="preserve">harus </w:t>
            </w:r>
            <w:r w:rsidR="008F2CA9" w:rsidRPr="007154DA">
              <w:rPr>
                <w:rFonts w:ascii="Times New Roman" w:hAnsi="Times New Roman"/>
                <w:lang w:val="sv-SE"/>
              </w:rPr>
              <w:t xml:space="preserve">mendaftarkan diri </w:t>
            </w:r>
            <w:r w:rsidR="00BA1D68" w:rsidRPr="007154DA">
              <w:rPr>
                <w:rFonts w:ascii="Times New Roman" w:hAnsi="Times New Roman"/>
                <w:lang w:val="sv-SE"/>
              </w:rPr>
              <w:t xml:space="preserve">sebagai wajib pajak </w:t>
            </w:r>
          </w:p>
        </w:tc>
        <w:tc>
          <w:tcPr>
            <w:tcW w:w="808" w:type="dxa"/>
            <w:shd w:val="clear" w:color="auto" w:fill="auto"/>
          </w:tcPr>
          <w:p w14:paraId="1853896B" w14:textId="77777777" w:rsidR="003A7F2C" w:rsidRPr="00A21296" w:rsidRDefault="003A7F2C" w:rsidP="00540935">
            <w:pPr>
              <w:pStyle w:val="ListParagraph"/>
              <w:spacing w:after="0" w:line="360" w:lineRule="auto"/>
              <w:ind w:left="0" w:right="17"/>
              <w:rPr>
                <w:rFonts w:ascii="Times New Roman" w:hAnsi="Times New Roman"/>
                <w:sz w:val="24"/>
                <w:szCs w:val="24"/>
                <w:lang w:val="sv-SE"/>
              </w:rPr>
            </w:pPr>
          </w:p>
        </w:tc>
        <w:tc>
          <w:tcPr>
            <w:tcW w:w="905" w:type="dxa"/>
            <w:shd w:val="clear" w:color="auto" w:fill="auto"/>
          </w:tcPr>
          <w:p w14:paraId="57CB853E" w14:textId="77777777" w:rsidR="003A7F2C" w:rsidRPr="00A21296" w:rsidRDefault="003A7F2C" w:rsidP="00540935">
            <w:pPr>
              <w:pStyle w:val="ListParagraph"/>
              <w:spacing w:after="0" w:line="360" w:lineRule="auto"/>
              <w:ind w:left="0" w:right="17"/>
              <w:rPr>
                <w:rFonts w:ascii="Times New Roman" w:hAnsi="Times New Roman"/>
                <w:sz w:val="24"/>
                <w:szCs w:val="24"/>
                <w:lang w:val="sv-SE"/>
              </w:rPr>
            </w:pPr>
          </w:p>
        </w:tc>
        <w:tc>
          <w:tcPr>
            <w:tcW w:w="795" w:type="dxa"/>
            <w:shd w:val="clear" w:color="auto" w:fill="auto"/>
          </w:tcPr>
          <w:p w14:paraId="35C389C8" w14:textId="77777777" w:rsidR="003A7F2C" w:rsidRPr="00A21296" w:rsidRDefault="003A7F2C" w:rsidP="00540935">
            <w:pPr>
              <w:pStyle w:val="ListParagraph"/>
              <w:spacing w:after="0" w:line="360" w:lineRule="auto"/>
              <w:ind w:left="0" w:right="17"/>
              <w:rPr>
                <w:rFonts w:ascii="Times New Roman" w:hAnsi="Times New Roman"/>
                <w:sz w:val="24"/>
                <w:szCs w:val="24"/>
                <w:lang w:val="sv-SE"/>
              </w:rPr>
            </w:pPr>
          </w:p>
        </w:tc>
        <w:tc>
          <w:tcPr>
            <w:tcW w:w="804" w:type="dxa"/>
            <w:shd w:val="clear" w:color="auto" w:fill="auto"/>
          </w:tcPr>
          <w:p w14:paraId="29898F2E" w14:textId="77777777" w:rsidR="003A7F2C" w:rsidRPr="00A21296" w:rsidRDefault="003A7F2C" w:rsidP="00540935">
            <w:pPr>
              <w:pStyle w:val="ListParagraph"/>
              <w:spacing w:after="0" w:line="360" w:lineRule="auto"/>
              <w:ind w:left="0" w:right="17"/>
              <w:rPr>
                <w:rFonts w:ascii="Times New Roman" w:hAnsi="Times New Roman"/>
                <w:sz w:val="24"/>
                <w:szCs w:val="24"/>
                <w:lang w:val="sv-SE"/>
              </w:rPr>
            </w:pPr>
          </w:p>
        </w:tc>
        <w:tc>
          <w:tcPr>
            <w:tcW w:w="806" w:type="dxa"/>
            <w:shd w:val="clear" w:color="auto" w:fill="auto"/>
          </w:tcPr>
          <w:p w14:paraId="1D46A32B" w14:textId="77777777" w:rsidR="003A7F2C" w:rsidRPr="00A21296" w:rsidRDefault="003A7F2C" w:rsidP="00540935">
            <w:pPr>
              <w:pStyle w:val="ListParagraph"/>
              <w:spacing w:after="0" w:line="360" w:lineRule="auto"/>
              <w:ind w:left="0" w:right="17"/>
              <w:rPr>
                <w:rFonts w:ascii="Times New Roman" w:hAnsi="Times New Roman"/>
                <w:sz w:val="24"/>
                <w:szCs w:val="24"/>
                <w:lang w:val="sv-SE"/>
              </w:rPr>
            </w:pPr>
          </w:p>
        </w:tc>
      </w:tr>
      <w:tr w:rsidR="008D5F00" w:rsidRPr="0009269F" w14:paraId="3E04633F" w14:textId="77777777" w:rsidTr="008F2CA9">
        <w:trPr>
          <w:trHeight w:val="71"/>
        </w:trPr>
        <w:tc>
          <w:tcPr>
            <w:tcW w:w="587" w:type="dxa"/>
            <w:shd w:val="clear" w:color="auto" w:fill="auto"/>
            <w:vAlign w:val="center"/>
          </w:tcPr>
          <w:p w14:paraId="07CEA294" w14:textId="77777777" w:rsidR="003A7F2C" w:rsidRPr="00A21296" w:rsidRDefault="003A7F2C" w:rsidP="00540935">
            <w:pPr>
              <w:pStyle w:val="ListParagraph"/>
              <w:spacing w:after="0" w:line="360" w:lineRule="auto"/>
              <w:ind w:left="0" w:right="17"/>
              <w:rPr>
                <w:rFonts w:ascii="Times New Roman" w:hAnsi="Times New Roman"/>
                <w:sz w:val="24"/>
                <w:szCs w:val="24"/>
                <w:lang w:val="sv-SE"/>
              </w:rPr>
            </w:pPr>
            <w:r w:rsidRPr="00A21296">
              <w:rPr>
                <w:rFonts w:ascii="Times New Roman" w:hAnsi="Times New Roman"/>
                <w:sz w:val="24"/>
                <w:szCs w:val="24"/>
                <w:lang w:val="sv-SE"/>
              </w:rPr>
              <w:t>2.</w:t>
            </w:r>
          </w:p>
        </w:tc>
        <w:tc>
          <w:tcPr>
            <w:tcW w:w="3125" w:type="dxa"/>
            <w:shd w:val="clear" w:color="auto" w:fill="auto"/>
            <w:vAlign w:val="center"/>
          </w:tcPr>
          <w:p w14:paraId="1D3FB46D" w14:textId="77777777" w:rsidR="003A7F2C" w:rsidRPr="00A21296" w:rsidRDefault="008F2CA9" w:rsidP="00540935">
            <w:pPr>
              <w:pStyle w:val="ListParagraph"/>
              <w:spacing w:after="0" w:line="360" w:lineRule="auto"/>
              <w:ind w:left="0" w:right="17"/>
              <w:rPr>
                <w:rFonts w:ascii="Times New Roman" w:hAnsi="Times New Roman"/>
                <w:lang w:val="sv-SE"/>
              </w:rPr>
            </w:pPr>
            <w:r>
              <w:rPr>
                <w:rFonts w:ascii="Times New Roman" w:hAnsi="Times New Roman"/>
                <w:lang w:val="sv-SE"/>
              </w:rPr>
              <w:t xml:space="preserve">Wajib pajak melaporkan  Surat Pemberitahuan (SPT) secara </w:t>
            </w:r>
            <w:r w:rsidR="00BA1D68">
              <w:rPr>
                <w:rFonts w:ascii="Times New Roman" w:hAnsi="Times New Roman"/>
                <w:lang w:val="sv-SE"/>
              </w:rPr>
              <w:t xml:space="preserve">benar </w:t>
            </w:r>
            <w:r>
              <w:rPr>
                <w:rFonts w:ascii="Times New Roman" w:hAnsi="Times New Roman"/>
                <w:lang w:val="sv-SE"/>
              </w:rPr>
              <w:t>tepat waktu</w:t>
            </w:r>
          </w:p>
        </w:tc>
        <w:tc>
          <w:tcPr>
            <w:tcW w:w="808" w:type="dxa"/>
            <w:shd w:val="clear" w:color="auto" w:fill="auto"/>
          </w:tcPr>
          <w:p w14:paraId="2FF976F7" w14:textId="77777777" w:rsidR="003A7F2C" w:rsidRPr="00A21296" w:rsidRDefault="003A7F2C" w:rsidP="00540935">
            <w:pPr>
              <w:pStyle w:val="ListParagraph"/>
              <w:spacing w:after="0" w:line="360" w:lineRule="auto"/>
              <w:ind w:left="0" w:right="17"/>
              <w:rPr>
                <w:rFonts w:ascii="Times New Roman" w:hAnsi="Times New Roman"/>
                <w:sz w:val="24"/>
                <w:szCs w:val="24"/>
                <w:lang w:val="sv-SE"/>
              </w:rPr>
            </w:pPr>
          </w:p>
        </w:tc>
        <w:tc>
          <w:tcPr>
            <w:tcW w:w="905" w:type="dxa"/>
            <w:shd w:val="clear" w:color="auto" w:fill="auto"/>
          </w:tcPr>
          <w:p w14:paraId="1055B282" w14:textId="77777777" w:rsidR="003A7F2C" w:rsidRPr="00A21296" w:rsidRDefault="003A7F2C" w:rsidP="00540935">
            <w:pPr>
              <w:pStyle w:val="ListParagraph"/>
              <w:spacing w:after="0" w:line="360" w:lineRule="auto"/>
              <w:ind w:left="0" w:right="17"/>
              <w:rPr>
                <w:rFonts w:ascii="Times New Roman" w:hAnsi="Times New Roman"/>
                <w:sz w:val="24"/>
                <w:szCs w:val="24"/>
                <w:lang w:val="sv-SE"/>
              </w:rPr>
            </w:pPr>
          </w:p>
        </w:tc>
        <w:tc>
          <w:tcPr>
            <w:tcW w:w="795" w:type="dxa"/>
            <w:shd w:val="clear" w:color="auto" w:fill="auto"/>
          </w:tcPr>
          <w:p w14:paraId="42ADD15C" w14:textId="77777777" w:rsidR="003A7F2C" w:rsidRPr="00A21296" w:rsidRDefault="003A7F2C" w:rsidP="00540935">
            <w:pPr>
              <w:pStyle w:val="ListParagraph"/>
              <w:spacing w:after="0" w:line="360" w:lineRule="auto"/>
              <w:ind w:left="0" w:right="17"/>
              <w:rPr>
                <w:rFonts w:ascii="Times New Roman" w:hAnsi="Times New Roman"/>
                <w:sz w:val="24"/>
                <w:szCs w:val="24"/>
                <w:lang w:val="sv-SE"/>
              </w:rPr>
            </w:pPr>
          </w:p>
        </w:tc>
        <w:tc>
          <w:tcPr>
            <w:tcW w:w="804" w:type="dxa"/>
            <w:shd w:val="clear" w:color="auto" w:fill="auto"/>
          </w:tcPr>
          <w:p w14:paraId="21458FBD" w14:textId="77777777" w:rsidR="003A7F2C" w:rsidRPr="00A21296" w:rsidRDefault="003A7F2C" w:rsidP="00540935">
            <w:pPr>
              <w:pStyle w:val="ListParagraph"/>
              <w:spacing w:after="0" w:line="360" w:lineRule="auto"/>
              <w:ind w:left="0" w:right="17"/>
              <w:rPr>
                <w:rFonts w:ascii="Times New Roman" w:hAnsi="Times New Roman"/>
                <w:sz w:val="24"/>
                <w:szCs w:val="24"/>
                <w:lang w:val="sv-SE"/>
              </w:rPr>
            </w:pPr>
          </w:p>
        </w:tc>
        <w:tc>
          <w:tcPr>
            <w:tcW w:w="806" w:type="dxa"/>
            <w:shd w:val="clear" w:color="auto" w:fill="auto"/>
          </w:tcPr>
          <w:p w14:paraId="04A80CEC" w14:textId="77777777" w:rsidR="003A7F2C" w:rsidRPr="00A21296" w:rsidRDefault="003A7F2C" w:rsidP="00540935">
            <w:pPr>
              <w:pStyle w:val="ListParagraph"/>
              <w:spacing w:after="0" w:line="360" w:lineRule="auto"/>
              <w:ind w:left="0" w:right="17"/>
              <w:rPr>
                <w:rFonts w:ascii="Times New Roman" w:hAnsi="Times New Roman"/>
                <w:sz w:val="24"/>
                <w:szCs w:val="24"/>
                <w:lang w:val="sv-SE"/>
              </w:rPr>
            </w:pPr>
          </w:p>
        </w:tc>
      </w:tr>
      <w:tr w:rsidR="008D5F00" w:rsidRPr="0009269F" w14:paraId="047BA047" w14:textId="77777777" w:rsidTr="00A21296">
        <w:tc>
          <w:tcPr>
            <w:tcW w:w="587" w:type="dxa"/>
            <w:shd w:val="clear" w:color="auto" w:fill="auto"/>
            <w:vAlign w:val="center"/>
          </w:tcPr>
          <w:p w14:paraId="4960337D" w14:textId="77777777" w:rsidR="003A7F2C" w:rsidRPr="00A21296" w:rsidRDefault="003A7F2C" w:rsidP="00540935">
            <w:pPr>
              <w:pStyle w:val="ListParagraph"/>
              <w:spacing w:after="0" w:line="360" w:lineRule="auto"/>
              <w:ind w:left="0" w:right="17"/>
              <w:rPr>
                <w:rFonts w:ascii="Times New Roman" w:hAnsi="Times New Roman"/>
                <w:sz w:val="24"/>
                <w:szCs w:val="24"/>
                <w:lang w:val="sv-SE"/>
              </w:rPr>
            </w:pPr>
            <w:r w:rsidRPr="00A21296">
              <w:rPr>
                <w:rFonts w:ascii="Times New Roman" w:hAnsi="Times New Roman"/>
                <w:sz w:val="24"/>
                <w:szCs w:val="24"/>
                <w:lang w:val="sv-SE"/>
              </w:rPr>
              <w:t xml:space="preserve">3. </w:t>
            </w:r>
          </w:p>
        </w:tc>
        <w:tc>
          <w:tcPr>
            <w:tcW w:w="3125" w:type="dxa"/>
            <w:shd w:val="clear" w:color="auto" w:fill="auto"/>
            <w:vAlign w:val="center"/>
          </w:tcPr>
          <w:p w14:paraId="0AA426D1" w14:textId="77777777" w:rsidR="003A7F2C" w:rsidRPr="00A21296" w:rsidRDefault="005C6055" w:rsidP="00540935">
            <w:pPr>
              <w:pStyle w:val="ListParagraph"/>
              <w:spacing w:after="0" w:line="360" w:lineRule="auto"/>
              <w:ind w:left="0" w:right="-111"/>
              <w:rPr>
                <w:rFonts w:ascii="Times New Roman" w:hAnsi="Times New Roman"/>
                <w:lang w:val="sv-SE"/>
              </w:rPr>
            </w:pPr>
            <w:r w:rsidRPr="007154DA">
              <w:rPr>
                <w:rFonts w:ascii="Times New Roman" w:hAnsi="Times New Roman"/>
                <w:lang w:val="sv-SE"/>
              </w:rPr>
              <w:t xml:space="preserve">Perhitungan pajak terutang sudah benar </w:t>
            </w:r>
            <w:r w:rsidR="00BA1D68" w:rsidRPr="007154DA">
              <w:rPr>
                <w:rFonts w:ascii="Times New Roman" w:hAnsi="Times New Roman"/>
                <w:lang w:val="sv-SE"/>
              </w:rPr>
              <w:t>sesuai dengan</w:t>
            </w:r>
            <w:r w:rsidRPr="007154DA">
              <w:rPr>
                <w:rFonts w:ascii="Times New Roman" w:hAnsi="Times New Roman"/>
                <w:lang w:val="sv-SE"/>
              </w:rPr>
              <w:t xml:space="preserve"> ketetapan yang berlaku berdasarkan besarnya penghasilan</w:t>
            </w:r>
          </w:p>
        </w:tc>
        <w:tc>
          <w:tcPr>
            <w:tcW w:w="808" w:type="dxa"/>
            <w:shd w:val="clear" w:color="auto" w:fill="auto"/>
          </w:tcPr>
          <w:p w14:paraId="5671E2B0" w14:textId="77777777" w:rsidR="003A7F2C" w:rsidRPr="00A21296" w:rsidRDefault="003A7F2C" w:rsidP="00540935">
            <w:pPr>
              <w:pStyle w:val="ListParagraph"/>
              <w:spacing w:after="0" w:line="360" w:lineRule="auto"/>
              <w:ind w:left="0" w:right="17"/>
              <w:rPr>
                <w:rFonts w:ascii="Times New Roman" w:hAnsi="Times New Roman"/>
                <w:sz w:val="24"/>
                <w:szCs w:val="24"/>
                <w:lang w:val="sv-SE"/>
              </w:rPr>
            </w:pPr>
          </w:p>
        </w:tc>
        <w:tc>
          <w:tcPr>
            <w:tcW w:w="905" w:type="dxa"/>
            <w:shd w:val="clear" w:color="auto" w:fill="auto"/>
          </w:tcPr>
          <w:p w14:paraId="6A124DB5" w14:textId="77777777" w:rsidR="003A7F2C" w:rsidRPr="00A21296" w:rsidRDefault="003A7F2C" w:rsidP="00540935">
            <w:pPr>
              <w:pStyle w:val="ListParagraph"/>
              <w:spacing w:after="0" w:line="360" w:lineRule="auto"/>
              <w:ind w:left="0" w:right="17"/>
              <w:rPr>
                <w:rFonts w:ascii="Times New Roman" w:hAnsi="Times New Roman"/>
                <w:sz w:val="24"/>
                <w:szCs w:val="24"/>
                <w:lang w:val="sv-SE"/>
              </w:rPr>
            </w:pPr>
          </w:p>
        </w:tc>
        <w:tc>
          <w:tcPr>
            <w:tcW w:w="795" w:type="dxa"/>
            <w:shd w:val="clear" w:color="auto" w:fill="auto"/>
          </w:tcPr>
          <w:p w14:paraId="5B3BF570" w14:textId="77777777" w:rsidR="003A7F2C" w:rsidRPr="00A21296" w:rsidRDefault="003A7F2C" w:rsidP="00540935">
            <w:pPr>
              <w:pStyle w:val="ListParagraph"/>
              <w:spacing w:after="0" w:line="360" w:lineRule="auto"/>
              <w:ind w:left="0" w:right="17"/>
              <w:rPr>
                <w:rFonts w:ascii="Times New Roman" w:hAnsi="Times New Roman"/>
                <w:sz w:val="24"/>
                <w:szCs w:val="24"/>
                <w:lang w:val="sv-SE"/>
              </w:rPr>
            </w:pPr>
          </w:p>
        </w:tc>
        <w:tc>
          <w:tcPr>
            <w:tcW w:w="804" w:type="dxa"/>
            <w:shd w:val="clear" w:color="auto" w:fill="auto"/>
          </w:tcPr>
          <w:p w14:paraId="2643BDFA" w14:textId="77777777" w:rsidR="003A7F2C" w:rsidRPr="00A21296" w:rsidRDefault="003A7F2C" w:rsidP="00540935">
            <w:pPr>
              <w:pStyle w:val="ListParagraph"/>
              <w:spacing w:after="0" w:line="360" w:lineRule="auto"/>
              <w:ind w:left="0" w:right="17"/>
              <w:rPr>
                <w:rFonts w:ascii="Times New Roman" w:hAnsi="Times New Roman"/>
                <w:sz w:val="24"/>
                <w:szCs w:val="24"/>
                <w:lang w:val="sv-SE"/>
              </w:rPr>
            </w:pPr>
          </w:p>
        </w:tc>
        <w:tc>
          <w:tcPr>
            <w:tcW w:w="806" w:type="dxa"/>
            <w:shd w:val="clear" w:color="auto" w:fill="auto"/>
          </w:tcPr>
          <w:p w14:paraId="0FDBF611" w14:textId="77777777" w:rsidR="003A7F2C" w:rsidRPr="00A21296" w:rsidRDefault="003A7F2C" w:rsidP="00540935">
            <w:pPr>
              <w:pStyle w:val="ListParagraph"/>
              <w:spacing w:after="0" w:line="360" w:lineRule="auto"/>
              <w:ind w:left="0" w:right="17"/>
              <w:rPr>
                <w:rFonts w:ascii="Times New Roman" w:hAnsi="Times New Roman"/>
                <w:sz w:val="24"/>
                <w:szCs w:val="24"/>
                <w:lang w:val="sv-SE"/>
              </w:rPr>
            </w:pPr>
          </w:p>
        </w:tc>
      </w:tr>
      <w:tr w:rsidR="008D5F00" w:rsidRPr="0009269F" w14:paraId="69903D60" w14:textId="77777777" w:rsidTr="00A21296">
        <w:tc>
          <w:tcPr>
            <w:tcW w:w="587" w:type="dxa"/>
            <w:shd w:val="clear" w:color="auto" w:fill="auto"/>
            <w:vAlign w:val="center"/>
          </w:tcPr>
          <w:p w14:paraId="15C07CD1" w14:textId="77777777" w:rsidR="003A7F2C" w:rsidRPr="00A21296" w:rsidRDefault="003A7F2C" w:rsidP="00540935">
            <w:pPr>
              <w:pStyle w:val="ListParagraph"/>
              <w:spacing w:after="0" w:line="360" w:lineRule="auto"/>
              <w:ind w:left="0" w:right="17"/>
              <w:rPr>
                <w:rFonts w:ascii="Times New Roman" w:hAnsi="Times New Roman"/>
                <w:sz w:val="24"/>
                <w:szCs w:val="24"/>
                <w:lang w:val="sv-SE"/>
              </w:rPr>
            </w:pPr>
            <w:r w:rsidRPr="00A21296">
              <w:rPr>
                <w:rFonts w:ascii="Times New Roman" w:hAnsi="Times New Roman"/>
                <w:sz w:val="24"/>
                <w:szCs w:val="24"/>
                <w:lang w:val="sv-SE"/>
              </w:rPr>
              <w:t>4.</w:t>
            </w:r>
          </w:p>
        </w:tc>
        <w:tc>
          <w:tcPr>
            <w:tcW w:w="3125" w:type="dxa"/>
            <w:shd w:val="clear" w:color="auto" w:fill="auto"/>
            <w:vAlign w:val="center"/>
          </w:tcPr>
          <w:p w14:paraId="14811A2C" w14:textId="77777777" w:rsidR="003A7F2C" w:rsidRPr="00A21296" w:rsidRDefault="005C6055" w:rsidP="00540935">
            <w:pPr>
              <w:pStyle w:val="ListParagraph"/>
              <w:spacing w:after="0" w:line="360" w:lineRule="auto"/>
              <w:ind w:left="0" w:right="-111"/>
              <w:rPr>
                <w:rFonts w:ascii="Times New Roman" w:hAnsi="Times New Roman"/>
                <w:lang w:val="sv-SE"/>
              </w:rPr>
            </w:pPr>
            <w:r>
              <w:rPr>
                <w:rFonts w:ascii="Times New Roman" w:hAnsi="Times New Roman"/>
                <w:lang w:val="sv-SE"/>
              </w:rPr>
              <w:t xml:space="preserve">Wajib </w:t>
            </w:r>
            <w:r w:rsidR="00A96864" w:rsidRPr="00A21296">
              <w:rPr>
                <w:rFonts w:ascii="Times New Roman" w:hAnsi="Times New Roman"/>
                <w:lang w:val="sv-SE"/>
              </w:rPr>
              <w:t>pajak</w:t>
            </w:r>
            <w:r>
              <w:rPr>
                <w:rFonts w:ascii="Times New Roman" w:hAnsi="Times New Roman"/>
                <w:lang w:val="sv-SE"/>
              </w:rPr>
              <w:t xml:space="preserve"> tidak mempunyai</w:t>
            </w:r>
            <w:r w:rsidR="00A96864" w:rsidRPr="00A21296">
              <w:rPr>
                <w:rFonts w:ascii="Times New Roman" w:hAnsi="Times New Roman"/>
                <w:lang w:val="sv-SE"/>
              </w:rPr>
              <w:t xml:space="preserve"> </w:t>
            </w:r>
            <w:r>
              <w:rPr>
                <w:rFonts w:ascii="Times New Roman" w:hAnsi="Times New Roman"/>
                <w:lang w:val="sv-SE"/>
              </w:rPr>
              <w:t xml:space="preserve"> tunggakan atas</w:t>
            </w:r>
            <w:r w:rsidR="00BA1D68">
              <w:rPr>
                <w:rFonts w:ascii="Times New Roman" w:hAnsi="Times New Roman"/>
                <w:lang w:val="sv-SE"/>
              </w:rPr>
              <w:t xml:space="preserve"> pajak apapun </w:t>
            </w:r>
            <w:r w:rsidR="00A96864" w:rsidRPr="00A21296">
              <w:rPr>
                <w:rFonts w:ascii="Times New Roman" w:hAnsi="Times New Roman"/>
                <w:lang w:val="sv-SE"/>
              </w:rPr>
              <w:t>.</w:t>
            </w:r>
          </w:p>
        </w:tc>
        <w:tc>
          <w:tcPr>
            <w:tcW w:w="808" w:type="dxa"/>
            <w:shd w:val="clear" w:color="auto" w:fill="auto"/>
          </w:tcPr>
          <w:p w14:paraId="37D5BEF6" w14:textId="77777777" w:rsidR="003A7F2C" w:rsidRPr="00A21296" w:rsidRDefault="003A7F2C" w:rsidP="00540935">
            <w:pPr>
              <w:pStyle w:val="ListParagraph"/>
              <w:spacing w:after="0" w:line="360" w:lineRule="auto"/>
              <w:ind w:left="0" w:right="17"/>
              <w:rPr>
                <w:rFonts w:ascii="Times New Roman" w:hAnsi="Times New Roman"/>
                <w:sz w:val="24"/>
                <w:szCs w:val="24"/>
                <w:lang w:val="sv-SE"/>
              </w:rPr>
            </w:pPr>
          </w:p>
        </w:tc>
        <w:tc>
          <w:tcPr>
            <w:tcW w:w="905" w:type="dxa"/>
            <w:shd w:val="clear" w:color="auto" w:fill="auto"/>
          </w:tcPr>
          <w:p w14:paraId="1E0BA6F4" w14:textId="77777777" w:rsidR="003A7F2C" w:rsidRPr="00A21296" w:rsidRDefault="003A7F2C" w:rsidP="00540935">
            <w:pPr>
              <w:pStyle w:val="ListParagraph"/>
              <w:spacing w:after="0" w:line="360" w:lineRule="auto"/>
              <w:ind w:left="0" w:right="17"/>
              <w:rPr>
                <w:rFonts w:ascii="Times New Roman" w:hAnsi="Times New Roman"/>
                <w:sz w:val="24"/>
                <w:szCs w:val="24"/>
                <w:lang w:val="sv-SE"/>
              </w:rPr>
            </w:pPr>
          </w:p>
        </w:tc>
        <w:tc>
          <w:tcPr>
            <w:tcW w:w="795" w:type="dxa"/>
            <w:shd w:val="clear" w:color="auto" w:fill="auto"/>
          </w:tcPr>
          <w:p w14:paraId="4010B256" w14:textId="77777777" w:rsidR="003A7F2C" w:rsidRPr="00A21296" w:rsidRDefault="003A7F2C" w:rsidP="00540935">
            <w:pPr>
              <w:pStyle w:val="ListParagraph"/>
              <w:spacing w:after="0" w:line="360" w:lineRule="auto"/>
              <w:ind w:left="0" w:right="17"/>
              <w:rPr>
                <w:rFonts w:ascii="Times New Roman" w:hAnsi="Times New Roman"/>
                <w:sz w:val="24"/>
                <w:szCs w:val="24"/>
                <w:lang w:val="sv-SE"/>
              </w:rPr>
            </w:pPr>
          </w:p>
        </w:tc>
        <w:tc>
          <w:tcPr>
            <w:tcW w:w="804" w:type="dxa"/>
            <w:shd w:val="clear" w:color="auto" w:fill="auto"/>
          </w:tcPr>
          <w:p w14:paraId="5B9662F5" w14:textId="77777777" w:rsidR="003A7F2C" w:rsidRPr="00A21296" w:rsidRDefault="003A7F2C" w:rsidP="00540935">
            <w:pPr>
              <w:pStyle w:val="ListParagraph"/>
              <w:spacing w:after="0" w:line="360" w:lineRule="auto"/>
              <w:ind w:left="0" w:right="17"/>
              <w:rPr>
                <w:rFonts w:ascii="Times New Roman" w:hAnsi="Times New Roman"/>
                <w:sz w:val="24"/>
                <w:szCs w:val="24"/>
                <w:lang w:val="sv-SE"/>
              </w:rPr>
            </w:pPr>
          </w:p>
        </w:tc>
        <w:tc>
          <w:tcPr>
            <w:tcW w:w="806" w:type="dxa"/>
            <w:shd w:val="clear" w:color="auto" w:fill="auto"/>
          </w:tcPr>
          <w:p w14:paraId="335F496A" w14:textId="77777777" w:rsidR="003A7F2C" w:rsidRPr="00A21296" w:rsidRDefault="003A7F2C" w:rsidP="00540935">
            <w:pPr>
              <w:pStyle w:val="ListParagraph"/>
              <w:spacing w:after="0" w:line="360" w:lineRule="auto"/>
              <w:ind w:left="0" w:right="17"/>
              <w:rPr>
                <w:rFonts w:ascii="Times New Roman" w:hAnsi="Times New Roman"/>
                <w:sz w:val="24"/>
                <w:szCs w:val="24"/>
                <w:lang w:val="sv-SE"/>
              </w:rPr>
            </w:pPr>
          </w:p>
        </w:tc>
      </w:tr>
    </w:tbl>
    <w:p w14:paraId="5D8F6BDB" w14:textId="77777777" w:rsidR="0054529C" w:rsidRDefault="0054529C" w:rsidP="004A1200">
      <w:pPr>
        <w:pStyle w:val="ListParagraph"/>
        <w:spacing w:after="0" w:line="480" w:lineRule="auto"/>
        <w:ind w:left="0" w:right="17"/>
        <w:rPr>
          <w:rFonts w:ascii="Times New Roman" w:hAnsi="Times New Roman"/>
          <w:sz w:val="24"/>
          <w:szCs w:val="24"/>
          <w:lang w:val="sv-SE"/>
        </w:rPr>
      </w:pPr>
    </w:p>
    <w:p w14:paraId="6229A48C" w14:textId="77777777" w:rsidR="00BC67C0" w:rsidRDefault="00BC67C0" w:rsidP="004A1200">
      <w:pPr>
        <w:pStyle w:val="ListParagraph"/>
        <w:spacing w:after="0" w:line="480" w:lineRule="auto"/>
        <w:ind w:left="0" w:right="17"/>
        <w:rPr>
          <w:rFonts w:ascii="Times New Roman" w:hAnsi="Times New Roman"/>
          <w:sz w:val="24"/>
          <w:szCs w:val="24"/>
          <w:lang w:val="sv-SE"/>
        </w:rPr>
      </w:pPr>
    </w:p>
    <w:p w14:paraId="729A6F97" w14:textId="77777777" w:rsidR="00BC67C0" w:rsidRDefault="00BC67C0" w:rsidP="004A1200">
      <w:pPr>
        <w:pStyle w:val="ListParagraph"/>
        <w:spacing w:after="0" w:line="480" w:lineRule="auto"/>
        <w:ind w:left="0" w:right="17"/>
        <w:rPr>
          <w:rFonts w:ascii="Times New Roman" w:hAnsi="Times New Roman"/>
          <w:sz w:val="24"/>
          <w:szCs w:val="24"/>
          <w:lang w:val="sv-SE"/>
        </w:rPr>
      </w:pPr>
    </w:p>
    <w:p w14:paraId="29B7E0CE" w14:textId="77777777" w:rsidR="00BC67C0" w:rsidRDefault="00BC67C0" w:rsidP="004A1200">
      <w:pPr>
        <w:pStyle w:val="ListParagraph"/>
        <w:spacing w:after="0" w:line="480" w:lineRule="auto"/>
        <w:ind w:left="0" w:right="17"/>
        <w:rPr>
          <w:rFonts w:ascii="Times New Roman" w:hAnsi="Times New Roman"/>
          <w:sz w:val="24"/>
          <w:szCs w:val="24"/>
          <w:lang w:val="sv-SE"/>
        </w:rPr>
      </w:pPr>
    </w:p>
    <w:p w14:paraId="0E37F683" w14:textId="77777777" w:rsidR="00BC67C0" w:rsidRDefault="00BC67C0" w:rsidP="004A1200">
      <w:pPr>
        <w:pStyle w:val="ListParagraph"/>
        <w:spacing w:after="0" w:line="480" w:lineRule="auto"/>
        <w:ind w:left="0" w:right="17"/>
        <w:rPr>
          <w:rFonts w:ascii="Times New Roman" w:hAnsi="Times New Roman"/>
          <w:sz w:val="24"/>
          <w:szCs w:val="24"/>
          <w:lang w:val="sv-SE"/>
        </w:rPr>
      </w:pPr>
    </w:p>
    <w:p w14:paraId="13F8B17F" w14:textId="77777777" w:rsidR="00BC67C0" w:rsidRDefault="00BC67C0" w:rsidP="004A1200">
      <w:pPr>
        <w:pStyle w:val="ListParagraph"/>
        <w:spacing w:after="0" w:line="480" w:lineRule="auto"/>
        <w:ind w:left="0" w:right="17"/>
        <w:rPr>
          <w:rFonts w:ascii="Times New Roman" w:hAnsi="Times New Roman"/>
          <w:sz w:val="24"/>
          <w:szCs w:val="24"/>
          <w:lang w:val="sv-SE"/>
        </w:rPr>
      </w:pPr>
    </w:p>
    <w:p w14:paraId="46BE0790" w14:textId="77777777" w:rsidR="00BC67C0" w:rsidRDefault="00BC67C0" w:rsidP="004A1200">
      <w:pPr>
        <w:pStyle w:val="ListParagraph"/>
        <w:spacing w:after="0" w:line="480" w:lineRule="auto"/>
        <w:ind w:left="0" w:right="17"/>
        <w:rPr>
          <w:rFonts w:ascii="Times New Roman" w:hAnsi="Times New Roman"/>
          <w:sz w:val="24"/>
          <w:szCs w:val="24"/>
          <w:lang w:val="sv-SE"/>
        </w:rPr>
      </w:pPr>
    </w:p>
    <w:p w14:paraId="03350286" w14:textId="77777777" w:rsidR="00BC67C0" w:rsidRDefault="00BC67C0" w:rsidP="004A1200">
      <w:pPr>
        <w:pStyle w:val="ListParagraph"/>
        <w:spacing w:after="0" w:line="480" w:lineRule="auto"/>
        <w:ind w:left="0" w:right="17"/>
        <w:rPr>
          <w:rFonts w:ascii="Times New Roman" w:hAnsi="Times New Roman"/>
          <w:sz w:val="24"/>
          <w:szCs w:val="24"/>
          <w:lang w:val="sv-SE"/>
        </w:rPr>
      </w:pPr>
    </w:p>
    <w:p w14:paraId="23AE6EAD" w14:textId="77777777" w:rsidR="00BC67C0" w:rsidRDefault="00BC67C0" w:rsidP="004A1200">
      <w:pPr>
        <w:pStyle w:val="ListParagraph"/>
        <w:spacing w:after="0" w:line="480" w:lineRule="auto"/>
        <w:ind w:left="0" w:right="17"/>
        <w:rPr>
          <w:rFonts w:ascii="Times New Roman" w:hAnsi="Times New Roman"/>
          <w:sz w:val="24"/>
          <w:szCs w:val="24"/>
          <w:lang w:val="sv-SE"/>
        </w:rPr>
      </w:pPr>
    </w:p>
    <w:p w14:paraId="75D8ABD4" w14:textId="77777777" w:rsidR="006119A6" w:rsidRDefault="006119A6" w:rsidP="004A1200">
      <w:pPr>
        <w:pStyle w:val="ListParagraph"/>
        <w:spacing w:after="0" w:line="480" w:lineRule="auto"/>
        <w:ind w:left="0" w:right="17"/>
        <w:rPr>
          <w:rFonts w:ascii="Times New Roman" w:hAnsi="Times New Roman"/>
          <w:sz w:val="24"/>
          <w:szCs w:val="24"/>
          <w:lang w:val="sv-SE"/>
        </w:rPr>
      </w:pPr>
    </w:p>
    <w:p w14:paraId="1444D1B7" w14:textId="77777777" w:rsidR="00BC67C0" w:rsidRDefault="00BC67C0" w:rsidP="004A1200">
      <w:pPr>
        <w:pStyle w:val="ListParagraph"/>
        <w:spacing w:after="0" w:line="480" w:lineRule="auto"/>
        <w:ind w:left="0" w:right="17"/>
        <w:rPr>
          <w:rFonts w:ascii="Times New Roman" w:hAnsi="Times New Roman"/>
          <w:sz w:val="24"/>
          <w:szCs w:val="24"/>
          <w:lang w:val="sv-SE"/>
        </w:rPr>
      </w:pPr>
    </w:p>
    <w:p w14:paraId="2F2E09F6" w14:textId="77777777" w:rsidR="00BC67C0" w:rsidRDefault="00BC67C0" w:rsidP="004A1200">
      <w:pPr>
        <w:pStyle w:val="ListParagraph"/>
        <w:spacing w:after="0" w:line="480" w:lineRule="auto"/>
        <w:ind w:left="0" w:right="17"/>
        <w:rPr>
          <w:rFonts w:ascii="Times New Roman" w:hAnsi="Times New Roman"/>
          <w:sz w:val="24"/>
          <w:szCs w:val="24"/>
          <w:lang w:val="sv-SE"/>
        </w:rPr>
      </w:pPr>
    </w:p>
    <w:p w14:paraId="1440E9DA" w14:textId="77777777" w:rsidR="0054529C" w:rsidRPr="00563BA4" w:rsidRDefault="0054529C" w:rsidP="0054529C">
      <w:pPr>
        <w:pStyle w:val="Heading8"/>
        <w:rPr>
          <w:lang w:val="sv-SE"/>
        </w:rPr>
      </w:pPr>
      <w:bookmarkStart w:id="257" w:name="_Toc196916616"/>
      <w:r w:rsidRPr="00563BA4">
        <w:rPr>
          <w:lang w:val="sv-SE"/>
        </w:rPr>
        <w:t>:</w:t>
      </w:r>
      <w:r w:rsidRPr="00563BA4">
        <w:rPr>
          <w:spacing w:val="-5"/>
          <w:lang w:val="sv-SE"/>
        </w:rPr>
        <w:t xml:space="preserve"> </w:t>
      </w:r>
      <w:r>
        <w:rPr>
          <w:lang w:val="sv-SE"/>
        </w:rPr>
        <w:t>Surat Izin Penelitian</w:t>
      </w:r>
      <w:bookmarkEnd w:id="257"/>
      <w:r>
        <w:rPr>
          <w:lang w:val="sv-SE"/>
        </w:rPr>
        <w:t xml:space="preserve"> </w:t>
      </w:r>
    </w:p>
    <w:p w14:paraId="19580E9D" w14:textId="069E4D85" w:rsidR="006C7044" w:rsidRDefault="007154DA" w:rsidP="006C7044">
      <w:pPr>
        <w:pStyle w:val="NormalWeb"/>
      </w:pPr>
      <w:r>
        <w:rPr>
          <w:noProof/>
          <w:lang w:val="en-US" w:eastAsia="en-US"/>
        </w:rPr>
        <w:drawing>
          <wp:anchor distT="0" distB="0" distL="114300" distR="114300" simplePos="0" relativeHeight="251655168" behindDoc="0" locked="0" layoutInCell="1" allowOverlap="1" wp14:anchorId="6A19DAF1" wp14:editId="6EF6A17E">
            <wp:simplePos x="0" y="0"/>
            <wp:positionH relativeFrom="column">
              <wp:posOffset>-374015</wp:posOffset>
            </wp:positionH>
            <wp:positionV relativeFrom="paragraph">
              <wp:posOffset>-118110</wp:posOffset>
            </wp:positionV>
            <wp:extent cx="5547360" cy="7233920"/>
            <wp:effectExtent l="0" t="0" r="0" b="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r:link="rId17">
                      <a:extLst>
                        <a:ext uri="{28A0092B-C50C-407E-A947-70E740481C1C}">
                          <a14:useLocalDpi xmlns:a14="http://schemas.microsoft.com/office/drawing/2010/main" val="0"/>
                        </a:ext>
                      </a:extLst>
                    </a:blip>
                    <a:srcRect l="4903" t="5464" r="7120" b="5840"/>
                    <a:stretch>
                      <a:fillRect/>
                    </a:stretch>
                  </pic:blipFill>
                  <pic:spPr bwMode="auto">
                    <a:xfrm>
                      <a:off x="0" y="0"/>
                      <a:ext cx="5547360" cy="723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55C46" w14:textId="77777777" w:rsidR="0054529C" w:rsidRDefault="0054529C" w:rsidP="006C54CE">
      <w:pPr>
        <w:pStyle w:val="ListParagraph"/>
        <w:spacing w:after="0" w:line="480" w:lineRule="auto"/>
        <w:ind w:left="0" w:right="17" w:firstLine="720"/>
        <w:rPr>
          <w:rFonts w:ascii="Times New Roman" w:hAnsi="Times New Roman"/>
          <w:sz w:val="24"/>
          <w:szCs w:val="24"/>
          <w:lang w:val="sv-SE"/>
        </w:rPr>
      </w:pPr>
    </w:p>
    <w:p w14:paraId="3421CEF5" w14:textId="77777777" w:rsidR="006C7044" w:rsidRDefault="006C7044" w:rsidP="006C54CE">
      <w:pPr>
        <w:pStyle w:val="ListParagraph"/>
        <w:spacing w:after="0" w:line="480" w:lineRule="auto"/>
        <w:ind w:left="0" w:right="17" w:firstLine="720"/>
        <w:rPr>
          <w:rFonts w:ascii="Times New Roman" w:hAnsi="Times New Roman"/>
          <w:sz w:val="24"/>
          <w:szCs w:val="24"/>
          <w:lang w:val="sv-SE"/>
        </w:rPr>
      </w:pPr>
    </w:p>
    <w:p w14:paraId="100D6B91" w14:textId="77777777" w:rsidR="006C7044" w:rsidRDefault="006C7044" w:rsidP="006C54CE">
      <w:pPr>
        <w:pStyle w:val="ListParagraph"/>
        <w:spacing w:after="0" w:line="480" w:lineRule="auto"/>
        <w:ind w:left="0" w:right="17" w:firstLine="720"/>
        <w:rPr>
          <w:rFonts w:ascii="Times New Roman" w:hAnsi="Times New Roman"/>
          <w:sz w:val="24"/>
          <w:szCs w:val="24"/>
          <w:lang w:val="sv-SE"/>
        </w:rPr>
      </w:pPr>
    </w:p>
    <w:p w14:paraId="6DE455FE" w14:textId="77777777" w:rsidR="006C7044" w:rsidRDefault="006C7044" w:rsidP="006C54CE">
      <w:pPr>
        <w:pStyle w:val="ListParagraph"/>
        <w:spacing w:after="0" w:line="480" w:lineRule="auto"/>
        <w:ind w:left="0" w:right="17" w:firstLine="720"/>
        <w:rPr>
          <w:rFonts w:ascii="Times New Roman" w:hAnsi="Times New Roman"/>
          <w:sz w:val="24"/>
          <w:szCs w:val="24"/>
          <w:lang w:val="sv-SE"/>
        </w:rPr>
      </w:pPr>
    </w:p>
    <w:p w14:paraId="6BC3D394" w14:textId="77777777" w:rsidR="006C7044" w:rsidRDefault="006C7044" w:rsidP="006C54CE">
      <w:pPr>
        <w:pStyle w:val="ListParagraph"/>
        <w:spacing w:after="0" w:line="480" w:lineRule="auto"/>
        <w:ind w:left="0" w:right="17" w:firstLine="720"/>
        <w:rPr>
          <w:rFonts w:ascii="Times New Roman" w:hAnsi="Times New Roman"/>
          <w:sz w:val="24"/>
          <w:szCs w:val="24"/>
          <w:lang w:val="sv-SE"/>
        </w:rPr>
      </w:pPr>
    </w:p>
    <w:p w14:paraId="5298BA98" w14:textId="77777777" w:rsidR="006C7044" w:rsidRDefault="006C7044" w:rsidP="006C54CE">
      <w:pPr>
        <w:pStyle w:val="ListParagraph"/>
        <w:spacing w:after="0" w:line="480" w:lineRule="auto"/>
        <w:ind w:left="0" w:right="17" w:firstLine="720"/>
        <w:rPr>
          <w:rFonts w:ascii="Times New Roman" w:hAnsi="Times New Roman"/>
          <w:sz w:val="24"/>
          <w:szCs w:val="24"/>
          <w:lang w:val="sv-SE"/>
        </w:rPr>
      </w:pPr>
    </w:p>
    <w:p w14:paraId="483B2D5D" w14:textId="77777777" w:rsidR="006C7044" w:rsidRDefault="006C7044" w:rsidP="006C54CE">
      <w:pPr>
        <w:pStyle w:val="ListParagraph"/>
        <w:spacing w:after="0" w:line="480" w:lineRule="auto"/>
        <w:ind w:left="0" w:right="17" w:firstLine="720"/>
        <w:rPr>
          <w:rFonts w:ascii="Times New Roman" w:hAnsi="Times New Roman"/>
          <w:sz w:val="24"/>
          <w:szCs w:val="24"/>
          <w:lang w:val="sv-SE"/>
        </w:rPr>
      </w:pPr>
    </w:p>
    <w:p w14:paraId="214821F4" w14:textId="77777777" w:rsidR="006C7044" w:rsidRDefault="006C7044" w:rsidP="006C54CE">
      <w:pPr>
        <w:pStyle w:val="ListParagraph"/>
        <w:spacing w:after="0" w:line="480" w:lineRule="auto"/>
        <w:ind w:left="0" w:right="17" w:firstLine="720"/>
        <w:rPr>
          <w:rFonts w:ascii="Times New Roman" w:hAnsi="Times New Roman"/>
          <w:sz w:val="24"/>
          <w:szCs w:val="24"/>
          <w:lang w:val="sv-SE"/>
        </w:rPr>
      </w:pPr>
    </w:p>
    <w:p w14:paraId="674B46F5" w14:textId="77777777" w:rsidR="006C7044" w:rsidRDefault="006C7044" w:rsidP="006C54CE">
      <w:pPr>
        <w:pStyle w:val="ListParagraph"/>
        <w:spacing w:after="0" w:line="480" w:lineRule="auto"/>
        <w:ind w:left="0" w:right="17" w:firstLine="720"/>
        <w:rPr>
          <w:rFonts w:ascii="Times New Roman" w:hAnsi="Times New Roman"/>
          <w:sz w:val="24"/>
          <w:szCs w:val="24"/>
          <w:lang w:val="sv-SE"/>
        </w:rPr>
      </w:pPr>
    </w:p>
    <w:p w14:paraId="4DEE237B" w14:textId="77777777" w:rsidR="006C7044" w:rsidRDefault="006C7044" w:rsidP="006C54CE">
      <w:pPr>
        <w:pStyle w:val="ListParagraph"/>
        <w:spacing w:after="0" w:line="480" w:lineRule="auto"/>
        <w:ind w:left="0" w:right="17" w:firstLine="720"/>
        <w:rPr>
          <w:rFonts w:ascii="Times New Roman" w:hAnsi="Times New Roman"/>
          <w:sz w:val="24"/>
          <w:szCs w:val="24"/>
          <w:lang w:val="sv-SE"/>
        </w:rPr>
      </w:pPr>
    </w:p>
    <w:p w14:paraId="43D416E6" w14:textId="77777777" w:rsidR="006C7044" w:rsidRDefault="006C7044" w:rsidP="006C54CE">
      <w:pPr>
        <w:pStyle w:val="ListParagraph"/>
        <w:spacing w:after="0" w:line="480" w:lineRule="auto"/>
        <w:ind w:left="0" w:right="17" w:firstLine="720"/>
        <w:rPr>
          <w:rFonts w:ascii="Times New Roman" w:hAnsi="Times New Roman"/>
          <w:sz w:val="24"/>
          <w:szCs w:val="24"/>
          <w:lang w:val="sv-SE"/>
        </w:rPr>
      </w:pPr>
    </w:p>
    <w:p w14:paraId="3A7F6101" w14:textId="77777777" w:rsidR="006C7044" w:rsidRDefault="006C7044" w:rsidP="006C54CE">
      <w:pPr>
        <w:pStyle w:val="ListParagraph"/>
        <w:spacing w:after="0" w:line="480" w:lineRule="auto"/>
        <w:ind w:left="0" w:right="17" w:firstLine="720"/>
        <w:rPr>
          <w:rFonts w:ascii="Times New Roman" w:hAnsi="Times New Roman"/>
          <w:sz w:val="24"/>
          <w:szCs w:val="24"/>
          <w:lang w:val="sv-SE"/>
        </w:rPr>
      </w:pPr>
    </w:p>
    <w:p w14:paraId="43B928F9" w14:textId="77777777" w:rsidR="006C7044" w:rsidRDefault="006C7044" w:rsidP="006C54CE">
      <w:pPr>
        <w:pStyle w:val="ListParagraph"/>
        <w:spacing w:after="0" w:line="480" w:lineRule="auto"/>
        <w:ind w:left="0" w:right="17" w:firstLine="720"/>
        <w:rPr>
          <w:rFonts w:ascii="Times New Roman" w:hAnsi="Times New Roman"/>
          <w:sz w:val="24"/>
          <w:szCs w:val="24"/>
          <w:lang w:val="sv-SE"/>
        </w:rPr>
      </w:pPr>
    </w:p>
    <w:p w14:paraId="3165A87B" w14:textId="77777777" w:rsidR="006C7044" w:rsidRDefault="006C7044" w:rsidP="006C54CE">
      <w:pPr>
        <w:pStyle w:val="ListParagraph"/>
        <w:spacing w:after="0" w:line="480" w:lineRule="auto"/>
        <w:ind w:left="0" w:right="17" w:firstLine="720"/>
        <w:rPr>
          <w:rFonts w:ascii="Times New Roman" w:hAnsi="Times New Roman"/>
          <w:sz w:val="24"/>
          <w:szCs w:val="24"/>
          <w:lang w:val="sv-SE"/>
        </w:rPr>
      </w:pPr>
    </w:p>
    <w:p w14:paraId="23FD503A" w14:textId="77777777" w:rsidR="006C7044" w:rsidRDefault="006C7044" w:rsidP="006C54CE">
      <w:pPr>
        <w:pStyle w:val="ListParagraph"/>
        <w:spacing w:after="0" w:line="480" w:lineRule="auto"/>
        <w:ind w:left="0" w:right="17" w:firstLine="720"/>
        <w:rPr>
          <w:rFonts w:ascii="Times New Roman" w:hAnsi="Times New Roman"/>
          <w:sz w:val="24"/>
          <w:szCs w:val="24"/>
          <w:lang w:val="sv-SE"/>
        </w:rPr>
      </w:pPr>
    </w:p>
    <w:p w14:paraId="47FB76DE" w14:textId="77777777" w:rsidR="006C7044" w:rsidRDefault="006C7044" w:rsidP="006C54CE">
      <w:pPr>
        <w:pStyle w:val="ListParagraph"/>
        <w:spacing w:after="0" w:line="480" w:lineRule="auto"/>
        <w:ind w:left="0" w:right="17" w:firstLine="720"/>
        <w:rPr>
          <w:rFonts w:ascii="Times New Roman" w:hAnsi="Times New Roman"/>
          <w:sz w:val="24"/>
          <w:szCs w:val="24"/>
          <w:lang w:val="sv-SE"/>
        </w:rPr>
      </w:pPr>
    </w:p>
    <w:p w14:paraId="150C0C86" w14:textId="77777777" w:rsidR="006C7044" w:rsidRDefault="006C7044" w:rsidP="006C54CE">
      <w:pPr>
        <w:pStyle w:val="ListParagraph"/>
        <w:spacing w:after="0" w:line="480" w:lineRule="auto"/>
        <w:ind w:left="0" w:right="17" w:firstLine="720"/>
        <w:rPr>
          <w:rFonts w:ascii="Times New Roman" w:hAnsi="Times New Roman"/>
          <w:sz w:val="24"/>
          <w:szCs w:val="24"/>
          <w:lang w:val="sv-SE"/>
        </w:rPr>
      </w:pPr>
    </w:p>
    <w:p w14:paraId="0A493D69" w14:textId="77777777" w:rsidR="006C7044" w:rsidRDefault="006C7044" w:rsidP="006C54CE">
      <w:pPr>
        <w:pStyle w:val="ListParagraph"/>
        <w:spacing w:after="0" w:line="480" w:lineRule="auto"/>
        <w:ind w:left="0" w:right="17" w:firstLine="720"/>
        <w:rPr>
          <w:rFonts w:ascii="Times New Roman" w:hAnsi="Times New Roman"/>
          <w:sz w:val="24"/>
          <w:szCs w:val="24"/>
          <w:lang w:val="sv-SE"/>
        </w:rPr>
      </w:pPr>
    </w:p>
    <w:p w14:paraId="36C5989F" w14:textId="77777777" w:rsidR="006C7044" w:rsidRDefault="006C7044" w:rsidP="006C54CE">
      <w:pPr>
        <w:pStyle w:val="ListParagraph"/>
        <w:spacing w:after="0" w:line="480" w:lineRule="auto"/>
        <w:ind w:left="0" w:right="17" w:firstLine="720"/>
        <w:rPr>
          <w:rFonts w:ascii="Times New Roman" w:hAnsi="Times New Roman"/>
          <w:sz w:val="24"/>
          <w:szCs w:val="24"/>
          <w:lang w:val="sv-SE"/>
        </w:rPr>
      </w:pPr>
    </w:p>
    <w:p w14:paraId="557CDD6F" w14:textId="77777777" w:rsidR="006C7044" w:rsidRDefault="006C7044" w:rsidP="006C54CE">
      <w:pPr>
        <w:pStyle w:val="ListParagraph"/>
        <w:spacing w:after="0" w:line="480" w:lineRule="auto"/>
        <w:ind w:left="0" w:right="17" w:firstLine="720"/>
        <w:rPr>
          <w:rFonts w:ascii="Times New Roman" w:hAnsi="Times New Roman"/>
          <w:sz w:val="24"/>
          <w:szCs w:val="24"/>
          <w:lang w:val="sv-SE"/>
        </w:rPr>
      </w:pPr>
    </w:p>
    <w:p w14:paraId="2032A7B7" w14:textId="3CDCAC1B" w:rsidR="00116FC9" w:rsidRDefault="00116FC9" w:rsidP="00E662FA">
      <w:pPr>
        <w:pStyle w:val="ListParagraph"/>
        <w:spacing w:after="0" w:line="480" w:lineRule="auto"/>
        <w:ind w:left="0" w:right="17" w:firstLine="720"/>
        <w:rPr>
          <w:rFonts w:ascii="Times New Roman" w:hAnsi="Times New Roman"/>
          <w:sz w:val="24"/>
          <w:szCs w:val="24"/>
          <w:lang w:val="sv-SE"/>
        </w:rPr>
      </w:pPr>
    </w:p>
    <w:p w14:paraId="5258E508" w14:textId="78C3519C" w:rsidR="00595CED" w:rsidRDefault="00E662FA" w:rsidP="00116FC9">
      <w:pPr>
        <w:pStyle w:val="ListParagraph"/>
        <w:spacing w:after="0" w:line="480" w:lineRule="auto"/>
        <w:ind w:left="0" w:right="17"/>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660288" behindDoc="0" locked="0" layoutInCell="1" allowOverlap="1" wp14:anchorId="7CF146C2" wp14:editId="286899EC">
            <wp:simplePos x="0" y="0"/>
            <wp:positionH relativeFrom="column">
              <wp:posOffset>-551815</wp:posOffset>
            </wp:positionH>
            <wp:positionV relativeFrom="paragraph">
              <wp:posOffset>-387350</wp:posOffset>
            </wp:positionV>
            <wp:extent cx="5723255" cy="7632700"/>
            <wp:effectExtent l="0" t="0" r="0" b="0"/>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r:link="rId19">
                      <a:extLst>
                        <a:ext uri="{28A0092B-C50C-407E-A947-70E740481C1C}">
                          <a14:useLocalDpi xmlns:a14="http://schemas.microsoft.com/office/drawing/2010/main" val="0"/>
                        </a:ext>
                      </a:extLst>
                    </a:blip>
                    <a:srcRect l="5563" t="6410" r="6560" b="2997"/>
                    <a:stretch>
                      <a:fillRect/>
                    </a:stretch>
                  </pic:blipFill>
                  <pic:spPr bwMode="auto">
                    <a:xfrm>
                      <a:off x="0" y="0"/>
                      <a:ext cx="5723255" cy="763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B0B62" w14:textId="77777777" w:rsidR="00E662FA" w:rsidRDefault="00E662FA" w:rsidP="00116FC9">
      <w:pPr>
        <w:pStyle w:val="ListParagraph"/>
        <w:spacing w:after="0" w:line="480" w:lineRule="auto"/>
        <w:ind w:left="0" w:right="17"/>
        <w:rPr>
          <w:rFonts w:ascii="Times New Roman" w:hAnsi="Times New Roman"/>
          <w:sz w:val="24"/>
          <w:szCs w:val="24"/>
          <w:lang w:val="sv-SE"/>
        </w:rPr>
      </w:pPr>
    </w:p>
    <w:p w14:paraId="5CA513F9" w14:textId="77777777" w:rsidR="00E662FA" w:rsidRDefault="00E662FA" w:rsidP="00116FC9">
      <w:pPr>
        <w:pStyle w:val="ListParagraph"/>
        <w:spacing w:after="0" w:line="480" w:lineRule="auto"/>
        <w:ind w:left="0" w:right="17"/>
        <w:rPr>
          <w:rFonts w:ascii="Times New Roman" w:hAnsi="Times New Roman"/>
          <w:sz w:val="24"/>
          <w:szCs w:val="24"/>
          <w:lang w:val="sv-SE"/>
        </w:rPr>
      </w:pPr>
    </w:p>
    <w:p w14:paraId="5462795D" w14:textId="77777777" w:rsidR="00E662FA" w:rsidRDefault="00E662FA" w:rsidP="00116FC9">
      <w:pPr>
        <w:pStyle w:val="ListParagraph"/>
        <w:spacing w:after="0" w:line="480" w:lineRule="auto"/>
        <w:ind w:left="0" w:right="17"/>
        <w:rPr>
          <w:rFonts w:ascii="Times New Roman" w:hAnsi="Times New Roman"/>
          <w:sz w:val="24"/>
          <w:szCs w:val="24"/>
          <w:lang w:val="sv-SE"/>
        </w:rPr>
      </w:pPr>
    </w:p>
    <w:p w14:paraId="1DF54897" w14:textId="77777777" w:rsidR="00E662FA" w:rsidRDefault="00E662FA" w:rsidP="00116FC9">
      <w:pPr>
        <w:pStyle w:val="ListParagraph"/>
        <w:spacing w:after="0" w:line="480" w:lineRule="auto"/>
        <w:ind w:left="0" w:right="17"/>
        <w:rPr>
          <w:rFonts w:ascii="Times New Roman" w:hAnsi="Times New Roman"/>
          <w:sz w:val="24"/>
          <w:szCs w:val="24"/>
          <w:lang w:val="sv-SE"/>
        </w:rPr>
      </w:pPr>
    </w:p>
    <w:p w14:paraId="5648383D" w14:textId="77777777" w:rsidR="00E662FA" w:rsidRDefault="00E662FA" w:rsidP="00116FC9">
      <w:pPr>
        <w:pStyle w:val="ListParagraph"/>
        <w:spacing w:after="0" w:line="480" w:lineRule="auto"/>
        <w:ind w:left="0" w:right="17"/>
        <w:rPr>
          <w:rFonts w:ascii="Times New Roman" w:hAnsi="Times New Roman"/>
          <w:sz w:val="24"/>
          <w:szCs w:val="24"/>
          <w:lang w:val="sv-SE"/>
        </w:rPr>
      </w:pPr>
    </w:p>
    <w:p w14:paraId="354B958A" w14:textId="77777777" w:rsidR="00E662FA" w:rsidRDefault="00E662FA" w:rsidP="00116FC9">
      <w:pPr>
        <w:pStyle w:val="ListParagraph"/>
        <w:spacing w:after="0" w:line="480" w:lineRule="auto"/>
        <w:ind w:left="0" w:right="17"/>
        <w:rPr>
          <w:rFonts w:ascii="Times New Roman" w:hAnsi="Times New Roman"/>
          <w:sz w:val="24"/>
          <w:szCs w:val="24"/>
          <w:lang w:val="sv-SE"/>
        </w:rPr>
      </w:pPr>
    </w:p>
    <w:p w14:paraId="6FBEFAB4" w14:textId="77777777" w:rsidR="00E662FA" w:rsidRDefault="00E662FA" w:rsidP="00116FC9">
      <w:pPr>
        <w:pStyle w:val="ListParagraph"/>
        <w:spacing w:after="0" w:line="480" w:lineRule="auto"/>
        <w:ind w:left="0" w:right="17"/>
        <w:rPr>
          <w:rFonts w:ascii="Times New Roman" w:hAnsi="Times New Roman"/>
          <w:sz w:val="24"/>
          <w:szCs w:val="24"/>
          <w:lang w:val="sv-SE"/>
        </w:rPr>
      </w:pPr>
    </w:p>
    <w:p w14:paraId="71F01199" w14:textId="77777777" w:rsidR="00E662FA" w:rsidRDefault="00E662FA" w:rsidP="00116FC9">
      <w:pPr>
        <w:pStyle w:val="ListParagraph"/>
        <w:spacing w:after="0" w:line="480" w:lineRule="auto"/>
        <w:ind w:left="0" w:right="17"/>
        <w:rPr>
          <w:rFonts w:ascii="Times New Roman" w:hAnsi="Times New Roman"/>
          <w:sz w:val="24"/>
          <w:szCs w:val="24"/>
          <w:lang w:val="sv-SE"/>
        </w:rPr>
      </w:pPr>
    </w:p>
    <w:p w14:paraId="62205DEB" w14:textId="77777777" w:rsidR="00E662FA" w:rsidRDefault="00E662FA" w:rsidP="00116FC9">
      <w:pPr>
        <w:pStyle w:val="ListParagraph"/>
        <w:spacing w:after="0" w:line="480" w:lineRule="auto"/>
        <w:ind w:left="0" w:right="17"/>
        <w:rPr>
          <w:rFonts w:ascii="Times New Roman" w:hAnsi="Times New Roman"/>
          <w:sz w:val="24"/>
          <w:szCs w:val="24"/>
          <w:lang w:val="sv-SE"/>
        </w:rPr>
      </w:pPr>
    </w:p>
    <w:p w14:paraId="461CF5EB" w14:textId="77777777" w:rsidR="00E662FA" w:rsidRDefault="00E662FA" w:rsidP="00116FC9">
      <w:pPr>
        <w:pStyle w:val="ListParagraph"/>
        <w:spacing w:after="0" w:line="480" w:lineRule="auto"/>
        <w:ind w:left="0" w:right="17"/>
        <w:rPr>
          <w:rFonts w:ascii="Times New Roman" w:hAnsi="Times New Roman"/>
          <w:sz w:val="24"/>
          <w:szCs w:val="24"/>
          <w:lang w:val="sv-SE"/>
        </w:rPr>
      </w:pPr>
    </w:p>
    <w:p w14:paraId="4D86BEFC" w14:textId="77777777" w:rsidR="00E662FA" w:rsidRDefault="00E662FA" w:rsidP="00116FC9">
      <w:pPr>
        <w:pStyle w:val="ListParagraph"/>
        <w:spacing w:after="0" w:line="480" w:lineRule="auto"/>
        <w:ind w:left="0" w:right="17"/>
        <w:rPr>
          <w:rFonts w:ascii="Times New Roman" w:hAnsi="Times New Roman"/>
          <w:sz w:val="24"/>
          <w:szCs w:val="24"/>
          <w:lang w:val="sv-SE"/>
        </w:rPr>
      </w:pPr>
    </w:p>
    <w:p w14:paraId="119AC2DA" w14:textId="77777777" w:rsidR="00E662FA" w:rsidRDefault="00E662FA" w:rsidP="00116FC9">
      <w:pPr>
        <w:pStyle w:val="ListParagraph"/>
        <w:spacing w:after="0" w:line="480" w:lineRule="auto"/>
        <w:ind w:left="0" w:right="17"/>
        <w:rPr>
          <w:rFonts w:ascii="Times New Roman" w:hAnsi="Times New Roman"/>
          <w:sz w:val="24"/>
          <w:szCs w:val="24"/>
          <w:lang w:val="sv-SE"/>
        </w:rPr>
      </w:pPr>
    </w:p>
    <w:p w14:paraId="07BF4196" w14:textId="77777777" w:rsidR="00E662FA" w:rsidRDefault="00E662FA" w:rsidP="00116FC9">
      <w:pPr>
        <w:pStyle w:val="ListParagraph"/>
        <w:spacing w:after="0" w:line="480" w:lineRule="auto"/>
        <w:ind w:left="0" w:right="17"/>
        <w:rPr>
          <w:rFonts w:ascii="Times New Roman" w:hAnsi="Times New Roman"/>
          <w:sz w:val="24"/>
          <w:szCs w:val="24"/>
          <w:lang w:val="sv-SE"/>
        </w:rPr>
      </w:pPr>
    </w:p>
    <w:p w14:paraId="6E2A8041" w14:textId="77777777" w:rsidR="00E662FA" w:rsidRDefault="00E662FA" w:rsidP="00116FC9">
      <w:pPr>
        <w:pStyle w:val="ListParagraph"/>
        <w:spacing w:after="0" w:line="480" w:lineRule="auto"/>
        <w:ind w:left="0" w:right="17"/>
        <w:rPr>
          <w:rFonts w:ascii="Times New Roman" w:hAnsi="Times New Roman"/>
          <w:sz w:val="24"/>
          <w:szCs w:val="24"/>
          <w:lang w:val="sv-SE"/>
        </w:rPr>
      </w:pPr>
    </w:p>
    <w:p w14:paraId="4AEB19C0" w14:textId="77777777" w:rsidR="00E662FA" w:rsidRDefault="00E662FA" w:rsidP="00116FC9">
      <w:pPr>
        <w:pStyle w:val="ListParagraph"/>
        <w:spacing w:after="0" w:line="480" w:lineRule="auto"/>
        <w:ind w:left="0" w:right="17"/>
        <w:rPr>
          <w:rFonts w:ascii="Times New Roman" w:hAnsi="Times New Roman"/>
          <w:sz w:val="24"/>
          <w:szCs w:val="24"/>
          <w:lang w:val="sv-SE"/>
        </w:rPr>
      </w:pPr>
    </w:p>
    <w:p w14:paraId="443F2B0D" w14:textId="77777777" w:rsidR="00E662FA" w:rsidRDefault="00E662FA" w:rsidP="00116FC9">
      <w:pPr>
        <w:pStyle w:val="ListParagraph"/>
        <w:spacing w:after="0" w:line="480" w:lineRule="auto"/>
        <w:ind w:left="0" w:right="17"/>
        <w:rPr>
          <w:rFonts w:ascii="Times New Roman" w:hAnsi="Times New Roman"/>
          <w:sz w:val="24"/>
          <w:szCs w:val="24"/>
          <w:lang w:val="sv-SE"/>
        </w:rPr>
      </w:pPr>
    </w:p>
    <w:p w14:paraId="3131E188" w14:textId="77777777" w:rsidR="00E662FA" w:rsidRDefault="00E662FA" w:rsidP="00116FC9">
      <w:pPr>
        <w:pStyle w:val="ListParagraph"/>
        <w:spacing w:after="0" w:line="480" w:lineRule="auto"/>
        <w:ind w:left="0" w:right="17"/>
        <w:rPr>
          <w:rFonts w:ascii="Times New Roman" w:hAnsi="Times New Roman"/>
          <w:sz w:val="24"/>
          <w:szCs w:val="24"/>
          <w:lang w:val="sv-SE"/>
        </w:rPr>
      </w:pPr>
    </w:p>
    <w:p w14:paraId="22251FBC" w14:textId="77777777" w:rsidR="00E662FA" w:rsidRDefault="00E662FA" w:rsidP="00116FC9">
      <w:pPr>
        <w:pStyle w:val="ListParagraph"/>
        <w:spacing w:after="0" w:line="480" w:lineRule="auto"/>
        <w:ind w:left="0" w:right="17"/>
        <w:rPr>
          <w:rFonts w:ascii="Times New Roman" w:hAnsi="Times New Roman"/>
          <w:sz w:val="24"/>
          <w:szCs w:val="24"/>
          <w:lang w:val="sv-SE"/>
        </w:rPr>
      </w:pPr>
    </w:p>
    <w:p w14:paraId="5332EDB2" w14:textId="77777777" w:rsidR="00E662FA" w:rsidRDefault="00E662FA" w:rsidP="00116FC9">
      <w:pPr>
        <w:pStyle w:val="ListParagraph"/>
        <w:spacing w:after="0" w:line="480" w:lineRule="auto"/>
        <w:ind w:left="0" w:right="17"/>
        <w:rPr>
          <w:rFonts w:ascii="Times New Roman" w:hAnsi="Times New Roman"/>
          <w:sz w:val="24"/>
          <w:szCs w:val="24"/>
          <w:lang w:val="sv-SE"/>
        </w:rPr>
      </w:pPr>
    </w:p>
    <w:p w14:paraId="5C9D4C41" w14:textId="77777777" w:rsidR="00E662FA" w:rsidRDefault="00E662FA" w:rsidP="00116FC9">
      <w:pPr>
        <w:pStyle w:val="ListParagraph"/>
        <w:spacing w:after="0" w:line="480" w:lineRule="auto"/>
        <w:ind w:left="0" w:right="17"/>
        <w:rPr>
          <w:rFonts w:ascii="Times New Roman" w:hAnsi="Times New Roman"/>
          <w:sz w:val="24"/>
          <w:szCs w:val="24"/>
          <w:lang w:val="sv-SE"/>
        </w:rPr>
      </w:pPr>
    </w:p>
    <w:p w14:paraId="2B2BA3A5" w14:textId="77777777" w:rsidR="00E662FA" w:rsidRDefault="00E662FA" w:rsidP="00116FC9">
      <w:pPr>
        <w:pStyle w:val="ListParagraph"/>
        <w:spacing w:after="0" w:line="480" w:lineRule="auto"/>
        <w:ind w:left="0" w:right="17"/>
        <w:rPr>
          <w:rFonts w:ascii="Times New Roman" w:hAnsi="Times New Roman"/>
          <w:sz w:val="24"/>
          <w:szCs w:val="24"/>
          <w:lang w:val="sv-SE"/>
        </w:rPr>
      </w:pPr>
    </w:p>
    <w:p w14:paraId="7BEFF4F6" w14:textId="77777777" w:rsidR="00E662FA" w:rsidRDefault="00E662FA" w:rsidP="00116FC9">
      <w:pPr>
        <w:pStyle w:val="ListParagraph"/>
        <w:spacing w:after="0" w:line="480" w:lineRule="auto"/>
        <w:ind w:left="0" w:right="17"/>
        <w:rPr>
          <w:rFonts w:ascii="Times New Roman" w:hAnsi="Times New Roman"/>
          <w:sz w:val="24"/>
          <w:szCs w:val="24"/>
          <w:lang w:val="sv-SE"/>
        </w:rPr>
      </w:pPr>
    </w:p>
    <w:p w14:paraId="5051419B" w14:textId="3E6E4E3F" w:rsidR="00E662FA" w:rsidRDefault="006C7044" w:rsidP="00E662FA">
      <w:pPr>
        <w:pStyle w:val="Heading8"/>
        <w:rPr>
          <w:lang w:val="sv-SE"/>
        </w:rPr>
      </w:pPr>
      <w:bookmarkStart w:id="258" w:name="_Toc196916617"/>
      <w:r w:rsidRPr="00563BA4">
        <w:rPr>
          <w:lang w:val="sv-SE"/>
        </w:rPr>
        <w:lastRenderedPageBreak/>
        <w:t>:</w:t>
      </w:r>
      <w:r w:rsidRPr="00563BA4">
        <w:rPr>
          <w:spacing w:val="-5"/>
          <w:lang w:val="sv-SE"/>
        </w:rPr>
        <w:t xml:space="preserve"> </w:t>
      </w:r>
      <w:r>
        <w:rPr>
          <w:lang w:val="sv-SE"/>
        </w:rPr>
        <w:t>Tabulasi data 100 kuesioner</w:t>
      </w:r>
      <w:bookmarkEnd w:id="258"/>
    </w:p>
    <w:p w14:paraId="66357F56" w14:textId="77777777" w:rsidR="00E662FA" w:rsidRPr="00E662FA" w:rsidRDefault="00E662FA" w:rsidP="00E662FA">
      <w:pPr>
        <w:rPr>
          <w:lang w:val="sv-SE"/>
        </w:rPr>
      </w:pPr>
    </w:p>
    <w:tbl>
      <w:tblPr>
        <w:tblpPr w:leftFromText="180" w:rightFromText="180" w:vertAnchor="page" w:horzAnchor="margin" w:tblpXSpec="center" w:tblpY="3199"/>
        <w:tblW w:w="9530" w:type="dxa"/>
        <w:tblLook w:val="04A0" w:firstRow="1" w:lastRow="0" w:firstColumn="1" w:lastColumn="0" w:noHBand="0" w:noVBand="1"/>
      </w:tblPr>
      <w:tblGrid>
        <w:gridCol w:w="510"/>
        <w:gridCol w:w="583"/>
        <w:gridCol w:w="583"/>
        <w:gridCol w:w="583"/>
        <w:gridCol w:w="583"/>
        <w:gridCol w:w="583"/>
        <w:gridCol w:w="583"/>
        <w:gridCol w:w="583"/>
        <w:gridCol w:w="583"/>
        <w:gridCol w:w="583"/>
        <w:gridCol w:w="583"/>
        <w:gridCol w:w="583"/>
        <w:gridCol w:w="583"/>
        <w:gridCol w:w="506"/>
        <w:gridCol w:w="506"/>
        <w:gridCol w:w="506"/>
        <w:gridCol w:w="506"/>
      </w:tblGrid>
      <w:tr w:rsidR="00476211" w:rsidRPr="008E1248" w14:paraId="66EE2446" w14:textId="77777777" w:rsidTr="00476211">
        <w:trPr>
          <w:trHeight w:val="292"/>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5BA31" w14:textId="77777777" w:rsidR="00476211" w:rsidRPr="008E1248" w:rsidRDefault="00476211" w:rsidP="008E1248">
            <w:pPr>
              <w:spacing w:after="0" w:line="240" w:lineRule="auto"/>
              <w:jc w:val="center"/>
              <w:rPr>
                <w:rFonts w:eastAsia="Times New Roman" w:cs="Calibri"/>
                <w:b/>
                <w:bCs/>
                <w:color w:val="000000"/>
              </w:rPr>
            </w:pPr>
            <w:r w:rsidRPr="008E1248">
              <w:rPr>
                <w:rFonts w:eastAsia="Times New Roman" w:cs="Calibri"/>
                <w:b/>
                <w:bCs/>
                <w:color w:val="000000"/>
              </w:rPr>
              <w:t>NO</w:t>
            </w:r>
          </w:p>
        </w:tc>
        <w:tc>
          <w:tcPr>
            <w:tcW w:w="583" w:type="dxa"/>
            <w:tcBorders>
              <w:top w:val="single" w:sz="4" w:space="0" w:color="auto"/>
              <w:left w:val="nil"/>
              <w:bottom w:val="single" w:sz="4" w:space="0" w:color="auto"/>
              <w:right w:val="single" w:sz="4" w:space="0" w:color="auto"/>
            </w:tcBorders>
            <w:shd w:val="clear" w:color="auto" w:fill="auto"/>
            <w:noWrap/>
            <w:vAlign w:val="bottom"/>
            <w:hideMark/>
          </w:tcPr>
          <w:p w14:paraId="1024A0F4" w14:textId="77777777" w:rsidR="00476211" w:rsidRPr="008E1248" w:rsidRDefault="00476211" w:rsidP="008E1248">
            <w:pPr>
              <w:spacing w:after="0" w:line="240" w:lineRule="auto"/>
              <w:jc w:val="center"/>
              <w:rPr>
                <w:rFonts w:eastAsia="Times New Roman" w:cs="Calibri"/>
                <w:b/>
                <w:bCs/>
                <w:color w:val="000000"/>
                <w:sz w:val="20"/>
                <w:szCs w:val="20"/>
              </w:rPr>
            </w:pPr>
            <w:r w:rsidRPr="008E1248">
              <w:rPr>
                <w:rFonts w:eastAsia="Times New Roman" w:cs="Calibri"/>
                <w:b/>
                <w:bCs/>
                <w:color w:val="000000"/>
                <w:sz w:val="20"/>
                <w:szCs w:val="20"/>
              </w:rPr>
              <w:t>X1.1</w:t>
            </w:r>
          </w:p>
        </w:tc>
        <w:tc>
          <w:tcPr>
            <w:tcW w:w="583" w:type="dxa"/>
            <w:tcBorders>
              <w:top w:val="single" w:sz="4" w:space="0" w:color="auto"/>
              <w:left w:val="nil"/>
              <w:bottom w:val="single" w:sz="4" w:space="0" w:color="auto"/>
              <w:right w:val="single" w:sz="4" w:space="0" w:color="auto"/>
            </w:tcBorders>
            <w:shd w:val="clear" w:color="auto" w:fill="auto"/>
            <w:noWrap/>
            <w:vAlign w:val="bottom"/>
            <w:hideMark/>
          </w:tcPr>
          <w:p w14:paraId="683F5820" w14:textId="77777777" w:rsidR="00476211" w:rsidRPr="008E1248" w:rsidRDefault="00476211" w:rsidP="008E1248">
            <w:pPr>
              <w:spacing w:after="0" w:line="240" w:lineRule="auto"/>
              <w:jc w:val="center"/>
              <w:rPr>
                <w:rFonts w:eastAsia="Times New Roman" w:cs="Calibri"/>
                <w:b/>
                <w:bCs/>
                <w:color w:val="000000"/>
                <w:sz w:val="20"/>
                <w:szCs w:val="20"/>
              </w:rPr>
            </w:pPr>
            <w:r w:rsidRPr="008E1248">
              <w:rPr>
                <w:rFonts w:eastAsia="Times New Roman" w:cs="Calibri"/>
                <w:b/>
                <w:bCs/>
                <w:color w:val="000000"/>
                <w:sz w:val="20"/>
                <w:szCs w:val="20"/>
              </w:rPr>
              <w:t>X1.2</w:t>
            </w:r>
          </w:p>
        </w:tc>
        <w:tc>
          <w:tcPr>
            <w:tcW w:w="583" w:type="dxa"/>
            <w:tcBorders>
              <w:top w:val="single" w:sz="4" w:space="0" w:color="auto"/>
              <w:left w:val="nil"/>
              <w:bottom w:val="single" w:sz="4" w:space="0" w:color="auto"/>
              <w:right w:val="single" w:sz="4" w:space="0" w:color="auto"/>
            </w:tcBorders>
            <w:shd w:val="clear" w:color="auto" w:fill="auto"/>
            <w:noWrap/>
            <w:vAlign w:val="bottom"/>
            <w:hideMark/>
          </w:tcPr>
          <w:p w14:paraId="6124B943" w14:textId="77777777" w:rsidR="00476211" w:rsidRPr="008E1248" w:rsidRDefault="00476211" w:rsidP="008E1248">
            <w:pPr>
              <w:spacing w:after="0" w:line="240" w:lineRule="auto"/>
              <w:jc w:val="center"/>
              <w:rPr>
                <w:rFonts w:eastAsia="Times New Roman" w:cs="Calibri"/>
                <w:b/>
                <w:bCs/>
                <w:color w:val="000000"/>
                <w:sz w:val="20"/>
                <w:szCs w:val="20"/>
              </w:rPr>
            </w:pPr>
            <w:r w:rsidRPr="008E1248">
              <w:rPr>
                <w:rFonts w:eastAsia="Times New Roman" w:cs="Calibri"/>
                <w:b/>
                <w:bCs/>
                <w:color w:val="000000"/>
                <w:sz w:val="20"/>
                <w:szCs w:val="20"/>
              </w:rPr>
              <w:t>X1.3</w:t>
            </w:r>
          </w:p>
        </w:tc>
        <w:tc>
          <w:tcPr>
            <w:tcW w:w="583" w:type="dxa"/>
            <w:tcBorders>
              <w:top w:val="single" w:sz="4" w:space="0" w:color="auto"/>
              <w:left w:val="nil"/>
              <w:bottom w:val="single" w:sz="4" w:space="0" w:color="auto"/>
              <w:right w:val="single" w:sz="4" w:space="0" w:color="auto"/>
            </w:tcBorders>
            <w:shd w:val="clear" w:color="auto" w:fill="auto"/>
            <w:noWrap/>
            <w:vAlign w:val="bottom"/>
            <w:hideMark/>
          </w:tcPr>
          <w:p w14:paraId="58E41FEC" w14:textId="77777777" w:rsidR="00476211" w:rsidRPr="008E1248" w:rsidRDefault="00476211" w:rsidP="008E1248">
            <w:pPr>
              <w:spacing w:after="0" w:line="240" w:lineRule="auto"/>
              <w:jc w:val="center"/>
              <w:rPr>
                <w:rFonts w:eastAsia="Times New Roman" w:cs="Calibri"/>
                <w:b/>
                <w:bCs/>
                <w:color w:val="000000"/>
                <w:sz w:val="20"/>
                <w:szCs w:val="20"/>
              </w:rPr>
            </w:pPr>
            <w:r w:rsidRPr="008E1248">
              <w:rPr>
                <w:rFonts w:eastAsia="Times New Roman" w:cs="Calibri"/>
                <w:b/>
                <w:bCs/>
                <w:color w:val="000000"/>
                <w:sz w:val="20"/>
                <w:szCs w:val="20"/>
              </w:rPr>
              <w:t>X1.4</w:t>
            </w:r>
          </w:p>
        </w:tc>
        <w:tc>
          <w:tcPr>
            <w:tcW w:w="583" w:type="dxa"/>
            <w:tcBorders>
              <w:top w:val="single" w:sz="4" w:space="0" w:color="auto"/>
              <w:left w:val="nil"/>
              <w:bottom w:val="single" w:sz="4" w:space="0" w:color="auto"/>
              <w:right w:val="single" w:sz="4" w:space="0" w:color="auto"/>
            </w:tcBorders>
            <w:shd w:val="clear" w:color="auto" w:fill="auto"/>
            <w:noWrap/>
            <w:vAlign w:val="bottom"/>
            <w:hideMark/>
          </w:tcPr>
          <w:p w14:paraId="42A97FBE" w14:textId="77777777" w:rsidR="00476211" w:rsidRPr="008E1248" w:rsidRDefault="00476211" w:rsidP="008E1248">
            <w:pPr>
              <w:spacing w:after="0" w:line="240" w:lineRule="auto"/>
              <w:jc w:val="center"/>
              <w:rPr>
                <w:rFonts w:eastAsia="Times New Roman" w:cs="Calibri"/>
                <w:b/>
                <w:bCs/>
                <w:color w:val="000000"/>
                <w:sz w:val="20"/>
                <w:szCs w:val="20"/>
              </w:rPr>
            </w:pPr>
            <w:r w:rsidRPr="008E1248">
              <w:rPr>
                <w:rFonts w:eastAsia="Times New Roman" w:cs="Calibri"/>
                <w:b/>
                <w:bCs/>
                <w:color w:val="000000"/>
                <w:sz w:val="20"/>
                <w:szCs w:val="20"/>
              </w:rPr>
              <w:t>X2.1</w:t>
            </w:r>
          </w:p>
        </w:tc>
        <w:tc>
          <w:tcPr>
            <w:tcW w:w="583" w:type="dxa"/>
            <w:tcBorders>
              <w:top w:val="single" w:sz="4" w:space="0" w:color="auto"/>
              <w:left w:val="nil"/>
              <w:bottom w:val="single" w:sz="4" w:space="0" w:color="auto"/>
              <w:right w:val="single" w:sz="4" w:space="0" w:color="auto"/>
            </w:tcBorders>
            <w:shd w:val="clear" w:color="auto" w:fill="auto"/>
            <w:noWrap/>
            <w:vAlign w:val="bottom"/>
            <w:hideMark/>
          </w:tcPr>
          <w:p w14:paraId="7B968226" w14:textId="77777777" w:rsidR="00476211" w:rsidRPr="008E1248" w:rsidRDefault="00476211" w:rsidP="008E1248">
            <w:pPr>
              <w:spacing w:after="0" w:line="240" w:lineRule="auto"/>
              <w:jc w:val="center"/>
              <w:rPr>
                <w:rFonts w:eastAsia="Times New Roman" w:cs="Calibri"/>
                <w:b/>
                <w:bCs/>
                <w:color w:val="000000"/>
                <w:sz w:val="20"/>
                <w:szCs w:val="20"/>
              </w:rPr>
            </w:pPr>
            <w:r w:rsidRPr="008E1248">
              <w:rPr>
                <w:rFonts w:eastAsia="Times New Roman" w:cs="Calibri"/>
                <w:b/>
                <w:bCs/>
                <w:color w:val="000000"/>
                <w:sz w:val="20"/>
                <w:szCs w:val="20"/>
              </w:rPr>
              <w:t>X2.2</w:t>
            </w:r>
          </w:p>
        </w:tc>
        <w:tc>
          <w:tcPr>
            <w:tcW w:w="583" w:type="dxa"/>
            <w:tcBorders>
              <w:top w:val="single" w:sz="4" w:space="0" w:color="auto"/>
              <w:left w:val="nil"/>
              <w:bottom w:val="single" w:sz="4" w:space="0" w:color="auto"/>
              <w:right w:val="single" w:sz="4" w:space="0" w:color="auto"/>
            </w:tcBorders>
            <w:shd w:val="clear" w:color="auto" w:fill="auto"/>
            <w:noWrap/>
            <w:vAlign w:val="bottom"/>
            <w:hideMark/>
          </w:tcPr>
          <w:p w14:paraId="580BDBBF" w14:textId="77777777" w:rsidR="00476211" w:rsidRPr="008E1248" w:rsidRDefault="00476211" w:rsidP="008E1248">
            <w:pPr>
              <w:spacing w:after="0" w:line="240" w:lineRule="auto"/>
              <w:jc w:val="center"/>
              <w:rPr>
                <w:rFonts w:eastAsia="Times New Roman" w:cs="Calibri"/>
                <w:b/>
                <w:bCs/>
                <w:color w:val="000000"/>
                <w:sz w:val="20"/>
                <w:szCs w:val="20"/>
              </w:rPr>
            </w:pPr>
            <w:r w:rsidRPr="008E1248">
              <w:rPr>
                <w:rFonts w:eastAsia="Times New Roman" w:cs="Calibri"/>
                <w:b/>
                <w:bCs/>
                <w:color w:val="000000"/>
                <w:sz w:val="20"/>
                <w:szCs w:val="20"/>
              </w:rPr>
              <w:t>X2.3</w:t>
            </w:r>
          </w:p>
        </w:tc>
        <w:tc>
          <w:tcPr>
            <w:tcW w:w="583" w:type="dxa"/>
            <w:tcBorders>
              <w:top w:val="single" w:sz="4" w:space="0" w:color="auto"/>
              <w:left w:val="nil"/>
              <w:bottom w:val="single" w:sz="4" w:space="0" w:color="auto"/>
              <w:right w:val="single" w:sz="4" w:space="0" w:color="auto"/>
            </w:tcBorders>
            <w:shd w:val="clear" w:color="auto" w:fill="auto"/>
            <w:noWrap/>
            <w:vAlign w:val="bottom"/>
            <w:hideMark/>
          </w:tcPr>
          <w:p w14:paraId="59FA169C" w14:textId="77777777" w:rsidR="00476211" w:rsidRPr="008E1248" w:rsidRDefault="00476211" w:rsidP="008E1248">
            <w:pPr>
              <w:spacing w:after="0" w:line="240" w:lineRule="auto"/>
              <w:jc w:val="center"/>
              <w:rPr>
                <w:rFonts w:eastAsia="Times New Roman" w:cs="Calibri"/>
                <w:b/>
                <w:bCs/>
                <w:color w:val="000000"/>
                <w:sz w:val="20"/>
                <w:szCs w:val="20"/>
              </w:rPr>
            </w:pPr>
            <w:r w:rsidRPr="008E1248">
              <w:rPr>
                <w:rFonts w:eastAsia="Times New Roman" w:cs="Calibri"/>
                <w:b/>
                <w:bCs/>
                <w:color w:val="000000"/>
                <w:sz w:val="20"/>
                <w:szCs w:val="20"/>
              </w:rPr>
              <w:t>X2.4</w:t>
            </w:r>
          </w:p>
        </w:tc>
        <w:tc>
          <w:tcPr>
            <w:tcW w:w="583" w:type="dxa"/>
            <w:tcBorders>
              <w:top w:val="single" w:sz="4" w:space="0" w:color="auto"/>
              <w:left w:val="nil"/>
              <w:bottom w:val="single" w:sz="4" w:space="0" w:color="auto"/>
              <w:right w:val="single" w:sz="4" w:space="0" w:color="auto"/>
            </w:tcBorders>
            <w:shd w:val="clear" w:color="auto" w:fill="auto"/>
            <w:noWrap/>
            <w:vAlign w:val="bottom"/>
            <w:hideMark/>
          </w:tcPr>
          <w:p w14:paraId="6A4251E9" w14:textId="77777777" w:rsidR="00476211" w:rsidRPr="008E1248" w:rsidRDefault="00476211" w:rsidP="008E1248">
            <w:pPr>
              <w:spacing w:after="0" w:line="240" w:lineRule="auto"/>
              <w:jc w:val="center"/>
              <w:rPr>
                <w:rFonts w:eastAsia="Times New Roman" w:cs="Calibri"/>
                <w:b/>
                <w:bCs/>
                <w:sz w:val="20"/>
                <w:szCs w:val="20"/>
              </w:rPr>
            </w:pPr>
            <w:r w:rsidRPr="008E1248">
              <w:rPr>
                <w:rFonts w:eastAsia="Times New Roman" w:cs="Calibri"/>
                <w:b/>
                <w:bCs/>
                <w:sz w:val="20"/>
                <w:szCs w:val="20"/>
              </w:rPr>
              <w:t>X3.1</w:t>
            </w:r>
          </w:p>
        </w:tc>
        <w:tc>
          <w:tcPr>
            <w:tcW w:w="583" w:type="dxa"/>
            <w:tcBorders>
              <w:top w:val="single" w:sz="4" w:space="0" w:color="auto"/>
              <w:left w:val="nil"/>
              <w:bottom w:val="single" w:sz="4" w:space="0" w:color="auto"/>
              <w:right w:val="single" w:sz="4" w:space="0" w:color="auto"/>
            </w:tcBorders>
            <w:shd w:val="clear" w:color="auto" w:fill="auto"/>
            <w:noWrap/>
            <w:vAlign w:val="bottom"/>
            <w:hideMark/>
          </w:tcPr>
          <w:p w14:paraId="0D4D3F6C" w14:textId="77777777" w:rsidR="00476211" w:rsidRPr="008E1248" w:rsidRDefault="00476211" w:rsidP="008E1248">
            <w:pPr>
              <w:spacing w:after="0" w:line="240" w:lineRule="auto"/>
              <w:jc w:val="center"/>
              <w:rPr>
                <w:rFonts w:eastAsia="Times New Roman" w:cs="Calibri"/>
                <w:b/>
                <w:bCs/>
                <w:sz w:val="20"/>
                <w:szCs w:val="20"/>
              </w:rPr>
            </w:pPr>
            <w:r w:rsidRPr="008E1248">
              <w:rPr>
                <w:rFonts w:eastAsia="Times New Roman" w:cs="Calibri"/>
                <w:b/>
                <w:bCs/>
                <w:sz w:val="20"/>
                <w:szCs w:val="20"/>
              </w:rPr>
              <w:t>X3.2</w:t>
            </w:r>
          </w:p>
        </w:tc>
        <w:tc>
          <w:tcPr>
            <w:tcW w:w="583" w:type="dxa"/>
            <w:tcBorders>
              <w:top w:val="single" w:sz="4" w:space="0" w:color="auto"/>
              <w:left w:val="nil"/>
              <w:bottom w:val="single" w:sz="4" w:space="0" w:color="auto"/>
              <w:right w:val="single" w:sz="4" w:space="0" w:color="auto"/>
            </w:tcBorders>
            <w:shd w:val="clear" w:color="auto" w:fill="auto"/>
            <w:noWrap/>
            <w:hideMark/>
          </w:tcPr>
          <w:p w14:paraId="6786DBA9" w14:textId="77777777" w:rsidR="00476211" w:rsidRPr="00476211" w:rsidRDefault="00476211" w:rsidP="008E1248">
            <w:pPr>
              <w:spacing w:after="0" w:line="240" w:lineRule="auto"/>
              <w:jc w:val="center"/>
              <w:rPr>
                <w:rFonts w:eastAsia="Times New Roman" w:cs="Calibri"/>
                <w:b/>
                <w:bCs/>
                <w:color w:val="000000"/>
                <w:sz w:val="20"/>
                <w:szCs w:val="20"/>
              </w:rPr>
            </w:pPr>
            <w:r w:rsidRPr="00476211">
              <w:rPr>
                <w:rFonts w:eastAsia="Times New Roman" w:cs="Calibri"/>
                <w:b/>
                <w:bCs/>
                <w:color w:val="000000"/>
                <w:sz w:val="20"/>
                <w:szCs w:val="20"/>
              </w:rPr>
              <w:t>X3.3</w:t>
            </w:r>
          </w:p>
        </w:tc>
        <w:tc>
          <w:tcPr>
            <w:tcW w:w="583" w:type="dxa"/>
            <w:tcBorders>
              <w:top w:val="single" w:sz="4" w:space="0" w:color="auto"/>
              <w:left w:val="nil"/>
              <w:bottom w:val="single" w:sz="4" w:space="0" w:color="auto"/>
              <w:right w:val="single" w:sz="4" w:space="0" w:color="auto"/>
            </w:tcBorders>
            <w:shd w:val="clear" w:color="auto" w:fill="auto"/>
            <w:noWrap/>
            <w:vAlign w:val="bottom"/>
            <w:hideMark/>
          </w:tcPr>
          <w:p w14:paraId="3BA5E2E6" w14:textId="77777777" w:rsidR="00476211" w:rsidRPr="008E1248" w:rsidRDefault="00476211" w:rsidP="008E1248">
            <w:pPr>
              <w:spacing w:after="0" w:line="240" w:lineRule="auto"/>
              <w:jc w:val="center"/>
              <w:rPr>
                <w:rFonts w:eastAsia="Times New Roman" w:cs="Calibri"/>
                <w:b/>
                <w:bCs/>
                <w:sz w:val="20"/>
                <w:szCs w:val="20"/>
              </w:rPr>
            </w:pPr>
            <w:r w:rsidRPr="008E1248">
              <w:rPr>
                <w:rFonts w:eastAsia="Times New Roman" w:cs="Calibri"/>
                <w:b/>
                <w:bCs/>
                <w:sz w:val="20"/>
                <w:szCs w:val="20"/>
              </w:rPr>
              <w:t>X3.4</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14:paraId="65FE58BC" w14:textId="77777777" w:rsidR="00476211" w:rsidRPr="008E1248" w:rsidRDefault="00476211" w:rsidP="008E1248">
            <w:pPr>
              <w:spacing w:after="0" w:line="240" w:lineRule="auto"/>
              <w:jc w:val="center"/>
              <w:rPr>
                <w:rFonts w:eastAsia="Times New Roman" w:cs="Calibri"/>
                <w:b/>
                <w:bCs/>
                <w:color w:val="000000"/>
                <w:sz w:val="20"/>
                <w:szCs w:val="20"/>
              </w:rPr>
            </w:pPr>
            <w:r w:rsidRPr="008E1248">
              <w:rPr>
                <w:rFonts w:eastAsia="Times New Roman" w:cs="Calibri"/>
                <w:b/>
                <w:bCs/>
                <w:color w:val="000000"/>
                <w:sz w:val="20"/>
                <w:szCs w:val="20"/>
              </w:rPr>
              <w:t>Y1</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14:paraId="699F1390" w14:textId="77777777" w:rsidR="00476211" w:rsidRPr="008E1248" w:rsidRDefault="00476211" w:rsidP="008E1248">
            <w:pPr>
              <w:spacing w:after="0" w:line="240" w:lineRule="auto"/>
              <w:jc w:val="center"/>
              <w:rPr>
                <w:rFonts w:eastAsia="Times New Roman" w:cs="Calibri"/>
                <w:b/>
                <w:bCs/>
                <w:color w:val="000000"/>
                <w:sz w:val="20"/>
                <w:szCs w:val="20"/>
              </w:rPr>
            </w:pPr>
            <w:r w:rsidRPr="008E1248">
              <w:rPr>
                <w:rFonts w:eastAsia="Times New Roman" w:cs="Calibri"/>
                <w:b/>
                <w:bCs/>
                <w:color w:val="000000"/>
                <w:sz w:val="20"/>
                <w:szCs w:val="20"/>
              </w:rPr>
              <w:t>Y2</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14:paraId="16BE7167" w14:textId="77777777" w:rsidR="00476211" w:rsidRPr="008E1248" w:rsidRDefault="00476211" w:rsidP="008E1248">
            <w:pPr>
              <w:spacing w:after="0" w:line="240" w:lineRule="auto"/>
              <w:jc w:val="center"/>
              <w:rPr>
                <w:rFonts w:eastAsia="Times New Roman" w:cs="Calibri"/>
                <w:b/>
                <w:bCs/>
                <w:color w:val="000000"/>
                <w:sz w:val="20"/>
                <w:szCs w:val="20"/>
              </w:rPr>
            </w:pPr>
            <w:r w:rsidRPr="008E1248">
              <w:rPr>
                <w:rFonts w:eastAsia="Times New Roman" w:cs="Calibri"/>
                <w:b/>
                <w:bCs/>
                <w:color w:val="000000"/>
                <w:sz w:val="20"/>
                <w:szCs w:val="20"/>
              </w:rPr>
              <w:t>Y3</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14:paraId="23113A16" w14:textId="77777777" w:rsidR="00476211" w:rsidRPr="008E1248" w:rsidRDefault="00476211" w:rsidP="008E1248">
            <w:pPr>
              <w:spacing w:after="0" w:line="240" w:lineRule="auto"/>
              <w:jc w:val="center"/>
              <w:rPr>
                <w:rFonts w:eastAsia="Times New Roman" w:cs="Calibri"/>
                <w:b/>
                <w:bCs/>
                <w:color w:val="000000"/>
                <w:sz w:val="20"/>
                <w:szCs w:val="20"/>
              </w:rPr>
            </w:pPr>
            <w:r w:rsidRPr="008E1248">
              <w:rPr>
                <w:rFonts w:eastAsia="Times New Roman" w:cs="Calibri"/>
                <w:b/>
                <w:bCs/>
                <w:color w:val="000000"/>
                <w:sz w:val="20"/>
                <w:szCs w:val="20"/>
              </w:rPr>
              <w:t>Y4</w:t>
            </w:r>
          </w:p>
        </w:tc>
      </w:tr>
      <w:tr w:rsidR="00E9262A" w:rsidRPr="008E1248" w14:paraId="3D9F2A92"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8F279CE"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1</w:t>
            </w:r>
          </w:p>
        </w:tc>
        <w:tc>
          <w:tcPr>
            <w:tcW w:w="58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37AEA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single" w:sz="4" w:space="0" w:color="auto"/>
              <w:left w:val="nil"/>
              <w:bottom w:val="single" w:sz="4" w:space="0" w:color="auto"/>
              <w:right w:val="single" w:sz="4" w:space="0" w:color="auto"/>
            </w:tcBorders>
            <w:shd w:val="clear" w:color="000000" w:fill="FFFFFF"/>
            <w:noWrap/>
            <w:vAlign w:val="bottom"/>
          </w:tcPr>
          <w:p w14:paraId="1833F5D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single" w:sz="4" w:space="0" w:color="auto"/>
              <w:left w:val="nil"/>
              <w:bottom w:val="single" w:sz="4" w:space="0" w:color="auto"/>
              <w:right w:val="single" w:sz="4" w:space="0" w:color="auto"/>
            </w:tcBorders>
            <w:shd w:val="clear" w:color="000000" w:fill="FFFFFF"/>
            <w:noWrap/>
            <w:vAlign w:val="bottom"/>
          </w:tcPr>
          <w:p w14:paraId="1C6B034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single" w:sz="4" w:space="0" w:color="auto"/>
              <w:left w:val="nil"/>
              <w:bottom w:val="single" w:sz="4" w:space="0" w:color="auto"/>
              <w:right w:val="single" w:sz="4" w:space="0" w:color="auto"/>
            </w:tcBorders>
            <w:shd w:val="clear" w:color="000000" w:fill="FFFFFF"/>
            <w:noWrap/>
            <w:vAlign w:val="bottom"/>
          </w:tcPr>
          <w:p w14:paraId="5069DA9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F4A3B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single" w:sz="4" w:space="0" w:color="auto"/>
              <w:left w:val="nil"/>
              <w:bottom w:val="single" w:sz="4" w:space="0" w:color="auto"/>
              <w:right w:val="single" w:sz="4" w:space="0" w:color="auto"/>
            </w:tcBorders>
            <w:shd w:val="clear" w:color="000000" w:fill="FFFFFF"/>
            <w:noWrap/>
            <w:vAlign w:val="bottom"/>
          </w:tcPr>
          <w:p w14:paraId="4F3A2FF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single" w:sz="4" w:space="0" w:color="auto"/>
              <w:left w:val="nil"/>
              <w:bottom w:val="single" w:sz="4" w:space="0" w:color="auto"/>
              <w:right w:val="single" w:sz="4" w:space="0" w:color="auto"/>
            </w:tcBorders>
            <w:shd w:val="clear" w:color="000000" w:fill="FFFFFF"/>
            <w:noWrap/>
            <w:vAlign w:val="bottom"/>
          </w:tcPr>
          <w:p w14:paraId="064E502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2</w:t>
            </w:r>
          </w:p>
        </w:tc>
        <w:tc>
          <w:tcPr>
            <w:tcW w:w="583" w:type="dxa"/>
            <w:tcBorders>
              <w:top w:val="single" w:sz="4" w:space="0" w:color="auto"/>
              <w:left w:val="nil"/>
              <w:bottom w:val="single" w:sz="4" w:space="0" w:color="auto"/>
              <w:right w:val="single" w:sz="4" w:space="0" w:color="auto"/>
            </w:tcBorders>
            <w:shd w:val="clear" w:color="000000" w:fill="FFFFFF"/>
            <w:noWrap/>
            <w:vAlign w:val="bottom"/>
          </w:tcPr>
          <w:p w14:paraId="0565979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75A19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single" w:sz="4" w:space="0" w:color="auto"/>
              <w:left w:val="nil"/>
              <w:bottom w:val="single" w:sz="4" w:space="0" w:color="auto"/>
              <w:right w:val="single" w:sz="4" w:space="0" w:color="auto"/>
            </w:tcBorders>
            <w:shd w:val="clear" w:color="000000" w:fill="FFFFFF"/>
            <w:noWrap/>
            <w:vAlign w:val="bottom"/>
          </w:tcPr>
          <w:p w14:paraId="2CC53C5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single" w:sz="4" w:space="0" w:color="auto"/>
              <w:left w:val="nil"/>
              <w:bottom w:val="single" w:sz="4" w:space="0" w:color="auto"/>
              <w:right w:val="single" w:sz="4" w:space="0" w:color="auto"/>
            </w:tcBorders>
            <w:shd w:val="clear" w:color="000000" w:fill="FFFFFF"/>
            <w:noWrap/>
            <w:vAlign w:val="bottom"/>
          </w:tcPr>
          <w:p w14:paraId="25A842E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single" w:sz="4" w:space="0" w:color="auto"/>
              <w:left w:val="nil"/>
              <w:bottom w:val="single" w:sz="4" w:space="0" w:color="auto"/>
              <w:right w:val="single" w:sz="4" w:space="0" w:color="auto"/>
            </w:tcBorders>
            <w:shd w:val="clear" w:color="000000" w:fill="FFFFFF"/>
            <w:noWrap/>
            <w:vAlign w:val="bottom"/>
          </w:tcPr>
          <w:p w14:paraId="431A557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single" w:sz="4" w:space="0" w:color="auto"/>
              <w:left w:val="nil"/>
              <w:bottom w:val="single" w:sz="4" w:space="0" w:color="auto"/>
              <w:right w:val="single" w:sz="4" w:space="0" w:color="auto"/>
            </w:tcBorders>
            <w:shd w:val="clear" w:color="000000" w:fill="FFFFFF"/>
            <w:noWrap/>
            <w:vAlign w:val="bottom"/>
          </w:tcPr>
          <w:p w14:paraId="644E1BC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single" w:sz="4" w:space="0" w:color="auto"/>
              <w:left w:val="nil"/>
              <w:bottom w:val="single" w:sz="4" w:space="0" w:color="auto"/>
              <w:right w:val="single" w:sz="4" w:space="0" w:color="auto"/>
            </w:tcBorders>
            <w:shd w:val="clear" w:color="000000" w:fill="FFFFFF"/>
            <w:noWrap/>
            <w:vAlign w:val="bottom"/>
          </w:tcPr>
          <w:p w14:paraId="238DC30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single" w:sz="4" w:space="0" w:color="auto"/>
              <w:left w:val="nil"/>
              <w:bottom w:val="single" w:sz="4" w:space="0" w:color="auto"/>
              <w:right w:val="single" w:sz="4" w:space="0" w:color="auto"/>
            </w:tcBorders>
            <w:shd w:val="clear" w:color="000000" w:fill="FFFFFF"/>
            <w:noWrap/>
            <w:vAlign w:val="bottom"/>
          </w:tcPr>
          <w:p w14:paraId="107F631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single" w:sz="4" w:space="0" w:color="auto"/>
              <w:left w:val="nil"/>
              <w:bottom w:val="single" w:sz="4" w:space="0" w:color="auto"/>
              <w:right w:val="single" w:sz="4" w:space="0" w:color="auto"/>
            </w:tcBorders>
            <w:shd w:val="clear" w:color="000000" w:fill="FFFFFF"/>
            <w:noWrap/>
            <w:vAlign w:val="bottom"/>
          </w:tcPr>
          <w:p w14:paraId="0209661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68AFBB65"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E30FA2F"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2</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57FAB11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4767CAC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73DAA92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26972E5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10DA2B1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1CB480A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53B94CD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06C5550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5B5AE81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4986CDA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538CD0A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5C2D144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486F7C1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77F8AD8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1A26548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4B85D7A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7FF371B8"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8B510B2"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3</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154E51E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78AA0C6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2EAB79D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036D97C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1E63838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6AB8D52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4FD5816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4CD2E0A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2</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510241E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5EA670A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323D036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69B736A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34B8175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1563E4F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3454478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2047DCE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4FF31360"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95EA930"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7F8D6E5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6FCE68D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5C985E7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5C6CBFC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530689F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3CE6A90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77F07B5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5FB9939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6D60355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1EEA2B0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1880C9C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1FC9161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0061E29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463EEAC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76C20DB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0D96096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3F50F236"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B3B1FBE"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5</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663D9C0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6496C65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07444B6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620E818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618C8F6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68656CE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1610C77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1CC20F3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5BCF17D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32D2389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45D10BF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7FC59F4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5B7D6E9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76088F6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4172B95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693C09C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174671C5"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F68DB4F"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6</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14B2297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11EC68F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35834C7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0919DD7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4052868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38FF065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2AA3EF2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6E1AB56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2</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11AE5BD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6906AAC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3FD3C7A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3A9E2BB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60FF656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40E2893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4DB710E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030FFC1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7F506C17"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48758A1"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7</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575FDC9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139EB7B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4AF9E08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6F27BC7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6274F84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3C6531F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113B258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2</w:t>
            </w:r>
          </w:p>
        </w:tc>
        <w:tc>
          <w:tcPr>
            <w:tcW w:w="583" w:type="dxa"/>
            <w:tcBorders>
              <w:top w:val="nil"/>
              <w:left w:val="nil"/>
              <w:bottom w:val="single" w:sz="4" w:space="0" w:color="auto"/>
              <w:right w:val="single" w:sz="4" w:space="0" w:color="auto"/>
            </w:tcBorders>
            <w:shd w:val="clear" w:color="000000" w:fill="FFFFFF"/>
            <w:noWrap/>
            <w:vAlign w:val="bottom"/>
          </w:tcPr>
          <w:p w14:paraId="251B807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2B1D0A1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1418BD3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141EDA6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7EADF7A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06" w:type="dxa"/>
            <w:tcBorders>
              <w:top w:val="nil"/>
              <w:left w:val="nil"/>
              <w:bottom w:val="single" w:sz="4" w:space="0" w:color="auto"/>
              <w:right w:val="single" w:sz="4" w:space="0" w:color="auto"/>
            </w:tcBorders>
            <w:shd w:val="clear" w:color="000000" w:fill="FFFFFF"/>
            <w:noWrap/>
            <w:vAlign w:val="bottom"/>
          </w:tcPr>
          <w:p w14:paraId="73020DF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30DEB05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6A20044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6951B9C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068A0F54"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B4FB108"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8</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4B47515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0A08D48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0FCEB31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07B91DA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63B2334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4667094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79DCEA9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2B20D3B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2565D43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4E8A19B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2308767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16B6756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70C38C2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18E548F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2F2C91E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5BE54B6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r>
      <w:tr w:rsidR="00E9262A" w:rsidRPr="008E1248" w14:paraId="44E29C19"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97AAE61"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9</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7280A72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4C99CDB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437524F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001808E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3519377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2372A68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006A802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10C3111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2674612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59C0BFF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529078C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0B761B9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4D0D83F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1A8D5EB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3C77A29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54A479D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6C9CED13"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48B3C01"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10</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2C89D2C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3E68AD2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50C8AC1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3D7E6A7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35C6F9A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2D6330E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515846E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2</w:t>
            </w:r>
          </w:p>
        </w:tc>
        <w:tc>
          <w:tcPr>
            <w:tcW w:w="583" w:type="dxa"/>
            <w:tcBorders>
              <w:top w:val="nil"/>
              <w:left w:val="nil"/>
              <w:bottom w:val="single" w:sz="4" w:space="0" w:color="auto"/>
              <w:right w:val="single" w:sz="4" w:space="0" w:color="auto"/>
            </w:tcBorders>
            <w:shd w:val="clear" w:color="000000" w:fill="FFFFFF"/>
            <w:noWrap/>
            <w:vAlign w:val="bottom"/>
          </w:tcPr>
          <w:p w14:paraId="42A56AE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2</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5F030F5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137033E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528400B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2D1BE6C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22718E5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796EEAA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2F2D38A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74E4123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1E7815D8"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B3FEB36"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11</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3E2F537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38A1650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22ACA55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5450BDF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3895B7F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62BFD19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73D7F9D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3F98E6E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67DFFDE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171D08D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4FE8421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2</w:t>
            </w:r>
          </w:p>
        </w:tc>
        <w:tc>
          <w:tcPr>
            <w:tcW w:w="583" w:type="dxa"/>
            <w:tcBorders>
              <w:top w:val="nil"/>
              <w:left w:val="nil"/>
              <w:bottom w:val="single" w:sz="4" w:space="0" w:color="auto"/>
              <w:right w:val="single" w:sz="4" w:space="0" w:color="auto"/>
            </w:tcBorders>
            <w:shd w:val="clear" w:color="000000" w:fill="FFFFFF"/>
            <w:noWrap/>
            <w:vAlign w:val="bottom"/>
          </w:tcPr>
          <w:p w14:paraId="1C3B87F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32DB663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25EC5BB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778837C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3FCFB5A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1F4078C0"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FEABAF5"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12</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6B1351B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5F33F94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67EE2FF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37B3128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6BDA082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267699F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2EFDEA7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5E184DC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656D1C9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25EDCCE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2ED9A44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1</w:t>
            </w:r>
          </w:p>
        </w:tc>
        <w:tc>
          <w:tcPr>
            <w:tcW w:w="583" w:type="dxa"/>
            <w:tcBorders>
              <w:top w:val="nil"/>
              <w:left w:val="nil"/>
              <w:bottom w:val="single" w:sz="4" w:space="0" w:color="auto"/>
              <w:right w:val="single" w:sz="4" w:space="0" w:color="auto"/>
            </w:tcBorders>
            <w:shd w:val="clear" w:color="000000" w:fill="FFFFFF"/>
            <w:noWrap/>
            <w:vAlign w:val="bottom"/>
          </w:tcPr>
          <w:p w14:paraId="6E80687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4F34CFA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380E666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1B7C1EA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03B0588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7AB87F12"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7652B74"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13</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4F40C27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0271AB2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5DBF88B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17EC283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59CF0FF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77A4054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6A6AE4A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21D3E57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5916E28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5DFDBFF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6AB96B6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665A02A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06" w:type="dxa"/>
            <w:tcBorders>
              <w:top w:val="nil"/>
              <w:left w:val="nil"/>
              <w:bottom w:val="single" w:sz="4" w:space="0" w:color="auto"/>
              <w:right w:val="single" w:sz="4" w:space="0" w:color="auto"/>
            </w:tcBorders>
            <w:shd w:val="clear" w:color="000000" w:fill="FFFFFF"/>
            <w:noWrap/>
            <w:vAlign w:val="bottom"/>
          </w:tcPr>
          <w:p w14:paraId="26243E9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57813D9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14244F1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4FFB675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55EEC7C4"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2EFC928"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14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1404C18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1580074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6BA4A02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25A03B0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0F054CF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596770C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705D9D1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525F5FC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2FEB386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6DDEB33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138DED8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46DDC52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06" w:type="dxa"/>
            <w:tcBorders>
              <w:top w:val="nil"/>
              <w:left w:val="nil"/>
              <w:bottom w:val="single" w:sz="4" w:space="0" w:color="auto"/>
              <w:right w:val="single" w:sz="4" w:space="0" w:color="auto"/>
            </w:tcBorders>
            <w:shd w:val="clear" w:color="000000" w:fill="FFFFFF"/>
            <w:noWrap/>
            <w:vAlign w:val="bottom"/>
          </w:tcPr>
          <w:p w14:paraId="44E07D9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733E2A2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32E4B58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0B15948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3B25C9E4"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4729F2B"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15</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7C50FCD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4A0114E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268CD14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0345F42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2DB34D3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52A5E57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415FDBD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1581C55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2E7D36B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14A99BB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49C8B2D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3382EF9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412EB19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375F2AF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58FF57E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56DB6E5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4CF6A9C3"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3BEFD15"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16</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40FFCC8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3055E58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6A5261D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7581AA4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0A6F940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758ED02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02D4021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1A6126D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1C1CC57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16CFC37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3B8A7B4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4AA844D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34658AC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3688CCC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3923DC4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2FC5A92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36477A6D"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DDB75F5"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17</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574902D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26FF770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31854D5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61F4AC4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0281863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2</w:t>
            </w:r>
          </w:p>
        </w:tc>
        <w:tc>
          <w:tcPr>
            <w:tcW w:w="583" w:type="dxa"/>
            <w:tcBorders>
              <w:top w:val="nil"/>
              <w:left w:val="nil"/>
              <w:bottom w:val="single" w:sz="4" w:space="0" w:color="auto"/>
              <w:right w:val="single" w:sz="4" w:space="0" w:color="auto"/>
            </w:tcBorders>
            <w:shd w:val="clear" w:color="000000" w:fill="FFFFFF"/>
            <w:noWrap/>
            <w:vAlign w:val="bottom"/>
          </w:tcPr>
          <w:p w14:paraId="3E07D4B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4D77277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6F314A8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51042E0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286588A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5A38093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32C5822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5E1FEF5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0A2D7AC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0DCCEC0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0987B56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27033018"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F30760C"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18</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312D8B0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3B3AFE9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614563B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3E0EFED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6052F05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68DA437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185A351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57B3BAE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2</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2515F9F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5722A46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670B294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323AE19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17EDD13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1980505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6A973B9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46D6518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r>
      <w:tr w:rsidR="00E9262A" w:rsidRPr="008E1248" w14:paraId="5B647E82"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058C017"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19</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27CE151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280CBC7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0BA6432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0469D0B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6A787E6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2B97112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5D7A2B8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32E3FD5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6F7B71C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6DCA05A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7A48212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3C2C994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160116F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42DB5B0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743FC5B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4D91548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35C82ED5"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956154C"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20</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367BD6C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47EC80A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570FEB5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18C3772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1DBF5FF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51D0B10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4E23A1B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480003A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439A235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0B4BC25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746B3A6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50AB6C9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5B7280B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52C03FA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345791D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1E837FB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740AC6FE"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BB96B8E"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21</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7360200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49BA30B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06EAE95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7D059B4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5B23886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7D34B08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696443F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468F50C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031B1FD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42A229E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622DEA0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16788D2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29CBCCE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0A7FF16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695C436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1392712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6A82B972"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C80ED77"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22</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5922DD5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2992877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756465F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27A82D8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79E7D02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4D2A9F1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77265E0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15F1BAC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75978A4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519FECA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7F45B0A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2F96100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06" w:type="dxa"/>
            <w:tcBorders>
              <w:top w:val="nil"/>
              <w:left w:val="nil"/>
              <w:bottom w:val="single" w:sz="4" w:space="0" w:color="auto"/>
              <w:right w:val="single" w:sz="4" w:space="0" w:color="auto"/>
            </w:tcBorders>
            <w:shd w:val="clear" w:color="000000" w:fill="FFFFFF"/>
            <w:noWrap/>
            <w:vAlign w:val="bottom"/>
          </w:tcPr>
          <w:p w14:paraId="2AF1494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05955B9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4DE6D90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2C20344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54F3CB88"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4113DF4"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23</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148296E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70E4E16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17A82E6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2A099E6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4E0EC5F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27CD417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0855369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481B255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5473DA6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7B8DDDC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0C81347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53C7978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2B0CA9A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1FD61BF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73FB2BC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05CAED0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3AD744C5"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7D3FDC5"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24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0ABB2E7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49F2FC3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09C2105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74FA7F7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48F92DE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1A63EFB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06F0C4D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5DBBE86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0CD0C7F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4094EA5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2BEEAC4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7E53DAC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06" w:type="dxa"/>
            <w:tcBorders>
              <w:top w:val="nil"/>
              <w:left w:val="nil"/>
              <w:bottom w:val="single" w:sz="4" w:space="0" w:color="auto"/>
              <w:right w:val="single" w:sz="4" w:space="0" w:color="auto"/>
            </w:tcBorders>
            <w:shd w:val="clear" w:color="000000" w:fill="FFFFFF"/>
            <w:noWrap/>
            <w:vAlign w:val="bottom"/>
          </w:tcPr>
          <w:p w14:paraId="71FC42C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759BBC4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7292580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734861A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311D255C"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F761234"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25</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1FA5508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240EF36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6C9D992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75085C7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5CD0BE4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4F1FF99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18B7DDB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60C2967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2</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2413484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12C84E4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296F605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30CEE68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0C6FBB5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3572C5B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0F17871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14A5A0F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6548B425"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62EF70A"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26</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12C8127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20789B1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4DE3C9D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36C2B47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6692FD8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3014B68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25AC13E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5583F56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426A7FF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0ABC9AE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0090284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3566E04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46B6B02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69909B7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6BA9E3A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6F8F3DF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4013605C"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133EF0C"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27</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30665FA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6270374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0606503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3B3F9C7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1261E58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50AE7E1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5129598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3A5D84D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30BCEC7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5AC76C7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2F98DAA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16095F8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00A2D1F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015D468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7268389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234F9BA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00DB6736"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2648B94"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28</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264B84A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3A2CFD5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6AFFEA6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76D0CF5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43AFB0C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461E5AC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158C4D0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4273876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651EDC1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6BEEAF2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3EC35A7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677270A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2C58A65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5FF1174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3F165B2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57B2C92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3CD92F38"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C134321"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29</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0A0331E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379DC23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3A31396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0D7535A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6498622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44FAFA4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6B60CD9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7BBBD22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6F78FF5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0FE8DE9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73AEFD1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1B2F95A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0B8DC45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58B159A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26C929A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0E50625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00E2DDA1"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2F55719"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30</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491B5F8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3A2CAB3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5EB1296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4D8E5F1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69E3975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5B31496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2</w:t>
            </w:r>
          </w:p>
        </w:tc>
        <w:tc>
          <w:tcPr>
            <w:tcW w:w="583" w:type="dxa"/>
            <w:tcBorders>
              <w:top w:val="nil"/>
              <w:left w:val="nil"/>
              <w:bottom w:val="single" w:sz="4" w:space="0" w:color="auto"/>
              <w:right w:val="single" w:sz="4" w:space="0" w:color="auto"/>
            </w:tcBorders>
            <w:shd w:val="clear" w:color="000000" w:fill="FFFFFF"/>
            <w:noWrap/>
            <w:vAlign w:val="bottom"/>
          </w:tcPr>
          <w:p w14:paraId="0CD9F71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2</w:t>
            </w:r>
          </w:p>
        </w:tc>
        <w:tc>
          <w:tcPr>
            <w:tcW w:w="583" w:type="dxa"/>
            <w:tcBorders>
              <w:top w:val="nil"/>
              <w:left w:val="nil"/>
              <w:bottom w:val="single" w:sz="4" w:space="0" w:color="auto"/>
              <w:right w:val="single" w:sz="4" w:space="0" w:color="auto"/>
            </w:tcBorders>
            <w:shd w:val="clear" w:color="000000" w:fill="FFFFFF"/>
            <w:noWrap/>
            <w:vAlign w:val="bottom"/>
          </w:tcPr>
          <w:p w14:paraId="20E9252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2B43A71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5D6E916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75CCC0A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2</w:t>
            </w:r>
          </w:p>
        </w:tc>
        <w:tc>
          <w:tcPr>
            <w:tcW w:w="583" w:type="dxa"/>
            <w:tcBorders>
              <w:top w:val="nil"/>
              <w:left w:val="nil"/>
              <w:bottom w:val="single" w:sz="4" w:space="0" w:color="auto"/>
              <w:right w:val="single" w:sz="4" w:space="0" w:color="auto"/>
            </w:tcBorders>
            <w:shd w:val="clear" w:color="000000" w:fill="FFFFFF"/>
            <w:noWrap/>
            <w:vAlign w:val="bottom"/>
          </w:tcPr>
          <w:p w14:paraId="4B08D01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2C24E0F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1DD679C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480ACDA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617FDA3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2A579827"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A5D09B6"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31</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7E4A42A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01EB636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3E517C8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57220DA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507361C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757B683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1A59B3B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7E4F394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405570E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28D8F73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269062F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0C30F50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4D358EF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1ABBAAF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2C9AE03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4C99261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2A182198"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D74C870"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32</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043A5A5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4DA8739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5266C28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4B4216C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41719B2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3E5AEBF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411BE5D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664CFA9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32354C8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41C5348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457BF67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3FAAA5D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10A82F6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1F301CA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13C8D58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1AB4EDE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23C19CC5"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ACD9A29"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33</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3C9FFDD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60DA377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2E8F7F1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520B768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1CCF562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59294E6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20B22B7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2</w:t>
            </w:r>
          </w:p>
        </w:tc>
        <w:tc>
          <w:tcPr>
            <w:tcW w:w="583" w:type="dxa"/>
            <w:tcBorders>
              <w:top w:val="nil"/>
              <w:left w:val="nil"/>
              <w:bottom w:val="single" w:sz="4" w:space="0" w:color="auto"/>
              <w:right w:val="single" w:sz="4" w:space="0" w:color="auto"/>
            </w:tcBorders>
            <w:shd w:val="clear" w:color="000000" w:fill="FFFFFF"/>
            <w:noWrap/>
            <w:vAlign w:val="bottom"/>
          </w:tcPr>
          <w:p w14:paraId="6E39A6A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2</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34BC3B2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3435134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7330ECF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36FFDB0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108396C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233B4ED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354B869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2D76059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1ED5411C"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5A7F168"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34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26E4F35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3857C17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19A5FE4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1018899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186233C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0A682FC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59FED09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1F9634F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607B7D7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7C8A0B5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56E2B84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52C4D01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636EE63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3082446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1087631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34F10EE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r>
      <w:tr w:rsidR="00E9262A" w:rsidRPr="008E1248" w14:paraId="092A9AA8" w14:textId="77777777" w:rsidTr="00C9127C">
        <w:trPr>
          <w:trHeight w:val="292"/>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62F8172"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35</w:t>
            </w:r>
          </w:p>
        </w:tc>
        <w:tc>
          <w:tcPr>
            <w:tcW w:w="583" w:type="dxa"/>
            <w:tcBorders>
              <w:top w:val="nil"/>
              <w:left w:val="nil"/>
              <w:bottom w:val="single" w:sz="4" w:space="0" w:color="auto"/>
              <w:right w:val="single" w:sz="4" w:space="0" w:color="auto"/>
            </w:tcBorders>
            <w:shd w:val="clear" w:color="auto" w:fill="auto"/>
            <w:noWrap/>
            <w:vAlign w:val="bottom"/>
          </w:tcPr>
          <w:p w14:paraId="1785EE0C" w14:textId="77777777" w:rsidR="00E9262A" w:rsidRPr="008E1248" w:rsidRDefault="00E9262A" w:rsidP="00E9262A">
            <w:pPr>
              <w:spacing w:after="0" w:line="240" w:lineRule="auto"/>
              <w:jc w:val="center"/>
              <w:rPr>
                <w:rFonts w:eastAsia="Times New Roman" w:cs="Calibri"/>
                <w:color w:val="000000"/>
                <w:sz w:val="20"/>
                <w:szCs w:val="20"/>
              </w:rPr>
            </w:pPr>
            <w:r>
              <w:rPr>
                <w:rFonts w:eastAsia="Times New Roman" w:cs="Calibri"/>
                <w:color w:val="000000"/>
                <w:sz w:val="20"/>
                <w:szCs w:val="20"/>
              </w:rPr>
              <w:t>4</w:t>
            </w:r>
          </w:p>
        </w:tc>
        <w:tc>
          <w:tcPr>
            <w:tcW w:w="583" w:type="dxa"/>
            <w:tcBorders>
              <w:top w:val="nil"/>
              <w:left w:val="nil"/>
              <w:bottom w:val="single" w:sz="4" w:space="0" w:color="auto"/>
              <w:right w:val="single" w:sz="4" w:space="0" w:color="auto"/>
            </w:tcBorders>
            <w:shd w:val="clear" w:color="auto" w:fill="auto"/>
            <w:noWrap/>
            <w:vAlign w:val="bottom"/>
          </w:tcPr>
          <w:p w14:paraId="080A111D" w14:textId="77777777" w:rsidR="00E9262A" w:rsidRPr="008E1248" w:rsidRDefault="00E9262A" w:rsidP="00E9262A">
            <w:pPr>
              <w:spacing w:after="0" w:line="240" w:lineRule="auto"/>
              <w:jc w:val="center"/>
              <w:rPr>
                <w:rFonts w:eastAsia="Times New Roman" w:cs="Calibri"/>
                <w:color w:val="000000"/>
                <w:sz w:val="20"/>
                <w:szCs w:val="20"/>
              </w:rPr>
            </w:pPr>
            <w:r>
              <w:rPr>
                <w:rFonts w:eastAsia="Times New Roman" w:cs="Calibri"/>
                <w:color w:val="000000"/>
                <w:sz w:val="20"/>
                <w:szCs w:val="20"/>
              </w:rPr>
              <w:t>5</w:t>
            </w:r>
          </w:p>
        </w:tc>
        <w:tc>
          <w:tcPr>
            <w:tcW w:w="583" w:type="dxa"/>
            <w:tcBorders>
              <w:top w:val="nil"/>
              <w:left w:val="nil"/>
              <w:bottom w:val="single" w:sz="4" w:space="0" w:color="auto"/>
              <w:right w:val="single" w:sz="4" w:space="0" w:color="auto"/>
            </w:tcBorders>
            <w:shd w:val="clear" w:color="auto" w:fill="auto"/>
            <w:noWrap/>
            <w:vAlign w:val="bottom"/>
          </w:tcPr>
          <w:p w14:paraId="053F3558" w14:textId="77777777" w:rsidR="00E9262A" w:rsidRPr="008E1248" w:rsidRDefault="00E9262A" w:rsidP="00E9262A">
            <w:pPr>
              <w:spacing w:after="0" w:line="240" w:lineRule="auto"/>
              <w:jc w:val="center"/>
              <w:rPr>
                <w:rFonts w:eastAsia="Times New Roman" w:cs="Calibri"/>
                <w:color w:val="000000"/>
                <w:sz w:val="20"/>
                <w:szCs w:val="20"/>
              </w:rPr>
            </w:pPr>
            <w:r>
              <w:rPr>
                <w:rFonts w:eastAsia="Times New Roman" w:cs="Calibri"/>
                <w:color w:val="000000"/>
                <w:sz w:val="20"/>
                <w:szCs w:val="20"/>
              </w:rPr>
              <w:t>5</w:t>
            </w:r>
          </w:p>
        </w:tc>
        <w:tc>
          <w:tcPr>
            <w:tcW w:w="583" w:type="dxa"/>
            <w:tcBorders>
              <w:top w:val="nil"/>
              <w:left w:val="nil"/>
              <w:bottom w:val="single" w:sz="4" w:space="0" w:color="auto"/>
              <w:right w:val="single" w:sz="4" w:space="0" w:color="auto"/>
            </w:tcBorders>
            <w:shd w:val="clear" w:color="auto" w:fill="auto"/>
            <w:noWrap/>
            <w:vAlign w:val="bottom"/>
          </w:tcPr>
          <w:p w14:paraId="64EE2019" w14:textId="77777777" w:rsidR="00E9262A" w:rsidRPr="008E1248" w:rsidRDefault="00E9262A" w:rsidP="00E9262A">
            <w:pPr>
              <w:spacing w:after="0" w:line="240" w:lineRule="auto"/>
              <w:jc w:val="center"/>
              <w:rPr>
                <w:rFonts w:eastAsia="Times New Roman" w:cs="Calibri"/>
                <w:color w:val="000000"/>
                <w:sz w:val="20"/>
                <w:szCs w:val="20"/>
              </w:rPr>
            </w:pPr>
            <w:r>
              <w:rPr>
                <w:rFonts w:eastAsia="Times New Roman" w:cs="Calibri"/>
                <w:color w:val="000000"/>
                <w:sz w:val="20"/>
                <w:szCs w:val="20"/>
              </w:rPr>
              <w:t>5</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1E52429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54D156B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7DF8D61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4E39225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single" w:sz="4" w:space="0" w:color="auto"/>
              <w:bottom w:val="single" w:sz="4" w:space="0" w:color="auto"/>
              <w:right w:val="single" w:sz="4" w:space="0" w:color="auto"/>
            </w:tcBorders>
            <w:shd w:val="clear" w:color="000000" w:fill="FFFFFF"/>
            <w:noWrap/>
            <w:vAlign w:val="bottom"/>
          </w:tcPr>
          <w:p w14:paraId="00E8420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83" w:type="dxa"/>
            <w:tcBorders>
              <w:top w:val="nil"/>
              <w:left w:val="nil"/>
              <w:bottom w:val="single" w:sz="4" w:space="0" w:color="auto"/>
              <w:right w:val="single" w:sz="4" w:space="0" w:color="auto"/>
            </w:tcBorders>
            <w:shd w:val="clear" w:color="000000" w:fill="FFFFFF"/>
            <w:noWrap/>
            <w:vAlign w:val="bottom"/>
          </w:tcPr>
          <w:p w14:paraId="693A8E4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83" w:type="dxa"/>
            <w:tcBorders>
              <w:top w:val="nil"/>
              <w:left w:val="nil"/>
              <w:bottom w:val="single" w:sz="4" w:space="0" w:color="auto"/>
              <w:right w:val="single" w:sz="4" w:space="0" w:color="auto"/>
            </w:tcBorders>
            <w:shd w:val="clear" w:color="000000" w:fill="FFFFFF"/>
            <w:noWrap/>
            <w:vAlign w:val="bottom"/>
          </w:tcPr>
          <w:p w14:paraId="0671951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83" w:type="dxa"/>
            <w:tcBorders>
              <w:top w:val="nil"/>
              <w:left w:val="nil"/>
              <w:bottom w:val="single" w:sz="4" w:space="0" w:color="auto"/>
              <w:right w:val="single" w:sz="4" w:space="0" w:color="auto"/>
            </w:tcBorders>
            <w:shd w:val="clear" w:color="000000" w:fill="FFFFFF"/>
            <w:noWrap/>
            <w:vAlign w:val="bottom"/>
          </w:tcPr>
          <w:p w14:paraId="4E722B8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0CFC205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3F71D56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06" w:type="dxa"/>
            <w:tcBorders>
              <w:top w:val="nil"/>
              <w:left w:val="nil"/>
              <w:bottom w:val="single" w:sz="4" w:space="0" w:color="auto"/>
              <w:right w:val="single" w:sz="4" w:space="0" w:color="auto"/>
            </w:tcBorders>
            <w:shd w:val="clear" w:color="000000" w:fill="FFFFFF"/>
            <w:noWrap/>
            <w:vAlign w:val="bottom"/>
          </w:tcPr>
          <w:p w14:paraId="0D15309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06" w:type="dxa"/>
            <w:tcBorders>
              <w:top w:val="nil"/>
              <w:left w:val="nil"/>
              <w:bottom w:val="single" w:sz="4" w:space="0" w:color="auto"/>
              <w:right w:val="single" w:sz="4" w:space="0" w:color="auto"/>
            </w:tcBorders>
            <w:shd w:val="clear" w:color="000000" w:fill="FFFFFF"/>
            <w:noWrap/>
            <w:vAlign w:val="bottom"/>
          </w:tcPr>
          <w:p w14:paraId="00F66FC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bl>
    <w:p w14:paraId="427BDA73" w14:textId="77777777" w:rsidR="006C7044" w:rsidRDefault="006C7044" w:rsidP="006C7044">
      <w:pPr>
        <w:pStyle w:val="ListParagraph"/>
        <w:spacing w:after="0" w:line="480" w:lineRule="auto"/>
        <w:ind w:left="0" w:right="17"/>
        <w:rPr>
          <w:rFonts w:ascii="Times New Roman" w:hAnsi="Times New Roman"/>
          <w:sz w:val="24"/>
          <w:szCs w:val="24"/>
          <w:lang w:val="sv-SE"/>
        </w:rPr>
      </w:pPr>
    </w:p>
    <w:tbl>
      <w:tblPr>
        <w:tblpPr w:leftFromText="180" w:rightFromText="180" w:vertAnchor="text" w:horzAnchor="margin" w:tblpXSpec="center" w:tblpY="-395"/>
        <w:tblW w:w="9120" w:type="dxa"/>
        <w:tblLook w:val="04A0" w:firstRow="1" w:lastRow="0" w:firstColumn="1" w:lastColumn="0" w:noHBand="0" w:noVBand="1"/>
      </w:tblPr>
      <w:tblGrid>
        <w:gridCol w:w="480"/>
        <w:gridCol w:w="540"/>
        <w:gridCol w:w="540"/>
        <w:gridCol w:w="540"/>
        <w:gridCol w:w="540"/>
        <w:gridCol w:w="540"/>
        <w:gridCol w:w="540"/>
        <w:gridCol w:w="540"/>
        <w:gridCol w:w="540"/>
        <w:gridCol w:w="540"/>
        <w:gridCol w:w="540"/>
        <w:gridCol w:w="540"/>
        <w:gridCol w:w="540"/>
        <w:gridCol w:w="540"/>
        <w:gridCol w:w="540"/>
        <w:gridCol w:w="540"/>
        <w:gridCol w:w="540"/>
      </w:tblGrid>
      <w:tr w:rsidR="00E9262A" w:rsidRPr="008E1248" w14:paraId="3BD6FAB8" w14:textId="77777777" w:rsidTr="00C9127C">
        <w:trPr>
          <w:trHeight w:val="29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854B1"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lastRenderedPageBreak/>
              <w:t>36</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55E37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single" w:sz="4" w:space="0" w:color="auto"/>
              <w:left w:val="nil"/>
              <w:bottom w:val="single" w:sz="4" w:space="0" w:color="auto"/>
              <w:right w:val="single" w:sz="4" w:space="0" w:color="auto"/>
            </w:tcBorders>
            <w:shd w:val="clear" w:color="000000" w:fill="FFFFFF"/>
            <w:noWrap/>
            <w:vAlign w:val="bottom"/>
          </w:tcPr>
          <w:p w14:paraId="75042BE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single" w:sz="4" w:space="0" w:color="auto"/>
              <w:left w:val="nil"/>
              <w:bottom w:val="single" w:sz="4" w:space="0" w:color="auto"/>
              <w:right w:val="single" w:sz="4" w:space="0" w:color="auto"/>
            </w:tcBorders>
            <w:shd w:val="clear" w:color="000000" w:fill="FFFFFF"/>
            <w:noWrap/>
            <w:vAlign w:val="bottom"/>
          </w:tcPr>
          <w:p w14:paraId="3C15882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single" w:sz="4" w:space="0" w:color="auto"/>
              <w:left w:val="nil"/>
              <w:bottom w:val="single" w:sz="4" w:space="0" w:color="auto"/>
              <w:right w:val="single" w:sz="4" w:space="0" w:color="auto"/>
            </w:tcBorders>
            <w:shd w:val="clear" w:color="000000" w:fill="FFFFFF"/>
            <w:noWrap/>
            <w:vAlign w:val="bottom"/>
          </w:tcPr>
          <w:p w14:paraId="2113FE7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1679C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single" w:sz="4" w:space="0" w:color="auto"/>
              <w:left w:val="nil"/>
              <w:bottom w:val="single" w:sz="4" w:space="0" w:color="auto"/>
              <w:right w:val="single" w:sz="4" w:space="0" w:color="auto"/>
            </w:tcBorders>
            <w:shd w:val="clear" w:color="000000" w:fill="FFFFFF"/>
            <w:noWrap/>
            <w:vAlign w:val="bottom"/>
          </w:tcPr>
          <w:p w14:paraId="544A402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single" w:sz="4" w:space="0" w:color="auto"/>
              <w:left w:val="nil"/>
              <w:bottom w:val="single" w:sz="4" w:space="0" w:color="auto"/>
              <w:right w:val="single" w:sz="4" w:space="0" w:color="auto"/>
            </w:tcBorders>
            <w:shd w:val="clear" w:color="000000" w:fill="FFFFFF"/>
            <w:noWrap/>
            <w:vAlign w:val="bottom"/>
          </w:tcPr>
          <w:p w14:paraId="3F8CCE5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single" w:sz="4" w:space="0" w:color="auto"/>
              <w:left w:val="nil"/>
              <w:bottom w:val="single" w:sz="4" w:space="0" w:color="auto"/>
              <w:right w:val="single" w:sz="4" w:space="0" w:color="auto"/>
            </w:tcBorders>
            <w:shd w:val="clear" w:color="000000" w:fill="FFFFFF"/>
            <w:noWrap/>
            <w:vAlign w:val="bottom"/>
          </w:tcPr>
          <w:p w14:paraId="17D5EC0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CD8AE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single" w:sz="4" w:space="0" w:color="auto"/>
              <w:left w:val="nil"/>
              <w:bottom w:val="single" w:sz="4" w:space="0" w:color="auto"/>
              <w:right w:val="single" w:sz="4" w:space="0" w:color="auto"/>
            </w:tcBorders>
            <w:shd w:val="clear" w:color="000000" w:fill="FFFFFF"/>
            <w:noWrap/>
            <w:vAlign w:val="bottom"/>
          </w:tcPr>
          <w:p w14:paraId="5C55E9F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single" w:sz="4" w:space="0" w:color="auto"/>
              <w:left w:val="nil"/>
              <w:bottom w:val="single" w:sz="4" w:space="0" w:color="auto"/>
              <w:right w:val="single" w:sz="4" w:space="0" w:color="auto"/>
            </w:tcBorders>
            <w:shd w:val="clear" w:color="000000" w:fill="FFFFFF"/>
            <w:noWrap/>
            <w:vAlign w:val="bottom"/>
          </w:tcPr>
          <w:p w14:paraId="66FDE88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single" w:sz="4" w:space="0" w:color="auto"/>
              <w:left w:val="nil"/>
              <w:bottom w:val="single" w:sz="4" w:space="0" w:color="auto"/>
              <w:right w:val="single" w:sz="4" w:space="0" w:color="auto"/>
            </w:tcBorders>
            <w:shd w:val="clear" w:color="000000" w:fill="FFFFFF"/>
            <w:noWrap/>
            <w:vAlign w:val="bottom"/>
          </w:tcPr>
          <w:p w14:paraId="35CF1CB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single" w:sz="4" w:space="0" w:color="auto"/>
              <w:left w:val="nil"/>
              <w:bottom w:val="single" w:sz="4" w:space="0" w:color="auto"/>
              <w:right w:val="single" w:sz="4" w:space="0" w:color="auto"/>
            </w:tcBorders>
            <w:shd w:val="clear" w:color="000000" w:fill="FFFFFF"/>
            <w:noWrap/>
            <w:vAlign w:val="bottom"/>
          </w:tcPr>
          <w:p w14:paraId="658CD0B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single" w:sz="4" w:space="0" w:color="auto"/>
              <w:left w:val="nil"/>
              <w:bottom w:val="single" w:sz="4" w:space="0" w:color="auto"/>
              <w:right w:val="single" w:sz="4" w:space="0" w:color="auto"/>
            </w:tcBorders>
            <w:shd w:val="clear" w:color="000000" w:fill="FFFFFF"/>
            <w:noWrap/>
            <w:vAlign w:val="bottom"/>
          </w:tcPr>
          <w:p w14:paraId="662F3C6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single" w:sz="4" w:space="0" w:color="auto"/>
              <w:left w:val="nil"/>
              <w:bottom w:val="single" w:sz="4" w:space="0" w:color="auto"/>
              <w:right w:val="single" w:sz="4" w:space="0" w:color="auto"/>
            </w:tcBorders>
            <w:shd w:val="clear" w:color="000000" w:fill="FFFFFF"/>
            <w:noWrap/>
            <w:vAlign w:val="bottom"/>
          </w:tcPr>
          <w:p w14:paraId="3D2DA31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single" w:sz="4" w:space="0" w:color="auto"/>
              <w:left w:val="nil"/>
              <w:bottom w:val="single" w:sz="4" w:space="0" w:color="auto"/>
              <w:right w:val="single" w:sz="4" w:space="0" w:color="auto"/>
            </w:tcBorders>
            <w:shd w:val="clear" w:color="000000" w:fill="FFFFFF"/>
            <w:noWrap/>
            <w:vAlign w:val="bottom"/>
          </w:tcPr>
          <w:p w14:paraId="1AD6C1D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2BE13D63"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15D45BA"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37</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3248C51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CBDD90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A3AA01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61BF94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7A36123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0765E5D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6B2FD19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2489195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3A9E56D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6776DC2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55E7F69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EECE55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212606B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4ADBFCA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7478ADF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54B7D7D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483D82BB"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AFCBB5B"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38</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4CAC7B5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10044DA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02427C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617FAC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70FB8DA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D776F0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9EB548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415C78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5294911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88FBDC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D71717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41B803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E133DA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33066C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2E32AC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2FED936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0EABE337"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ACD1A5E"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39</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2979919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7D2469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18EBADD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478921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4088F0F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0911C8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A0151D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5FADB8A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2691380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C1E62B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4BD027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2141A6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5845710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7B0D04C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3D7E7B0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843735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7957229B"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33860F6"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40</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54ECAF1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70694D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7288195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A415C1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6877132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B26CAD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A403D6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D803AB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2</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6B5A1F7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7B767BC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0B77C09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0C2409F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5DA0246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63A12FB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39AFCD4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863022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56BE4BF6"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ED77F3C"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41</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4C38DC1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C5F45A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2DFFEA7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DD2A60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2539443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0FB101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AA4B32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B79712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7CF6AF6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EB49C6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1DFD62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326A63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0CC3CAA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E430CE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D52499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8DDF9A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64B1BCF5"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D74F83A"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42</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6B63BD6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C67288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4C8AE81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7F75A0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3744BE6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6349D17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1F647E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003067A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5C05D84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747B8E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458D16E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50B3D94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EA4732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25E3907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62AF10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86CE59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735CC589"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1AAE5B0"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43</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643A4CE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BA4399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64143B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20D0C89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04ABDFF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0BAAB9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454A80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EBFD46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2</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0044AA3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6543EE2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A14420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63527E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048DFB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6BC94F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7BAB242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F96483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r>
      <w:tr w:rsidR="00E9262A" w:rsidRPr="008E1248" w14:paraId="0D7F6756"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9130018"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44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78F7852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ABB898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1798A73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5652A26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3B2DD5B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86D789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AB83D4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912BEE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7F31968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C689C4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43F099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41606EA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B81D35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E96505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794938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9ECD39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r>
      <w:tr w:rsidR="00E9262A" w:rsidRPr="008E1248" w14:paraId="5AEEC970"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BAC095C"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45</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41EFF45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D7CEF3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2CF0F8E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33888D8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18AB54C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FE142F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FD2FFA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5CA6A8A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00A1A3D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416D19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A732B9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7F5C9C8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EED718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162958B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4B3DCE1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D18C94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1A0C7330"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5B2B850"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46</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04559AC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31E686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09726A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61B2D79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2504BC0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1AE370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381E34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8F81B0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2132341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1E05079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4200C5E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2B61D6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0F926EA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FACCB8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308A40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1D88896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1C7F0968"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AABBD72"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47</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598FA36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767D140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3775B69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39EBAB3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2114DC7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385B6A0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25FF2E0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9950E0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7647A2F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544C78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AA8985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0E8D77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F9F8B6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46B3188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5FC1ACE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2413891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03189731"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0988A49"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48</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06FDF28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74D0C7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1E4F82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08106A0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78C0461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34CC48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331B69E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DBA58A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30E7BCB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453F54E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29A80F8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F67CAE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3BE040E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527E71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6D853A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40D739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3787541A"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16CE7C6"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49</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2A0480E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9D1227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3722EF5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244AF7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300CB11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1F37E8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254AB8F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3EA6E28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234D261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1BC14E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77AD11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DB50E4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5F2150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631DC02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07626A5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65959BC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4E4C811F"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DB2459B"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50</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1B25352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D7618C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36A24A5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0B09B0D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0DD0D58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F9D990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C057A3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92E586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02038D0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5D46961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77F7F76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EDBD4A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527921F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C19F0B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5A3404A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8A35DA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12B58AF2"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802579A"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51</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3CE7AAE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E933DD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11B88BF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6FDD7BC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1EE2A2B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7881DA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BE6F9E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270D98D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4FAD30F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23D65A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871884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468669C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2D95E56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6A8E1A3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688FED7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494FCD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7C36B673"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9A025AD"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52</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6FD24DC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1FF267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4733BE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33CD1DC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5EFD0D0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2CE8967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1E00D9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B756D6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22F41B9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9D3F2D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316BF7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ABB66D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4265D5B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7C4DED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36A5C6A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0C1F73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18063237"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A024B11"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53</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2506BD9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EA431B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C13BD2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C4C573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07B993F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56F630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D36984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427D819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2</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63E1397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5267AD7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E761FB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4AAC05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65A27B6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2564695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182B244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4A1B653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3D28B610"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0C135E8"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54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4F3DDB8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31B802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210FC47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74F0C57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53D48E4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C63BD4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960DAB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53B4098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3CDE78D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DCE2F5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9FBCE2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C20F0C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6C1119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7CD139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1756F1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134443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4C158F2F"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DDD485F"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55</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0D2E461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342E70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78A68E4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28AD083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1122134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349918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861F8D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193F41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2407379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43EBBE7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5F7E70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267452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ED4867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A375DE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919EBC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27776C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r>
      <w:tr w:rsidR="00E9262A" w:rsidRPr="008E1248" w14:paraId="67B81910"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222C973"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56</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3B9736A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331800C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AE2ABE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4E9C66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376D8FE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13637A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801FE5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F877FC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2C3D429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530FF9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03C982A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64A542F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305D2F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17B4F8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72A5F8C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445E03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r>
      <w:tr w:rsidR="00E9262A" w:rsidRPr="008E1248" w14:paraId="7CB344C3"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CA66EA7"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57</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37EFCF7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5F6D70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9A5113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C92891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1CA1A82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0BC723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5876EC4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553CF3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2</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5B4056D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E50D10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D7089C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3161AD7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B49A8B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3D97A0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92BFFD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802C10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2ADD93A7"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461E148"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58</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3A0C451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03C4986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281818C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3F7ACD2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651D229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9C5CBE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42B77B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329B8BE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2</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1454000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7590F85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5593CA2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1BEAB4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2ABCD73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998794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972342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D48547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r>
      <w:tr w:rsidR="00E9262A" w:rsidRPr="008E1248" w14:paraId="6A348841"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1764483"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59</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012F1D1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77B205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1993A90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0C8629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327A684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CFE1BF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B82CB5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2</w:t>
            </w:r>
          </w:p>
        </w:tc>
        <w:tc>
          <w:tcPr>
            <w:tcW w:w="540" w:type="dxa"/>
            <w:tcBorders>
              <w:top w:val="nil"/>
              <w:left w:val="nil"/>
              <w:bottom w:val="single" w:sz="4" w:space="0" w:color="auto"/>
              <w:right w:val="single" w:sz="4" w:space="0" w:color="auto"/>
            </w:tcBorders>
            <w:shd w:val="clear" w:color="000000" w:fill="FFFFFF"/>
            <w:noWrap/>
            <w:vAlign w:val="bottom"/>
          </w:tcPr>
          <w:p w14:paraId="43BF737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22BD722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8D1E8E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07E208B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2</w:t>
            </w:r>
          </w:p>
        </w:tc>
        <w:tc>
          <w:tcPr>
            <w:tcW w:w="540" w:type="dxa"/>
            <w:tcBorders>
              <w:top w:val="nil"/>
              <w:left w:val="nil"/>
              <w:bottom w:val="single" w:sz="4" w:space="0" w:color="auto"/>
              <w:right w:val="single" w:sz="4" w:space="0" w:color="auto"/>
            </w:tcBorders>
            <w:shd w:val="clear" w:color="000000" w:fill="FFFFFF"/>
            <w:noWrap/>
            <w:vAlign w:val="bottom"/>
          </w:tcPr>
          <w:p w14:paraId="05744F6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5A17323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46EDE48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2F6527F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6BB4AE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0FB26548"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C5C22BD"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60</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75ADB9E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24C1958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3192485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53ED10F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48B0766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4BBEAE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82F2EF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352A1A3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2B3C915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D9F820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B4C29D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2</w:t>
            </w:r>
          </w:p>
        </w:tc>
        <w:tc>
          <w:tcPr>
            <w:tcW w:w="540" w:type="dxa"/>
            <w:tcBorders>
              <w:top w:val="nil"/>
              <w:left w:val="nil"/>
              <w:bottom w:val="single" w:sz="4" w:space="0" w:color="auto"/>
              <w:right w:val="single" w:sz="4" w:space="0" w:color="auto"/>
            </w:tcBorders>
            <w:shd w:val="clear" w:color="000000" w:fill="FFFFFF"/>
            <w:noWrap/>
            <w:vAlign w:val="bottom"/>
          </w:tcPr>
          <w:p w14:paraId="33ED50F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248720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04BE71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1AEC2D3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718ED5F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18EF5F56"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9E42FD5"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61</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520BCC7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9AF625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485BB80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1AF04D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325A477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C75388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4806E47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4B779D5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46DD0DD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967EFA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360D22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469D8E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6BB340D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6CAEB3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1AE93E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16C75C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61D7ADAC"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2292C60"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62</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7098395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1ADB951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4F47ED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2B2908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775FCBF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312151D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664CC60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A559AC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2</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311F08B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0E9E91E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7450059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CF32DF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583690D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405EEEC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14FB395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04D45BF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016E012C"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A2E9520"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63</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581BA6D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7DC8B7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2DFAD7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A0DDE5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0118312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821CAB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36B388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2</w:t>
            </w:r>
          </w:p>
        </w:tc>
        <w:tc>
          <w:tcPr>
            <w:tcW w:w="540" w:type="dxa"/>
            <w:tcBorders>
              <w:top w:val="nil"/>
              <w:left w:val="nil"/>
              <w:bottom w:val="single" w:sz="4" w:space="0" w:color="auto"/>
              <w:right w:val="single" w:sz="4" w:space="0" w:color="auto"/>
            </w:tcBorders>
            <w:shd w:val="clear" w:color="000000" w:fill="FFFFFF"/>
            <w:noWrap/>
            <w:vAlign w:val="bottom"/>
          </w:tcPr>
          <w:p w14:paraId="2365960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0B38BAF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A6999A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0397D0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2</w:t>
            </w:r>
          </w:p>
        </w:tc>
        <w:tc>
          <w:tcPr>
            <w:tcW w:w="540" w:type="dxa"/>
            <w:tcBorders>
              <w:top w:val="nil"/>
              <w:left w:val="nil"/>
              <w:bottom w:val="single" w:sz="4" w:space="0" w:color="auto"/>
              <w:right w:val="single" w:sz="4" w:space="0" w:color="auto"/>
            </w:tcBorders>
            <w:shd w:val="clear" w:color="000000" w:fill="FFFFFF"/>
            <w:noWrap/>
            <w:vAlign w:val="bottom"/>
          </w:tcPr>
          <w:p w14:paraId="187E671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4448B6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4A4F04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16A2589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6D2D644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11283383"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42F99C5"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64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612B21E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EBFE87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346FA3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4FB1FD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710297C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B86CC5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D5943D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748BCDE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3267892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905CD2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E9D04A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8C925B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7B867E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8769F8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9D3922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49AC94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r>
      <w:tr w:rsidR="00E9262A" w:rsidRPr="008E1248" w14:paraId="231EC29A"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E4CDB17"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65</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757DEB8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AC182A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6CBDBD4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4613DFD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037FA6E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332DDA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16E6BE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42DFF5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53A8991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6052EC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FE0E0C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411B697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53A9BEC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2092CF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250DE00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2059765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r>
      <w:tr w:rsidR="00E9262A" w:rsidRPr="008E1248" w14:paraId="389F89AD"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E1C483D"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66</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4E0C322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4EC4AC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7FE450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0AB245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309DEEA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5DA513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136A9A2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BA9791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2F97C29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C112DA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A10C00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FA473B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02F6ECE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55EBE63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55EC771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6BA1C8C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639ED65C"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B718B89"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67</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2E02F0D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1DF564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FFDD5A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7F97AA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78E3012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7AF2C2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63C991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DC9326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5A9EDA8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B33444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8CFA86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17BF88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3BFABBC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1D02554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7D8F318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796CF27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18610BCB"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F926F7F"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68</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0FCC407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9D0F8B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50E2006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0937838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31BCDC4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355A952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6F182C4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D68052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6A9A5CC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EE6B75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414EF3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229933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3002032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583F6B9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140EA4A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10D00BC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38B5F3CC"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E0E2231"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69</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5F429B8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95548D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7D7F57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2F080C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4F89A5D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EAB13F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42B0C0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27871A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11AC239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3DDA26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8AD429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9E11CA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C16406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7CB0F57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2BC6F9C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0B683B4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r>
      <w:tr w:rsidR="00E9262A" w:rsidRPr="008E1248" w14:paraId="6AE9EBB1"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756A204"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70</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1192432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327F96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1F96C48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75FE0AB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2DED031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89D4F1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5EF2FB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406791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076039A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18F99E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D0FE02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7517ED1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31EFAE4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2FCA2E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101F64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3518F0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071BEBBE"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B03DCD1"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71</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4E3AFD8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81D792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2DBD240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C1C2B7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6FBC1E9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EED6C3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155CE45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7B0316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2D63E97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CFFC0F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A9B661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26A7E1B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118AD1C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159F27F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15CC488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5907462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7AA71DD5"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52F7EC3"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72</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1A1ED52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BE442F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6EE9B2A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1676AD7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61E9AC7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C8AED5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8C0B3D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73C1367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565480B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2DB2A4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CF19CF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C1E976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4CA330B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B8FF42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C97688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792828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13864CFA"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8306092"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73</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72F5CC5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5AACA62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C6E245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1874199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3906410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3FF9392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5711786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5446252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220CE39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6383490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3E958E7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A86A3C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6A44CBA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6C45836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41CF206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421AA70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02EEA391"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243C45A"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74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1CD066A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1FE996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1F4F55D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419BE72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14FFA4C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2E6219F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048A521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497B71B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1FC6C9B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834F62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12D30D8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5B9EC9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08B58DA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3808401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2F8FBF4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38AA93A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738D4916" w14:textId="77777777" w:rsidTr="00C9127C">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805B2DE"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75</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2DABA32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C9FCC7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0974BAC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nil"/>
              <w:bottom w:val="single" w:sz="4" w:space="0" w:color="auto"/>
              <w:right w:val="single" w:sz="4" w:space="0" w:color="auto"/>
            </w:tcBorders>
            <w:shd w:val="clear" w:color="000000" w:fill="FFFFFF"/>
            <w:noWrap/>
            <w:vAlign w:val="bottom"/>
          </w:tcPr>
          <w:p w14:paraId="5E2DC57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1CFE803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A8A7B9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5DB49BC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74CA3E5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40" w:type="dxa"/>
            <w:tcBorders>
              <w:top w:val="nil"/>
              <w:left w:val="single" w:sz="4" w:space="0" w:color="auto"/>
              <w:bottom w:val="single" w:sz="4" w:space="0" w:color="auto"/>
              <w:right w:val="single" w:sz="4" w:space="0" w:color="auto"/>
            </w:tcBorders>
            <w:shd w:val="clear" w:color="000000" w:fill="FFFFFF"/>
            <w:noWrap/>
            <w:vAlign w:val="bottom"/>
          </w:tcPr>
          <w:p w14:paraId="0DC7AB1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3FFC40E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4B523E0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2D21514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7238E5D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0BD748E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40" w:type="dxa"/>
            <w:tcBorders>
              <w:top w:val="nil"/>
              <w:left w:val="nil"/>
              <w:bottom w:val="single" w:sz="4" w:space="0" w:color="auto"/>
              <w:right w:val="single" w:sz="4" w:space="0" w:color="auto"/>
            </w:tcBorders>
            <w:shd w:val="clear" w:color="000000" w:fill="FFFFFF"/>
            <w:noWrap/>
            <w:vAlign w:val="bottom"/>
          </w:tcPr>
          <w:p w14:paraId="5D144B8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40" w:type="dxa"/>
            <w:tcBorders>
              <w:top w:val="nil"/>
              <w:left w:val="nil"/>
              <w:bottom w:val="single" w:sz="4" w:space="0" w:color="auto"/>
              <w:right w:val="single" w:sz="4" w:space="0" w:color="auto"/>
            </w:tcBorders>
            <w:shd w:val="clear" w:color="000000" w:fill="FFFFFF"/>
            <w:noWrap/>
            <w:vAlign w:val="bottom"/>
          </w:tcPr>
          <w:p w14:paraId="6EA2B88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bl>
    <w:p w14:paraId="0E39C68F" w14:textId="77777777" w:rsidR="008E1248" w:rsidRDefault="008E1248" w:rsidP="008E1248">
      <w:pPr>
        <w:pStyle w:val="ListParagraph"/>
        <w:spacing w:after="0" w:line="480" w:lineRule="auto"/>
        <w:ind w:left="-270" w:right="17" w:firstLine="270"/>
        <w:rPr>
          <w:rFonts w:ascii="Times New Roman" w:hAnsi="Times New Roman"/>
          <w:sz w:val="24"/>
          <w:szCs w:val="24"/>
          <w:lang w:val="sv-SE"/>
        </w:rPr>
      </w:pPr>
    </w:p>
    <w:p w14:paraId="59830F46" w14:textId="77777777" w:rsidR="008E1248" w:rsidRDefault="008E1248" w:rsidP="008E1248">
      <w:pPr>
        <w:pStyle w:val="ListParagraph"/>
        <w:spacing w:after="0" w:line="480" w:lineRule="auto"/>
        <w:ind w:left="-270" w:right="17" w:firstLine="270"/>
        <w:rPr>
          <w:rFonts w:ascii="Times New Roman" w:hAnsi="Times New Roman"/>
          <w:sz w:val="24"/>
          <w:szCs w:val="24"/>
          <w:lang w:val="sv-SE"/>
        </w:rPr>
      </w:pPr>
    </w:p>
    <w:tbl>
      <w:tblPr>
        <w:tblpPr w:leftFromText="180" w:rightFromText="180" w:vertAnchor="text" w:horzAnchor="margin" w:tblpXSpec="center" w:tblpY="-466"/>
        <w:tblW w:w="9139" w:type="dxa"/>
        <w:tblLook w:val="04A0" w:firstRow="1" w:lastRow="0" w:firstColumn="1" w:lastColumn="0" w:noHBand="0" w:noVBand="1"/>
      </w:tblPr>
      <w:tblGrid>
        <w:gridCol w:w="643"/>
        <w:gridCol w:w="531"/>
        <w:gridCol w:w="531"/>
        <w:gridCol w:w="531"/>
        <w:gridCol w:w="531"/>
        <w:gridCol w:w="531"/>
        <w:gridCol w:w="531"/>
        <w:gridCol w:w="531"/>
        <w:gridCol w:w="531"/>
        <w:gridCol w:w="531"/>
        <w:gridCol w:w="531"/>
        <w:gridCol w:w="531"/>
        <w:gridCol w:w="531"/>
        <w:gridCol w:w="531"/>
        <w:gridCol w:w="531"/>
        <w:gridCol w:w="531"/>
        <w:gridCol w:w="531"/>
      </w:tblGrid>
      <w:tr w:rsidR="00E9262A" w:rsidRPr="008E1248" w14:paraId="4D5ABB1A" w14:textId="77777777" w:rsidTr="00C9127C">
        <w:trPr>
          <w:trHeight w:val="348"/>
        </w:trPr>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DDA88"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lastRenderedPageBreak/>
              <w:t>76</w:t>
            </w:r>
          </w:p>
        </w:tc>
        <w:tc>
          <w:tcPr>
            <w:tcW w:w="5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E54EA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single" w:sz="4" w:space="0" w:color="auto"/>
              <w:left w:val="nil"/>
              <w:bottom w:val="single" w:sz="4" w:space="0" w:color="auto"/>
              <w:right w:val="single" w:sz="4" w:space="0" w:color="auto"/>
            </w:tcBorders>
            <w:shd w:val="clear" w:color="000000" w:fill="FFFFFF"/>
            <w:noWrap/>
            <w:vAlign w:val="bottom"/>
          </w:tcPr>
          <w:p w14:paraId="4608105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single" w:sz="4" w:space="0" w:color="auto"/>
              <w:left w:val="nil"/>
              <w:bottom w:val="single" w:sz="4" w:space="0" w:color="auto"/>
              <w:right w:val="single" w:sz="4" w:space="0" w:color="auto"/>
            </w:tcBorders>
            <w:shd w:val="clear" w:color="000000" w:fill="FFFFFF"/>
            <w:noWrap/>
            <w:vAlign w:val="bottom"/>
          </w:tcPr>
          <w:p w14:paraId="3E6712F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single" w:sz="4" w:space="0" w:color="auto"/>
              <w:left w:val="nil"/>
              <w:bottom w:val="single" w:sz="4" w:space="0" w:color="auto"/>
              <w:right w:val="single" w:sz="4" w:space="0" w:color="auto"/>
            </w:tcBorders>
            <w:shd w:val="clear" w:color="000000" w:fill="FFFFFF"/>
            <w:noWrap/>
            <w:vAlign w:val="bottom"/>
          </w:tcPr>
          <w:p w14:paraId="134EC31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9F999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single" w:sz="4" w:space="0" w:color="auto"/>
              <w:left w:val="nil"/>
              <w:bottom w:val="single" w:sz="4" w:space="0" w:color="auto"/>
              <w:right w:val="single" w:sz="4" w:space="0" w:color="auto"/>
            </w:tcBorders>
            <w:shd w:val="clear" w:color="000000" w:fill="FFFFFF"/>
            <w:noWrap/>
            <w:vAlign w:val="bottom"/>
          </w:tcPr>
          <w:p w14:paraId="38D3BA8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single" w:sz="4" w:space="0" w:color="auto"/>
              <w:left w:val="nil"/>
              <w:bottom w:val="single" w:sz="4" w:space="0" w:color="auto"/>
              <w:right w:val="single" w:sz="4" w:space="0" w:color="auto"/>
            </w:tcBorders>
            <w:shd w:val="clear" w:color="000000" w:fill="FFFFFF"/>
            <w:noWrap/>
            <w:vAlign w:val="bottom"/>
          </w:tcPr>
          <w:p w14:paraId="2DA6A46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single" w:sz="4" w:space="0" w:color="auto"/>
              <w:left w:val="nil"/>
              <w:bottom w:val="single" w:sz="4" w:space="0" w:color="auto"/>
              <w:right w:val="single" w:sz="4" w:space="0" w:color="auto"/>
            </w:tcBorders>
            <w:shd w:val="clear" w:color="000000" w:fill="FFFFFF"/>
            <w:noWrap/>
            <w:vAlign w:val="bottom"/>
          </w:tcPr>
          <w:p w14:paraId="6CFCFBF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5A638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single" w:sz="4" w:space="0" w:color="auto"/>
              <w:left w:val="nil"/>
              <w:bottom w:val="single" w:sz="4" w:space="0" w:color="auto"/>
              <w:right w:val="single" w:sz="4" w:space="0" w:color="auto"/>
            </w:tcBorders>
            <w:shd w:val="clear" w:color="000000" w:fill="FFFFFF"/>
            <w:noWrap/>
            <w:vAlign w:val="bottom"/>
          </w:tcPr>
          <w:p w14:paraId="66A9328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single" w:sz="4" w:space="0" w:color="auto"/>
              <w:left w:val="nil"/>
              <w:bottom w:val="single" w:sz="4" w:space="0" w:color="auto"/>
              <w:right w:val="single" w:sz="4" w:space="0" w:color="auto"/>
            </w:tcBorders>
            <w:shd w:val="clear" w:color="000000" w:fill="FFFFFF"/>
            <w:noWrap/>
            <w:vAlign w:val="bottom"/>
          </w:tcPr>
          <w:p w14:paraId="0404EC0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single" w:sz="4" w:space="0" w:color="auto"/>
              <w:left w:val="nil"/>
              <w:bottom w:val="single" w:sz="4" w:space="0" w:color="auto"/>
              <w:right w:val="single" w:sz="4" w:space="0" w:color="auto"/>
            </w:tcBorders>
            <w:shd w:val="clear" w:color="000000" w:fill="FFFFFF"/>
            <w:noWrap/>
            <w:vAlign w:val="bottom"/>
          </w:tcPr>
          <w:p w14:paraId="4BE02AE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single" w:sz="4" w:space="0" w:color="auto"/>
              <w:left w:val="nil"/>
              <w:bottom w:val="single" w:sz="4" w:space="0" w:color="auto"/>
              <w:right w:val="single" w:sz="4" w:space="0" w:color="auto"/>
            </w:tcBorders>
            <w:shd w:val="clear" w:color="000000" w:fill="FFFFFF"/>
            <w:noWrap/>
            <w:vAlign w:val="bottom"/>
          </w:tcPr>
          <w:p w14:paraId="71DAAFA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single" w:sz="4" w:space="0" w:color="auto"/>
              <w:left w:val="nil"/>
              <w:bottom w:val="single" w:sz="4" w:space="0" w:color="auto"/>
              <w:right w:val="single" w:sz="4" w:space="0" w:color="auto"/>
            </w:tcBorders>
            <w:shd w:val="clear" w:color="000000" w:fill="FFFFFF"/>
            <w:noWrap/>
            <w:vAlign w:val="bottom"/>
          </w:tcPr>
          <w:p w14:paraId="6D910A9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single" w:sz="4" w:space="0" w:color="auto"/>
              <w:left w:val="nil"/>
              <w:bottom w:val="single" w:sz="4" w:space="0" w:color="auto"/>
              <w:right w:val="single" w:sz="4" w:space="0" w:color="auto"/>
            </w:tcBorders>
            <w:shd w:val="clear" w:color="000000" w:fill="FFFFFF"/>
            <w:noWrap/>
            <w:vAlign w:val="bottom"/>
          </w:tcPr>
          <w:p w14:paraId="7050C90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single" w:sz="4" w:space="0" w:color="auto"/>
              <w:left w:val="nil"/>
              <w:bottom w:val="single" w:sz="4" w:space="0" w:color="auto"/>
              <w:right w:val="single" w:sz="4" w:space="0" w:color="auto"/>
            </w:tcBorders>
            <w:shd w:val="clear" w:color="000000" w:fill="FFFFFF"/>
            <w:noWrap/>
            <w:vAlign w:val="bottom"/>
          </w:tcPr>
          <w:p w14:paraId="663D00F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2DAE7FAD" w14:textId="77777777" w:rsidTr="00C9127C">
        <w:trPr>
          <w:trHeight w:val="348"/>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CC8B734"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77</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2B2908C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6043822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18E5F32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48AE143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594A047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0799AFC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2DF8623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2CDDCA4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53A5D2E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1B98718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42476BA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48F9E74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362B0B3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31" w:type="dxa"/>
            <w:tcBorders>
              <w:top w:val="nil"/>
              <w:left w:val="nil"/>
              <w:bottom w:val="single" w:sz="4" w:space="0" w:color="auto"/>
              <w:right w:val="single" w:sz="4" w:space="0" w:color="auto"/>
            </w:tcBorders>
            <w:shd w:val="clear" w:color="000000" w:fill="FFFFFF"/>
            <w:noWrap/>
            <w:vAlign w:val="bottom"/>
          </w:tcPr>
          <w:p w14:paraId="2C5A87E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31" w:type="dxa"/>
            <w:tcBorders>
              <w:top w:val="nil"/>
              <w:left w:val="nil"/>
              <w:bottom w:val="single" w:sz="4" w:space="0" w:color="auto"/>
              <w:right w:val="single" w:sz="4" w:space="0" w:color="auto"/>
            </w:tcBorders>
            <w:shd w:val="clear" w:color="000000" w:fill="FFFFFF"/>
            <w:noWrap/>
            <w:vAlign w:val="bottom"/>
          </w:tcPr>
          <w:p w14:paraId="281BE4C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31" w:type="dxa"/>
            <w:tcBorders>
              <w:top w:val="nil"/>
              <w:left w:val="nil"/>
              <w:bottom w:val="single" w:sz="4" w:space="0" w:color="auto"/>
              <w:right w:val="single" w:sz="4" w:space="0" w:color="auto"/>
            </w:tcBorders>
            <w:shd w:val="clear" w:color="000000" w:fill="FFFFFF"/>
            <w:noWrap/>
            <w:vAlign w:val="bottom"/>
          </w:tcPr>
          <w:p w14:paraId="5125AEC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6A6FFD33" w14:textId="77777777" w:rsidTr="00C9127C">
        <w:trPr>
          <w:trHeight w:val="348"/>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1A64EDF6"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78</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2D09AF3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67948BD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48C5279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4E8CDB6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0CCA729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4D9BA33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66D2297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278D669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76A576B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44C8056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4883050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6564862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5C7B713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06B420A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47558B4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37CDBA4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08694A9D" w14:textId="77777777" w:rsidTr="00C9127C">
        <w:trPr>
          <w:trHeight w:val="348"/>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5516B56"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79</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7F8FABF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45C507E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32CC4B5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6272DAB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6B3E5CD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527CE90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1D0425C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432A2FA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4472731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75B5B18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5669BF5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31DE91A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4287533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5C91509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4DCE376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7B30563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0551B77C" w14:textId="77777777" w:rsidTr="00C9127C">
        <w:trPr>
          <w:trHeight w:val="348"/>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A60249A"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80</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6569114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0AC952E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687EF80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69FF267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7C74C82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273051B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03BBE4E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5A4A0CD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65DBB5E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38DD326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18E4A0E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15FE33F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541D118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7A355C3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6C1FF92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21A6568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3DE48015" w14:textId="77777777" w:rsidTr="00C9127C">
        <w:trPr>
          <w:trHeight w:val="348"/>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AF8C5FF"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81</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24D0991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718DA57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621213E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6A929C5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1584DFD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258C2F5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0E002C1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37A7426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26AAFBB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0886E82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3A85101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1DC7EA4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1972583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52AE197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7C13662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0F43FA4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404DD504" w14:textId="77777777" w:rsidTr="00C9127C">
        <w:trPr>
          <w:trHeight w:val="348"/>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021271C3"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82</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18A2E7E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3CA8881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287A3AD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74302B6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76FF3FA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3939CD1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797E136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74BBD9D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65A0212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4B23F91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3E176B6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238020E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057B8A5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31" w:type="dxa"/>
            <w:tcBorders>
              <w:top w:val="nil"/>
              <w:left w:val="nil"/>
              <w:bottom w:val="single" w:sz="4" w:space="0" w:color="auto"/>
              <w:right w:val="single" w:sz="4" w:space="0" w:color="auto"/>
            </w:tcBorders>
            <w:shd w:val="clear" w:color="000000" w:fill="FFFFFF"/>
            <w:noWrap/>
            <w:vAlign w:val="bottom"/>
          </w:tcPr>
          <w:p w14:paraId="6F76596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31" w:type="dxa"/>
            <w:tcBorders>
              <w:top w:val="nil"/>
              <w:left w:val="nil"/>
              <w:bottom w:val="single" w:sz="4" w:space="0" w:color="auto"/>
              <w:right w:val="single" w:sz="4" w:space="0" w:color="auto"/>
            </w:tcBorders>
            <w:shd w:val="clear" w:color="000000" w:fill="FFFFFF"/>
            <w:noWrap/>
            <w:vAlign w:val="bottom"/>
          </w:tcPr>
          <w:p w14:paraId="2A50E10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31" w:type="dxa"/>
            <w:tcBorders>
              <w:top w:val="nil"/>
              <w:left w:val="nil"/>
              <w:bottom w:val="single" w:sz="4" w:space="0" w:color="auto"/>
              <w:right w:val="single" w:sz="4" w:space="0" w:color="auto"/>
            </w:tcBorders>
            <w:shd w:val="clear" w:color="000000" w:fill="FFFFFF"/>
            <w:noWrap/>
            <w:vAlign w:val="bottom"/>
          </w:tcPr>
          <w:p w14:paraId="7BD5489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5ADA3434" w14:textId="77777777" w:rsidTr="00C9127C">
        <w:trPr>
          <w:trHeight w:val="348"/>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04F1DB7D"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83</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4D7E068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76CC504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17300C8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295D905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0577A97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5AACC26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30AA952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1B29BC3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2B2532F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4D1FEF3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5D27E1A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5E0875A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05961AB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6A8B241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76F5334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37BCA38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1B139C6A" w14:textId="77777777" w:rsidTr="00C9127C">
        <w:trPr>
          <w:trHeight w:val="348"/>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001197A5"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84</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3DF345D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38CC46F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0FCA653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629ABF4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65A8289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7F2AB62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249AA29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5B5CBCD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0FC58E9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28FB6AA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50376CE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795A74E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1E445DC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3FCD445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40C2F91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12DBF35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3E14C36F" w14:textId="77777777" w:rsidTr="00C9127C">
        <w:trPr>
          <w:trHeight w:val="348"/>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5A644461"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85</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53A02E1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4314A43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09ED6C0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74557D3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0EB2785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6FBE3EF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7081B85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3B8A715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492C1C2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3C4111C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27540B0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31" w:type="dxa"/>
            <w:tcBorders>
              <w:top w:val="nil"/>
              <w:left w:val="nil"/>
              <w:bottom w:val="single" w:sz="4" w:space="0" w:color="auto"/>
              <w:right w:val="single" w:sz="4" w:space="0" w:color="auto"/>
            </w:tcBorders>
            <w:shd w:val="clear" w:color="000000" w:fill="FFFFFF"/>
            <w:noWrap/>
            <w:vAlign w:val="bottom"/>
          </w:tcPr>
          <w:p w14:paraId="5E3828E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2B859DC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4001B04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1BD58D3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6A97012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7A91001E" w14:textId="77777777" w:rsidTr="00C9127C">
        <w:trPr>
          <w:trHeight w:val="348"/>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3D9A59FB"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86</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657AD82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34C37EE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31" w:type="dxa"/>
            <w:tcBorders>
              <w:top w:val="nil"/>
              <w:left w:val="nil"/>
              <w:bottom w:val="single" w:sz="4" w:space="0" w:color="auto"/>
              <w:right w:val="single" w:sz="4" w:space="0" w:color="auto"/>
            </w:tcBorders>
            <w:shd w:val="clear" w:color="000000" w:fill="FFFFFF"/>
            <w:noWrap/>
            <w:vAlign w:val="bottom"/>
          </w:tcPr>
          <w:p w14:paraId="4AE82DD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31" w:type="dxa"/>
            <w:tcBorders>
              <w:top w:val="nil"/>
              <w:left w:val="nil"/>
              <w:bottom w:val="single" w:sz="4" w:space="0" w:color="auto"/>
              <w:right w:val="single" w:sz="4" w:space="0" w:color="auto"/>
            </w:tcBorders>
            <w:shd w:val="clear" w:color="000000" w:fill="FFFFFF"/>
            <w:noWrap/>
            <w:vAlign w:val="bottom"/>
          </w:tcPr>
          <w:p w14:paraId="4834A89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2733936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00A9956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04D56DD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31" w:type="dxa"/>
            <w:tcBorders>
              <w:top w:val="nil"/>
              <w:left w:val="nil"/>
              <w:bottom w:val="single" w:sz="4" w:space="0" w:color="auto"/>
              <w:right w:val="single" w:sz="4" w:space="0" w:color="auto"/>
            </w:tcBorders>
            <w:shd w:val="clear" w:color="000000" w:fill="FFFFFF"/>
            <w:noWrap/>
            <w:vAlign w:val="bottom"/>
          </w:tcPr>
          <w:p w14:paraId="0AE4317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6F499AF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75C9F6C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600D43F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31" w:type="dxa"/>
            <w:tcBorders>
              <w:top w:val="nil"/>
              <w:left w:val="nil"/>
              <w:bottom w:val="single" w:sz="4" w:space="0" w:color="auto"/>
              <w:right w:val="single" w:sz="4" w:space="0" w:color="auto"/>
            </w:tcBorders>
            <w:shd w:val="clear" w:color="000000" w:fill="FFFFFF"/>
            <w:noWrap/>
            <w:vAlign w:val="bottom"/>
          </w:tcPr>
          <w:p w14:paraId="77F5A84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2644CF0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38C744D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4FA8CB4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198ABD6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3C8F29E0" w14:textId="77777777" w:rsidTr="00C9127C">
        <w:trPr>
          <w:trHeight w:val="348"/>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7BE67BA"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87</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4E9E028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1ED45C4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53E4B1B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07835E0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55BA04A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5C50A48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1CC3A0B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2</w:t>
            </w:r>
          </w:p>
        </w:tc>
        <w:tc>
          <w:tcPr>
            <w:tcW w:w="531" w:type="dxa"/>
            <w:tcBorders>
              <w:top w:val="nil"/>
              <w:left w:val="nil"/>
              <w:bottom w:val="single" w:sz="4" w:space="0" w:color="auto"/>
              <w:right w:val="single" w:sz="4" w:space="0" w:color="auto"/>
            </w:tcBorders>
            <w:shd w:val="clear" w:color="000000" w:fill="FFFFFF"/>
            <w:noWrap/>
            <w:vAlign w:val="bottom"/>
          </w:tcPr>
          <w:p w14:paraId="17F83FC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29B385D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67226D0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2EBEBE2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2</w:t>
            </w:r>
          </w:p>
        </w:tc>
        <w:tc>
          <w:tcPr>
            <w:tcW w:w="531" w:type="dxa"/>
            <w:tcBorders>
              <w:top w:val="nil"/>
              <w:left w:val="nil"/>
              <w:bottom w:val="single" w:sz="4" w:space="0" w:color="auto"/>
              <w:right w:val="single" w:sz="4" w:space="0" w:color="auto"/>
            </w:tcBorders>
            <w:shd w:val="clear" w:color="000000" w:fill="FFFFFF"/>
            <w:noWrap/>
            <w:vAlign w:val="bottom"/>
          </w:tcPr>
          <w:p w14:paraId="6690BE1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59DA85B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2F48071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79448F6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563EA6B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7BCD813A" w14:textId="77777777" w:rsidTr="00C9127C">
        <w:trPr>
          <w:trHeight w:val="348"/>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5B465D53"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88</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3577290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376D85E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7FB7982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4155262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7AA658B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5AA5A86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2039C46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31" w:type="dxa"/>
            <w:tcBorders>
              <w:top w:val="nil"/>
              <w:left w:val="nil"/>
              <w:bottom w:val="single" w:sz="4" w:space="0" w:color="auto"/>
              <w:right w:val="single" w:sz="4" w:space="0" w:color="auto"/>
            </w:tcBorders>
            <w:shd w:val="clear" w:color="000000" w:fill="FFFFFF"/>
            <w:noWrap/>
            <w:vAlign w:val="bottom"/>
          </w:tcPr>
          <w:p w14:paraId="633015C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46C0713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5FC564B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32B495D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31" w:type="dxa"/>
            <w:tcBorders>
              <w:top w:val="nil"/>
              <w:left w:val="nil"/>
              <w:bottom w:val="single" w:sz="4" w:space="0" w:color="auto"/>
              <w:right w:val="single" w:sz="4" w:space="0" w:color="auto"/>
            </w:tcBorders>
            <w:shd w:val="clear" w:color="000000" w:fill="FFFFFF"/>
            <w:noWrap/>
            <w:vAlign w:val="bottom"/>
          </w:tcPr>
          <w:p w14:paraId="54E64EF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2271755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75AE4E6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3B01FB0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5607943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0915A0CC" w14:textId="77777777" w:rsidTr="00C9127C">
        <w:trPr>
          <w:trHeight w:val="348"/>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15E39552"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89</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56E4190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07A0B16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3AC38FE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7B7504B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53437C6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5F079E9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425B91F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4DFAC64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2894A78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69EC69F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2DAA2D3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7495031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13A5B74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57759BF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55ED969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16B717B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1210E6D8" w14:textId="77777777" w:rsidTr="00C9127C">
        <w:trPr>
          <w:trHeight w:val="348"/>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1DC6795E"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90</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622ADB0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212140C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13BF1D1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25CAB19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6C0B282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0310FCA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3DBA207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287D124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61325D5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31" w:type="dxa"/>
            <w:tcBorders>
              <w:top w:val="nil"/>
              <w:left w:val="nil"/>
              <w:bottom w:val="single" w:sz="4" w:space="0" w:color="auto"/>
              <w:right w:val="single" w:sz="4" w:space="0" w:color="auto"/>
            </w:tcBorders>
            <w:shd w:val="clear" w:color="000000" w:fill="FFFFFF"/>
            <w:noWrap/>
            <w:vAlign w:val="bottom"/>
          </w:tcPr>
          <w:p w14:paraId="6432E97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31" w:type="dxa"/>
            <w:tcBorders>
              <w:top w:val="nil"/>
              <w:left w:val="nil"/>
              <w:bottom w:val="single" w:sz="4" w:space="0" w:color="auto"/>
              <w:right w:val="single" w:sz="4" w:space="0" w:color="auto"/>
            </w:tcBorders>
            <w:shd w:val="clear" w:color="000000" w:fill="FFFFFF"/>
            <w:noWrap/>
            <w:vAlign w:val="bottom"/>
          </w:tcPr>
          <w:p w14:paraId="1033F39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3414D4E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1E377A3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5158EFA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5BEE47F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5F4C6D7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195E9511" w14:textId="77777777" w:rsidTr="00C9127C">
        <w:trPr>
          <w:trHeight w:val="348"/>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D74BA2C"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91</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7216EB5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744E919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0535126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600E945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2A5E831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06D6B70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76388CE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7282D32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1FEAAF5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0956984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5A1C50D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2</w:t>
            </w:r>
          </w:p>
        </w:tc>
        <w:tc>
          <w:tcPr>
            <w:tcW w:w="531" w:type="dxa"/>
            <w:tcBorders>
              <w:top w:val="nil"/>
              <w:left w:val="nil"/>
              <w:bottom w:val="single" w:sz="4" w:space="0" w:color="auto"/>
              <w:right w:val="single" w:sz="4" w:space="0" w:color="auto"/>
            </w:tcBorders>
            <w:shd w:val="clear" w:color="000000" w:fill="FFFFFF"/>
            <w:noWrap/>
            <w:vAlign w:val="bottom"/>
          </w:tcPr>
          <w:p w14:paraId="0B56A77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16636C2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7F37F70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210D3EA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14298EF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4D206702" w14:textId="77777777" w:rsidTr="00C9127C">
        <w:trPr>
          <w:trHeight w:val="348"/>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5C895FE7"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92</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1D30F9A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7AE5981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550874D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4076FE7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300E364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2C457AC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0084834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76AD2A3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6C39374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6A0A861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30C8195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0780324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5C14F52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2B0DB79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48487D8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2003CEC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10E9C20E" w14:textId="77777777" w:rsidTr="00C9127C">
        <w:trPr>
          <w:trHeight w:val="348"/>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F1C92D6"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93</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363A172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6D96ECE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520C8EC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46CD346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495FB59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77C67D2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14BD3C4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3ABF5A1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59EF474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4B8EF18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45D45D0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7F01839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78235FC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001F0AD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41EF01E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09294FD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19BAB875" w14:textId="77777777" w:rsidTr="00C9127C">
        <w:trPr>
          <w:trHeight w:val="348"/>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2C654B8"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94</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3DAD1B8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3506715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5337329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079D44E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3768BDD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4847A0D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7EF3549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58010CE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3B59EBD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03B967B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7ACD357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2D8A045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22D4F78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5F29279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48E1EB5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1E0DFD4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r>
      <w:tr w:rsidR="00E9262A" w:rsidRPr="008E1248" w14:paraId="30EA4618" w14:textId="77777777" w:rsidTr="00C9127C">
        <w:trPr>
          <w:trHeight w:val="348"/>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B43194D"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95</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482E6CA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380BEA3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3C23F5E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4A9D56D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111856B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6DC436B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1B743B8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551CD90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4EBDB3D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5EA9D71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34AE455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1CA79B6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6500EAF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6F4238C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5A89159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580E1FE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4134CDCB" w14:textId="77777777" w:rsidTr="00C9127C">
        <w:trPr>
          <w:trHeight w:val="348"/>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68FDF83"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96</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787E616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236CA5A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1A1CF3A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63BB452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22589E9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3CC8F44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044F1C9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6A08581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5D2873F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73F6F15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6394E85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62A3820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35BFB6C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16D4F77F"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032783E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1DFAFFD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755E3746" w14:textId="77777777" w:rsidTr="00C9127C">
        <w:trPr>
          <w:trHeight w:val="348"/>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1C7BF90"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97</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070CB07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0CDB4F3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547B372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160030F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2062F3A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0F2A46E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63EEE1B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5E55DC2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1EEAD61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32245D7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3821822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788B04A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083E8FD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63216A8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14015A3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12EEFCA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5F7326C5" w14:textId="77777777" w:rsidTr="00C9127C">
        <w:trPr>
          <w:trHeight w:val="348"/>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3A7B7EA0"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98</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2EB5A64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09B7D53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6C7AA0E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377A96A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74F35AD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36F1BF54"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7345DAD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59E98EC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70180B8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657F886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68A06DD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6DA1F70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798F2E1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04E84B7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5EA44B6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5FEE9912"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4CE9DA87" w14:textId="77777777" w:rsidTr="00C9127C">
        <w:trPr>
          <w:trHeight w:val="348"/>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5FA34E99"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99</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170B272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21EA391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319D287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7525E91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4A6B25D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0B977BE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4D791BB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3A2A252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7DE0674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24E67F9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39B955E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1621C33C"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284B846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74223DD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60AAB78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104F4A80"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r w:rsidR="00E9262A" w:rsidRPr="008E1248" w14:paraId="09A80B1D" w14:textId="77777777" w:rsidTr="00C9127C">
        <w:trPr>
          <w:trHeight w:val="348"/>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2715891" w14:textId="77777777" w:rsidR="00E9262A" w:rsidRPr="008E1248" w:rsidRDefault="00E9262A" w:rsidP="00E9262A">
            <w:pPr>
              <w:spacing w:after="0" w:line="240" w:lineRule="auto"/>
              <w:jc w:val="center"/>
              <w:rPr>
                <w:rFonts w:eastAsia="Times New Roman" w:cs="Calibri"/>
                <w:color w:val="000000"/>
              </w:rPr>
            </w:pPr>
            <w:r w:rsidRPr="008E1248">
              <w:rPr>
                <w:rFonts w:eastAsia="Times New Roman" w:cs="Calibri"/>
                <w:color w:val="000000"/>
              </w:rPr>
              <w:t>100</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115F7F41"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17A1AC8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3</w:t>
            </w:r>
          </w:p>
        </w:tc>
        <w:tc>
          <w:tcPr>
            <w:tcW w:w="531" w:type="dxa"/>
            <w:tcBorders>
              <w:top w:val="nil"/>
              <w:left w:val="nil"/>
              <w:bottom w:val="single" w:sz="4" w:space="0" w:color="auto"/>
              <w:right w:val="single" w:sz="4" w:space="0" w:color="auto"/>
            </w:tcBorders>
            <w:shd w:val="clear" w:color="000000" w:fill="FFFFFF"/>
            <w:noWrap/>
            <w:vAlign w:val="bottom"/>
          </w:tcPr>
          <w:p w14:paraId="30641DD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0BDAA64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5E2A3A26"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1505B8C5"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178E25CD"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434CE0D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single" w:sz="4" w:space="0" w:color="auto"/>
              <w:bottom w:val="single" w:sz="4" w:space="0" w:color="auto"/>
              <w:right w:val="single" w:sz="4" w:space="0" w:color="auto"/>
            </w:tcBorders>
            <w:shd w:val="clear" w:color="000000" w:fill="FFFFFF"/>
            <w:noWrap/>
            <w:vAlign w:val="bottom"/>
          </w:tcPr>
          <w:p w14:paraId="775AA139"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6AE7F0F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5F14AEF7"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4</w:t>
            </w:r>
          </w:p>
        </w:tc>
        <w:tc>
          <w:tcPr>
            <w:tcW w:w="531" w:type="dxa"/>
            <w:tcBorders>
              <w:top w:val="nil"/>
              <w:left w:val="nil"/>
              <w:bottom w:val="single" w:sz="4" w:space="0" w:color="auto"/>
              <w:right w:val="single" w:sz="4" w:space="0" w:color="auto"/>
            </w:tcBorders>
            <w:shd w:val="clear" w:color="000000" w:fill="FFFFFF"/>
            <w:noWrap/>
            <w:vAlign w:val="bottom"/>
          </w:tcPr>
          <w:p w14:paraId="37891538"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20FFD6DE"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11E2CE1B"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450991EA"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c>
          <w:tcPr>
            <w:tcW w:w="531" w:type="dxa"/>
            <w:tcBorders>
              <w:top w:val="nil"/>
              <w:left w:val="nil"/>
              <w:bottom w:val="single" w:sz="4" w:space="0" w:color="auto"/>
              <w:right w:val="single" w:sz="4" w:space="0" w:color="auto"/>
            </w:tcBorders>
            <w:shd w:val="clear" w:color="000000" w:fill="FFFFFF"/>
            <w:noWrap/>
            <w:vAlign w:val="bottom"/>
          </w:tcPr>
          <w:p w14:paraId="1B2F8903" w14:textId="77777777" w:rsidR="00E9262A" w:rsidRPr="008E1248" w:rsidRDefault="00E9262A" w:rsidP="00E9262A">
            <w:pPr>
              <w:spacing w:after="0" w:line="240" w:lineRule="auto"/>
              <w:jc w:val="center"/>
              <w:rPr>
                <w:rFonts w:eastAsia="Times New Roman" w:cs="Calibri"/>
                <w:color w:val="000000"/>
                <w:sz w:val="20"/>
                <w:szCs w:val="20"/>
              </w:rPr>
            </w:pPr>
            <w:r>
              <w:rPr>
                <w:rFonts w:cs="Calibri"/>
                <w:color w:val="000000"/>
              </w:rPr>
              <w:t>5</w:t>
            </w:r>
          </w:p>
        </w:tc>
      </w:tr>
    </w:tbl>
    <w:p w14:paraId="0EBF14E8" w14:textId="77777777" w:rsidR="006C7044" w:rsidRDefault="006C7044" w:rsidP="008E1248">
      <w:pPr>
        <w:pStyle w:val="ListParagraph"/>
        <w:spacing w:after="0" w:line="480" w:lineRule="auto"/>
        <w:ind w:left="-360" w:right="17"/>
        <w:rPr>
          <w:rFonts w:ascii="Times New Roman" w:hAnsi="Times New Roman"/>
          <w:sz w:val="24"/>
          <w:szCs w:val="24"/>
          <w:lang w:val="sv-SE"/>
        </w:rPr>
      </w:pPr>
    </w:p>
    <w:p w14:paraId="5391B2B1" w14:textId="77777777" w:rsidR="006C7044" w:rsidRDefault="006C7044" w:rsidP="006C7044">
      <w:pPr>
        <w:pStyle w:val="ListParagraph"/>
        <w:spacing w:after="0" w:line="480" w:lineRule="auto"/>
        <w:ind w:left="0" w:right="17"/>
        <w:rPr>
          <w:rFonts w:ascii="Times New Roman" w:hAnsi="Times New Roman"/>
          <w:sz w:val="24"/>
          <w:szCs w:val="24"/>
          <w:lang w:val="sv-SE"/>
        </w:rPr>
      </w:pPr>
    </w:p>
    <w:p w14:paraId="178102CD" w14:textId="77777777" w:rsidR="006C7044" w:rsidRDefault="006C7044" w:rsidP="006C7044">
      <w:pPr>
        <w:pStyle w:val="ListParagraph"/>
        <w:spacing w:after="0" w:line="480" w:lineRule="auto"/>
        <w:ind w:left="0" w:right="17"/>
        <w:rPr>
          <w:rFonts w:ascii="Times New Roman" w:hAnsi="Times New Roman"/>
          <w:sz w:val="24"/>
          <w:szCs w:val="24"/>
          <w:lang w:val="sv-SE"/>
        </w:rPr>
      </w:pPr>
    </w:p>
    <w:p w14:paraId="4B55256C" w14:textId="77777777" w:rsidR="006C7044" w:rsidRDefault="006C7044" w:rsidP="006C7044">
      <w:pPr>
        <w:pStyle w:val="ListParagraph"/>
        <w:spacing w:after="0" w:line="480" w:lineRule="auto"/>
        <w:ind w:left="0" w:right="17"/>
        <w:rPr>
          <w:rFonts w:ascii="Times New Roman" w:hAnsi="Times New Roman"/>
          <w:sz w:val="24"/>
          <w:szCs w:val="24"/>
          <w:lang w:val="sv-SE"/>
        </w:rPr>
      </w:pPr>
    </w:p>
    <w:p w14:paraId="1C898DDB" w14:textId="77777777" w:rsidR="006C7044" w:rsidRDefault="006C7044" w:rsidP="006C7044">
      <w:pPr>
        <w:pStyle w:val="ListParagraph"/>
        <w:spacing w:after="0" w:line="480" w:lineRule="auto"/>
        <w:ind w:left="0" w:right="17"/>
        <w:rPr>
          <w:rFonts w:ascii="Times New Roman" w:hAnsi="Times New Roman"/>
          <w:sz w:val="24"/>
          <w:szCs w:val="24"/>
          <w:lang w:val="sv-SE"/>
        </w:rPr>
      </w:pPr>
    </w:p>
    <w:p w14:paraId="6413DA6E" w14:textId="77777777" w:rsidR="006C7044" w:rsidRDefault="006C7044" w:rsidP="006C7044">
      <w:pPr>
        <w:pStyle w:val="ListParagraph"/>
        <w:spacing w:after="0" w:line="480" w:lineRule="auto"/>
        <w:ind w:left="0" w:right="17"/>
        <w:rPr>
          <w:rFonts w:ascii="Times New Roman" w:hAnsi="Times New Roman"/>
          <w:sz w:val="24"/>
          <w:szCs w:val="24"/>
          <w:lang w:val="sv-SE"/>
        </w:rPr>
      </w:pPr>
    </w:p>
    <w:p w14:paraId="68AF9FED" w14:textId="77777777" w:rsidR="006C7044" w:rsidRDefault="006C7044" w:rsidP="006C7044">
      <w:pPr>
        <w:pStyle w:val="ListParagraph"/>
        <w:spacing w:after="0" w:line="480" w:lineRule="auto"/>
        <w:ind w:left="0" w:right="17"/>
        <w:rPr>
          <w:rFonts w:ascii="Times New Roman" w:hAnsi="Times New Roman"/>
          <w:sz w:val="24"/>
          <w:szCs w:val="24"/>
          <w:lang w:val="sv-SE"/>
        </w:rPr>
      </w:pPr>
    </w:p>
    <w:p w14:paraId="34972B81" w14:textId="77777777" w:rsidR="006C7044" w:rsidRDefault="006C7044" w:rsidP="006C7044">
      <w:pPr>
        <w:pStyle w:val="ListParagraph"/>
        <w:spacing w:after="0" w:line="480" w:lineRule="auto"/>
        <w:ind w:left="0" w:right="17"/>
        <w:rPr>
          <w:rFonts w:ascii="Times New Roman" w:hAnsi="Times New Roman"/>
          <w:sz w:val="24"/>
          <w:szCs w:val="24"/>
          <w:lang w:val="sv-SE"/>
        </w:rPr>
      </w:pPr>
    </w:p>
    <w:p w14:paraId="33A6EBE5" w14:textId="4089F5C1" w:rsidR="006C7044" w:rsidRDefault="00EE4417" w:rsidP="00997B01">
      <w:pPr>
        <w:pStyle w:val="Heading8"/>
      </w:pPr>
      <w:bookmarkStart w:id="259" w:name="_Toc196916618"/>
      <w:r w:rsidRPr="00997B01">
        <w:rPr>
          <w:lang w:val="sv-SE"/>
        </w:rPr>
        <w:lastRenderedPageBreak/>
        <w:t>:</w:t>
      </w:r>
      <w:r w:rsidRPr="00997B01">
        <w:rPr>
          <w:spacing w:val="-5"/>
          <w:lang w:val="sv-SE"/>
        </w:rPr>
        <w:t xml:space="preserve"> </w:t>
      </w:r>
      <w:bookmarkStart w:id="260" w:name="_Toc190618650"/>
      <w:bookmarkStart w:id="261" w:name="_Hlk193143238"/>
      <w:bookmarkEnd w:id="259"/>
      <w:r w:rsidR="00997B01" w:rsidRPr="003A2F85">
        <w:t xml:space="preserve">Hasil Olahan Data </w:t>
      </w:r>
      <w:proofErr w:type="spellStart"/>
      <w:r w:rsidR="00997B01" w:rsidRPr="003A2F85">
        <w:rPr>
          <w:i/>
        </w:rPr>
        <w:t>SmartPls</w:t>
      </w:r>
      <w:proofErr w:type="spellEnd"/>
      <w:r w:rsidR="00997B01" w:rsidRPr="003A2F85">
        <w:t xml:space="preserve"> 4.0</w:t>
      </w:r>
      <w:bookmarkEnd w:id="260"/>
    </w:p>
    <w:p w14:paraId="7D8F1327" w14:textId="77777777" w:rsidR="00997B01" w:rsidRPr="00997B01" w:rsidRDefault="00997B01" w:rsidP="00997B01"/>
    <w:p w14:paraId="25B48CE1" w14:textId="77777777" w:rsidR="006C7044" w:rsidRPr="00397734" w:rsidRDefault="00EE4417" w:rsidP="00EE4417">
      <w:pPr>
        <w:pStyle w:val="ListParagraph"/>
        <w:numPr>
          <w:ilvl w:val="3"/>
          <w:numId w:val="13"/>
        </w:numPr>
        <w:spacing w:after="0" w:line="480" w:lineRule="auto"/>
        <w:ind w:right="17" w:hanging="2738"/>
        <w:rPr>
          <w:rFonts w:ascii="Times New Roman" w:hAnsi="Times New Roman"/>
          <w:b/>
          <w:bCs/>
          <w:i/>
          <w:iCs/>
          <w:sz w:val="24"/>
          <w:szCs w:val="24"/>
          <w:lang w:val="sv-SE"/>
        </w:rPr>
      </w:pPr>
      <w:r w:rsidRPr="00397734">
        <w:rPr>
          <w:rFonts w:ascii="Times New Roman" w:hAnsi="Times New Roman"/>
          <w:b/>
          <w:bCs/>
          <w:i/>
          <w:iCs/>
          <w:sz w:val="24"/>
          <w:szCs w:val="24"/>
          <w:lang w:val="sv-SE"/>
        </w:rPr>
        <w:t>Construct Reli</w:t>
      </w:r>
      <w:r w:rsidR="00397734" w:rsidRPr="00397734">
        <w:rPr>
          <w:rFonts w:ascii="Times New Roman" w:hAnsi="Times New Roman"/>
          <w:b/>
          <w:bCs/>
          <w:i/>
          <w:iCs/>
          <w:sz w:val="24"/>
          <w:szCs w:val="24"/>
          <w:lang w:val="sv-SE"/>
        </w:rPr>
        <w:t>a</w:t>
      </w:r>
      <w:r w:rsidRPr="00397734">
        <w:rPr>
          <w:rFonts w:ascii="Times New Roman" w:hAnsi="Times New Roman"/>
          <w:b/>
          <w:bCs/>
          <w:i/>
          <w:iCs/>
          <w:sz w:val="24"/>
          <w:szCs w:val="24"/>
          <w:lang w:val="sv-SE"/>
        </w:rPr>
        <w:t>bility</w:t>
      </w:r>
      <w:r w:rsidR="00397734" w:rsidRPr="00397734">
        <w:rPr>
          <w:rFonts w:ascii="Times New Roman" w:hAnsi="Times New Roman"/>
          <w:b/>
          <w:bCs/>
          <w:i/>
          <w:iCs/>
          <w:sz w:val="24"/>
          <w:szCs w:val="24"/>
          <w:lang w:val="sv-SE"/>
        </w:rPr>
        <w:t xml:space="preserve"> and Validity</w:t>
      </w:r>
    </w:p>
    <w:p w14:paraId="1A8D61AB" w14:textId="5DD9D6E8" w:rsidR="006C7044" w:rsidRDefault="007154DA" w:rsidP="006C7044">
      <w:pPr>
        <w:pStyle w:val="ListParagraph"/>
        <w:spacing w:after="0" w:line="480" w:lineRule="auto"/>
        <w:ind w:left="0" w:right="17"/>
        <w:rPr>
          <w:rFonts w:ascii="Times New Roman" w:hAnsi="Times New Roman"/>
          <w:sz w:val="24"/>
          <w:szCs w:val="24"/>
          <w:lang w:val="sv-SE"/>
        </w:rPr>
      </w:pPr>
      <w:bookmarkStart w:id="262" w:name="_Hlk193143958"/>
      <w:bookmarkEnd w:id="261"/>
      <w:r>
        <w:rPr>
          <w:noProof/>
        </w:rPr>
        <w:drawing>
          <wp:anchor distT="0" distB="0" distL="114300" distR="114300" simplePos="0" relativeHeight="251662336" behindDoc="0" locked="0" layoutInCell="1" allowOverlap="1" wp14:anchorId="4F34804E" wp14:editId="71AEE6D1">
            <wp:simplePos x="0" y="0"/>
            <wp:positionH relativeFrom="column">
              <wp:align>left</wp:align>
            </wp:positionH>
            <wp:positionV relativeFrom="paragraph">
              <wp:posOffset>2540</wp:posOffset>
            </wp:positionV>
            <wp:extent cx="5017770" cy="1186180"/>
            <wp:effectExtent l="0" t="0" r="0" b="0"/>
            <wp:wrapTopAndBottom/>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7770" cy="1186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E88D00" w14:textId="4CD9D695" w:rsidR="00397734" w:rsidRDefault="007154DA" w:rsidP="00B749F2">
      <w:pPr>
        <w:pStyle w:val="ListParagraph"/>
        <w:numPr>
          <w:ilvl w:val="3"/>
          <w:numId w:val="13"/>
        </w:numPr>
        <w:spacing w:after="0" w:line="480" w:lineRule="auto"/>
        <w:ind w:right="17" w:hanging="2738"/>
        <w:rPr>
          <w:rFonts w:ascii="Times New Roman" w:hAnsi="Times New Roman"/>
          <w:b/>
          <w:bCs/>
          <w:i/>
          <w:iCs/>
          <w:sz w:val="24"/>
          <w:szCs w:val="24"/>
          <w:lang w:val="sv-SE"/>
        </w:rPr>
      </w:pPr>
      <w:r>
        <w:rPr>
          <w:noProof/>
        </w:rPr>
        <w:drawing>
          <wp:anchor distT="0" distB="0" distL="114300" distR="114300" simplePos="0" relativeHeight="251663360" behindDoc="0" locked="0" layoutInCell="1" allowOverlap="1" wp14:anchorId="2C2B05AE" wp14:editId="11C8510B">
            <wp:simplePos x="0" y="0"/>
            <wp:positionH relativeFrom="column">
              <wp:posOffset>53340</wp:posOffset>
            </wp:positionH>
            <wp:positionV relativeFrom="paragraph">
              <wp:posOffset>635635</wp:posOffset>
            </wp:positionV>
            <wp:extent cx="4543425" cy="4350385"/>
            <wp:effectExtent l="0" t="0" r="0" b="0"/>
            <wp:wrapTopAndBottom/>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3425" cy="435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B749F2" w:rsidRPr="00B749F2">
        <w:rPr>
          <w:rFonts w:ascii="Times New Roman" w:hAnsi="Times New Roman"/>
          <w:b/>
          <w:bCs/>
          <w:i/>
          <w:iCs/>
          <w:sz w:val="24"/>
          <w:szCs w:val="24"/>
          <w:lang w:val="sv-SE"/>
        </w:rPr>
        <w:t xml:space="preserve">Outer Loadings </w:t>
      </w:r>
    </w:p>
    <w:bookmarkEnd w:id="262"/>
    <w:p w14:paraId="40761576" w14:textId="77777777" w:rsidR="00B634C5" w:rsidRDefault="00B634C5" w:rsidP="006C7044">
      <w:pPr>
        <w:pStyle w:val="ListParagraph"/>
        <w:spacing w:after="0" w:line="480" w:lineRule="auto"/>
        <w:ind w:left="0" w:right="17"/>
        <w:rPr>
          <w:rFonts w:ascii="Times New Roman" w:hAnsi="Times New Roman"/>
          <w:sz w:val="24"/>
          <w:szCs w:val="24"/>
          <w:lang w:val="sv-SE"/>
        </w:rPr>
      </w:pPr>
    </w:p>
    <w:p w14:paraId="0D222F41" w14:textId="77777777" w:rsidR="00CB66EA" w:rsidRDefault="00CB66EA" w:rsidP="006C7044">
      <w:pPr>
        <w:pStyle w:val="ListParagraph"/>
        <w:spacing w:after="0" w:line="480" w:lineRule="auto"/>
        <w:ind w:left="0" w:right="17"/>
        <w:rPr>
          <w:rFonts w:ascii="Times New Roman" w:hAnsi="Times New Roman"/>
          <w:sz w:val="24"/>
          <w:szCs w:val="24"/>
          <w:lang w:val="sv-SE"/>
        </w:rPr>
      </w:pPr>
    </w:p>
    <w:p w14:paraId="737B8CDA" w14:textId="52C19115" w:rsidR="006C7044" w:rsidRDefault="007154DA" w:rsidP="00B749F2">
      <w:pPr>
        <w:pStyle w:val="ListParagraph"/>
        <w:numPr>
          <w:ilvl w:val="3"/>
          <w:numId w:val="13"/>
        </w:numPr>
        <w:spacing w:after="0" w:line="480" w:lineRule="auto"/>
        <w:ind w:left="720" w:right="17" w:hanging="720"/>
        <w:rPr>
          <w:rFonts w:ascii="Times New Roman" w:hAnsi="Times New Roman"/>
          <w:b/>
          <w:bCs/>
          <w:i/>
          <w:iCs/>
          <w:sz w:val="24"/>
          <w:szCs w:val="24"/>
          <w:lang w:val="sv-SE"/>
        </w:rPr>
      </w:pPr>
      <w:r>
        <w:rPr>
          <w:noProof/>
        </w:rPr>
        <w:lastRenderedPageBreak/>
        <w:drawing>
          <wp:anchor distT="0" distB="0" distL="114300" distR="114300" simplePos="0" relativeHeight="251664384" behindDoc="0" locked="0" layoutInCell="1" allowOverlap="1" wp14:anchorId="0985B9C8" wp14:editId="41396AC3">
            <wp:simplePos x="0" y="0"/>
            <wp:positionH relativeFrom="column">
              <wp:posOffset>547370</wp:posOffset>
            </wp:positionH>
            <wp:positionV relativeFrom="paragraph">
              <wp:posOffset>421005</wp:posOffset>
            </wp:positionV>
            <wp:extent cx="3331845" cy="3152775"/>
            <wp:effectExtent l="0" t="0" r="0" b="0"/>
            <wp:wrapTopAndBottom/>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1845"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4C5" w:rsidRPr="00B634C5">
        <w:rPr>
          <w:rFonts w:ascii="Times New Roman" w:hAnsi="Times New Roman"/>
          <w:b/>
          <w:bCs/>
          <w:i/>
          <w:iCs/>
          <w:sz w:val="24"/>
          <w:szCs w:val="24"/>
          <w:lang w:val="sv-SE"/>
        </w:rPr>
        <w:t xml:space="preserve">Cross Loading </w:t>
      </w:r>
    </w:p>
    <w:p w14:paraId="65D788E5" w14:textId="77777777" w:rsidR="006C7044" w:rsidRDefault="006C7044" w:rsidP="006C7044">
      <w:pPr>
        <w:pStyle w:val="ListParagraph"/>
        <w:spacing w:after="0" w:line="480" w:lineRule="auto"/>
        <w:ind w:left="0" w:right="17"/>
        <w:rPr>
          <w:rFonts w:ascii="Times New Roman" w:hAnsi="Times New Roman"/>
          <w:sz w:val="24"/>
          <w:szCs w:val="24"/>
          <w:lang w:val="sv-SE"/>
        </w:rPr>
      </w:pPr>
    </w:p>
    <w:p w14:paraId="18ABA338" w14:textId="65AFCEF8" w:rsidR="006C7044" w:rsidRDefault="007154DA" w:rsidP="00B634C5">
      <w:pPr>
        <w:pStyle w:val="ListParagraph"/>
        <w:numPr>
          <w:ilvl w:val="3"/>
          <w:numId w:val="13"/>
        </w:numPr>
        <w:spacing w:after="0" w:line="480" w:lineRule="auto"/>
        <w:ind w:left="810" w:right="17" w:hanging="810"/>
        <w:rPr>
          <w:rFonts w:ascii="Times New Roman" w:hAnsi="Times New Roman"/>
          <w:b/>
          <w:bCs/>
          <w:i/>
          <w:iCs/>
          <w:sz w:val="24"/>
          <w:szCs w:val="24"/>
          <w:lang w:val="sv-SE"/>
        </w:rPr>
      </w:pPr>
      <w:r>
        <w:rPr>
          <w:noProof/>
        </w:rPr>
        <w:drawing>
          <wp:anchor distT="0" distB="0" distL="114300" distR="114300" simplePos="0" relativeHeight="251665408" behindDoc="0" locked="0" layoutInCell="1" allowOverlap="1" wp14:anchorId="6A34F1C4" wp14:editId="48CC6E49">
            <wp:simplePos x="0" y="0"/>
            <wp:positionH relativeFrom="column">
              <wp:posOffset>481330</wp:posOffset>
            </wp:positionH>
            <wp:positionV relativeFrom="paragraph">
              <wp:posOffset>354330</wp:posOffset>
            </wp:positionV>
            <wp:extent cx="2581275" cy="749300"/>
            <wp:effectExtent l="0" t="0" r="0" b="0"/>
            <wp:wrapTopAndBottom/>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1866" r="4036" b="11607"/>
                    <a:stretch>
                      <a:fillRect/>
                    </a:stretch>
                  </pic:blipFill>
                  <pic:spPr bwMode="auto">
                    <a:xfrm>
                      <a:off x="0" y="0"/>
                      <a:ext cx="2581275"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4C5" w:rsidRPr="00B634C5">
        <w:rPr>
          <w:rFonts w:ascii="Times New Roman" w:hAnsi="Times New Roman"/>
          <w:b/>
          <w:bCs/>
          <w:i/>
          <w:iCs/>
          <w:sz w:val="24"/>
          <w:szCs w:val="24"/>
          <w:lang w:val="sv-SE"/>
        </w:rPr>
        <w:t xml:space="preserve">R </w:t>
      </w:r>
      <w:r w:rsidR="00B634C5">
        <w:rPr>
          <w:rFonts w:ascii="Times New Roman" w:hAnsi="Times New Roman"/>
          <w:b/>
          <w:bCs/>
          <w:i/>
          <w:iCs/>
          <w:sz w:val="24"/>
          <w:szCs w:val="24"/>
          <w:lang w:val="sv-SE"/>
        </w:rPr>
        <w:t>–</w:t>
      </w:r>
      <w:r w:rsidR="00B634C5" w:rsidRPr="00B634C5">
        <w:rPr>
          <w:rFonts w:ascii="Times New Roman" w:hAnsi="Times New Roman"/>
          <w:b/>
          <w:bCs/>
          <w:i/>
          <w:iCs/>
          <w:sz w:val="24"/>
          <w:szCs w:val="24"/>
          <w:lang w:val="sv-SE"/>
        </w:rPr>
        <w:t xml:space="preserve"> Square</w:t>
      </w:r>
    </w:p>
    <w:p w14:paraId="0BA14FA6" w14:textId="77777777" w:rsidR="00B634C5" w:rsidRPr="00B634C5" w:rsidRDefault="00B634C5" w:rsidP="00B634C5">
      <w:pPr>
        <w:pStyle w:val="ListParagraph"/>
        <w:rPr>
          <w:rFonts w:ascii="Times New Roman" w:hAnsi="Times New Roman"/>
          <w:b/>
          <w:bCs/>
          <w:sz w:val="24"/>
          <w:szCs w:val="24"/>
          <w:lang w:val="sv-SE"/>
        </w:rPr>
      </w:pPr>
    </w:p>
    <w:p w14:paraId="46793E8A" w14:textId="48A2B633" w:rsidR="00B634C5" w:rsidRDefault="007154DA" w:rsidP="00B634C5">
      <w:pPr>
        <w:pStyle w:val="ListParagraph"/>
        <w:numPr>
          <w:ilvl w:val="3"/>
          <w:numId w:val="13"/>
        </w:numPr>
        <w:spacing w:after="0" w:line="480" w:lineRule="auto"/>
        <w:ind w:left="810" w:right="17" w:hanging="810"/>
        <w:rPr>
          <w:rFonts w:ascii="Times New Roman" w:hAnsi="Times New Roman"/>
          <w:b/>
          <w:bCs/>
          <w:i/>
          <w:iCs/>
          <w:sz w:val="24"/>
          <w:szCs w:val="24"/>
          <w:lang w:val="sv-SE"/>
        </w:rPr>
      </w:pPr>
      <w:bookmarkStart w:id="263" w:name="_Hlk193144794"/>
      <w:r>
        <w:rPr>
          <w:noProof/>
        </w:rPr>
        <w:drawing>
          <wp:anchor distT="0" distB="0" distL="114300" distR="114300" simplePos="0" relativeHeight="251666432" behindDoc="0" locked="0" layoutInCell="1" allowOverlap="1" wp14:anchorId="0C2BCA51" wp14:editId="56063EC4">
            <wp:simplePos x="0" y="0"/>
            <wp:positionH relativeFrom="column">
              <wp:posOffset>-133350</wp:posOffset>
            </wp:positionH>
            <wp:positionV relativeFrom="paragraph">
              <wp:posOffset>413385</wp:posOffset>
            </wp:positionV>
            <wp:extent cx="5041265" cy="943610"/>
            <wp:effectExtent l="0" t="0" r="0" b="0"/>
            <wp:wrapTopAndBottom/>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1265"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4C5">
        <w:rPr>
          <w:rFonts w:ascii="Times New Roman" w:hAnsi="Times New Roman"/>
          <w:b/>
          <w:bCs/>
          <w:i/>
          <w:iCs/>
          <w:sz w:val="24"/>
          <w:szCs w:val="24"/>
          <w:lang w:val="sv-SE"/>
        </w:rPr>
        <w:t>Path Coefficients</w:t>
      </w:r>
    </w:p>
    <w:bookmarkEnd w:id="263"/>
    <w:p w14:paraId="3461068E" w14:textId="77777777" w:rsidR="00B634C5" w:rsidRDefault="00B634C5" w:rsidP="00B634C5">
      <w:pPr>
        <w:pStyle w:val="ListParagraph"/>
        <w:spacing w:after="0" w:line="480" w:lineRule="auto"/>
        <w:ind w:left="810" w:right="17"/>
        <w:rPr>
          <w:rFonts w:ascii="Times New Roman" w:hAnsi="Times New Roman"/>
          <w:b/>
          <w:bCs/>
          <w:i/>
          <w:iCs/>
          <w:sz w:val="24"/>
          <w:szCs w:val="24"/>
          <w:lang w:val="sv-SE"/>
        </w:rPr>
      </w:pPr>
    </w:p>
    <w:p w14:paraId="094547F0" w14:textId="77777777" w:rsidR="00B634C5" w:rsidRDefault="00B634C5" w:rsidP="00B634C5">
      <w:pPr>
        <w:pStyle w:val="ListParagraph"/>
        <w:spacing w:after="0" w:line="480" w:lineRule="auto"/>
        <w:ind w:left="810" w:right="17"/>
        <w:rPr>
          <w:rFonts w:ascii="Times New Roman" w:hAnsi="Times New Roman"/>
          <w:b/>
          <w:bCs/>
          <w:i/>
          <w:iCs/>
          <w:sz w:val="24"/>
          <w:szCs w:val="24"/>
          <w:lang w:val="sv-SE"/>
        </w:rPr>
      </w:pPr>
    </w:p>
    <w:p w14:paraId="41E56734" w14:textId="77777777" w:rsidR="00B634C5" w:rsidRDefault="00B634C5" w:rsidP="00B634C5">
      <w:pPr>
        <w:pStyle w:val="ListParagraph"/>
        <w:spacing w:after="0" w:line="480" w:lineRule="auto"/>
        <w:ind w:left="810" w:right="17"/>
        <w:rPr>
          <w:rFonts w:ascii="Times New Roman" w:hAnsi="Times New Roman"/>
          <w:b/>
          <w:bCs/>
          <w:i/>
          <w:iCs/>
          <w:sz w:val="24"/>
          <w:szCs w:val="24"/>
          <w:lang w:val="sv-SE"/>
        </w:rPr>
      </w:pPr>
    </w:p>
    <w:p w14:paraId="18B50564" w14:textId="77777777" w:rsidR="00595CED" w:rsidRDefault="00595CED" w:rsidP="00B634C5">
      <w:pPr>
        <w:pStyle w:val="ListParagraph"/>
        <w:spacing w:after="0" w:line="480" w:lineRule="auto"/>
        <w:ind w:left="810" w:right="17"/>
        <w:rPr>
          <w:rFonts w:ascii="Times New Roman" w:hAnsi="Times New Roman"/>
          <w:b/>
          <w:bCs/>
          <w:i/>
          <w:iCs/>
          <w:sz w:val="24"/>
          <w:szCs w:val="24"/>
          <w:lang w:val="sv-SE"/>
        </w:rPr>
      </w:pPr>
    </w:p>
    <w:p w14:paraId="739C9C73" w14:textId="77777777" w:rsidR="00595CED" w:rsidRDefault="00595CED" w:rsidP="00B634C5">
      <w:pPr>
        <w:pStyle w:val="ListParagraph"/>
        <w:spacing w:after="0" w:line="480" w:lineRule="auto"/>
        <w:ind w:left="810" w:right="17"/>
        <w:rPr>
          <w:rFonts w:ascii="Times New Roman" w:hAnsi="Times New Roman"/>
          <w:b/>
          <w:bCs/>
          <w:i/>
          <w:iCs/>
          <w:sz w:val="24"/>
          <w:szCs w:val="24"/>
          <w:lang w:val="sv-SE"/>
        </w:rPr>
      </w:pPr>
    </w:p>
    <w:p w14:paraId="5A2AE0C9" w14:textId="5AD94360" w:rsidR="00B634C5" w:rsidRDefault="007154DA" w:rsidP="00B634C5">
      <w:pPr>
        <w:pStyle w:val="ListParagraph"/>
        <w:numPr>
          <w:ilvl w:val="3"/>
          <w:numId w:val="13"/>
        </w:numPr>
        <w:spacing w:after="0" w:line="480" w:lineRule="auto"/>
        <w:ind w:right="17" w:hanging="2738"/>
        <w:rPr>
          <w:rFonts w:ascii="Times New Roman" w:hAnsi="Times New Roman"/>
          <w:b/>
          <w:bCs/>
          <w:i/>
          <w:iCs/>
          <w:sz w:val="24"/>
          <w:szCs w:val="24"/>
          <w:lang w:val="sv-SE"/>
        </w:rPr>
      </w:pPr>
      <w:r>
        <w:rPr>
          <w:noProof/>
        </w:rPr>
        <w:lastRenderedPageBreak/>
        <w:drawing>
          <wp:anchor distT="0" distB="0" distL="114300" distR="114300" simplePos="0" relativeHeight="251667456" behindDoc="0" locked="0" layoutInCell="1" allowOverlap="1" wp14:anchorId="06FD3E4D" wp14:editId="6E58AC5C">
            <wp:simplePos x="0" y="0"/>
            <wp:positionH relativeFrom="column">
              <wp:posOffset>88900</wp:posOffset>
            </wp:positionH>
            <wp:positionV relativeFrom="paragraph">
              <wp:posOffset>421005</wp:posOffset>
            </wp:positionV>
            <wp:extent cx="4164965" cy="3729355"/>
            <wp:effectExtent l="0" t="0" r="0" b="0"/>
            <wp:wrapTopAndBottom/>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64965" cy="372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4C5">
        <w:rPr>
          <w:rFonts w:ascii="Times New Roman" w:hAnsi="Times New Roman"/>
          <w:b/>
          <w:bCs/>
          <w:sz w:val="24"/>
          <w:szCs w:val="24"/>
          <w:lang w:val="sv-SE"/>
        </w:rPr>
        <w:t xml:space="preserve">Hasil Uji </w:t>
      </w:r>
      <w:r w:rsidR="00B634C5">
        <w:rPr>
          <w:rFonts w:ascii="Times New Roman" w:hAnsi="Times New Roman"/>
          <w:b/>
          <w:bCs/>
          <w:i/>
          <w:iCs/>
          <w:sz w:val="24"/>
          <w:szCs w:val="24"/>
          <w:lang w:val="sv-SE"/>
        </w:rPr>
        <w:t>Loading Factor</w:t>
      </w:r>
      <w:r w:rsidR="00CB66EA">
        <w:rPr>
          <w:rFonts w:ascii="Times New Roman" w:hAnsi="Times New Roman"/>
          <w:b/>
          <w:bCs/>
          <w:i/>
          <w:iCs/>
          <w:sz w:val="24"/>
          <w:szCs w:val="24"/>
          <w:lang w:val="sv-SE"/>
        </w:rPr>
        <w:t xml:space="preserve"> Before</w:t>
      </w:r>
    </w:p>
    <w:p w14:paraId="39FE6659" w14:textId="4545389E" w:rsidR="00595CED" w:rsidRDefault="007154DA" w:rsidP="00595CED">
      <w:pPr>
        <w:pStyle w:val="ListParagraph"/>
        <w:numPr>
          <w:ilvl w:val="3"/>
          <w:numId w:val="13"/>
        </w:numPr>
        <w:spacing w:after="0" w:line="480" w:lineRule="auto"/>
        <w:ind w:right="17" w:hanging="2738"/>
        <w:rPr>
          <w:rFonts w:ascii="Times New Roman" w:hAnsi="Times New Roman"/>
          <w:b/>
          <w:bCs/>
          <w:i/>
          <w:iCs/>
          <w:sz w:val="24"/>
          <w:szCs w:val="24"/>
          <w:lang w:val="sv-SE"/>
        </w:rPr>
      </w:pPr>
      <w:r>
        <w:rPr>
          <w:noProof/>
        </w:rPr>
        <w:drawing>
          <wp:anchor distT="0" distB="0" distL="114300" distR="114300" simplePos="0" relativeHeight="251668480" behindDoc="0" locked="0" layoutInCell="1" allowOverlap="1" wp14:anchorId="3C4BBE47" wp14:editId="60AF6F14">
            <wp:simplePos x="0" y="0"/>
            <wp:positionH relativeFrom="column">
              <wp:posOffset>148590</wp:posOffset>
            </wp:positionH>
            <wp:positionV relativeFrom="paragraph">
              <wp:posOffset>4152900</wp:posOffset>
            </wp:positionV>
            <wp:extent cx="4459605" cy="2976880"/>
            <wp:effectExtent l="0" t="0" r="0" b="0"/>
            <wp:wrapTopAndBottom/>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9605" cy="297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595CED">
        <w:rPr>
          <w:rFonts w:ascii="Times New Roman" w:hAnsi="Times New Roman"/>
          <w:b/>
          <w:bCs/>
          <w:sz w:val="24"/>
          <w:szCs w:val="24"/>
          <w:lang w:val="sv-SE"/>
        </w:rPr>
        <w:t xml:space="preserve">Hasil Uji </w:t>
      </w:r>
      <w:r w:rsidR="00595CED">
        <w:rPr>
          <w:rFonts w:ascii="Times New Roman" w:hAnsi="Times New Roman"/>
          <w:b/>
          <w:bCs/>
          <w:i/>
          <w:iCs/>
          <w:sz w:val="24"/>
          <w:szCs w:val="24"/>
          <w:lang w:val="sv-SE"/>
        </w:rPr>
        <w:t>Loading Factor After</w:t>
      </w:r>
    </w:p>
    <w:p w14:paraId="6FA92A50" w14:textId="77777777" w:rsidR="00595CED" w:rsidRDefault="00595CED" w:rsidP="00595CED">
      <w:pPr>
        <w:pStyle w:val="ListParagraph"/>
        <w:spacing w:after="0" w:line="480" w:lineRule="auto"/>
        <w:ind w:left="2738" w:right="17"/>
        <w:rPr>
          <w:rFonts w:ascii="Times New Roman" w:hAnsi="Times New Roman"/>
          <w:b/>
          <w:bCs/>
          <w:i/>
          <w:iCs/>
          <w:sz w:val="24"/>
          <w:szCs w:val="24"/>
          <w:lang w:val="sv-SE"/>
        </w:rPr>
      </w:pPr>
    </w:p>
    <w:p w14:paraId="47C931ED" w14:textId="77777777" w:rsidR="00B634C5" w:rsidRDefault="00B634C5" w:rsidP="00595CED">
      <w:pPr>
        <w:pStyle w:val="ListParagraph"/>
        <w:spacing w:after="0" w:line="480" w:lineRule="auto"/>
        <w:ind w:left="0" w:right="17"/>
        <w:rPr>
          <w:rFonts w:ascii="Times New Roman" w:hAnsi="Times New Roman"/>
          <w:b/>
          <w:bCs/>
          <w:sz w:val="24"/>
          <w:szCs w:val="24"/>
          <w:lang w:val="sv-SE"/>
        </w:rPr>
      </w:pPr>
    </w:p>
    <w:p w14:paraId="0C8D3C79" w14:textId="3DB2D010" w:rsidR="007E0189" w:rsidRPr="00EC433D" w:rsidRDefault="00207E67" w:rsidP="00EC433D">
      <w:pPr>
        <w:pStyle w:val="Heading8"/>
        <w:rPr>
          <w:spacing w:val="-5"/>
          <w:lang w:val="sv-SE"/>
        </w:rPr>
      </w:pPr>
      <w:bookmarkStart w:id="264" w:name="_Toc196916619"/>
      <w:r>
        <w:rPr>
          <w:noProof/>
        </w:rPr>
        <w:lastRenderedPageBreak/>
        <w:drawing>
          <wp:anchor distT="0" distB="0" distL="114300" distR="114300" simplePos="0" relativeHeight="251669504" behindDoc="0" locked="0" layoutInCell="1" allowOverlap="1" wp14:anchorId="40CF8D5F" wp14:editId="0FE4D9C5">
            <wp:simplePos x="0" y="0"/>
            <wp:positionH relativeFrom="margin">
              <wp:align>center</wp:align>
            </wp:positionH>
            <wp:positionV relativeFrom="paragraph">
              <wp:posOffset>306235</wp:posOffset>
            </wp:positionV>
            <wp:extent cx="5939692" cy="7920000"/>
            <wp:effectExtent l="0" t="0" r="4445" b="5080"/>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7">
                      <a:extLst>
                        <a:ext uri="{28A0092B-C50C-407E-A947-70E740481C1C}">
                          <a14:useLocalDpi xmlns:a14="http://schemas.microsoft.com/office/drawing/2010/main" val="0"/>
                        </a:ext>
                      </a:extLst>
                    </a:blip>
                    <a:srcRect l="2565" b="10484"/>
                    <a:stretch/>
                  </pic:blipFill>
                  <pic:spPr bwMode="auto">
                    <a:xfrm>
                      <a:off x="0" y="0"/>
                      <a:ext cx="5939692" cy="79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5CED" w:rsidRPr="00563BA4">
        <w:rPr>
          <w:lang w:val="sv-SE"/>
        </w:rPr>
        <w:t>:</w:t>
      </w:r>
      <w:r w:rsidR="00595CED">
        <w:rPr>
          <w:spacing w:val="-5"/>
          <w:lang w:val="sv-SE"/>
        </w:rPr>
        <w:t xml:space="preserve"> </w:t>
      </w:r>
      <w:r w:rsidR="007E0189">
        <w:rPr>
          <w:spacing w:val="-5"/>
          <w:lang w:val="sv-SE"/>
        </w:rPr>
        <w:t>Lembar Koreksi</w:t>
      </w:r>
      <w:bookmarkEnd w:id="264"/>
      <w:r w:rsidR="007E0189">
        <w:rPr>
          <w:spacing w:val="-5"/>
          <w:lang w:val="sv-SE"/>
        </w:rPr>
        <w:t xml:space="preserve"> </w:t>
      </w:r>
    </w:p>
    <w:p w14:paraId="2155AC99" w14:textId="2A2A8EBE" w:rsidR="007E0189" w:rsidRDefault="007E0189" w:rsidP="00595CED">
      <w:pPr>
        <w:pStyle w:val="ListParagraph"/>
        <w:spacing w:after="0" w:line="480" w:lineRule="auto"/>
        <w:ind w:left="0" w:right="17"/>
        <w:rPr>
          <w:rFonts w:ascii="Times New Roman" w:hAnsi="Times New Roman"/>
          <w:b/>
          <w:bCs/>
          <w:sz w:val="24"/>
          <w:szCs w:val="24"/>
          <w:lang w:val="sv-SE"/>
        </w:rPr>
      </w:pPr>
    </w:p>
    <w:p w14:paraId="6ECB3DB9" w14:textId="77777777" w:rsidR="00EC433D" w:rsidRDefault="00EC433D" w:rsidP="00595CED">
      <w:pPr>
        <w:pStyle w:val="ListParagraph"/>
        <w:spacing w:after="0" w:line="480" w:lineRule="auto"/>
        <w:ind w:left="0" w:right="17"/>
        <w:rPr>
          <w:rFonts w:ascii="Times New Roman" w:hAnsi="Times New Roman"/>
          <w:b/>
          <w:bCs/>
          <w:sz w:val="24"/>
          <w:szCs w:val="24"/>
          <w:lang w:val="sv-SE"/>
        </w:rPr>
      </w:pPr>
    </w:p>
    <w:p w14:paraId="060BE1BD" w14:textId="77777777" w:rsidR="00EC433D" w:rsidRDefault="00EC433D" w:rsidP="00595CED">
      <w:pPr>
        <w:pStyle w:val="ListParagraph"/>
        <w:spacing w:after="0" w:line="480" w:lineRule="auto"/>
        <w:ind w:left="0" w:right="17"/>
        <w:rPr>
          <w:rFonts w:ascii="Times New Roman" w:hAnsi="Times New Roman"/>
          <w:b/>
          <w:bCs/>
          <w:sz w:val="24"/>
          <w:szCs w:val="24"/>
          <w:lang w:val="sv-SE"/>
        </w:rPr>
      </w:pPr>
    </w:p>
    <w:p w14:paraId="10DFC922" w14:textId="77777777" w:rsidR="00EC433D" w:rsidRDefault="00EC433D" w:rsidP="00595CED">
      <w:pPr>
        <w:pStyle w:val="ListParagraph"/>
        <w:spacing w:after="0" w:line="480" w:lineRule="auto"/>
        <w:ind w:left="0" w:right="17"/>
        <w:rPr>
          <w:rFonts w:ascii="Times New Roman" w:hAnsi="Times New Roman"/>
          <w:b/>
          <w:bCs/>
          <w:sz w:val="24"/>
          <w:szCs w:val="24"/>
          <w:lang w:val="sv-SE"/>
        </w:rPr>
      </w:pPr>
    </w:p>
    <w:p w14:paraId="7433DD0A" w14:textId="77777777" w:rsidR="00EC433D" w:rsidRDefault="00EC433D" w:rsidP="00595CED">
      <w:pPr>
        <w:pStyle w:val="ListParagraph"/>
        <w:spacing w:after="0" w:line="480" w:lineRule="auto"/>
        <w:ind w:left="0" w:right="17"/>
        <w:rPr>
          <w:rFonts w:ascii="Times New Roman" w:hAnsi="Times New Roman"/>
          <w:b/>
          <w:bCs/>
          <w:sz w:val="24"/>
          <w:szCs w:val="24"/>
          <w:lang w:val="sv-SE"/>
        </w:rPr>
      </w:pPr>
    </w:p>
    <w:p w14:paraId="04B3B19C" w14:textId="77777777" w:rsidR="00EC433D" w:rsidRDefault="00EC433D" w:rsidP="00595CED">
      <w:pPr>
        <w:pStyle w:val="ListParagraph"/>
        <w:spacing w:after="0" w:line="480" w:lineRule="auto"/>
        <w:ind w:left="0" w:right="17"/>
        <w:rPr>
          <w:rFonts w:ascii="Times New Roman" w:hAnsi="Times New Roman"/>
          <w:b/>
          <w:bCs/>
          <w:sz w:val="24"/>
          <w:szCs w:val="24"/>
          <w:lang w:val="sv-SE"/>
        </w:rPr>
      </w:pPr>
    </w:p>
    <w:p w14:paraId="7CB17394" w14:textId="77777777" w:rsidR="00EC433D" w:rsidRDefault="00EC433D" w:rsidP="00595CED">
      <w:pPr>
        <w:pStyle w:val="ListParagraph"/>
        <w:spacing w:after="0" w:line="480" w:lineRule="auto"/>
        <w:ind w:left="0" w:right="17"/>
        <w:rPr>
          <w:rFonts w:ascii="Times New Roman" w:hAnsi="Times New Roman"/>
          <w:b/>
          <w:bCs/>
          <w:sz w:val="24"/>
          <w:szCs w:val="24"/>
          <w:lang w:val="sv-SE"/>
        </w:rPr>
      </w:pPr>
    </w:p>
    <w:p w14:paraId="3EABE0AA" w14:textId="77777777" w:rsidR="00EC433D" w:rsidRDefault="00EC433D" w:rsidP="00595CED">
      <w:pPr>
        <w:pStyle w:val="ListParagraph"/>
        <w:spacing w:after="0" w:line="480" w:lineRule="auto"/>
        <w:ind w:left="0" w:right="17"/>
        <w:rPr>
          <w:rFonts w:ascii="Times New Roman" w:hAnsi="Times New Roman"/>
          <w:b/>
          <w:bCs/>
          <w:sz w:val="24"/>
          <w:szCs w:val="24"/>
          <w:lang w:val="sv-SE"/>
        </w:rPr>
      </w:pPr>
    </w:p>
    <w:p w14:paraId="62D6A2D0" w14:textId="77777777" w:rsidR="00EC433D" w:rsidRDefault="00EC433D" w:rsidP="00595CED">
      <w:pPr>
        <w:pStyle w:val="ListParagraph"/>
        <w:spacing w:after="0" w:line="480" w:lineRule="auto"/>
        <w:ind w:left="0" w:right="17"/>
        <w:rPr>
          <w:rFonts w:ascii="Times New Roman" w:hAnsi="Times New Roman"/>
          <w:b/>
          <w:bCs/>
          <w:sz w:val="24"/>
          <w:szCs w:val="24"/>
          <w:lang w:val="sv-SE"/>
        </w:rPr>
      </w:pPr>
    </w:p>
    <w:p w14:paraId="5F30E339" w14:textId="77777777" w:rsidR="00EC433D" w:rsidRDefault="00EC433D" w:rsidP="00595CED">
      <w:pPr>
        <w:pStyle w:val="ListParagraph"/>
        <w:spacing w:after="0" w:line="480" w:lineRule="auto"/>
        <w:ind w:left="0" w:right="17"/>
        <w:rPr>
          <w:rFonts w:ascii="Times New Roman" w:hAnsi="Times New Roman"/>
          <w:b/>
          <w:bCs/>
          <w:sz w:val="24"/>
          <w:szCs w:val="24"/>
          <w:lang w:val="sv-SE"/>
        </w:rPr>
      </w:pPr>
    </w:p>
    <w:p w14:paraId="7189DD7E" w14:textId="77777777" w:rsidR="00EC433D" w:rsidRDefault="00EC433D" w:rsidP="00595CED">
      <w:pPr>
        <w:pStyle w:val="ListParagraph"/>
        <w:spacing w:after="0" w:line="480" w:lineRule="auto"/>
        <w:ind w:left="0" w:right="17"/>
        <w:rPr>
          <w:rFonts w:ascii="Times New Roman" w:hAnsi="Times New Roman"/>
          <w:b/>
          <w:bCs/>
          <w:sz w:val="24"/>
          <w:szCs w:val="24"/>
          <w:lang w:val="sv-SE"/>
        </w:rPr>
      </w:pPr>
    </w:p>
    <w:p w14:paraId="5103182B" w14:textId="77777777" w:rsidR="00EC433D" w:rsidRDefault="00EC433D" w:rsidP="00595CED">
      <w:pPr>
        <w:pStyle w:val="ListParagraph"/>
        <w:spacing w:after="0" w:line="480" w:lineRule="auto"/>
        <w:ind w:left="0" w:right="17"/>
        <w:rPr>
          <w:rFonts w:ascii="Times New Roman" w:hAnsi="Times New Roman"/>
          <w:b/>
          <w:bCs/>
          <w:sz w:val="24"/>
          <w:szCs w:val="24"/>
          <w:lang w:val="sv-SE"/>
        </w:rPr>
      </w:pPr>
    </w:p>
    <w:p w14:paraId="7EC30AF3" w14:textId="77777777" w:rsidR="00EC433D" w:rsidRDefault="00EC433D" w:rsidP="00595CED">
      <w:pPr>
        <w:pStyle w:val="ListParagraph"/>
        <w:spacing w:after="0" w:line="480" w:lineRule="auto"/>
        <w:ind w:left="0" w:right="17"/>
        <w:rPr>
          <w:rFonts w:ascii="Times New Roman" w:hAnsi="Times New Roman"/>
          <w:b/>
          <w:bCs/>
          <w:sz w:val="24"/>
          <w:szCs w:val="24"/>
          <w:lang w:val="sv-SE"/>
        </w:rPr>
      </w:pPr>
    </w:p>
    <w:p w14:paraId="1B880A9C" w14:textId="77777777" w:rsidR="00EC433D" w:rsidRDefault="00EC433D" w:rsidP="00595CED">
      <w:pPr>
        <w:pStyle w:val="ListParagraph"/>
        <w:spacing w:after="0" w:line="480" w:lineRule="auto"/>
        <w:ind w:left="0" w:right="17"/>
        <w:rPr>
          <w:rFonts w:ascii="Times New Roman" w:hAnsi="Times New Roman"/>
          <w:b/>
          <w:bCs/>
          <w:sz w:val="24"/>
          <w:szCs w:val="24"/>
          <w:lang w:val="sv-SE"/>
        </w:rPr>
      </w:pPr>
    </w:p>
    <w:p w14:paraId="4D0BBFBD" w14:textId="77777777" w:rsidR="00EC433D" w:rsidRDefault="00EC433D" w:rsidP="00595CED">
      <w:pPr>
        <w:pStyle w:val="ListParagraph"/>
        <w:spacing w:after="0" w:line="480" w:lineRule="auto"/>
        <w:ind w:left="0" w:right="17"/>
        <w:rPr>
          <w:rFonts w:ascii="Times New Roman" w:hAnsi="Times New Roman"/>
          <w:b/>
          <w:bCs/>
          <w:sz w:val="24"/>
          <w:szCs w:val="24"/>
          <w:lang w:val="sv-SE"/>
        </w:rPr>
      </w:pPr>
    </w:p>
    <w:p w14:paraId="56C790EC" w14:textId="77777777" w:rsidR="00EC433D" w:rsidRDefault="00EC433D" w:rsidP="00595CED">
      <w:pPr>
        <w:pStyle w:val="ListParagraph"/>
        <w:spacing w:after="0" w:line="480" w:lineRule="auto"/>
        <w:ind w:left="0" w:right="17"/>
        <w:rPr>
          <w:rFonts w:ascii="Times New Roman" w:hAnsi="Times New Roman"/>
          <w:b/>
          <w:bCs/>
          <w:sz w:val="24"/>
          <w:szCs w:val="24"/>
          <w:lang w:val="sv-SE"/>
        </w:rPr>
      </w:pPr>
    </w:p>
    <w:p w14:paraId="410F90B7" w14:textId="77777777" w:rsidR="00EC433D" w:rsidRDefault="00EC433D" w:rsidP="00595CED">
      <w:pPr>
        <w:pStyle w:val="ListParagraph"/>
        <w:spacing w:after="0" w:line="480" w:lineRule="auto"/>
        <w:ind w:left="0" w:right="17"/>
        <w:rPr>
          <w:rFonts w:ascii="Times New Roman" w:hAnsi="Times New Roman"/>
          <w:b/>
          <w:bCs/>
          <w:sz w:val="24"/>
          <w:szCs w:val="24"/>
          <w:lang w:val="sv-SE"/>
        </w:rPr>
      </w:pPr>
    </w:p>
    <w:p w14:paraId="0D2F944D" w14:textId="77777777" w:rsidR="00EC433D" w:rsidRDefault="00EC433D" w:rsidP="00595CED">
      <w:pPr>
        <w:pStyle w:val="ListParagraph"/>
        <w:spacing w:after="0" w:line="480" w:lineRule="auto"/>
        <w:ind w:left="0" w:right="17"/>
        <w:rPr>
          <w:rFonts w:ascii="Times New Roman" w:hAnsi="Times New Roman"/>
          <w:b/>
          <w:bCs/>
          <w:sz w:val="24"/>
          <w:szCs w:val="24"/>
          <w:lang w:val="sv-SE"/>
        </w:rPr>
      </w:pPr>
    </w:p>
    <w:p w14:paraId="7558FCF3" w14:textId="77777777" w:rsidR="00EC433D" w:rsidRDefault="00EC433D" w:rsidP="00595CED">
      <w:pPr>
        <w:pStyle w:val="ListParagraph"/>
        <w:spacing w:after="0" w:line="480" w:lineRule="auto"/>
        <w:ind w:left="0" w:right="17"/>
        <w:rPr>
          <w:rFonts w:ascii="Times New Roman" w:hAnsi="Times New Roman"/>
          <w:b/>
          <w:bCs/>
          <w:sz w:val="24"/>
          <w:szCs w:val="24"/>
          <w:lang w:val="sv-SE"/>
        </w:rPr>
      </w:pPr>
    </w:p>
    <w:p w14:paraId="71ECF235" w14:textId="77777777" w:rsidR="00EC433D" w:rsidRDefault="00EC433D" w:rsidP="00595CED">
      <w:pPr>
        <w:pStyle w:val="ListParagraph"/>
        <w:spacing w:after="0" w:line="480" w:lineRule="auto"/>
        <w:ind w:left="0" w:right="17"/>
        <w:rPr>
          <w:rFonts w:ascii="Times New Roman" w:hAnsi="Times New Roman"/>
          <w:b/>
          <w:bCs/>
          <w:sz w:val="24"/>
          <w:szCs w:val="24"/>
          <w:lang w:val="sv-SE"/>
        </w:rPr>
      </w:pPr>
    </w:p>
    <w:p w14:paraId="2A14C5E1" w14:textId="77777777" w:rsidR="00EC433D" w:rsidRDefault="00EC433D" w:rsidP="00595CED">
      <w:pPr>
        <w:pStyle w:val="ListParagraph"/>
        <w:spacing w:after="0" w:line="480" w:lineRule="auto"/>
        <w:ind w:left="0" w:right="17"/>
        <w:rPr>
          <w:rFonts w:ascii="Times New Roman" w:hAnsi="Times New Roman"/>
          <w:b/>
          <w:bCs/>
          <w:sz w:val="24"/>
          <w:szCs w:val="24"/>
          <w:lang w:val="sv-SE"/>
        </w:rPr>
      </w:pPr>
    </w:p>
    <w:p w14:paraId="79F80E7E" w14:textId="77777777" w:rsidR="00EC433D" w:rsidRDefault="00EC433D" w:rsidP="00595CED">
      <w:pPr>
        <w:pStyle w:val="ListParagraph"/>
        <w:spacing w:after="0" w:line="480" w:lineRule="auto"/>
        <w:ind w:left="0" w:right="17"/>
        <w:rPr>
          <w:rFonts w:ascii="Times New Roman" w:hAnsi="Times New Roman"/>
          <w:b/>
          <w:bCs/>
          <w:sz w:val="24"/>
          <w:szCs w:val="24"/>
          <w:lang w:val="sv-SE"/>
        </w:rPr>
      </w:pPr>
    </w:p>
    <w:p w14:paraId="3C50FC19" w14:textId="403A0111" w:rsidR="00EC433D" w:rsidRDefault="004E5535" w:rsidP="00595CED">
      <w:pPr>
        <w:pStyle w:val="ListParagraph"/>
        <w:spacing w:after="0" w:line="480" w:lineRule="auto"/>
        <w:ind w:left="0" w:right="17"/>
        <w:rPr>
          <w:rFonts w:ascii="Times New Roman" w:hAnsi="Times New Roman"/>
          <w:b/>
          <w:bCs/>
          <w:sz w:val="24"/>
          <w:szCs w:val="24"/>
          <w:lang w:val="sv-SE"/>
        </w:rPr>
      </w:pPr>
      <w:r>
        <w:rPr>
          <w:noProof/>
        </w:rPr>
        <w:drawing>
          <wp:anchor distT="0" distB="0" distL="114300" distR="114300" simplePos="0" relativeHeight="251671552" behindDoc="0" locked="0" layoutInCell="1" allowOverlap="1" wp14:anchorId="756F5EB5" wp14:editId="14BC339B">
            <wp:simplePos x="0" y="0"/>
            <wp:positionH relativeFrom="margin">
              <wp:align>center</wp:align>
            </wp:positionH>
            <wp:positionV relativeFrom="margin">
              <wp:align>top</wp:align>
            </wp:positionV>
            <wp:extent cx="6480000" cy="8640000"/>
            <wp:effectExtent l="0" t="0" r="0" b="8890"/>
            <wp:wrapNone/>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8">
                      <a:extLst>
                        <a:ext uri="{28A0092B-C50C-407E-A947-70E740481C1C}">
                          <a14:useLocalDpi xmlns:a14="http://schemas.microsoft.com/office/drawing/2010/main" val="0"/>
                        </a:ext>
                      </a:extLst>
                    </a:blip>
                    <a:srcRect l="2851" r="1158" b="12310"/>
                    <a:stretch/>
                  </pic:blipFill>
                  <pic:spPr bwMode="auto">
                    <a:xfrm>
                      <a:off x="0" y="0"/>
                      <a:ext cx="6480000" cy="86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2751E5" w14:textId="19C31FBF" w:rsidR="00EC433D" w:rsidRDefault="00B229FE" w:rsidP="00595CED">
      <w:pPr>
        <w:pStyle w:val="ListParagraph"/>
        <w:spacing w:after="0" w:line="480" w:lineRule="auto"/>
        <w:ind w:left="0" w:right="17"/>
        <w:rPr>
          <w:rFonts w:ascii="Times New Roman" w:hAnsi="Times New Roman"/>
          <w:b/>
          <w:bCs/>
          <w:sz w:val="24"/>
          <w:szCs w:val="24"/>
          <w:lang w:val="sv-SE"/>
        </w:rPr>
      </w:pPr>
      <w:r>
        <w:rPr>
          <w:rFonts w:ascii="Times New Roman" w:hAnsi="Times New Roman"/>
          <w:b/>
          <w:bCs/>
          <w:noProof/>
          <w:sz w:val="24"/>
          <w:szCs w:val="24"/>
        </w:rPr>
        <w:lastRenderedPageBreak/>
        <w:drawing>
          <wp:anchor distT="0" distB="0" distL="114300" distR="114300" simplePos="0" relativeHeight="251672576" behindDoc="0" locked="0" layoutInCell="1" allowOverlap="1" wp14:anchorId="10E36E79" wp14:editId="17AE34A1">
            <wp:simplePos x="0" y="0"/>
            <wp:positionH relativeFrom="column">
              <wp:posOffset>-946047</wp:posOffset>
            </wp:positionH>
            <wp:positionV relativeFrom="paragraph">
              <wp:posOffset>67990</wp:posOffset>
            </wp:positionV>
            <wp:extent cx="6333321" cy="8059479"/>
            <wp:effectExtent l="0" t="0" r="0" b="0"/>
            <wp:wrapNone/>
            <wp:docPr id="431771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b="12316"/>
                    <a:stretch/>
                  </pic:blipFill>
                  <pic:spPr bwMode="auto">
                    <a:xfrm>
                      <a:off x="0" y="0"/>
                      <a:ext cx="6333321" cy="80594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7D726A" w14:textId="45EA44E0" w:rsidR="007E0189" w:rsidRPr="00E303E9" w:rsidRDefault="007154DA" w:rsidP="00595CED">
      <w:pPr>
        <w:pStyle w:val="ListParagraph"/>
        <w:spacing w:after="0" w:line="480" w:lineRule="auto"/>
        <w:ind w:left="0" w:right="17"/>
        <w:rPr>
          <w:rFonts w:ascii="Times New Roman" w:hAnsi="Times New Roman"/>
          <w:b/>
          <w:bCs/>
          <w:sz w:val="24"/>
          <w:szCs w:val="24"/>
          <w:lang w:val="sv-SE"/>
        </w:rPr>
      </w:pPr>
      <w:r>
        <w:rPr>
          <w:noProof/>
        </w:rPr>
        <w:lastRenderedPageBreak/>
        <w:drawing>
          <wp:anchor distT="0" distB="0" distL="114300" distR="114300" simplePos="0" relativeHeight="251670528" behindDoc="0" locked="0" layoutInCell="1" allowOverlap="1" wp14:anchorId="4C9146DB" wp14:editId="20A0F3F9">
            <wp:simplePos x="0" y="0"/>
            <wp:positionH relativeFrom="margin">
              <wp:posOffset>-844505</wp:posOffset>
            </wp:positionH>
            <wp:positionV relativeFrom="margin">
              <wp:posOffset>-212651</wp:posOffset>
            </wp:positionV>
            <wp:extent cx="6480000" cy="8640210"/>
            <wp:effectExtent l="0" t="0" r="0" b="8890"/>
            <wp:wrapTopAndBottom/>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9">
                      <a:extLst>
                        <a:ext uri="{28A0092B-C50C-407E-A947-70E740481C1C}">
                          <a14:useLocalDpi xmlns:a14="http://schemas.microsoft.com/office/drawing/2010/main" val="0"/>
                        </a:ext>
                      </a:extLst>
                    </a:blip>
                    <a:srcRect l="2380" r="1305" b="9307"/>
                    <a:stretch/>
                  </pic:blipFill>
                  <pic:spPr bwMode="auto">
                    <a:xfrm>
                      <a:off x="0" y="0"/>
                      <a:ext cx="6480000" cy="8640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E0189" w:rsidRPr="00E303E9" w:rsidSect="0009269F">
      <w:pgSz w:w="11906" w:h="16838" w:code="9"/>
      <w:pgMar w:top="2070" w:right="1699" w:bottom="1699" w:left="2261" w:header="850"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5D3A0" w14:textId="77777777" w:rsidR="00AB6015" w:rsidRDefault="00AB6015" w:rsidP="009970AE">
      <w:pPr>
        <w:spacing w:after="0" w:line="240" w:lineRule="auto"/>
      </w:pPr>
      <w:r>
        <w:separator/>
      </w:r>
    </w:p>
  </w:endnote>
  <w:endnote w:type="continuationSeparator" w:id="0">
    <w:p w14:paraId="44BCE82E" w14:textId="77777777" w:rsidR="00AB6015" w:rsidRDefault="00AB6015" w:rsidP="00997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1785765"/>
      <w:docPartObj>
        <w:docPartGallery w:val="Page Numbers (Bottom of Page)"/>
        <w:docPartUnique/>
      </w:docPartObj>
    </w:sdtPr>
    <w:sdtContent>
      <w:p w14:paraId="234E2DBE" w14:textId="7B594C43" w:rsidR="00736FE3" w:rsidRDefault="00736FE3">
        <w:pPr>
          <w:pStyle w:val="Footer"/>
          <w:jc w:val="center"/>
        </w:pPr>
        <w:r>
          <w:fldChar w:fldCharType="begin"/>
        </w:r>
        <w:r>
          <w:instrText>PAGE   \* MERGEFORMAT</w:instrText>
        </w:r>
        <w:r>
          <w:fldChar w:fldCharType="separate"/>
        </w:r>
        <w:r w:rsidR="0020739D" w:rsidRPr="0020739D">
          <w:rPr>
            <w:noProof/>
            <w:lang w:val="id-ID"/>
          </w:rPr>
          <w:t>xi</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46DBB" w14:textId="77777777" w:rsidR="00736FE3" w:rsidRDefault="00736F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4D0B1" w14:textId="5EA6EF73" w:rsidR="00736FE3" w:rsidRDefault="00736FE3">
    <w:pPr>
      <w:pStyle w:val="Footer"/>
      <w:jc w:val="center"/>
    </w:pPr>
    <w:r>
      <w:fldChar w:fldCharType="begin"/>
    </w:r>
    <w:r>
      <w:instrText>PAGE   \* MERGEFORMAT</w:instrText>
    </w:r>
    <w:r>
      <w:fldChar w:fldCharType="separate"/>
    </w:r>
    <w:r w:rsidR="0020739D" w:rsidRPr="0020739D">
      <w:rPr>
        <w:noProof/>
        <w:lang w:val="id-ID"/>
      </w:rPr>
      <w:t>67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B173F" w14:textId="77777777" w:rsidR="00AB6015" w:rsidRDefault="00AB6015" w:rsidP="009970AE">
      <w:pPr>
        <w:spacing w:after="0" w:line="240" w:lineRule="auto"/>
      </w:pPr>
      <w:r>
        <w:separator/>
      </w:r>
    </w:p>
  </w:footnote>
  <w:footnote w:type="continuationSeparator" w:id="0">
    <w:p w14:paraId="1284C692" w14:textId="77777777" w:rsidR="00AB6015" w:rsidRDefault="00AB6015" w:rsidP="009970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03C47" w14:textId="3D47EB63" w:rsidR="00736FE3" w:rsidRDefault="00736FE3">
    <w:pPr>
      <w:pStyle w:val="Header"/>
      <w:jc w:val="right"/>
    </w:pPr>
    <w:r>
      <w:fldChar w:fldCharType="begin"/>
    </w:r>
    <w:r>
      <w:instrText>PAGE   \* MERGEFORMAT</w:instrText>
    </w:r>
    <w:r>
      <w:fldChar w:fldCharType="separate"/>
    </w:r>
    <w:r w:rsidR="0020739D" w:rsidRPr="0020739D">
      <w:rPr>
        <w:noProof/>
        <w:lang w:val="id-ID"/>
      </w:rPr>
      <w:t>58</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71C1E" w14:textId="77777777" w:rsidR="00736FE3" w:rsidRDefault="00736F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8271F"/>
    <w:multiLevelType w:val="multilevel"/>
    <w:tmpl w:val="83BC5D22"/>
    <w:lvl w:ilvl="0">
      <w:start w:val="1"/>
      <w:numFmt w:val="decimal"/>
      <w:lvlText w:val="%1."/>
      <w:lvlJc w:val="left"/>
      <w:pPr>
        <w:ind w:left="1080" w:hanging="360"/>
      </w:pPr>
      <w:rPr>
        <w:rFonts w:hint="default"/>
      </w:rPr>
    </w:lvl>
    <w:lvl w:ilvl="1">
      <w:start w:val="15"/>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1401314F"/>
    <w:multiLevelType w:val="hybridMultilevel"/>
    <w:tmpl w:val="E0DAADB8"/>
    <w:lvl w:ilvl="0" w:tplc="04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15:restartNumberingAfterBreak="0">
    <w:nsid w:val="21AF7BC5"/>
    <w:multiLevelType w:val="hybridMultilevel"/>
    <w:tmpl w:val="715C7488"/>
    <w:lvl w:ilvl="0" w:tplc="EEAE15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E11C65"/>
    <w:multiLevelType w:val="hybridMultilevel"/>
    <w:tmpl w:val="223E13F8"/>
    <w:lvl w:ilvl="0" w:tplc="342E3A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9C06EA2"/>
    <w:multiLevelType w:val="multilevel"/>
    <w:tmpl w:val="91CA8C4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33DA7C23"/>
    <w:multiLevelType w:val="hybridMultilevel"/>
    <w:tmpl w:val="F6782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5F7D0E"/>
    <w:multiLevelType w:val="multilevel"/>
    <w:tmpl w:val="1780EB36"/>
    <w:lvl w:ilvl="0">
      <w:start w:val="1"/>
      <w:numFmt w:val="decimal"/>
      <w:lvlText w:val="%1."/>
      <w:lvlJc w:val="left"/>
      <w:pPr>
        <w:ind w:left="1440" w:hanging="360"/>
      </w:pPr>
      <w:rPr>
        <w:rFonts w:ascii="Times New Roman" w:eastAsia="Calibri" w:hAnsi="Times New Roman" w:cs="Times New Roman"/>
      </w:rPr>
    </w:lvl>
    <w:lvl w:ilvl="1">
      <w:start w:val="4"/>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 w15:restartNumberingAfterBreak="0">
    <w:nsid w:val="38BC4B4A"/>
    <w:multiLevelType w:val="multilevel"/>
    <w:tmpl w:val="E80EE2F4"/>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AFC1817"/>
    <w:multiLevelType w:val="hybridMultilevel"/>
    <w:tmpl w:val="1C822F9A"/>
    <w:lvl w:ilvl="0" w:tplc="04090017">
      <w:start w:val="1"/>
      <w:numFmt w:val="lowerLetter"/>
      <w:lvlText w:val="%1)"/>
      <w:lvlJc w:val="left"/>
      <w:pPr>
        <w:ind w:left="578" w:hanging="360"/>
      </w:pPr>
    </w:lvl>
    <w:lvl w:ilvl="1" w:tplc="8E4694C8">
      <w:start w:val="1"/>
      <w:numFmt w:val="lowerLetter"/>
      <w:lvlText w:val="%2."/>
      <w:lvlJc w:val="left"/>
      <w:pPr>
        <w:ind w:left="1298" w:hanging="360"/>
      </w:pPr>
      <w:rPr>
        <w:rFonts w:hint="default"/>
      </w:rPr>
    </w:lvl>
    <w:lvl w:ilvl="2" w:tplc="3EB03DF4">
      <w:start w:val="1"/>
      <w:numFmt w:val="upperRoman"/>
      <w:lvlText w:val="%3."/>
      <w:lvlJc w:val="left"/>
      <w:pPr>
        <w:ind w:left="2558" w:hanging="720"/>
      </w:pPr>
      <w:rPr>
        <w:rFonts w:hint="default"/>
      </w:rPr>
    </w:lvl>
    <w:lvl w:ilvl="3" w:tplc="AC8CEF86">
      <w:start w:val="1"/>
      <w:numFmt w:val="decimal"/>
      <w:lvlText w:val="%4."/>
      <w:lvlJc w:val="left"/>
      <w:pPr>
        <w:ind w:left="2738" w:hanging="360"/>
      </w:pPr>
      <w:rPr>
        <w:rFonts w:hint="default"/>
      </w:r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9" w15:restartNumberingAfterBreak="0">
    <w:nsid w:val="467A7CB3"/>
    <w:multiLevelType w:val="multilevel"/>
    <w:tmpl w:val="AC9A10FC"/>
    <w:lvl w:ilvl="0">
      <w:start w:val="1"/>
      <w:numFmt w:val="decimal"/>
      <w:lvlText w:val="%1."/>
      <w:lvlJc w:val="left"/>
      <w:pPr>
        <w:ind w:left="720" w:hanging="360"/>
      </w:pPr>
      <w:rPr>
        <w:rFonts w:hint="default"/>
      </w:rPr>
    </w:lvl>
    <w:lvl w:ilvl="1">
      <w:start w:val="4"/>
      <w:numFmt w:val="decimal"/>
      <w:isLgl/>
      <w:lvlText w:val="%1.%2"/>
      <w:lvlJc w:val="left"/>
      <w:pPr>
        <w:ind w:left="1020" w:hanging="48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0" w15:restartNumberingAfterBreak="0">
    <w:nsid w:val="4EDC0E22"/>
    <w:multiLevelType w:val="multilevel"/>
    <w:tmpl w:val="CDE8E8D2"/>
    <w:lvl w:ilvl="0">
      <w:start w:val="1"/>
      <w:numFmt w:val="decimal"/>
      <w:lvlText w:val="%1."/>
      <w:lvlJc w:val="left"/>
      <w:pPr>
        <w:ind w:left="720" w:hanging="360"/>
      </w:p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0EE0D32"/>
    <w:multiLevelType w:val="hybridMultilevel"/>
    <w:tmpl w:val="7F0A352C"/>
    <w:lvl w:ilvl="0" w:tplc="4A2CEDFE">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8D5626"/>
    <w:multiLevelType w:val="hybridMultilevel"/>
    <w:tmpl w:val="1042324C"/>
    <w:lvl w:ilvl="0" w:tplc="1F2C5A52">
      <w:start w:val="1"/>
      <w:numFmt w:val="decimal"/>
      <w:lvlText w:val="%1."/>
      <w:lvlJc w:val="left"/>
      <w:pPr>
        <w:ind w:left="1080" w:hanging="360"/>
      </w:pPr>
      <w:rPr>
        <w:rFonts w:ascii="Times New Roman" w:eastAsia="Calibri" w:hAnsi="Times New Roman"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5EC12BE"/>
    <w:multiLevelType w:val="hybridMultilevel"/>
    <w:tmpl w:val="27B258E0"/>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61CC091A"/>
    <w:multiLevelType w:val="hybridMultilevel"/>
    <w:tmpl w:val="3E9A27A0"/>
    <w:lvl w:ilvl="0" w:tplc="5FD60F74">
      <w:start w:val="1"/>
      <w:numFmt w:val="decimal"/>
      <w:lvlText w:val="%1."/>
      <w:lvlJc w:val="left"/>
      <w:pPr>
        <w:ind w:left="278" w:hanging="360"/>
      </w:pPr>
    </w:lvl>
    <w:lvl w:ilvl="1" w:tplc="04090019">
      <w:start w:val="1"/>
      <w:numFmt w:val="lowerLetter"/>
      <w:lvlText w:val="%2."/>
      <w:lvlJc w:val="left"/>
      <w:pPr>
        <w:ind w:left="998" w:hanging="360"/>
      </w:pPr>
    </w:lvl>
    <w:lvl w:ilvl="2" w:tplc="0409001B">
      <w:start w:val="1"/>
      <w:numFmt w:val="lowerRoman"/>
      <w:lvlText w:val="%3."/>
      <w:lvlJc w:val="right"/>
      <w:pPr>
        <w:ind w:left="1718" w:hanging="180"/>
      </w:pPr>
    </w:lvl>
    <w:lvl w:ilvl="3" w:tplc="0409000F">
      <w:start w:val="1"/>
      <w:numFmt w:val="decimal"/>
      <w:lvlText w:val="%4."/>
      <w:lvlJc w:val="left"/>
      <w:pPr>
        <w:ind w:left="2438" w:hanging="360"/>
      </w:pPr>
    </w:lvl>
    <w:lvl w:ilvl="4" w:tplc="04090019">
      <w:start w:val="1"/>
      <w:numFmt w:val="lowerLetter"/>
      <w:lvlText w:val="%5."/>
      <w:lvlJc w:val="left"/>
      <w:pPr>
        <w:ind w:left="3158" w:hanging="360"/>
      </w:pPr>
    </w:lvl>
    <w:lvl w:ilvl="5" w:tplc="0409001B">
      <w:start w:val="1"/>
      <w:numFmt w:val="lowerRoman"/>
      <w:lvlText w:val="%6."/>
      <w:lvlJc w:val="right"/>
      <w:pPr>
        <w:ind w:left="3878" w:hanging="180"/>
      </w:pPr>
    </w:lvl>
    <w:lvl w:ilvl="6" w:tplc="0409000F">
      <w:start w:val="1"/>
      <w:numFmt w:val="decimal"/>
      <w:lvlText w:val="%7."/>
      <w:lvlJc w:val="left"/>
      <w:pPr>
        <w:ind w:left="4598" w:hanging="360"/>
      </w:pPr>
    </w:lvl>
    <w:lvl w:ilvl="7" w:tplc="04090019">
      <w:start w:val="1"/>
      <w:numFmt w:val="lowerLetter"/>
      <w:lvlText w:val="%8."/>
      <w:lvlJc w:val="left"/>
      <w:pPr>
        <w:ind w:left="5318" w:hanging="360"/>
      </w:pPr>
    </w:lvl>
    <w:lvl w:ilvl="8" w:tplc="0409001B">
      <w:start w:val="1"/>
      <w:numFmt w:val="lowerRoman"/>
      <w:lvlText w:val="%9."/>
      <w:lvlJc w:val="right"/>
      <w:pPr>
        <w:ind w:left="6038" w:hanging="180"/>
      </w:pPr>
    </w:lvl>
  </w:abstractNum>
  <w:abstractNum w:abstractNumId="15" w15:restartNumberingAfterBreak="0">
    <w:nsid w:val="6FB139C7"/>
    <w:multiLevelType w:val="hybridMultilevel"/>
    <w:tmpl w:val="D5826860"/>
    <w:lvl w:ilvl="0" w:tplc="2A58009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716A3610"/>
    <w:multiLevelType w:val="multilevel"/>
    <w:tmpl w:val="4B2C704A"/>
    <w:lvl w:ilvl="0">
      <w:start w:val="1"/>
      <w:numFmt w:val="upperRoman"/>
      <w:pStyle w:val="Heading1"/>
      <w:lvlText w:val="BAB %1"/>
      <w:lvlJc w:val="left"/>
      <w:pPr>
        <w:tabs>
          <w:tab w:val="num" w:pos="357"/>
        </w:tabs>
        <w:ind w:left="0" w:firstLine="357"/>
      </w:pPr>
      <w:rPr>
        <w:rFonts w:hint="default"/>
        <w:color w:val="auto"/>
      </w:rPr>
    </w:lvl>
    <w:lvl w:ilvl="1">
      <w:start w:val="1"/>
      <w:numFmt w:val="decimal"/>
      <w:pStyle w:val="Heading2"/>
      <w:isLgl/>
      <w:lvlText w:val="%1.%2."/>
      <w:lvlJc w:val="left"/>
      <w:pPr>
        <w:ind w:left="720" w:hanging="720"/>
      </w:pPr>
      <w:rPr>
        <w:rFonts w:hint="default"/>
        <w:b/>
        <w:bCs/>
      </w:rPr>
    </w:lvl>
    <w:lvl w:ilvl="2">
      <w:start w:val="1"/>
      <w:numFmt w:val="decimal"/>
      <w:pStyle w:val="Heading3"/>
      <w:isLgl/>
      <w:lvlText w:val="%1.%2.%3."/>
      <w:lvlJc w:val="left"/>
      <w:pPr>
        <w:ind w:left="720" w:hanging="720"/>
      </w:pPr>
      <w:rPr>
        <w:rFonts w:hint="default"/>
        <w:i w:val="0"/>
        <w:iCs w:val="0"/>
      </w:rPr>
    </w:lvl>
    <w:lvl w:ilvl="3">
      <w:start w:val="1"/>
      <w:numFmt w:val="decimal"/>
      <w:pStyle w:val="Heading4"/>
      <w:isLgl/>
      <w:lvlText w:val="%1.%2.%3.%4."/>
      <w:lvlJc w:val="left"/>
      <w:pPr>
        <w:ind w:left="765" w:hanging="765"/>
      </w:pPr>
      <w:rPr>
        <w:rFonts w:hint="default"/>
      </w:rPr>
    </w:lvl>
    <w:lvl w:ilvl="4">
      <w:start w:val="1"/>
      <w:numFmt w:val="decimal"/>
      <w:isLgl/>
      <w:lvlText w:val="%1.%2.%3.%4.%5"/>
      <w:lvlJc w:val="left"/>
      <w:pPr>
        <w:ind w:left="1008" w:hanging="1008"/>
      </w:pPr>
      <w:rPr>
        <w:rFonts w:hint="default"/>
      </w:rPr>
    </w:lvl>
    <w:lvl w:ilvl="5">
      <w:start w:val="1"/>
      <w:numFmt w:val="decimal"/>
      <w:isLgl/>
      <w:lvlText w:val="%1.%2.%3.%4.%5.%6"/>
      <w:lvlJc w:val="left"/>
      <w:pPr>
        <w:ind w:left="1152" w:hanging="1152"/>
      </w:pPr>
      <w:rPr>
        <w:rFonts w:hint="default"/>
      </w:rPr>
    </w:lvl>
    <w:lvl w:ilvl="6">
      <w:start w:val="1"/>
      <w:numFmt w:val="decimal"/>
      <w:lvlRestart w:val="1"/>
      <w:pStyle w:val="Heading7"/>
      <w:isLgl/>
      <w:lvlText w:val="Gambar %1.%7"/>
      <w:lvlJc w:val="left"/>
      <w:pPr>
        <w:tabs>
          <w:tab w:val="num" w:pos="1276"/>
        </w:tabs>
        <w:ind w:left="0" w:firstLine="0"/>
      </w:pPr>
      <w:rPr>
        <w:rFonts w:hint="default"/>
      </w:rPr>
    </w:lvl>
    <w:lvl w:ilvl="7">
      <w:start w:val="1"/>
      <w:numFmt w:val="decimal"/>
      <w:lvlRestart w:val="0"/>
      <w:pStyle w:val="Heading8"/>
      <w:isLgl/>
      <w:lvlText w:val="Lampiran %8"/>
      <w:lvlJc w:val="left"/>
      <w:pPr>
        <w:tabs>
          <w:tab w:val="num" w:pos="1276"/>
        </w:tabs>
        <w:ind w:left="0" w:firstLine="0"/>
      </w:pPr>
      <w:rPr>
        <w:rFonts w:hint="default"/>
      </w:rPr>
    </w:lvl>
    <w:lvl w:ilvl="8">
      <w:start w:val="1"/>
      <w:numFmt w:val="decimal"/>
      <w:lvlRestart w:val="1"/>
      <w:pStyle w:val="Heading9"/>
      <w:isLgl/>
      <w:lvlText w:val="Tabel %1.%9"/>
      <w:lvlJc w:val="left"/>
      <w:pPr>
        <w:ind w:left="5040" w:firstLine="0"/>
      </w:pPr>
      <w:rPr>
        <w:rFonts w:hint="default"/>
      </w:rPr>
    </w:lvl>
  </w:abstractNum>
  <w:abstractNum w:abstractNumId="17" w15:restartNumberingAfterBreak="0">
    <w:nsid w:val="75CB40CC"/>
    <w:multiLevelType w:val="hybridMultilevel"/>
    <w:tmpl w:val="6B586BEC"/>
    <w:lvl w:ilvl="0" w:tplc="0409000F">
      <w:start w:val="1"/>
      <w:numFmt w:val="decimal"/>
      <w:lvlText w:val="%1."/>
      <w:lvlJc w:val="left"/>
      <w:pPr>
        <w:ind w:left="720" w:hanging="360"/>
      </w:pPr>
      <w:rPr>
        <w:rFonts w:hint="default"/>
      </w:rPr>
    </w:lvl>
    <w:lvl w:ilvl="1" w:tplc="CD32935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7962E4"/>
    <w:multiLevelType w:val="hybridMultilevel"/>
    <w:tmpl w:val="388017D6"/>
    <w:lvl w:ilvl="0" w:tplc="70EC9FB4">
      <w:start w:val="1"/>
      <w:numFmt w:val="upperRoman"/>
      <w:lvlText w:val="%1."/>
      <w:lvlJc w:val="left"/>
      <w:pPr>
        <w:ind w:left="1397" w:hanging="721"/>
      </w:pPr>
      <w:rPr>
        <w:rFonts w:ascii="Times New Roman" w:eastAsia="Times New Roman" w:hAnsi="Times New Roman" w:cs="Times New Roman" w:hint="default"/>
        <w:spacing w:val="-4"/>
        <w:w w:val="99"/>
        <w:sz w:val="24"/>
        <w:szCs w:val="24"/>
        <w:lang w:val="id" w:eastAsia="en-US" w:bidi="ar-SA"/>
      </w:rPr>
    </w:lvl>
    <w:lvl w:ilvl="1" w:tplc="4B9AAFBC">
      <w:start w:val="2"/>
      <w:numFmt w:val="decimal"/>
      <w:lvlText w:val="%2."/>
      <w:lvlJc w:val="left"/>
      <w:pPr>
        <w:ind w:left="1769" w:hanging="360"/>
      </w:pPr>
      <w:rPr>
        <w:rFonts w:ascii="Times New Roman" w:eastAsia="Times New Roman" w:hAnsi="Times New Roman" w:cs="Times New Roman" w:hint="default"/>
        <w:w w:val="100"/>
        <w:sz w:val="24"/>
        <w:szCs w:val="24"/>
        <w:lang w:val="id" w:eastAsia="en-US" w:bidi="ar-SA"/>
      </w:rPr>
    </w:lvl>
    <w:lvl w:ilvl="2" w:tplc="452E43EC">
      <w:start w:val="1"/>
      <w:numFmt w:val="lowerLetter"/>
      <w:lvlText w:val="%3."/>
      <w:lvlJc w:val="left"/>
      <w:pPr>
        <w:ind w:left="2129" w:hanging="360"/>
      </w:pPr>
      <w:rPr>
        <w:rFonts w:ascii="Times New Roman" w:eastAsia="Times New Roman" w:hAnsi="Times New Roman" w:cs="Times New Roman" w:hint="default"/>
        <w:spacing w:val="0"/>
        <w:w w:val="100"/>
        <w:sz w:val="24"/>
        <w:szCs w:val="24"/>
        <w:lang w:val="id" w:eastAsia="en-US" w:bidi="ar-SA"/>
      </w:rPr>
    </w:lvl>
    <w:lvl w:ilvl="3" w:tplc="3432DE88">
      <w:numFmt w:val="bullet"/>
      <w:lvlText w:val="•"/>
      <w:lvlJc w:val="left"/>
      <w:pPr>
        <w:ind w:left="3165" w:hanging="360"/>
      </w:pPr>
      <w:rPr>
        <w:rFonts w:hint="default"/>
        <w:lang w:val="id" w:eastAsia="en-US" w:bidi="ar-SA"/>
      </w:rPr>
    </w:lvl>
    <w:lvl w:ilvl="4" w:tplc="ABAC9AC2">
      <w:numFmt w:val="bullet"/>
      <w:lvlText w:val="•"/>
      <w:lvlJc w:val="left"/>
      <w:pPr>
        <w:ind w:left="4210" w:hanging="360"/>
      </w:pPr>
      <w:rPr>
        <w:rFonts w:hint="default"/>
        <w:lang w:val="id" w:eastAsia="en-US" w:bidi="ar-SA"/>
      </w:rPr>
    </w:lvl>
    <w:lvl w:ilvl="5" w:tplc="738677D0">
      <w:numFmt w:val="bullet"/>
      <w:lvlText w:val="•"/>
      <w:lvlJc w:val="left"/>
      <w:pPr>
        <w:ind w:left="5255" w:hanging="360"/>
      </w:pPr>
      <w:rPr>
        <w:rFonts w:hint="default"/>
        <w:lang w:val="id" w:eastAsia="en-US" w:bidi="ar-SA"/>
      </w:rPr>
    </w:lvl>
    <w:lvl w:ilvl="6" w:tplc="E2AEB302">
      <w:numFmt w:val="bullet"/>
      <w:lvlText w:val="•"/>
      <w:lvlJc w:val="left"/>
      <w:pPr>
        <w:ind w:left="6300" w:hanging="360"/>
      </w:pPr>
      <w:rPr>
        <w:rFonts w:hint="default"/>
        <w:lang w:val="id" w:eastAsia="en-US" w:bidi="ar-SA"/>
      </w:rPr>
    </w:lvl>
    <w:lvl w:ilvl="7" w:tplc="02A8319A">
      <w:numFmt w:val="bullet"/>
      <w:lvlText w:val="•"/>
      <w:lvlJc w:val="left"/>
      <w:pPr>
        <w:ind w:left="7345" w:hanging="360"/>
      </w:pPr>
      <w:rPr>
        <w:rFonts w:hint="default"/>
        <w:lang w:val="id" w:eastAsia="en-US" w:bidi="ar-SA"/>
      </w:rPr>
    </w:lvl>
    <w:lvl w:ilvl="8" w:tplc="49966E9A">
      <w:numFmt w:val="bullet"/>
      <w:lvlText w:val="•"/>
      <w:lvlJc w:val="left"/>
      <w:pPr>
        <w:ind w:left="8390" w:hanging="360"/>
      </w:pPr>
      <w:rPr>
        <w:rFonts w:hint="default"/>
        <w:lang w:val="id" w:eastAsia="en-US" w:bidi="ar-SA"/>
      </w:rPr>
    </w:lvl>
  </w:abstractNum>
  <w:abstractNum w:abstractNumId="19" w15:restartNumberingAfterBreak="0">
    <w:nsid w:val="7B751B50"/>
    <w:multiLevelType w:val="multilevel"/>
    <w:tmpl w:val="64F213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487132322">
    <w:abstractNumId w:val="16"/>
  </w:num>
  <w:num w:numId="2" w16cid:durableId="1591694966">
    <w:abstractNumId w:val="13"/>
  </w:num>
  <w:num w:numId="3" w16cid:durableId="1376353261">
    <w:abstractNumId w:val="7"/>
  </w:num>
  <w:num w:numId="4" w16cid:durableId="1145704746">
    <w:abstractNumId w:val="0"/>
  </w:num>
  <w:num w:numId="5" w16cid:durableId="322927384">
    <w:abstractNumId w:val="17"/>
  </w:num>
  <w:num w:numId="6" w16cid:durableId="168251680">
    <w:abstractNumId w:val="9"/>
  </w:num>
  <w:num w:numId="7" w16cid:durableId="1588731171">
    <w:abstractNumId w:val="6"/>
  </w:num>
  <w:num w:numId="8" w16cid:durableId="1753625733">
    <w:abstractNumId w:val="19"/>
  </w:num>
  <w:num w:numId="9" w16cid:durableId="451942209">
    <w:abstractNumId w:val="4"/>
  </w:num>
  <w:num w:numId="10" w16cid:durableId="2001496267">
    <w:abstractNumId w:val="10"/>
  </w:num>
  <w:num w:numId="11" w16cid:durableId="766584934">
    <w:abstractNumId w:val="12"/>
  </w:num>
  <w:num w:numId="12" w16cid:durableId="1395619498">
    <w:abstractNumId w:val="3"/>
  </w:num>
  <w:num w:numId="13" w16cid:durableId="487670433">
    <w:abstractNumId w:val="8"/>
  </w:num>
  <w:num w:numId="14" w16cid:durableId="1951820516">
    <w:abstractNumId w:val="18"/>
  </w:num>
  <w:num w:numId="15" w16cid:durableId="1005860516">
    <w:abstractNumId w:val="15"/>
  </w:num>
  <w:num w:numId="16" w16cid:durableId="1007442062">
    <w:abstractNumId w:val="2"/>
  </w:num>
  <w:num w:numId="17" w16cid:durableId="187186539">
    <w:abstractNumId w:val="11"/>
  </w:num>
  <w:num w:numId="18" w16cid:durableId="1053576983">
    <w:abstractNumId w:val="16"/>
  </w:num>
  <w:num w:numId="19" w16cid:durableId="2115981451">
    <w:abstractNumId w:val="16"/>
  </w:num>
  <w:num w:numId="20" w16cid:durableId="1974558464">
    <w:abstractNumId w:val="5"/>
  </w:num>
  <w:num w:numId="21" w16cid:durableId="205161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16473237">
    <w:abstractNumId w:val="1"/>
  </w:num>
  <w:num w:numId="23" w16cid:durableId="975183429">
    <w:abstractNumId w:val="16"/>
  </w:num>
  <w:num w:numId="24" w16cid:durableId="483552543">
    <w:abstractNumId w:val="16"/>
  </w:num>
  <w:num w:numId="25" w16cid:durableId="832372848">
    <w:abstractNumId w:val="16"/>
  </w:num>
  <w:num w:numId="26" w16cid:durableId="745037821">
    <w:abstractNumId w:val="16"/>
  </w:num>
  <w:num w:numId="27" w16cid:durableId="209732134">
    <w:abstractNumId w:val="16"/>
  </w:num>
  <w:num w:numId="28" w16cid:durableId="932587371">
    <w:abstractNumId w:val="16"/>
  </w:num>
  <w:num w:numId="29" w16cid:durableId="1869223443">
    <w:abstractNumId w:val="16"/>
  </w:num>
  <w:num w:numId="30" w16cid:durableId="1748722739">
    <w:abstractNumId w:val="16"/>
  </w:num>
  <w:num w:numId="31" w16cid:durableId="567501592">
    <w:abstractNumId w:val="16"/>
  </w:num>
  <w:num w:numId="32" w16cid:durableId="163518045">
    <w:abstractNumId w:val="16"/>
  </w:num>
  <w:num w:numId="33" w16cid:durableId="1444568597">
    <w:abstractNumId w:val="16"/>
  </w:num>
  <w:num w:numId="34" w16cid:durableId="949972761">
    <w:abstractNumId w:val="16"/>
  </w:num>
  <w:num w:numId="35" w16cid:durableId="1708139998">
    <w:abstractNumId w:val="16"/>
  </w:num>
  <w:num w:numId="36" w16cid:durableId="293216835">
    <w:abstractNumId w:val="16"/>
  </w:num>
  <w:num w:numId="37" w16cid:durableId="2086805908">
    <w:abstractNumId w:val="16"/>
  </w:num>
  <w:num w:numId="38" w16cid:durableId="862792458">
    <w:abstractNumId w:val="16"/>
  </w:num>
  <w:num w:numId="39" w16cid:durableId="382601646">
    <w:abstractNumId w:val="16"/>
  </w:num>
  <w:num w:numId="40" w16cid:durableId="288707376">
    <w:abstractNumId w:val="16"/>
  </w:num>
  <w:num w:numId="41" w16cid:durableId="1930120695">
    <w:abstractNumId w:val="16"/>
  </w:num>
  <w:num w:numId="42" w16cid:durableId="1743941478">
    <w:abstractNumId w:val="16"/>
  </w:num>
  <w:num w:numId="43" w16cid:durableId="1446928188">
    <w:abstractNumId w:val="16"/>
  </w:num>
  <w:num w:numId="44" w16cid:durableId="1485388179">
    <w:abstractNumId w:val="16"/>
  </w:num>
  <w:num w:numId="45" w16cid:durableId="2096245110">
    <w:abstractNumId w:val="16"/>
  </w:num>
  <w:num w:numId="46" w16cid:durableId="1591963934">
    <w:abstractNumId w:val="16"/>
  </w:num>
  <w:num w:numId="47" w16cid:durableId="237786238">
    <w:abstractNumId w:val="16"/>
  </w:num>
  <w:num w:numId="48" w16cid:durableId="197662892">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101"/>
    <w:rsid w:val="00002127"/>
    <w:rsid w:val="00002848"/>
    <w:rsid w:val="00003747"/>
    <w:rsid w:val="000049AD"/>
    <w:rsid w:val="000050EC"/>
    <w:rsid w:val="00006278"/>
    <w:rsid w:val="000111DC"/>
    <w:rsid w:val="00013536"/>
    <w:rsid w:val="0001592E"/>
    <w:rsid w:val="00016C49"/>
    <w:rsid w:val="00017868"/>
    <w:rsid w:val="00021D34"/>
    <w:rsid w:val="000242BA"/>
    <w:rsid w:val="0002497D"/>
    <w:rsid w:val="00024BE7"/>
    <w:rsid w:val="000253E7"/>
    <w:rsid w:val="00025DAE"/>
    <w:rsid w:val="00030591"/>
    <w:rsid w:val="00030AA0"/>
    <w:rsid w:val="00030EE5"/>
    <w:rsid w:val="00033A6B"/>
    <w:rsid w:val="00035C24"/>
    <w:rsid w:val="00036803"/>
    <w:rsid w:val="000377EA"/>
    <w:rsid w:val="0003785C"/>
    <w:rsid w:val="00040C10"/>
    <w:rsid w:val="00041569"/>
    <w:rsid w:val="00042A06"/>
    <w:rsid w:val="0004440C"/>
    <w:rsid w:val="00045030"/>
    <w:rsid w:val="00047601"/>
    <w:rsid w:val="000532F8"/>
    <w:rsid w:val="000549D8"/>
    <w:rsid w:val="00055DCE"/>
    <w:rsid w:val="00057FF8"/>
    <w:rsid w:val="00062C56"/>
    <w:rsid w:val="000633CD"/>
    <w:rsid w:val="00072B68"/>
    <w:rsid w:val="0007358C"/>
    <w:rsid w:val="00073C3B"/>
    <w:rsid w:val="00074285"/>
    <w:rsid w:val="00077DD0"/>
    <w:rsid w:val="00081AAB"/>
    <w:rsid w:val="000850DB"/>
    <w:rsid w:val="0009269F"/>
    <w:rsid w:val="00097995"/>
    <w:rsid w:val="000A1B07"/>
    <w:rsid w:val="000A3257"/>
    <w:rsid w:val="000A3C32"/>
    <w:rsid w:val="000A519A"/>
    <w:rsid w:val="000A5B06"/>
    <w:rsid w:val="000A6743"/>
    <w:rsid w:val="000A720A"/>
    <w:rsid w:val="000B335F"/>
    <w:rsid w:val="000B3712"/>
    <w:rsid w:val="000B6B0C"/>
    <w:rsid w:val="000C20B4"/>
    <w:rsid w:val="000C2567"/>
    <w:rsid w:val="000C3D75"/>
    <w:rsid w:val="000C62C9"/>
    <w:rsid w:val="000C6A25"/>
    <w:rsid w:val="000C73CC"/>
    <w:rsid w:val="000D113A"/>
    <w:rsid w:val="000D31F0"/>
    <w:rsid w:val="000D485F"/>
    <w:rsid w:val="000D5C45"/>
    <w:rsid w:val="000D634B"/>
    <w:rsid w:val="000D6B6A"/>
    <w:rsid w:val="000D6CD7"/>
    <w:rsid w:val="000E1956"/>
    <w:rsid w:val="000E2379"/>
    <w:rsid w:val="000E2C85"/>
    <w:rsid w:val="000E351E"/>
    <w:rsid w:val="000E6235"/>
    <w:rsid w:val="000F0628"/>
    <w:rsid w:val="000F11B8"/>
    <w:rsid w:val="000F3AD5"/>
    <w:rsid w:val="000F6974"/>
    <w:rsid w:val="000F70BD"/>
    <w:rsid w:val="00103FBB"/>
    <w:rsid w:val="00105D69"/>
    <w:rsid w:val="001072D1"/>
    <w:rsid w:val="0010761E"/>
    <w:rsid w:val="00107A00"/>
    <w:rsid w:val="0011045F"/>
    <w:rsid w:val="00110E8C"/>
    <w:rsid w:val="0011160C"/>
    <w:rsid w:val="00113EEA"/>
    <w:rsid w:val="00116337"/>
    <w:rsid w:val="00116FC9"/>
    <w:rsid w:val="001210CD"/>
    <w:rsid w:val="001239DC"/>
    <w:rsid w:val="0012755A"/>
    <w:rsid w:val="0013421E"/>
    <w:rsid w:val="001362E5"/>
    <w:rsid w:val="001373DE"/>
    <w:rsid w:val="00142F8D"/>
    <w:rsid w:val="00144BB6"/>
    <w:rsid w:val="001520FE"/>
    <w:rsid w:val="00152E8B"/>
    <w:rsid w:val="00155420"/>
    <w:rsid w:val="00155AB9"/>
    <w:rsid w:val="001563C7"/>
    <w:rsid w:val="00157BA8"/>
    <w:rsid w:val="00157F75"/>
    <w:rsid w:val="00162142"/>
    <w:rsid w:val="0016495E"/>
    <w:rsid w:val="001663D3"/>
    <w:rsid w:val="00181A6D"/>
    <w:rsid w:val="00183A26"/>
    <w:rsid w:val="00183D82"/>
    <w:rsid w:val="0018590C"/>
    <w:rsid w:val="001907BE"/>
    <w:rsid w:val="0019126C"/>
    <w:rsid w:val="001923A4"/>
    <w:rsid w:val="00192D3B"/>
    <w:rsid w:val="001966DF"/>
    <w:rsid w:val="001A2893"/>
    <w:rsid w:val="001A2F3C"/>
    <w:rsid w:val="001A31D5"/>
    <w:rsid w:val="001A5206"/>
    <w:rsid w:val="001A551F"/>
    <w:rsid w:val="001A555B"/>
    <w:rsid w:val="001A74AD"/>
    <w:rsid w:val="001B1B78"/>
    <w:rsid w:val="001B34B1"/>
    <w:rsid w:val="001B6A8D"/>
    <w:rsid w:val="001C032F"/>
    <w:rsid w:val="001C40B4"/>
    <w:rsid w:val="001C450E"/>
    <w:rsid w:val="001C5AE0"/>
    <w:rsid w:val="001D14C8"/>
    <w:rsid w:val="001D4D7E"/>
    <w:rsid w:val="001D6493"/>
    <w:rsid w:val="001D76A9"/>
    <w:rsid w:val="001E4F59"/>
    <w:rsid w:val="001E68CF"/>
    <w:rsid w:val="001E6E9D"/>
    <w:rsid w:val="001F6287"/>
    <w:rsid w:val="001F73E4"/>
    <w:rsid w:val="001F7630"/>
    <w:rsid w:val="0020053D"/>
    <w:rsid w:val="002039AD"/>
    <w:rsid w:val="002058DC"/>
    <w:rsid w:val="00205ED0"/>
    <w:rsid w:val="00207101"/>
    <w:rsid w:val="0020739D"/>
    <w:rsid w:val="002079A7"/>
    <w:rsid w:val="00207E67"/>
    <w:rsid w:val="00212045"/>
    <w:rsid w:val="00214317"/>
    <w:rsid w:val="002147A7"/>
    <w:rsid w:val="00216BB0"/>
    <w:rsid w:val="00216FA3"/>
    <w:rsid w:val="00220A10"/>
    <w:rsid w:val="002267A2"/>
    <w:rsid w:val="00230D0C"/>
    <w:rsid w:val="002310AE"/>
    <w:rsid w:val="0024139E"/>
    <w:rsid w:val="0024140D"/>
    <w:rsid w:val="00252200"/>
    <w:rsid w:val="002531E7"/>
    <w:rsid w:val="00253493"/>
    <w:rsid w:val="00253B18"/>
    <w:rsid w:val="00260005"/>
    <w:rsid w:val="0026785B"/>
    <w:rsid w:val="0027321D"/>
    <w:rsid w:val="00273725"/>
    <w:rsid w:val="00277473"/>
    <w:rsid w:val="00281BF4"/>
    <w:rsid w:val="00281C42"/>
    <w:rsid w:val="0028336E"/>
    <w:rsid w:val="00283A75"/>
    <w:rsid w:val="002963A9"/>
    <w:rsid w:val="002A01E6"/>
    <w:rsid w:val="002A08BD"/>
    <w:rsid w:val="002A113B"/>
    <w:rsid w:val="002A506C"/>
    <w:rsid w:val="002A5392"/>
    <w:rsid w:val="002A59A2"/>
    <w:rsid w:val="002A662B"/>
    <w:rsid w:val="002A795F"/>
    <w:rsid w:val="002B036A"/>
    <w:rsid w:val="002B048F"/>
    <w:rsid w:val="002B0ECC"/>
    <w:rsid w:val="002B28CB"/>
    <w:rsid w:val="002B6BF5"/>
    <w:rsid w:val="002B75B3"/>
    <w:rsid w:val="002C246D"/>
    <w:rsid w:val="002C494D"/>
    <w:rsid w:val="002C5482"/>
    <w:rsid w:val="002C55C6"/>
    <w:rsid w:val="002C6954"/>
    <w:rsid w:val="002D279F"/>
    <w:rsid w:val="002D2F04"/>
    <w:rsid w:val="002D4E51"/>
    <w:rsid w:val="002D7ABF"/>
    <w:rsid w:val="002E0C40"/>
    <w:rsid w:val="002E14FC"/>
    <w:rsid w:val="002E3FBC"/>
    <w:rsid w:val="002E5C98"/>
    <w:rsid w:val="002E79D2"/>
    <w:rsid w:val="002E7CF0"/>
    <w:rsid w:val="002F22CA"/>
    <w:rsid w:val="002F39D1"/>
    <w:rsid w:val="002F5487"/>
    <w:rsid w:val="002F54FD"/>
    <w:rsid w:val="002F59DE"/>
    <w:rsid w:val="002F5FB3"/>
    <w:rsid w:val="002F725A"/>
    <w:rsid w:val="0030188E"/>
    <w:rsid w:val="00301D20"/>
    <w:rsid w:val="00302F33"/>
    <w:rsid w:val="00303C0E"/>
    <w:rsid w:val="0030667A"/>
    <w:rsid w:val="00307F31"/>
    <w:rsid w:val="003110F8"/>
    <w:rsid w:val="00313459"/>
    <w:rsid w:val="00314431"/>
    <w:rsid w:val="00317459"/>
    <w:rsid w:val="003204FC"/>
    <w:rsid w:val="00321023"/>
    <w:rsid w:val="0033240B"/>
    <w:rsid w:val="00337165"/>
    <w:rsid w:val="00337820"/>
    <w:rsid w:val="00344B8B"/>
    <w:rsid w:val="00345055"/>
    <w:rsid w:val="00350542"/>
    <w:rsid w:val="0035054F"/>
    <w:rsid w:val="003515B9"/>
    <w:rsid w:val="003554E1"/>
    <w:rsid w:val="00357035"/>
    <w:rsid w:val="00363807"/>
    <w:rsid w:val="00364C07"/>
    <w:rsid w:val="00366A6E"/>
    <w:rsid w:val="003672F6"/>
    <w:rsid w:val="00367C26"/>
    <w:rsid w:val="00371685"/>
    <w:rsid w:val="003721AF"/>
    <w:rsid w:val="00372979"/>
    <w:rsid w:val="003740AF"/>
    <w:rsid w:val="00375003"/>
    <w:rsid w:val="003762A3"/>
    <w:rsid w:val="0038117A"/>
    <w:rsid w:val="00383D9D"/>
    <w:rsid w:val="00384020"/>
    <w:rsid w:val="003907D7"/>
    <w:rsid w:val="0039139F"/>
    <w:rsid w:val="00397734"/>
    <w:rsid w:val="003A0730"/>
    <w:rsid w:val="003A24AB"/>
    <w:rsid w:val="003A347E"/>
    <w:rsid w:val="003A3803"/>
    <w:rsid w:val="003A46A8"/>
    <w:rsid w:val="003A7F2C"/>
    <w:rsid w:val="003B0046"/>
    <w:rsid w:val="003B0285"/>
    <w:rsid w:val="003B0590"/>
    <w:rsid w:val="003B0F57"/>
    <w:rsid w:val="003B14B1"/>
    <w:rsid w:val="003B175F"/>
    <w:rsid w:val="003B1872"/>
    <w:rsid w:val="003B1F47"/>
    <w:rsid w:val="003B3392"/>
    <w:rsid w:val="003B45E4"/>
    <w:rsid w:val="003B5F1A"/>
    <w:rsid w:val="003B64F3"/>
    <w:rsid w:val="003C159F"/>
    <w:rsid w:val="003C602D"/>
    <w:rsid w:val="003D0390"/>
    <w:rsid w:val="003D2ABA"/>
    <w:rsid w:val="003E0594"/>
    <w:rsid w:val="003E1D9A"/>
    <w:rsid w:val="003E31DD"/>
    <w:rsid w:val="003F1707"/>
    <w:rsid w:val="003F18D4"/>
    <w:rsid w:val="00402BA8"/>
    <w:rsid w:val="004038E1"/>
    <w:rsid w:val="00404A4B"/>
    <w:rsid w:val="00405114"/>
    <w:rsid w:val="004067BC"/>
    <w:rsid w:val="00407DA8"/>
    <w:rsid w:val="00411888"/>
    <w:rsid w:val="00413863"/>
    <w:rsid w:val="00415DD7"/>
    <w:rsid w:val="00417EE7"/>
    <w:rsid w:val="004210AD"/>
    <w:rsid w:val="004212AA"/>
    <w:rsid w:val="00425C94"/>
    <w:rsid w:val="00425F40"/>
    <w:rsid w:val="00427520"/>
    <w:rsid w:val="00430065"/>
    <w:rsid w:val="00440261"/>
    <w:rsid w:val="004435D1"/>
    <w:rsid w:val="004448B5"/>
    <w:rsid w:val="004466FD"/>
    <w:rsid w:val="00446ADF"/>
    <w:rsid w:val="004506F8"/>
    <w:rsid w:val="00452A29"/>
    <w:rsid w:val="00453BDA"/>
    <w:rsid w:val="00454527"/>
    <w:rsid w:val="00455728"/>
    <w:rsid w:val="004615C9"/>
    <w:rsid w:val="00466777"/>
    <w:rsid w:val="0046759E"/>
    <w:rsid w:val="00467B4F"/>
    <w:rsid w:val="00470DD2"/>
    <w:rsid w:val="00474121"/>
    <w:rsid w:val="00474D09"/>
    <w:rsid w:val="00476211"/>
    <w:rsid w:val="0047731A"/>
    <w:rsid w:val="00481AE8"/>
    <w:rsid w:val="00485C5E"/>
    <w:rsid w:val="00492740"/>
    <w:rsid w:val="00495681"/>
    <w:rsid w:val="00496547"/>
    <w:rsid w:val="004A1200"/>
    <w:rsid w:val="004A1D56"/>
    <w:rsid w:val="004A2E22"/>
    <w:rsid w:val="004A558D"/>
    <w:rsid w:val="004A6C54"/>
    <w:rsid w:val="004B032B"/>
    <w:rsid w:val="004B1B45"/>
    <w:rsid w:val="004B364C"/>
    <w:rsid w:val="004B58DB"/>
    <w:rsid w:val="004B6B00"/>
    <w:rsid w:val="004C33EC"/>
    <w:rsid w:val="004C6DC8"/>
    <w:rsid w:val="004C6F0D"/>
    <w:rsid w:val="004C7393"/>
    <w:rsid w:val="004D2B4B"/>
    <w:rsid w:val="004D3620"/>
    <w:rsid w:val="004D401D"/>
    <w:rsid w:val="004D74D2"/>
    <w:rsid w:val="004E01E1"/>
    <w:rsid w:val="004E23EC"/>
    <w:rsid w:val="004E3F4D"/>
    <w:rsid w:val="004E502E"/>
    <w:rsid w:val="004E5535"/>
    <w:rsid w:val="004E7456"/>
    <w:rsid w:val="004F0A3F"/>
    <w:rsid w:val="004F177C"/>
    <w:rsid w:val="004F1C40"/>
    <w:rsid w:val="004F3C08"/>
    <w:rsid w:val="005103AD"/>
    <w:rsid w:val="00515475"/>
    <w:rsid w:val="00515769"/>
    <w:rsid w:val="00520DF7"/>
    <w:rsid w:val="005217D6"/>
    <w:rsid w:val="00524A18"/>
    <w:rsid w:val="0053385A"/>
    <w:rsid w:val="00533916"/>
    <w:rsid w:val="00535B07"/>
    <w:rsid w:val="00536455"/>
    <w:rsid w:val="00537815"/>
    <w:rsid w:val="00540935"/>
    <w:rsid w:val="0054477F"/>
    <w:rsid w:val="0054529C"/>
    <w:rsid w:val="00546CE7"/>
    <w:rsid w:val="0054741E"/>
    <w:rsid w:val="00556B63"/>
    <w:rsid w:val="00560DBA"/>
    <w:rsid w:val="005641A7"/>
    <w:rsid w:val="005649BE"/>
    <w:rsid w:val="00574402"/>
    <w:rsid w:val="00574406"/>
    <w:rsid w:val="00574C83"/>
    <w:rsid w:val="00574F1B"/>
    <w:rsid w:val="00576FE6"/>
    <w:rsid w:val="005779B9"/>
    <w:rsid w:val="00584803"/>
    <w:rsid w:val="00585C2E"/>
    <w:rsid w:val="00590C47"/>
    <w:rsid w:val="00593F8A"/>
    <w:rsid w:val="00594174"/>
    <w:rsid w:val="00595740"/>
    <w:rsid w:val="00595CED"/>
    <w:rsid w:val="00597024"/>
    <w:rsid w:val="005A603D"/>
    <w:rsid w:val="005A6E2C"/>
    <w:rsid w:val="005B11E1"/>
    <w:rsid w:val="005B1577"/>
    <w:rsid w:val="005B1C7E"/>
    <w:rsid w:val="005B1F60"/>
    <w:rsid w:val="005B3037"/>
    <w:rsid w:val="005B55ED"/>
    <w:rsid w:val="005B5EFC"/>
    <w:rsid w:val="005C0536"/>
    <w:rsid w:val="005C281C"/>
    <w:rsid w:val="005C3E81"/>
    <w:rsid w:val="005C52CA"/>
    <w:rsid w:val="005C58C5"/>
    <w:rsid w:val="005C5B84"/>
    <w:rsid w:val="005C6055"/>
    <w:rsid w:val="005C7E74"/>
    <w:rsid w:val="005D0CFF"/>
    <w:rsid w:val="005D10A7"/>
    <w:rsid w:val="005D47FF"/>
    <w:rsid w:val="005D5776"/>
    <w:rsid w:val="005D5D73"/>
    <w:rsid w:val="005D602B"/>
    <w:rsid w:val="005D65D4"/>
    <w:rsid w:val="005E027B"/>
    <w:rsid w:val="005E2612"/>
    <w:rsid w:val="005E486F"/>
    <w:rsid w:val="005E48F6"/>
    <w:rsid w:val="005E5E29"/>
    <w:rsid w:val="005F2921"/>
    <w:rsid w:val="005F6303"/>
    <w:rsid w:val="005F7618"/>
    <w:rsid w:val="00603014"/>
    <w:rsid w:val="00607C7F"/>
    <w:rsid w:val="006119A6"/>
    <w:rsid w:val="006153A5"/>
    <w:rsid w:val="00616CA8"/>
    <w:rsid w:val="006175AE"/>
    <w:rsid w:val="00621BD8"/>
    <w:rsid w:val="006230A0"/>
    <w:rsid w:val="00626ACF"/>
    <w:rsid w:val="00627C6A"/>
    <w:rsid w:val="0063026E"/>
    <w:rsid w:val="00630AEB"/>
    <w:rsid w:val="00632DE1"/>
    <w:rsid w:val="0063479B"/>
    <w:rsid w:val="00637681"/>
    <w:rsid w:val="00637A79"/>
    <w:rsid w:val="00642C9B"/>
    <w:rsid w:val="00643F7F"/>
    <w:rsid w:val="006529CC"/>
    <w:rsid w:val="0065304A"/>
    <w:rsid w:val="00653186"/>
    <w:rsid w:val="006541D2"/>
    <w:rsid w:val="006570E4"/>
    <w:rsid w:val="006620CA"/>
    <w:rsid w:val="006621F7"/>
    <w:rsid w:val="0066280F"/>
    <w:rsid w:val="00664B96"/>
    <w:rsid w:val="00670870"/>
    <w:rsid w:val="00672ECE"/>
    <w:rsid w:val="00676733"/>
    <w:rsid w:val="00680564"/>
    <w:rsid w:val="006818DE"/>
    <w:rsid w:val="006824EE"/>
    <w:rsid w:val="00682CBB"/>
    <w:rsid w:val="00685F0F"/>
    <w:rsid w:val="00693251"/>
    <w:rsid w:val="00693326"/>
    <w:rsid w:val="006939D9"/>
    <w:rsid w:val="00693B45"/>
    <w:rsid w:val="006A1EF8"/>
    <w:rsid w:val="006A724B"/>
    <w:rsid w:val="006B0C45"/>
    <w:rsid w:val="006B2A22"/>
    <w:rsid w:val="006B4A9A"/>
    <w:rsid w:val="006B55DC"/>
    <w:rsid w:val="006B62B7"/>
    <w:rsid w:val="006B6633"/>
    <w:rsid w:val="006B6EA0"/>
    <w:rsid w:val="006C2911"/>
    <w:rsid w:val="006C3EEC"/>
    <w:rsid w:val="006C52AA"/>
    <w:rsid w:val="006C54CE"/>
    <w:rsid w:val="006C7044"/>
    <w:rsid w:val="006D108C"/>
    <w:rsid w:val="006D1BDE"/>
    <w:rsid w:val="006D2D8D"/>
    <w:rsid w:val="006D3A55"/>
    <w:rsid w:val="006D5DFB"/>
    <w:rsid w:val="006D7191"/>
    <w:rsid w:val="006D7E2D"/>
    <w:rsid w:val="006E10A0"/>
    <w:rsid w:val="006E2ABA"/>
    <w:rsid w:val="006E49F0"/>
    <w:rsid w:val="006F2579"/>
    <w:rsid w:val="006F3358"/>
    <w:rsid w:val="006F50EE"/>
    <w:rsid w:val="006F55BE"/>
    <w:rsid w:val="007015F0"/>
    <w:rsid w:val="00702616"/>
    <w:rsid w:val="007041BD"/>
    <w:rsid w:val="00706142"/>
    <w:rsid w:val="007063A7"/>
    <w:rsid w:val="00706809"/>
    <w:rsid w:val="00707B04"/>
    <w:rsid w:val="007104A9"/>
    <w:rsid w:val="00710C36"/>
    <w:rsid w:val="007124A2"/>
    <w:rsid w:val="0071271D"/>
    <w:rsid w:val="007154DA"/>
    <w:rsid w:val="00720FDE"/>
    <w:rsid w:val="00721B67"/>
    <w:rsid w:val="00721EA6"/>
    <w:rsid w:val="00722F96"/>
    <w:rsid w:val="0072383B"/>
    <w:rsid w:val="00723FC6"/>
    <w:rsid w:val="00724402"/>
    <w:rsid w:val="007259F0"/>
    <w:rsid w:val="00725C84"/>
    <w:rsid w:val="007268A5"/>
    <w:rsid w:val="00730E7D"/>
    <w:rsid w:val="00734145"/>
    <w:rsid w:val="007356F0"/>
    <w:rsid w:val="00736FE3"/>
    <w:rsid w:val="00740A95"/>
    <w:rsid w:val="00740FB3"/>
    <w:rsid w:val="00742C05"/>
    <w:rsid w:val="00742FF6"/>
    <w:rsid w:val="00743E1B"/>
    <w:rsid w:val="00743F8E"/>
    <w:rsid w:val="00753563"/>
    <w:rsid w:val="0075368D"/>
    <w:rsid w:val="00753C35"/>
    <w:rsid w:val="0076383C"/>
    <w:rsid w:val="00766446"/>
    <w:rsid w:val="00767861"/>
    <w:rsid w:val="007735C6"/>
    <w:rsid w:val="007772BD"/>
    <w:rsid w:val="007817E0"/>
    <w:rsid w:val="00784128"/>
    <w:rsid w:val="00784A13"/>
    <w:rsid w:val="00786F38"/>
    <w:rsid w:val="00787F6A"/>
    <w:rsid w:val="00792756"/>
    <w:rsid w:val="00794E20"/>
    <w:rsid w:val="00795041"/>
    <w:rsid w:val="007967C7"/>
    <w:rsid w:val="007A01AC"/>
    <w:rsid w:val="007A0A99"/>
    <w:rsid w:val="007A2130"/>
    <w:rsid w:val="007A534D"/>
    <w:rsid w:val="007B26A5"/>
    <w:rsid w:val="007B5CB9"/>
    <w:rsid w:val="007C06CB"/>
    <w:rsid w:val="007C12F0"/>
    <w:rsid w:val="007C20D6"/>
    <w:rsid w:val="007C2C4A"/>
    <w:rsid w:val="007C587C"/>
    <w:rsid w:val="007C5A0D"/>
    <w:rsid w:val="007C68B9"/>
    <w:rsid w:val="007C6D5B"/>
    <w:rsid w:val="007C7347"/>
    <w:rsid w:val="007C73F1"/>
    <w:rsid w:val="007D6870"/>
    <w:rsid w:val="007E0189"/>
    <w:rsid w:val="007E2998"/>
    <w:rsid w:val="007F0611"/>
    <w:rsid w:val="007F0D00"/>
    <w:rsid w:val="007F24BD"/>
    <w:rsid w:val="007F2B27"/>
    <w:rsid w:val="007F4D56"/>
    <w:rsid w:val="007F4FB2"/>
    <w:rsid w:val="007F6ABD"/>
    <w:rsid w:val="007F7E05"/>
    <w:rsid w:val="0080363F"/>
    <w:rsid w:val="00810458"/>
    <w:rsid w:val="00810531"/>
    <w:rsid w:val="008106E7"/>
    <w:rsid w:val="00811064"/>
    <w:rsid w:val="008119BE"/>
    <w:rsid w:val="00814A7C"/>
    <w:rsid w:val="00821004"/>
    <w:rsid w:val="00823104"/>
    <w:rsid w:val="00827C5F"/>
    <w:rsid w:val="0083787B"/>
    <w:rsid w:val="00841210"/>
    <w:rsid w:val="008578FD"/>
    <w:rsid w:val="00860084"/>
    <w:rsid w:val="008700C1"/>
    <w:rsid w:val="00873FFF"/>
    <w:rsid w:val="008800F7"/>
    <w:rsid w:val="00880D6E"/>
    <w:rsid w:val="00881394"/>
    <w:rsid w:val="00882152"/>
    <w:rsid w:val="0088350A"/>
    <w:rsid w:val="00884B2D"/>
    <w:rsid w:val="0089300F"/>
    <w:rsid w:val="0089406F"/>
    <w:rsid w:val="0089443D"/>
    <w:rsid w:val="00897FE6"/>
    <w:rsid w:val="008A1B46"/>
    <w:rsid w:val="008A20AC"/>
    <w:rsid w:val="008A46EA"/>
    <w:rsid w:val="008A4FDD"/>
    <w:rsid w:val="008A5789"/>
    <w:rsid w:val="008A60A5"/>
    <w:rsid w:val="008A67D3"/>
    <w:rsid w:val="008B1901"/>
    <w:rsid w:val="008B5F7E"/>
    <w:rsid w:val="008B732E"/>
    <w:rsid w:val="008C1AB0"/>
    <w:rsid w:val="008C32A1"/>
    <w:rsid w:val="008C6C85"/>
    <w:rsid w:val="008C7052"/>
    <w:rsid w:val="008D2F88"/>
    <w:rsid w:val="008D3523"/>
    <w:rsid w:val="008D5F00"/>
    <w:rsid w:val="008D5F2A"/>
    <w:rsid w:val="008D5F4C"/>
    <w:rsid w:val="008D6096"/>
    <w:rsid w:val="008D726C"/>
    <w:rsid w:val="008E0F24"/>
    <w:rsid w:val="008E1248"/>
    <w:rsid w:val="008E2274"/>
    <w:rsid w:val="008E3379"/>
    <w:rsid w:val="008E6D91"/>
    <w:rsid w:val="008F2CA9"/>
    <w:rsid w:val="008F5A3B"/>
    <w:rsid w:val="00902C2A"/>
    <w:rsid w:val="009148CD"/>
    <w:rsid w:val="009234FD"/>
    <w:rsid w:val="009254A7"/>
    <w:rsid w:val="00925DEA"/>
    <w:rsid w:val="009272DD"/>
    <w:rsid w:val="0093225D"/>
    <w:rsid w:val="00935C22"/>
    <w:rsid w:val="00940DE7"/>
    <w:rsid w:val="00941081"/>
    <w:rsid w:val="00942DDD"/>
    <w:rsid w:val="00942E4A"/>
    <w:rsid w:val="009437C0"/>
    <w:rsid w:val="00946065"/>
    <w:rsid w:val="0094613F"/>
    <w:rsid w:val="00947CA2"/>
    <w:rsid w:val="009512D1"/>
    <w:rsid w:val="009555FE"/>
    <w:rsid w:val="009624F4"/>
    <w:rsid w:val="009627CF"/>
    <w:rsid w:val="009635C7"/>
    <w:rsid w:val="009635F5"/>
    <w:rsid w:val="00963A67"/>
    <w:rsid w:val="00964E11"/>
    <w:rsid w:val="0096509D"/>
    <w:rsid w:val="0096620C"/>
    <w:rsid w:val="00971327"/>
    <w:rsid w:val="00972463"/>
    <w:rsid w:val="009754B8"/>
    <w:rsid w:val="009773DC"/>
    <w:rsid w:val="00977695"/>
    <w:rsid w:val="009808ED"/>
    <w:rsid w:val="00980F92"/>
    <w:rsid w:val="00982091"/>
    <w:rsid w:val="00982D95"/>
    <w:rsid w:val="00984A8C"/>
    <w:rsid w:val="00985C16"/>
    <w:rsid w:val="00986FDF"/>
    <w:rsid w:val="00987A24"/>
    <w:rsid w:val="0099006D"/>
    <w:rsid w:val="00992E3A"/>
    <w:rsid w:val="00992EE1"/>
    <w:rsid w:val="009970AE"/>
    <w:rsid w:val="00997B01"/>
    <w:rsid w:val="009A1DA5"/>
    <w:rsid w:val="009A27F6"/>
    <w:rsid w:val="009A2DF5"/>
    <w:rsid w:val="009A4A6F"/>
    <w:rsid w:val="009A6DA4"/>
    <w:rsid w:val="009A7C2D"/>
    <w:rsid w:val="009B0E6B"/>
    <w:rsid w:val="009B26ED"/>
    <w:rsid w:val="009B39DF"/>
    <w:rsid w:val="009B441C"/>
    <w:rsid w:val="009B466F"/>
    <w:rsid w:val="009B4A55"/>
    <w:rsid w:val="009B54B4"/>
    <w:rsid w:val="009B7418"/>
    <w:rsid w:val="009C4B4A"/>
    <w:rsid w:val="009C7B99"/>
    <w:rsid w:val="009D0C0F"/>
    <w:rsid w:val="009D1D06"/>
    <w:rsid w:val="009D1F28"/>
    <w:rsid w:val="009D2B6D"/>
    <w:rsid w:val="009D7A48"/>
    <w:rsid w:val="009E1815"/>
    <w:rsid w:val="009E3384"/>
    <w:rsid w:val="009E54BA"/>
    <w:rsid w:val="009F2895"/>
    <w:rsid w:val="009F4122"/>
    <w:rsid w:val="009F4127"/>
    <w:rsid w:val="009F5708"/>
    <w:rsid w:val="009F69C2"/>
    <w:rsid w:val="009F6A68"/>
    <w:rsid w:val="00A003C3"/>
    <w:rsid w:val="00A01084"/>
    <w:rsid w:val="00A028FA"/>
    <w:rsid w:val="00A02DC5"/>
    <w:rsid w:val="00A0384D"/>
    <w:rsid w:val="00A14AC1"/>
    <w:rsid w:val="00A17D39"/>
    <w:rsid w:val="00A21289"/>
    <w:rsid w:val="00A21296"/>
    <w:rsid w:val="00A22A83"/>
    <w:rsid w:val="00A24550"/>
    <w:rsid w:val="00A3035B"/>
    <w:rsid w:val="00A321A3"/>
    <w:rsid w:val="00A35872"/>
    <w:rsid w:val="00A35C20"/>
    <w:rsid w:val="00A40B78"/>
    <w:rsid w:val="00A448E4"/>
    <w:rsid w:val="00A46A88"/>
    <w:rsid w:val="00A4747E"/>
    <w:rsid w:val="00A4786D"/>
    <w:rsid w:val="00A504D9"/>
    <w:rsid w:val="00A506A3"/>
    <w:rsid w:val="00A51365"/>
    <w:rsid w:val="00A51513"/>
    <w:rsid w:val="00A5554F"/>
    <w:rsid w:val="00A55B7F"/>
    <w:rsid w:val="00A56289"/>
    <w:rsid w:val="00A6281D"/>
    <w:rsid w:val="00A63216"/>
    <w:rsid w:val="00A63E41"/>
    <w:rsid w:val="00A66729"/>
    <w:rsid w:val="00A66D36"/>
    <w:rsid w:val="00A67572"/>
    <w:rsid w:val="00A6786C"/>
    <w:rsid w:val="00A6789C"/>
    <w:rsid w:val="00A718EF"/>
    <w:rsid w:val="00A76ACC"/>
    <w:rsid w:val="00A82E7E"/>
    <w:rsid w:val="00A841E5"/>
    <w:rsid w:val="00A849D6"/>
    <w:rsid w:val="00A84E23"/>
    <w:rsid w:val="00A96864"/>
    <w:rsid w:val="00AA23F8"/>
    <w:rsid w:val="00AA2E6C"/>
    <w:rsid w:val="00AA2F66"/>
    <w:rsid w:val="00AA35E6"/>
    <w:rsid w:val="00AB0D05"/>
    <w:rsid w:val="00AB2D34"/>
    <w:rsid w:val="00AB4B5C"/>
    <w:rsid w:val="00AB6015"/>
    <w:rsid w:val="00AC01B4"/>
    <w:rsid w:val="00AC0C24"/>
    <w:rsid w:val="00AC0FEC"/>
    <w:rsid w:val="00AC247C"/>
    <w:rsid w:val="00AC45FC"/>
    <w:rsid w:val="00AD77C8"/>
    <w:rsid w:val="00AE1115"/>
    <w:rsid w:val="00AE1352"/>
    <w:rsid w:val="00AE5905"/>
    <w:rsid w:val="00AE7E44"/>
    <w:rsid w:val="00AF1FEC"/>
    <w:rsid w:val="00AF20F7"/>
    <w:rsid w:val="00AF2218"/>
    <w:rsid w:val="00AF7591"/>
    <w:rsid w:val="00AF79D8"/>
    <w:rsid w:val="00B00483"/>
    <w:rsid w:val="00B00DC6"/>
    <w:rsid w:val="00B014A9"/>
    <w:rsid w:val="00B017C5"/>
    <w:rsid w:val="00B04139"/>
    <w:rsid w:val="00B05314"/>
    <w:rsid w:val="00B12259"/>
    <w:rsid w:val="00B165A5"/>
    <w:rsid w:val="00B16A3D"/>
    <w:rsid w:val="00B17982"/>
    <w:rsid w:val="00B229FE"/>
    <w:rsid w:val="00B251F4"/>
    <w:rsid w:val="00B25337"/>
    <w:rsid w:val="00B3426E"/>
    <w:rsid w:val="00B344EE"/>
    <w:rsid w:val="00B35349"/>
    <w:rsid w:val="00B364B3"/>
    <w:rsid w:val="00B4055E"/>
    <w:rsid w:val="00B41689"/>
    <w:rsid w:val="00B46795"/>
    <w:rsid w:val="00B531E9"/>
    <w:rsid w:val="00B575B9"/>
    <w:rsid w:val="00B634C5"/>
    <w:rsid w:val="00B63B7A"/>
    <w:rsid w:val="00B63CDD"/>
    <w:rsid w:val="00B653DC"/>
    <w:rsid w:val="00B702D8"/>
    <w:rsid w:val="00B705B4"/>
    <w:rsid w:val="00B717DA"/>
    <w:rsid w:val="00B72A25"/>
    <w:rsid w:val="00B749F2"/>
    <w:rsid w:val="00B7785E"/>
    <w:rsid w:val="00B82D29"/>
    <w:rsid w:val="00B8320F"/>
    <w:rsid w:val="00B83DFC"/>
    <w:rsid w:val="00B8416B"/>
    <w:rsid w:val="00B84983"/>
    <w:rsid w:val="00B91AC4"/>
    <w:rsid w:val="00B92C50"/>
    <w:rsid w:val="00B94BF1"/>
    <w:rsid w:val="00B95F13"/>
    <w:rsid w:val="00B973E7"/>
    <w:rsid w:val="00BA1D68"/>
    <w:rsid w:val="00BA4D1F"/>
    <w:rsid w:val="00BA67F4"/>
    <w:rsid w:val="00BB2FD8"/>
    <w:rsid w:val="00BB3114"/>
    <w:rsid w:val="00BB7922"/>
    <w:rsid w:val="00BB7E94"/>
    <w:rsid w:val="00BC1283"/>
    <w:rsid w:val="00BC2D47"/>
    <w:rsid w:val="00BC67C0"/>
    <w:rsid w:val="00BC6FED"/>
    <w:rsid w:val="00BD3681"/>
    <w:rsid w:val="00BD6499"/>
    <w:rsid w:val="00BD6678"/>
    <w:rsid w:val="00BD74B6"/>
    <w:rsid w:val="00BE0041"/>
    <w:rsid w:val="00BE0EA6"/>
    <w:rsid w:val="00BE162B"/>
    <w:rsid w:val="00BE73F4"/>
    <w:rsid w:val="00BE7F00"/>
    <w:rsid w:val="00BF1B6D"/>
    <w:rsid w:val="00BF2138"/>
    <w:rsid w:val="00BF2FC5"/>
    <w:rsid w:val="00C0113C"/>
    <w:rsid w:val="00C011EA"/>
    <w:rsid w:val="00C02323"/>
    <w:rsid w:val="00C02C30"/>
    <w:rsid w:val="00C10C52"/>
    <w:rsid w:val="00C11369"/>
    <w:rsid w:val="00C13978"/>
    <w:rsid w:val="00C1684B"/>
    <w:rsid w:val="00C23A39"/>
    <w:rsid w:val="00C24C8E"/>
    <w:rsid w:val="00C3287B"/>
    <w:rsid w:val="00C33603"/>
    <w:rsid w:val="00C358E8"/>
    <w:rsid w:val="00C35BDD"/>
    <w:rsid w:val="00C36374"/>
    <w:rsid w:val="00C37DC1"/>
    <w:rsid w:val="00C517E9"/>
    <w:rsid w:val="00C526CD"/>
    <w:rsid w:val="00C56602"/>
    <w:rsid w:val="00C607C8"/>
    <w:rsid w:val="00C61886"/>
    <w:rsid w:val="00C61C0A"/>
    <w:rsid w:val="00C66342"/>
    <w:rsid w:val="00C71315"/>
    <w:rsid w:val="00C72E1E"/>
    <w:rsid w:val="00C731D1"/>
    <w:rsid w:val="00C734F9"/>
    <w:rsid w:val="00C77AF7"/>
    <w:rsid w:val="00C80780"/>
    <w:rsid w:val="00C82443"/>
    <w:rsid w:val="00C84E5E"/>
    <w:rsid w:val="00C86D96"/>
    <w:rsid w:val="00C87D69"/>
    <w:rsid w:val="00C9127C"/>
    <w:rsid w:val="00C91B6E"/>
    <w:rsid w:val="00C92293"/>
    <w:rsid w:val="00CA0543"/>
    <w:rsid w:val="00CA477C"/>
    <w:rsid w:val="00CB1953"/>
    <w:rsid w:val="00CB2F28"/>
    <w:rsid w:val="00CB388C"/>
    <w:rsid w:val="00CB65C9"/>
    <w:rsid w:val="00CB66D7"/>
    <w:rsid w:val="00CB66EA"/>
    <w:rsid w:val="00CB7E5D"/>
    <w:rsid w:val="00CC2628"/>
    <w:rsid w:val="00CC3C3C"/>
    <w:rsid w:val="00CC4071"/>
    <w:rsid w:val="00CD022C"/>
    <w:rsid w:val="00CE1450"/>
    <w:rsid w:val="00CE4DF8"/>
    <w:rsid w:val="00CF0776"/>
    <w:rsid w:val="00CF10D1"/>
    <w:rsid w:val="00CF4308"/>
    <w:rsid w:val="00CF6650"/>
    <w:rsid w:val="00CF7C3F"/>
    <w:rsid w:val="00D06FD5"/>
    <w:rsid w:val="00D07A6F"/>
    <w:rsid w:val="00D10172"/>
    <w:rsid w:val="00D2071E"/>
    <w:rsid w:val="00D23C5A"/>
    <w:rsid w:val="00D266F4"/>
    <w:rsid w:val="00D341B0"/>
    <w:rsid w:val="00D34A90"/>
    <w:rsid w:val="00D4796A"/>
    <w:rsid w:val="00D51630"/>
    <w:rsid w:val="00D518BA"/>
    <w:rsid w:val="00D51CD6"/>
    <w:rsid w:val="00D565D1"/>
    <w:rsid w:val="00D56B91"/>
    <w:rsid w:val="00D57600"/>
    <w:rsid w:val="00D60F67"/>
    <w:rsid w:val="00D612E6"/>
    <w:rsid w:val="00D627C3"/>
    <w:rsid w:val="00D64C4E"/>
    <w:rsid w:val="00D66683"/>
    <w:rsid w:val="00D705BC"/>
    <w:rsid w:val="00D731B6"/>
    <w:rsid w:val="00D739B7"/>
    <w:rsid w:val="00D74705"/>
    <w:rsid w:val="00D771A2"/>
    <w:rsid w:val="00D80F54"/>
    <w:rsid w:val="00D8122E"/>
    <w:rsid w:val="00D81B55"/>
    <w:rsid w:val="00D83EBE"/>
    <w:rsid w:val="00D91016"/>
    <w:rsid w:val="00D96800"/>
    <w:rsid w:val="00D96CDD"/>
    <w:rsid w:val="00D96F06"/>
    <w:rsid w:val="00D97385"/>
    <w:rsid w:val="00D97638"/>
    <w:rsid w:val="00DA4D45"/>
    <w:rsid w:val="00DA52CB"/>
    <w:rsid w:val="00DA5FAE"/>
    <w:rsid w:val="00DB121A"/>
    <w:rsid w:val="00DB2200"/>
    <w:rsid w:val="00DB2304"/>
    <w:rsid w:val="00DB3A8B"/>
    <w:rsid w:val="00DB47E7"/>
    <w:rsid w:val="00DB4F0E"/>
    <w:rsid w:val="00DC0924"/>
    <w:rsid w:val="00DC6134"/>
    <w:rsid w:val="00DD0ADC"/>
    <w:rsid w:val="00DD378C"/>
    <w:rsid w:val="00DD3935"/>
    <w:rsid w:val="00DD4A81"/>
    <w:rsid w:val="00DD5C19"/>
    <w:rsid w:val="00DD69EA"/>
    <w:rsid w:val="00DE1768"/>
    <w:rsid w:val="00DE1F4E"/>
    <w:rsid w:val="00DE4186"/>
    <w:rsid w:val="00DE4A69"/>
    <w:rsid w:val="00DE5295"/>
    <w:rsid w:val="00DF0D5B"/>
    <w:rsid w:val="00DF2E24"/>
    <w:rsid w:val="00DF49AB"/>
    <w:rsid w:val="00E03252"/>
    <w:rsid w:val="00E03835"/>
    <w:rsid w:val="00E03A75"/>
    <w:rsid w:val="00E06318"/>
    <w:rsid w:val="00E06C5F"/>
    <w:rsid w:val="00E10BF0"/>
    <w:rsid w:val="00E111A4"/>
    <w:rsid w:val="00E123EA"/>
    <w:rsid w:val="00E1240B"/>
    <w:rsid w:val="00E14B3D"/>
    <w:rsid w:val="00E1505E"/>
    <w:rsid w:val="00E15094"/>
    <w:rsid w:val="00E231B0"/>
    <w:rsid w:val="00E238E4"/>
    <w:rsid w:val="00E23DD4"/>
    <w:rsid w:val="00E252DC"/>
    <w:rsid w:val="00E25D49"/>
    <w:rsid w:val="00E264A0"/>
    <w:rsid w:val="00E27302"/>
    <w:rsid w:val="00E303E9"/>
    <w:rsid w:val="00E32822"/>
    <w:rsid w:val="00E37C00"/>
    <w:rsid w:val="00E37E09"/>
    <w:rsid w:val="00E43034"/>
    <w:rsid w:val="00E44F2F"/>
    <w:rsid w:val="00E46782"/>
    <w:rsid w:val="00E5203C"/>
    <w:rsid w:val="00E53FCE"/>
    <w:rsid w:val="00E54DA1"/>
    <w:rsid w:val="00E566A6"/>
    <w:rsid w:val="00E56CA0"/>
    <w:rsid w:val="00E60B00"/>
    <w:rsid w:val="00E61CBD"/>
    <w:rsid w:val="00E64A5E"/>
    <w:rsid w:val="00E65176"/>
    <w:rsid w:val="00E662FA"/>
    <w:rsid w:val="00E70376"/>
    <w:rsid w:val="00E770DF"/>
    <w:rsid w:val="00E80186"/>
    <w:rsid w:val="00E80C14"/>
    <w:rsid w:val="00E9119A"/>
    <w:rsid w:val="00E9262A"/>
    <w:rsid w:val="00E957BA"/>
    <w:rsid w:val="00E95AF5"/>
    <w:rsid w:val="00E95F98"/>
    <w:rsid w:val="00E95FB6"/>
    <w:rsid w:val="00E960DC"/>
    <w:rsid w:val="00E971AB"/>
    <w:rsid w:val="00E97ED2"/>
    <w:rsid w:val="00E97F93"/>
    <w:rsid w:val="00EA10E3"/>
    <w:rsid w:val="00EA1C06"/>
    <w:rsid w:val="00EA27B4"/>
    <w:rsid w:val="00EA2B0D"/>
    <w:rsid w:val="00EA3C1A"/>
    <w:rsid w:val="00EA4DD7"/>
    <w:rsid w:val="00EA5290"/>
    <w:rsid w:val="00EA7866"/>
    <w:rsid w:val="00EA7DF7"/>
    <w:rsid w:val="00EB1038"/>
    <w:rsid w:val="00EB6575"/>
    <w:rsid w:val="00EC0B7B"/>
    <w:rsid w:val="00EC1B8B"/>
    <w:rsid w:val="00EC433D"/>
    <w:rsid w:val="00EC7EAA"/>
    <w:rsid w:val="00ED30CD"/>
    <w:rsid w:val="00ED3C9A"/>
    <w:rsid w:val="00ED40CE"/>
    <w:rsid w:val="00EE050B"/>
    <w:rsid w:val="00EE0E10"/>
    <w:rsid w:val="00EE16E2"/>
    <w:rsid w:val="00EE368A"/>
    <w:rsid w:val="00EE4417"/>
    <w:rsid w:val="00EE7E76"/>
    <w:rsid w:val="00EF182D"/>
    <w:rsid w:val="00EF6F6B"/>
    <w:rsid w:val="00F0261B"/>
    <w:rsid w:val="00F027AD"/>
    <w:rsid w:val="00F02A34"/>
    <w:rsid w:val="00F1095B"/>
    <w:rsid w:val="00F140C5"/>
    <w:rsid w:val="00F153F2"/>
    <w:rsid w:val="00F17521"/>
    <w:rsid w:val="00F22957"/>
    <w:rsid w:val="00F313E8"/>
    <w:rsid w:val="00F338EF"/>
    <w:rsid w:val="00F41E5A"/>
    <w:rsid w:val="00F4206D"/>
    <w:rsid w:val="00F446DF"/>
    <w:rsid w:val="00F476D3"/>
    <w:rsid w:val="00F56118"/>
    <w:rsid w:val="00F5765A"/>
    <w:rsid w:val="00F6078C"/>
    <w:rsid w:val="00F61CE4"/>
    <w:rsid w:val="00F6310C"/>
    <w:rsid w:val="00F6326F"/>
    <w:rsid w:val="00F66050"/>
    <w:rsid w:val="00F66FD2"/>
    <w:rsid w:val="00F703C1"/>
    <w:rsid w:val="00F71898"/>
    <w:rsid w:val="00F72017"/>
    <w:rsid w:val="00F7207E"/>
    <w:rsid w:val="00F72EA4"/>
    <w:rsid w:val="00F72F4B"/>
    <w:rsid w:val="00F73064"/>
    <w:rsid w:val="00F731B9"/>
    <w:rsid w:val="00F73573"/>
    <w:rsid w:val="00F75964"/>
    <w:rsid w:val="00F818EB"/>
    <w:rsid w:val="00F825E8"/>
    <w:rsid w:val="00F8307C"/>
    <w:rsid w:val="00F834CE"/>
    <w:rsid w:val="00F90F0E"/>
    <w:rsid w:val="00F917B1"/>
    <w:rsid w:val="00F95CB5"/>
    <w:rsid w:val="00FA05E6"/>
    <w:rsid w:val="00FA2B17"/>
    <w:rsid w:val="00FA35DC"/>
    <w:rsid w:val="00FA4277"/>
    <w:rsid w:val="00FB0846"/>
    <w:rsid w:val="00FB2D7B"/>
    <w:rsid w:val="00FB3443"/>
    <w:rsid w:val="00FB4AC8"/>
    <w:rsid w:val="00FC0DE6"/>
    <w:rsid w:val="00FC2193"/>
    <w:rsid w:val="00FC2C53"/>
    <w:rsid w:val="00FC447D"/>
    <w:rsid w:val="00FC6243"/>
    <w:rsid w:val="00FC7366"/>
    <w:rsid w:val="00FD05DC"/>
    <w:rsid w:val="00FD2014"/>
    <w:rsid w:val="00FD330A"/>
    <w:rsid w:val="00FD5907"/>
    <w:rsid w:val="00FE30D3"/>
    <w:rsid w:val="00FE45D4"/>
    <w:rsid w:val="00FE4EEA"/>
    <w:rsid w:val="00FF2E6D"/>
    <w:rsid w:val="00FF4674"/>
    <w:rsid w:val="00FF641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CC4EC"/>
  <w15:chartTrackingRefBased/>
  <w15:docId w15:val="{DDF02891-9AA3-4693-A1BF-ADCBF00A7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259"/>
    <w:pPr>
      <w:spacing w:after="200" w:line="276" w:lineRule="auto"/>
    </w:pPr>
    <w:rPr>
      <w:sz w:val="22"/>
      <w:szCs w:val="22"/>
      <w:lang w:val="en-US" w:eastAsia="en-US"/>
    </w:rPr>
  </w:style>
  <w:style w:type="paragraph" w:styleId="Heading1">
    <w:name w:val="heading 1"/>
    <w:basedOn w:val="Normal"/>
    <w:next w:val="Normal"/>
    <w:link w:val="Heading1Char"/>
    <w:uiPriority w:val="1"/>
    <w:qFormat/>
    <w:rsid w:val="00B12259"/>
    <w:pPr>
      <w:numPr>
        <w:numId w:val="1"/>
      </w:numPr>
      <w:spacing w:after="0" w:line="480" w:lineRule="auto"/>
      <w:jc w:val="center"/>
      <w:outlineLvl w:val="0"/>
    </w:pPr>
    <w:rPr>
      <w:rFonts w:ascii="Times New Roman" w:hAnsi="Times New Roman"/>
      <w:b/>
      <w:bCs/>
      <w:sz w:val="24"/>
      <w:szCs w:val="24"/>
    </w:rPr>
  </w:style>
  <w:style w:type="paragraph" w:styleId="Heading2">
    <w:name w:val="heading 2"/>
    <w:basedOn w:val="Normal"/>
    <w:next w:val="Normal"/>
    <w:link w:val="Heading2Char"/>
    <w:uiPriority w:val="9"/>
    <w:unhideWhenUsed/>
    <w:qFormat/>
    <w:rsid w:val="00B12259"/>
    <w:pPr>
      <w:numPr>
        <w:ilvl w:val="1"/>
        <w:numId w:val="1"/>
      </w:numPr>
      <w:spacing w:after="0" w:line="480" w:lineRule="auto"/>
      <w:jc w:val="both"/>
      <w:outlineLvl w:val="1"/>
    </w:pPr>
    <w:rPr>
      <w:rFonts w:ascii="Times New Roman" w:hAnsi="Times New Roman"/>
      <w:b/>
      <w:bCs/>
      <w:sz w:val="24"/>
      <w:szCs w:val="24"/>
    </w:rPr>
  </w:style>
  <w:style w:type="paragraph" w:styleId="Heading3">
    <w:name w:val="heading 3"/>
    <w:basedOn w:val="Normal"/>
    <w:next w:val="Normal"/>
    <w:link w:val="Heading3Char"/>
    <w:uiPriority w:val="9"/>
    <w:unhideWhenUsed/>
    <w:qFormat/>
    <w:rsid w:val="00B12259"/>
    <w:pPr>
      <w:numPr>
        <w:ilvl w:val="2"/>
        <w:numId w:val="1"/>
      </w:numPr>
      <w:spacing w:after="0" w:line="480" w:lineRule="auto"/>
      <w:jc w:val="both"/>
      <w:outlineLvl w:val="2"/>
    </w:pPr>
    <w:rPr>
      <w:rFonts w:ascii="Times New Roman" w:hAnsi="Times New Roman"/>
      <w:b/>
      <w:bCs/>
      <w:sz w:val="24"/>
      <w:szCs w:val="24"/>
    </w:rPr>
  </w:style>
  <w:style w:type="paragraph" w:styleId="Heading4">
    <w:name w:val="heading 4"/>
    <w:basedOn w:val="Normal"/>
    <w:next w:val="Normal"/>
    <w:link w:val="Heading4Char"/>
    <w:uiPriority w:val="9"/>
    <w:unhideWhenUsed/>
    <w:qFormat/>
    <w:rsid w:val="00B12259"/>
    <w:pPr>
      <w:numPr>
        <w:ilvl w:val="3"/>
        <w:numId w:val="1"/>
      </w:numPr>
      <w:spacing w:after="0" w:line="480" w:lineRule="auto"/>
      <w:jc w:val="both"/>
      <w:outlineLvl w:val="3"/>
    </w:pPr>
    <w:rPr>
      <w:rFonts w:ascii="Times New Roman" w:hAnsi="Times New Roman"/>
      <w:b/>
      <w:bCs/>
      <w:sz w:val="24"/>
      <w:szCs w:val="24"/>
    </w:rPr>
  </w:style>
  <w:style w:type="paragraph" w:styleId="Heading5">
    <w:name w:val="heading 5"/>
    <w:basedOn w:val="Normal"/>
    <w:next w:val="Normal"/>
    <w:link w:val="Heading5Char"/>
    <w:uiPriority w:val="9"/>
    <w:unhideWhenUsed/>
    <w:qFormat/>
    <w:rsid w:val="000F0628"/>
    <w:pPr>
      <w:spacing w:after="0"/>
      <w:jc w:val="center"/>
      <w:outlineLvl w:val="4"/>
    </w:pPr>
    <w:rPr>
      <w:rFonts w:ascii="Times New Roman" w:hAnsi="Times New Roman"/>
      <w:b/>
      <w:bCs/>
      <w:lang w:val="sv-SE"/>
    </w:rPr>
  </w:style>
  <w:style w:type="paragraph" w:styleId="Heading6">
    <w:name w:val="heading 6"/>
    <w:basedOn w:val="Normal"/>
    <w:next w:val="Normal"/>
    <w:link w:val="Heading6Char"/>
    <w:uiPriority w:val="9"/>
    <w:unhideWhenUsed/>
    <w:qFormat/>
    <w:rsid w:val="000F0628"/>
    <w:pPr>
      <w:spacing w:after="0"/>
      <w:jc w:val="center"/>
      <w:outlineLvl w:val="5"/>
    </w:pPr>
    <w:rPr>
      <w:rFonts w:ascii="Times New Roman" w:hAnsi="Times New Roman"/>
      <w:b/>
      <w:bCs/>
      <w:lang w:val="sv-SE"/>
    </w:rPr>
  </w:style>
  <w:style w:type="paragraph" w:styleId="Heading7">
    <w:name w:val="heading 7"/>
    <w:basedOn w:val="Normal"/>
    <w:next w:val="Normal"/>
    <w:link w:val="Heading7Char"/>
    <w:uiPriority w:val="9"/>
    <w:unhideWhenUsed/>
    <w:qFormat/>
    <w:rsid w:val="000F0628"/>
    <w:pPr>
      <w:numPr>
        <w:ilvl w:val="6"/>
        <w:numId w:val="1"/>
      </w:numPr>
      <w:spacing w:after="0"/>
      <w:jc w:val="center"/>
      <w:outlineLvl w:val="6"/>
    </w:pPr>
    <w:rPr>
      <w:rFonts w:ascii="Times New Roman" w:eastAsia="Times New Roman" w:hAnsi="Times New Roman"/>
      <w:b/>
      <w:szCs w:val="24"/>
    </w:rPr>
  </w:style>
  <w:style w:type="paragraph" w:styleId="Heading8">
    <w:name w:val="heading 8"/>
    <w:basedOn w:val="Normal"/>
    <w:next w:val="Normal"/>
    <w:link w:val="Heading8Char"/>
    <w:uiPriority w:val="9"/>
    <w:unhideWhenUsed/>
    <w:qFormat/>
    <w:rsid w:val="00B3426E"/>
    <w:pPr>
      <w:numPr>
        <w:ilvl w:val="7"/>
        <w:numId w:val="1"/>
      </w:numPr>
      <w:spacing w:after="0" w:line="360" w:lineRule="auto"/>
      <w:jc w:val="both"/>
      <w:outlineLvl w:val="7"/>
    </w:pPr>
    <w:rPr>
      <w:rFonts w:ascii="Times New Roman" w:eastAsia="Times New Roman" w:hAnsi="Times New Roman"/>
      <w:b/>
      <w:iCs/>
      <w:sz w:val="24"/>
      <w:szCs w:val="24"/>
    </w:rPr>
  </w:style>
  <w:style w:type="paragraph" w:styleId="Heading9">
    <w:name w:val="heading 9"/>
    <w:basedOn w:val="Normal"/>
    <w:next w:val="Normal"/>
    <w:link w:val="Heading9Char"/>
    <w:uiPriority w:val="9"/>
    <w:unhideWhenUsed/>
    <w:qFormat/>
    <w:rsid w:val="00AA2F66"/>
    <w:pPr>
      <w:numPr>
        <w:ilvl w:val="8"/>
        <w:numId w:val="1"/>
      </w:numPr>
      <w:tabs>
        <w:tab w:val="left" w:pos="936"/>
        <w:tab w:val="left" w:pos="1077"/>
      </w:tabs>
      <w:spacing w:after="0" w:line="360" w:lineRule="auto"/>
      <w:ind w:left="0"/>
      <w:outlineLvl w:val="8"/>
    </w:pPr>
    <w:rPr>
      <w:rFonts w:ascii="Times New Roman" w:eastAsia="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2259"/>
    <w:rPr>
      <w:rFonts w:ascii="Times New Roman" w:hAnsi="Times New Roman"/>
      <w:b/>
      <w:bCs/>
      <w:sz w:val="24"/>
      <w:szCs w:val="24"/>
      <w:lang w:val="en-US" w:eastAsia="en-US"/>
    </w:rPr>
  </w:style>
  <w:style w:type="character" w:customStyle="1" w:styleId="Heading2Char">
    <w:name w:val="Heading 2 Char"/>
    <w:link w:val="Heading2"/>
    <w:uiPriority w:val="9"/>
    <w:rsid w:val="00B12259"/>
    <w:rPr>
      <w:rFonts w:ascii="Times New Roman" w:hAnsi="Times New Roman"/>
      <w:b/>
      <w:bCs/>
      <w:sz w:val="24"/>
      <w:szCs w:val="24"/>
      <w:lang w:val="en-US" w:eastAsia="en-US"/>
    </w:rPr>
  </w:style>
  <w:style w:type="character" w:customStyle="1" w:styleId="Heading3Char">
    <w:name w:val="Heading 3 Char"/>
    <w:link w:val="Heading3"/>
    <w:uiPriority w:val="9"/>
    <w:rsid w:val="00B12259"/>
    <w:rPr>
      <w:rFonts w:ascii="Times New Roman" w:hAnsi="Times New Roman"/>
      <w:b/>
      <w:bCs/>
      <w:sz w:val="24"/>
      <w:szCs w:val="24"/>
      <w:lang w:val="en-US" w:eastAsia="en-US"/>
    </w:rPr>
  </w:style>
  <w:style w:type="character" w:customStyle="1" w:styleId="Heading4Char">
    <w:name w:val="Heading 4 Char"/>
    <w:link w:val="Heading4"/>
    <w:uiPriority w:val="9"/>
    <w:rsid w:val="00B12259"/>
    <w:rPr>
      <w:rFonts w:ascii="Times New Roman" w:hAnsi="Times New Roman"/>
      <w:b/>
      <w:bCs/>
      <w:sz w:val="24"/>
      <w:szCs w:val="24"/>
      <w:lang w:val="en-US" w:eastAsia="en-US"/>
    </w:rPr>
  </w:style>
  <w:style w:type="character" w:customStyle="1" w:styleId="Heading5Char">
    <w:name w:val="Heading 5 Char"/>
    <w:link w:val="Heading5"/>
    <w:uiPriority w:val="9"/>
    <w:rsid w:val="000F0628"/>
    <w:rPr>
      <w:rFonts w:ascii="Times New Roman" w:hAnsi="Times New Roman"/>
      <w:b/>
      <w:bCs/>
      <w:sz w:val="22"/>
      <w:szCs w:val="22"/>
      <w:lang w:val="sv-SE" w:eastAsia="en-US"/>
    </w:rPr>
  </w:style>
  <w:style w:type="character" w:customStyle="1" w:styleId="Heading6Char">
    <w:name w:val="Heading 6 Char"/>
    <w:link w:val="Heading6"/>
    <w:uiPriority w:val="9"/>
    <w:rsid w:val="000F0628"/>
    <w:rPr>
      <w:rFonts w:ascii="Times New Roman" w:hAnsi="Times New Roman"/>
      <w:b/>
      <w:bCs/>
      <w:sz w:val="22"/>
      <w:szCs w:val="22"/>
      <w:lang w:val="sv-SE" w:eastAsia="en-US"/>
    </w:rPr>
  </w:style>
  <w:style w:type="character" w:customStyle="1" w:styleId="Heading7Char">
    <w:name w:val="Heading 7 Char"/>
    <w:link w:val="Heading7"/>
    <w:uiPriority w:val="9"/>
    <w:rsid w:val="000F0628"/>
    <w:rPr>
      <w:rFonts w:ascii="Times New Roman" w:eastAsia="Times New Roman" w:hAnsi="Times New Roman"/>
      <w:b/>
      <w:sz w:val="22"/>
      <w:szCs w:val="24"/>
      <w:lang w:val="en-US" w:eastAsia="en-US"/>
    </w:rPr>
  </w:style>
  <w:style w:type="character" w:customStyle="1" w:styleId="Heading8Char">
    <w:name w:val="Heading 8 Char"/>
    <w:link w:val="Heading8"/>
    <w:uiPriority w:val="9"/>
    <w:rsid w:val="00B3426E"/>
    <w:rPr>
      <w:rFonts w:ascii="Times New Roman" w:eastAsia="Times New Roman" w:hAnsi="Times New Roman"/>
      <w:b/>
      <w:iCs/>
      <w:sz w:val="24"/>
      <w:szCs w:val="24"/>
      <w:lang w:val="en-US" w:eastAsia="en-US"/>
    </w:rPr>
  </w:style>
  <w:style w:type="character" w:customStyle="1" w:styleId="Heading9Char">
    <w:name w:val="Heading 9 Char"/>
    <w:link w:val="Heading9"/>
    <w:uiPriority w:val="9"/>
    <w:rsid w:val="00AA2F66"/>
    <w:rPr>
      <w:rFonts w:ascii="Times New Roman" w:eastAsia="Times New Roman" w:hAnsi="Times New Roman"/>
      <w:b/>
      <w:sz w:val="22"/>
      <w:szCs w:val="22"/>
      <w:lang w:val="en-US" w:eastAsia="en-US"/>
    </w:rPr>
  </w:style>
  <w:style w:type="paragraph" w:styleId="Caption">
    <w:name w:val="caption"/>
    <w:basedOn w:val="Normal"/>
    <w:next w:val="Normal"/>
    <w:uiPriority w:val="35"/>
    <w:unhideWhenUsed/>
    <w:qFormat/>
    <w:rsid w:val="00E97F93"/>
    <w:pPr>
      <w:spacing w:after="0" w:line="360" w:lineRule="auto"/>
      <w:jc w:val="center"/>
    </w:pPr>
    <w:rPr>
      <w:rFonts w:ascii="Times New Roman" w:hAnsi="Times New Roman"/>
      <w:b/>
      <w:bCs/>
      <w:sz w:val="24"/>
      <w:szCs w:val="24"/>
    </w:rPr>
  </w:style>
  <w:style w:type="paragraph" w:styleId="ListParagraph">
    <w:name w:val="List Paragraph"/>
    <w:basedOn w:val="Normal"/>
    <w:uiPriority w:val="34"/>
    <w:qFormat/>
    <w:rsid w:val="00E97F93"/>
    <w:pPr>
      <w:ind w:left="720"/>
      <w:contextualSpacing/>
    </w:pPr>
  </w:style>
  <w:style w:type="table" w:styleId="TableGrid">
    <w:name w:val="Table Grid"/>
    <w:basedOn w:val="TableNormal"/>
    <w:uiPriority w:val="39"/>
    <w:qFormat/>
    <w:rsid w:val="00F229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6ADF"/>
    <w:pPr>
      <w:spacing w:after="0" w:line="240" w:lineRule="auto"/>
    </w:pPr>
    <w:rPr>
      <w:rFonts w:ascii="Times New Roman" w:hAnsi="Times New Roman"/>
      <w:sz w:val="24"/>
    </w:rPr>
  </w:style>
  <w:style w:type="character" w:customStyle="1" w:styleId="HeaderChar">
    <w:name w:val="Header Char"/>
    <w:link w:val="Header"/>
    <w:uiPriority w:val="99"/>
    <w:rsid w:val="00446ADF"/>
    <w:rPr>
      <w:rFonts w:ascii="Times New Roman" w:hAnsi="Times New Roman"/>
      <w:sz w:val="24"/>
      <w:szCs w:val="22"/>
      <w:lang w:val="en-US" w:eastAsia="en-US"/>
    </w:rPr>
  </w:style>
  <w:style w:type="paragraph" w:styleId="Footer">
    <w:name w:val="footer"/>
    <w:basedOn w:val="Normal"/>
    <w:link w:val="FooterChar"/>
    <w:uiPriority w:val="99"/>
    <w:unhideWhenUsed/>
    <w:rsid w:val="00446ADF"/>
    <w:pPr>
      <w:spacing w:after="0" w:line="240" w:lineRule="auto"/>
    </w:pPr>
    <w:rPr>
      <w:rFonts w:ascii="Times New Roman" w:hAnsi="Times New Roman"/>
      <w:sz w:val="24"/>
    </w:rPr>
  </w:style>
  <w:style w:type="character" w:customStyle="1" w:styleId="FooterChar">
    <w:name w:val="Footer Char"/>
    <w:link w:val="Footer"/>
    <w:uiPriority w:val="99"/>
    <w:rsid w:val="00446ADF"/>
    <w:rPr>
      <w:rFonts w:ascii="Times New Roman" w:hAnsi="Times New Roman"/>
      <w:sz w:val="24"/>
      <w:szCs w:val="22"/>
      <w:lang w:val="en-US" w:eastAsia="en-US"/>
    </w:rPr>
  </w:style>
  <w:style w:type="paragraph" w:customStyle="1" w:styleId="1">
    <w:name w:val="1"/>
    <w:basedOn w:val="Normal"/>
    <w:link w:val="1Char"/>
    <w:autoRedefine/>
    <w:qFormat/>
    <w:rsid w:val="001966DF"/>
    <w:rPr>
      <w:rFonts w:ascii="Times New Roman" w:hAnsi="Times New Roman"/>
      <w:b/>
      <w:lang w:val="sv-SE"/>
    </w:rPr>
  </w:style>
  <w:style w:type="character" w:customStyle="1" w:styleId="1Char">
    <w:name w:val="1 Char"/>
    <w:link w:val="1"/>
    <w:rsid w:val="001966DF"/>
    <w:rPr>
      <w:rFonts w:ascii="Times New Roman" w:eastAsia="Calibri" w:hAnsi="Times New Roman" w:cs="Times New Roman"/>
      <w:b/>
      <w:kern w:val="0"/>
      <w:lang w:val="sv-SE"/>
    </w:rPr>
  </w:style>
  <w:style w:type="paragraph" w:customStyle="1" w:styleId="Gambar2">
    <w:name w:val="Gambar 2."/>
    <w:basedOn w:val="Normal"/>
    <w:link w:val="Gambar2Char"/>
    <w:qFormat/>
    <w:rsid w:val="00F72EA4"/>
    <w:pPr>
      <w:spacing w:after="0" w:line="240" w:lineRule="auto"/>
      <w:jc w:val="center"/>
    </w:pPr>
    <w:rPr>
      <w:rFonts w:ascii="Times New Roman" w:hAnsi="Times New Roman"/>
      <w:b/>
      <w:bCs/>
      <w:lang w:val="sv-SE"/>
    </w:rPr>
  </w:style>
  <w:style w:type="character" w:customStyle="1" w:styleId="Gambar2Char">
    <w:name w:val="Gambar 2. Char"/>
    <w:link w:val="Gambar2"/>
    <w:rsid w:val="00F72EA4"/>
    <w:rPr>
      <w:rFonts w:ascii="Times New Roman" w:eastAsia="Calibri" w:hAnsi="Times New Roman" w:cs="Times New Roman"/>
      <w:b/>
      <w:bCs/>
      <w:kern w:val="0"/>
      <w:lang w:val="sv-SE"/>
    </w:rPr>
  </w:style>
  <w:style w:type="paragraph" w:styleId="BodyText">
    <w:name w:val="Body Text"/>
    <w:basedOn w:val="Normal"/>
    <w:link w:val="BodyTextChar"/>
    <w:uiPriority w:val="1"/>
    <w:qFormat/>
    <w:rsid w:val="000A1B07"/>
    <w:pPr>
      <w:widowControl w:val="0"/>
      <w:autoSpaceDE w:val="0"/>
      <w:autoSpaceDN w:val="0"/>
      <w:spacing w:after="0" w:line="240" w:lineRule="auto"/>
    </w:pPr>
    <w:rPr>
      <w:rFonts w:ascii="Times New Roman" w:eastAsia="Times New Roman" w:hAnsi="Times New Roman"/>
      <w:sz w:val="24"/>
      <w:szCs w:val="24"/>
      <w:lang w:val="id"/>
    </w:rPr>
  </w:style>
  <w:style w:type="character" w:customStyle="1" w:styleId="BodyTextChar">
    <w:name w:val="Body Text Char"/>
    <w:link w:val="BodyText"/>
    <w:uiPriority w:val="1"/>
    <w:rsid w:val="000A1B07"/>
    <w:rPr>
      <w:rFonts w:ascii="Times New Roman" w:eastAsia="Times New Roman" w:hAnsi="Times New Roman" w:cs="Times New Roman"/>
      <w:kern w:val="0"/>
      <w:sz w:val="24"/>
      <w:szCs w:val="24"/>
      <w:lang w:val="id"/>
    </w:rPr>
  </w:style>
  <w:style w:type="paragraph" w:styleId="NormalWeb">
    <w:name w:val="Normal (Web)"/>
    <w:basedOn w:val="Normal"/>
    <w:uiPriority w:val="99"/>
    <w:unhideWhenUsed/>
    <w:rsid w:val="00D2071E"/>
    <w:pPr>
      <w:spacing w:before="100" w:beforeAutospacing="1" w:after="100" w:afterAutospacing="1" w:line="240" w:lineRule="auto"/>
    </w:pPr>
    <w:rPr>
      <w:rFonts w:ascii="Times New Roman" w:eastAsia="Times New Roman" w:hAnsi="Times New Roman"/>
      <w:sz w:val="24"/>
      <w:szCs w:val="24"/>
      <w:lang w:val="en-ID" w:eastAsia="en-ID"/>
    </w:rPr>
  </w:style>
  <w:style w:type="character" w:styleId="Strong">
    <w:name w:val="Strong"/>
    <w:uiPriority w:val="22"/>
    <w:qFormat/>
    <w:rsid w:val="00D2071E"/>
    <w:rPr>
      <w:b/>
      <w:bCs/>
    </w:rPr>
  </w:style>
  <w:style w:type="paragraph" w:styleId="TOCHeading">
    <w:name w:val="TOC Heading"/>
    <w:basedOn w:val="Heading1"/>
    <w:next w:val="Normal"/>
    <w:uiPriority w:val="39"/>
    <w:unhideWhenUsed/>
    <w:qFormat/>
    <w:rsid w:val="002A59A2"/>
    <w:pPr>
      <w:keepNext/>
      <w:keepLines/>
      <w:numPr>
        <w:numId w:val="0"/>
      </w:numPr>
      <w:spacing w:before="240" w:line="259" w:lineRule="auto"/>
      <w:jc w:val="left"/>
      <w:outlineLvl w:val="9"/>
    </w:pPr>
    <w:rPr>
      <w:rFonts w:ascii="Calibri Light" w:eastAsia="Times New Roman" w:hAnsi="Calibri Light"/>
      <w:b w:val="0"/>
      <w:bCs w:val="0"/>
      <w:color w:val="2F5496"/>
      <w:sz w:val="32"/>
      <w:szCs w:val="32"/>
    </w:rPr>
  </w:style>
  <w:style w:type="paragraph" w:styleId="TOC1">
    <w:name w:val="toc 1"/>
    <w:basedOn w:val="Normal"/>
    <w:next w:val="Normal"/>
    <w:autoRedefine/>
    <w:uiPriority w:val="39"/>
    <w:unhideWhenUsed/>
    <w:rsid w:val="002A5392"/>
    <w:pPr>
      <w:tabs>
        <w:tab w:val="right" w:leader="dot" w:pos="7938"/>
      </w:tabs>
      <w:spacing w:after="0" w:line="360" w:lineRule="auto"/>
      <w:ind w:left="992" w:right="425" w:hanging="992"/>
      <w:jc w:val="both"/>
    </w:pPr>
    <w:rPr>
      <w:rFonts w:ascii="Times New Roman" w:hAnsi="Times New Roman"/>
      <w:b/>
      <w:bCs/>
      <w:noProof/>
      <w:sz w:val="24"/>
      <w:szCs w:val="24"/>
      <w:lang w:val="sv-SE"/>
    </w:rPr>
  </w:style>
  <w:style w:type="paragraph" w:styleId="TOC2">
    <w:name w:val="toc 2"/>
    <w:basedOn w:val="Normal"/>
    <w:next w:val="Normal"/>
    <w:autoRedefine/>
    <w:uiPriority w:val="39"/>
    <w:unhideWhenUsed/>
    <w:rsid w:val="00BA4D1F"/>
    <w:pPr>
      <w:tabs>
        <w:tab w:val="right" w:leader="dot" w:pos="7938"/>
      </w:tabs>
      <w:spacing w:after="0" w:line="360" w:lineRule="auto"/>
      <w:ind w:left="1417" w:right="425" w:hanging="425"/>
      <w:jc w:val="both"/>
    </w:pPr>
    <w:rPr>
      <w:rFonts w:ascii="Times New Roman" w:hAnsi="Times New Roman"/>
      <w:sz w:val="24"/>
      <w:szCs w:val="24"/>
    </w:rPr>
  </w:style>
  <w:style w:type="paragraph" w:styleId="TOC3">
    <w:name w:val="toc 3"/>
    <w:basedOn w:val="Normal"/>
    <w:next w:val="Normal"/>
    <w:autoRedefine/>
    <w:uiPriority w:val="39"/>
    <w:unhideWhenUsed/>
    <w:rsid w:val="00BA4D1F"/>
    <w:pPr>
      <w:tabs>
        <w:tab w:val="right" w:leader="dot" w:pos="7938"/>
      </w:tabs>
      <w:spacing w:after="0" w:line="360" w:lineRule="auto"/>
      <w:ind w:left="1985" w:right="425" w:hanging="567"/>
      <w:jc w:val="both"/>
    </w:pPr>
    <w:rPr>
      <w:rFonts w:ascii="Times New Roman" w:hAnsi="Times New Roman"/>
      <w:sz w:val="24"/>
      <w:szCs w:val="24"/>
    </w:rPr>
  </w:style>
  <w:style w:type="character" w:styleId="Hyperlink">
    <w:name w:val="Hyperlink"/>
    <w:uiPriority w:val="99"/>
    <w:unhideWhenUsed/>
    <w:rsid w:val="002A59A2"/>
    <w:rPr>
      <w:color w:val="0563C1"/>
      <w:u w:val="single"/>
    </w:rPr>
  </w:style>
  <w:style w:type="paragraph" w:styleId="TableofFigures">
    <w:name w:val="table of figures"/>
    <w:basedOn w:val="Normal"/>
    <w:next w:val="Normal"/>
    <w:uiPriority w:val="99"/>
    <w:unhideWhenUsed/>
    <w:rsid w:val="00BA4D1F"/>
    <w:pPr>
      <w:tabs>
        <w:tab w:val="right" w:leader="dot" w:pos="7938"/>
      </w:tabs>
      <w:spacing w:after="0" w:line="360" w:lineRule="auto"/>
      <w:ind w:left="1276" w:right="425" w:hanging="1276"/>
      <w:jc w:val="both"/>
    </w:pPr>
    <w:rPr>
      <w:rFonts w:ascii="Times New Roman" w:hAnsi="Times New Roman"/>
      <w:sz w:val="24"/>
      <w:szCs w:val="24"/>
    </w:rPr>
  </w:style>
  <w:style w:type="paragraph" w:styleId="TOC4">
    <w:name w:val="toc 4"/>
    <w:basedOn w:val="Normal"/>
    <w:next w:val="Normal"/>
    <w:autoRedefine/>
    <w:uiPriority w:val="39"/>
    <w:unhideWhenUsed/>
    <w:rsid w:val="00BA4D1F"/>
    <w:pPr>
      <w:tabs>
        <w:tab w:val="right" w:leader="dot" w:pos="7938"/>
      </w:tabs>
      <w:spacing w:after="0" w:line="360" w:lineRule="auto"/>
      <w:ind w:left="2722" w:right="425" w:hanging="737"/>
      <w:jc w:val="both"/>
    </w:pPr>
    <w:rPr>
      <w:rFonts w:ascii="Times New Roman" w:hAnsi="Times New Roman"/>
      <w:sz w:val="24"/>
      <w:szCs w:val="24"/>
    </w:rPr>
  </w:style>
  <w:style w:type="paragraph" w:styleId="NoSpacing">
    <w:name w:val="No Spacing"/>
    <w:uiPriority w:val="1"/>
    <w:qFormat/>
    <w:rsid w:val="00D518BA"/>
    <w:rPr>
      <w:sz w:val="22"/>
      <w:szCs w:val="22"/>
      <w:lang w:val="en-US" w:eastAsia="en-US"/>
    </w:rPr>
  </w:style>
  <w:style w:type="paragraph" w:styleId="Title">
    <w:name w:val="Title"/>
    <w:basedOn w:val="Normal"/>
    <w:next w:val="Normal"/>
    <w:link w:val="TitleChar"/>
    <w:uiPriority w:val="10"/>
    <w:qFormat/>
    <w:rsid w:val="00430065"/>
    <w:pPr>
      <w:spacing w:after="8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430065"/>
    <w:rPr>
      <w:rFonts w:ascii="Calibri Light" w:eastAsia="Times New Roman" w:hAnsi="Calibri Light"/>
      <w:spacing w:val="-10"/>
      <w:kern w:val="28"/>
      <w:sz w:val="56"/>
      <w:szCs w:val="56"/>
    </w:rPr>
  </w:style>
  <w:style w:type="paragraph" w:styleId="Subtitle">
    <w:name w:val="Subtitle"/>
    <w:basedOn w:val="Normal"/>
    <w:next w:val="Normal"/>
    <w:link w:val="SubtitleChar"/>
    <w:uiPriority w:val="11"/>
    <w:qFormat/>
    <w:rsid w:val="00430065"/>
    <w:pPr>
      <w:numPr>
        <w:ilvl w:val="1"/>
      </w:numPr>
      <w:spacing w:after="160" w:line="278" w:lineRule="auto"/>
    </w:pPr>
    <w:rPr>
      <w:rFonts w:eastAsia="Times New Roman"/>
      <w:color w:val="595959"/>
      <w:spacing w:val="15"/>
      <w:kern w:val="2"/>
      <w:sz w:val="28"/>
      <w:szCs w:val="28"/>
    </w:rPr>
  </w:style>
  <w:style w:type="character" w:customStyle="1" w:styleId="SubtitleChar">
    <w:name w:val="Subtitle Char"/>
    <w:link w:val="Subtitle"/>
    <w:uiPriority w:val="11"/>
    <w:rsid w:val="00430065"/>
    <w:rPr>
      <w:rFonts w:eastAsia="Times New Roman"/>
      <w:color w:val="595959"/>
      <w:spacing w:val="15"/>
      <w:kern w:val="2"/>
      <w:sz w:val="28"/>
      <w:szCs w:val="28"/>
    </w:rPr>
  </w:style>
  <w:style w:type="paragraph" w:styleId="Quote">
    <w:name w:val="Quote"/>
    <w:basedOn w:val="Normal"/>
    <w:next w:val="Normal"/>
    <w:link w:val="QuoteChar"/>
    <w:uiPriority w:val="29"/>
    <w:qFormat/>
    <w:rsid w:val="00430065"/>
    <w:pPr>
      <w:spacing w:before="160" w:after="160" w:line="278" w:lineRule="auto"/>
      <w:jc w:val="center"/>
    </w:pPr>
    <w:rPr>
      <w:i/>
      <w:iCs/>
      <w:color w:val="404040"/>
      <w:kern w:val="2"/>
      <w:sz w:val="24"/>
      <w:szCs w:val="24"/>
    </w:rPr>
  </w:style>
  <w:style w:type="character" w:customStyle="1" w:styleId="QuoteChar">
    <w:name w:val="Quote Char"/>
    <w:link w:val="Quote"/>
    <w:uiPriority w:val="29"/>
    <w:rsid w:val="00430065"/>
    <w:rPr>
      <w:i/>
      <w:iCs/>
      <w:color w:val="404040"/>
      <w:kern w:val="2"/>
      <w:sz w:val="24"/>
      <w:szCs w:val="24"/>
    </w:rPr>
  </w:style>
  <w:style w:type="character" w:styleId="IntenseEmphasis">
    <w:name w:val="Intense Emphasis"/>
    <w:uiPriority w:val="21"/>
    <w:qFormat/>
    <w:rsid w:val="00430065"/>
    <w:rPr>
      <w:i/>
      <w:iCs/>
      <w:color w:val="2F5496"/>
    </w:rPr>
  </w:style>
  <w:style w:type="paragraph" w:styleId="IntenseQuote">
    <w:name w:val="Intense Quote"/>
    <w:basedOn w:val="Normal"/>
    <w:next w:val="Normal"/>
    <w:link w:val="IntenseQuoteChar"/>
    <w:uiPriority w:val="30"/>
    <w:qFormat/>
    <w:rsid w:val="00430065"/>
    <w:pPr>
      <w:pBdr>
        <w:top w:val="single" w:sz="4" w:space="10" w:color="2F5496"/>
        <w:bottom w:val="single" w:sz="4" w:space="10" w:color="2F5496"/>
      </w:pBdr>
      <w:spacing w:before="360" w:after="360" w:line="278" w:lineRule="auto"/>
      <w:ind w:left="864" w:right="864"/>
      <w:jc w:val="center"/>
    </w:pPr>
    <w:rPr>
      <w:i/>
      <w:iCs/>
      <w:color w:val="2F5496"/>
      <w:kern w:val="2"/>
      <w:sz w:val="24"/>
      <w:szCs w:val="24"/>
    </w:rPr>
  </w:style>
  <w:style w:type="character" w:customStyle="1" w:styleId="IntenseQuoteChar">
    <w:name w:val="Intense Quote Char"/>
    <w:link w:val="IntenseQuote"/>
    <w:uiPriority w:val="30"/>
    <w:rsid w:val="00430065"/>
    <w:rPr>
      <w:i/>
      <w:iCs/>
      <w:color w:val="2F5496"/>
      <w:kern w:val="2"/>
      <w:sz w:val="24"/>
      <w:szCs w:val="24"/>
    </w:rPr>
  </w:style>
  <w:style w:type="character" w:styleId="IntenseReference">
    <w:name w:val="Intense Reference"/>
    <w:uiPriority w:val="32"/>
    <w:qFormat/>
    <w:rsid w:val="00430065"/>
    <w:rPr>
      <w:b/>
      <w:bCs/>
      <w:smallCaps/>
      <w:color w:val="2F5496"/>
      <w:spacing w:val="5"/>
    </w:rPr>
  </w:style>
  <w:style w:type="numbering" w:customStyle="1" w:styleId="NoList1">
    <w:name w:val="No List1"/>
    <w:next w:val="NoList"/>
    <w:uiPriority w:val="99"/>
    <w:semiHidden/>
    <w:unhideWhenUsed/>
    <w:rsid w:val="00430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06441">
      <w:bodyDiv w:val="1"/>
      <w:marLeft w:val="0"/>
      <w:marRight w:val="0"/>
      <w:marTop w:val="0"/>
      <w:marBottom w:val="0"/>
      <w:divBdr>
        <w:top w:val="none" w:sz="0" w:space="0" w:color="auto"/>
        <w:left w:val="none" w:sz="0" w:space="0" w:color="auto"/>
        <w:bottom w:val="none" w:sz="0" w:space="0" w:color="auto"/>
        <w:right w:val="none" w:sz="0" w:space="0" w:color="auto"/>
      </w:divBdr>
    </w:div>
    <w:div w:id="37169177">
      <w:bodyDiv w:val="1"/>
      <w:marLeft w:val="0"/>
      <w:marRight w:val="0"/>
      <w:marTop w:val="0"/>
      <w:marBottom w:val="0"/>
      <w:divBdr>
        <w:top w:val="none" w:sz="0" w:space="0" w:color="auto"/>
        <w:left w:val="none" w:sz="0" w:space="0" w:color="auto"/>
        <w:bottom w:val="none" w:sz="0" w:space="0" w:color="auto"/>
        <w:right w:val="none" w:sz="0" w:space="0" w:color="auto"/>
      </w:divBdr>
    </w:div>
    <w:div w:id="53936344">
      <w:bodyDiv w:val="1"/>
      <w:marLeft w:val="0"/>
      <w:marRight w:val="0"/>
      <w:marTop w:val="0"/>
      <w:marBottom w:val="0"/>
      <w:divBdr>
        <w:top w:val="none" w:sz="0" w:space="0" w:color="auto"/>
        <w:left w:val="none" w:sz="0" w:space="0" w:color="auto"/>
        <w:bottom w:val="none" w:sz="0" w:space="0" w:color="auto"/>
        <w:right w:val="none" w:sz="0" w:space="0" w:color="auto"/>
      </w:divBdr>
      <w:divsChild>
        <w:div w:id="799567471">
          <w:marLeft w:val="0"/>
          <w:marRight w:val="0"/>
          <w:marTop w:val="0"/>
          <w:marBottom w:val="0"/>
          <w:divBdr>
            <w:top w:val="none" w:sz="0" w:space="0" w:color="auto"/>
            <w:left w:val="none" w:sz="0" w:space="0" w:color="auto"/>
            <w:bottom w:val="none" w:sz="0" w:space="0" w:color="auto"/>
            <w:right w:val="none" w:sz="0" w:space="0" w:color="auto"/>
          </w:divBdr>
        </w:div>
        <w:div w:id="1040974007">
          <w:marLeft w:val="0"/>
          <w:marRight w:val="0"/>
          <w:marTop w:val="0"/>
          <w:marBottom w:val="0"/>
          <w:divBdr>
            <w:top w:val="none" w:sz="0" w:space="0" w:color="auto"/>
            <w:left w:val="none" w:sz="0" w:space="0" w:color="auto"/>
            <w:bottom w:val="none" w:sz="0" w:space="0" w:color="auto"/>
            <w:right w:val="none" w:sz="0" w:space="0" w:color="auto"/>
          </w:divBdr>
        </w:div>
        <w:div w:id="1197083820">
          <w:marLeft w:val="0"/>
          <w:marRight w:val="0"/>
          <w:marTop w:val="0"/>
          <w:marBottom w:val="0"/>
          <w:divBdr>
            <w:top w:val="none" w:sz="0" w:space="0" w:color="auto"/>
            <w:left w:val="none" w:sz="0" w:space="0" w:color="auto"/>
            <w:bottom w:val="none" w:sz="0" w:space="0" w:color="auto"/>
            <w:right w:val="none" w:sz="0" w:space="0" w:color="auto"/>
          </w:divBdr>
        </w:div>
        <w:div w:id="1314676389">
          <w:marLeft w:val="0"/>
          <w:marRight w:val="0"/>
          <w:marTop w:val="0"/>
          <w:marBottom w:val="0"/>
          <w:divBdr>
            <w:top w:val="none" w:sz="0" w:space="0" w:color="auto"/>
            <w:left w:val="none" w:sz="0" w:space="0" w:color="auto"/>
            <w:bottom w:val="none" w:sz="0" w:space="0" w:color="auto"/>
            <w:right w:val="none" w:sz="0" w:space="0" w:color="auto"/>
          </w:divBdr>
        </w:div>
        <w:div w:id="2102099064">
          <w:marLeft w:val="0"/>
          <w:marRight w:val="0"/>
          <w:marTop w:val="0"/>
          <w:marBottom w:val="0"/>
          <w:divBdr>
            <w:top w:val="none" w:sz="0" w:space="0" w:color="auto"/>
            <w:left w:val="none" w:sz="0" w:space="0" w:color="auto"/>
            <w:bottom w:val="none" w:sz="0" w:space="0" w:color="auto"/>
            <w:right w:val="none" w:sz="0" w:space="0" w:color="auto"/>
          </w:divBdr>
        </w:div>
      </w:divsChild>
    </w:div>
    <w:div w:id="74792186">
      <w:bodyDiv w:val="1"/>
      <w:marLeft w:val="0"/>
      <w:marRight w:val="0"/>
      <w:marTop w:val="0"/>
      <w:marBottom w:val="0"/>
      <w:divBdr>
        <w:top w:val="none" w:sz="0" w:space="0" w:color="auto"/>
        <w:left w:val="none" w:sz="0" w:space="0" w:color="auto"/>
        <w:bottom w:val="none" w:sz="0" w:space="0" w:color="auto"/>
        <w:right w:val="none" w:sz="0" w:space="0" w:color="auto"/>
      </w:divBdr>
    </w:div>
    <w:div w:id="146632804">
      <w:bodyDiv w:val="1"/>
      <w:marLeft w:val="0"/>
      <w:marRight w:val="0"/>
      <w:marTop w:val="0"/>
      <w:marBottom w:val="0"/>
      <w:divBdr>
        <w:top w:val="none" w:sz="0" w:space="0" w:color="auto"/>
        <w:left w:val="none" w:sz="0" w:space="0" w:color="auto"/>
        <w:bottom w:val="none" w:sz="0" w:space="0" w:color="auto"/>
        <w:right w:val="none" w:sz="0" w:space="0" w:color="auto"/>
      </w:divBdr>
    </w:div>
    <w:div w:id="202787030">
      <w:bodyDiv w:val="1"/>
      <w:marLeft w:val="0"/>
      <w:marRight w:val="0"/>
      <w:marTop w:val="0"/>
      <w:marBottom w:val="0"/>
      <w:divBdr>
        <w:top w:val="none" w:sz="0" w:space="0" w:color="auto"/>
        <w:left w:val="none" w:sz="0" w:space="0" w:color="auto"/>
        <w:bottom w:val="none" w:sz="0" w:space="0" w:color="auto"/>
        <w:right w:val="none" w:sz="0" w:space="0" w:color="auto"/>
      </w:divBdr>
      <w:divsChild>
        <w:div w:id="1844973572">
          <w:marLeft w:val="0"/>
          <w:marRight w:val="0"/>
          <w:marTop w:val="0"/>
          <w:marBottom w:val="0"/>
          <w:divBdr>
            <w:top w:val="single" w:sz="2" w:space="0" w:color="E5E7EB"/>
            <w:left w:val="single" w:sz="2" w:space="0" w:color="E5E7EB"/>
            <w:bottom w:val="single" w:sz="2" w:space="0" w:color="E5E7EB"/>
            <w:right w:val="single" w:sz="2" w:space="0" w:color="E5E7EB"/>
          </w:divBdr>
          <w:divsChild>
            <w:div w:id="1538548816">
              <w:marLeft w:val="0"/>
              <w:marRight w:val="0"/>
              <w:marTop w:val="0"/>
              <w:marBottom w:val="0"/>
              <w:divBdr>
                <w:top w:val="single" w:sz="2" w:space="0" w:color="auto"/>
                <w:left w:val="single" w:sz="2" w:space="0" w:color="auto"/>
                <w:bottom w:val="single" w:sz="2" w:space="0" w:color="auto"/>
                <w:right w:val="single" w:sz="2" w:space="0" w:color="auto"/>
              </w:divBdr>
              <w:divsChild>
                <w:div w:id="278028404">
                  <w:marLeft w:val="0"/>
                  <w:marRight w:val="0"/>
                  <w:marTop w:val="0"/>
                  <w:marBottom w:val="0"/>
                  <w:divBdr>
                    <w:top w:val="single" w:sz="2" w:space="0" w:color="auto"/>
                    <w:left w:val="single" w:sz="2" w:space="0" w:color="auto"/>
                    <w:bottom w:val="single" w:sz="2" w:space="0" w:color="auto"/>
                    <w:right w:val="single" w:sz="2" w:space="0" w:color="auto"/>
                  </w:divBdr>
                  <w:divsChild>
                    <w:div w:id="1229271708">
                      <w:marLeft w:val="0"/>
                      <w:marRight w:val="0"/>
                      <w:marTop w:val="0"/>
                      <w:marBottom w:val="0"/>
                      <w:divBdr>
                        <w:top w:val="single" w:sz="2" w:space="0" w:color="E5E7EB"/>
                        <w:left w:val="single" w:sz="2" w:space="0" w:color="E5E7EB"/>
                        <w:bottom w:val="single" w:sz="2" w:space="0" w:color="E5E7EB"/>
                        <w:right w:val="single" w:sz="2" w:space="0" w:color="E5E7EB"/>
                      </w:divBdr>
                      <w:divsChild>
                        <w:div w:id="1029571103">
                          <w:marLeft w:val="0"/>
                          <w:marRight w:val="0"/>
                          <w:marTop w:val="0"/>
                          <w:marBottom w:val="0"/>
                          <w:divBdr>
                            <w:top w:val="single" w:sz="2" w:space="0" w:color="E5E7EB"/>
                            <w:left w:val="single" w:sz="2" w:space="0" w:color="E5E7EB"/>
                            <w:bottom w:val="single" w:sz="2" w:space="0" w:color="E5E7EB"/>
                            <w:right w:val="single" w:sz="2" w:space="0" w:color="E5E7EB"/>
                          </w:divBdr>
                          <w:divsChild>
                            <w:div w:id="2940230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2842624">
                          <w:marLeft w:val="0"/>
                          <w:marRight w:val="0"/>
                          <w:marTop w:val="0"/>
                          <w:marBottom w:val="0"/>
                          <w:divBdr>
                            <w:top w:val="single" w:sz="2" w:space="0" w:color="E5E7EB"/>
                            <w:left w:val="single" w:sz="2" w:space="0" w:color="E5E7EB"/>
                            <w:bottom w:val="single" w:sz="2" w:space="0" w:color="E5E7EB"/>
                            <w:right w:val="single" w:sz="2" w:space="0" w:color="E5E7EB"/>
                          </w:divBdr>
                          <w:divsChild>
                            <w:div w:id="15740514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46285498">
                  <w:marLeft w:val="0"/>
                  <w:marRight w:val="0"/>
                  <w:marTop w:val="0"/>
                  <w:marBottom w:val="0"/>
                  <w:divBdr>
                    <w:top w:val="single" w:sz="2" w:space="0" w:color="auto"/>
                    <w:left w:val="single" w:sz="2" w:space="0" w:color="auto"/>
                    <w:bottom w:val="single" w:sz="2" w:space="0" w:color="auto"/>
                    <w:right w:val="single" w:sz="2" w:space="0" w:color="auto"/>
                  </w:divBdr>
                  <w:divsChild>
                    <w:div w:id="885137973">
                      <w:marLeft w:val="0"/>
                      <w:marRight w:val="0"/>
                      <w:marTop w:val="0"/>
                      <w:marBottom w:val="0"/>
                      <w:divBdr>
                        <w:top w:val="single" w:sz="2" w:space="0" w:color="E5E7EB"/>
                        <w:left w:val="single" w:sz="2" w:space="0" w:color="E5E7EB"/>
                        <w:bottom w:val="single" w:sz="2" w:space="0" w:color="E5E7EB"/>
                        <w:right w:val="single" w:sz="2" w:space="0" w:color="E5E7EB"/>
                      </w:divBdr>
                      <w:divsChild>
                        <w:div w:id="501775190">
                          <w:marLeft w:val="0"/>
                          <w:marRight w:val="0"/>
                          <w:marTop w:val="0"/>
                          <w:marBottom w:val="0"/>
                          <w:divBdr>
                            <w:top w:val="single" w:sz="2" w:space="0" w:color="E5E7EB"/>
                            <w:left w:val="single" w:sz="2" w:space="0" w:color="E5E7EB"/>
                            <w:bottom w:val="single" w:sz="2" w:space="0" w:color="E5E7EB"/>
                            <w:right w:val="single" w:sz="2" w:space="0" w:color="E5E7EB"/>
                          </w:divBdr>
                          <w:divsChild>
                            <w:div w:id="1938444618">
                              <w:marLeft w:val="0"/>
                              <w:marRight w:val="0"/>
                              <w:marTop w:val="0"/>
                              <w:marBottom w:val="0"/>
                              <w:divBdr>
                                <w:top w:val="single" w:sz="2" w:space="0" w:color="E5E7EB"/>
                                <w:left w:val="single" w:sz="2" w:space="0" w:color="E5E7EB"/>
                                <w:bottom w:val="single" w:sz="2" w:space="0" w:color="E5E7EB"/>
                                <w:right w:val="single" w:sz="2" w:space="0" w:color="E5E7EB"/>
                              </w:divBdr>
                              <w:divsChild>
                                <w:div w:id="13199920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15700026">
      <w:bodyDiv w:val="1"/>
      <w:marLeft w:val="0"/>
      <w:marRight w:val="0"/>
      <w:marTop w:val="0"/>
      <w:marBottom w:val="0"/>
      <w:divBdr>
        <w:top w:val="none" w:sz="0" w:space="0" w:color="auto"/>
        <w:left w:val="none" w:sz="0" w:space="0" w:color="auto"/>
        <w:bottom w:val="none" w:sz="0" w:space="0" w:color="auto"/>
        <w:right w:val="none" w:sz="0" w:space="0" w:color="auto"/>
      </w:divBdr>
    </w:div>
    <w:div w:id="280259641">
      <w:bodyDiv w:val="1"/>
      <w:marLeft w:val="0"/>
      <w:marRight w:val="0"/>
      <w:marTop w:val="0"/>
      <w:marBottom w:val="0"/>
      <w:divBdr>
        <w:top w:val="none" w:sz="0" w:space="0" w:color="auto"/>
        <w:left w:val="none" w:sz="0" w:space="0" w:color="auto"/>
        <w:bottom w:val="none" w:sz="0" w:space="0" w:color="auto"/>
        <w:right w:val="none" w:sz="0" w:space="0" w:color="auto"/>
      </w:divBdr>
    </w:div>
    <w:div w:id="300621642">
      <w:bodyDiv w:val="1"/>
      <w:marLeft w:val="0"/>
      <w:marRight w:val="0"/>
      <w:marTop w:val="0"/>
      <w:marBottom w:val="0"/>
      <w:divBdr>
        <w:top w:val="none" w:sz="0" w:space="0" w:color="auto"/>
        <w:left w:val="none" w:sz="0" w:space="0" w:color="auto"/>
        <w:bottom w:val="none" w:sz="0" w:space="0" w:color="auto"/>
        <w:right w:val="none" w:sz="0" w:space="0" w:color="auto"/>
      </w:divBdr>
    </w:div>
    <w:div w:id="305429609">
      <w:bodyDiv w:val="1"/>
      <w:marLeft w:val="0"/>
      <w:marRight w:val="0"/>
      <w:marTop w:val="0"/>
      <w:marBottom w:val="0"/>
      <w:divBdr>
        <w:top w:val="none" w:sz="0" w:space="0" w:color="auto"/>
        <w:left w:val="none" w:sz="0" w:space="0" w:color="auto"/>
        <w:bottom w:val="none" w:sz="0" w:space="0" w:color="auto"/>
        <w:right w:val="none" w:sz="0" w:space="0" w:color="auto"/>
      </w:divBdr>
    </w:div>
    <w:div w:id="370424310">
      <w:bodyDiv w:val="1"/>
      <w:marLeft w:val="0"/>
      <w:marRight w:val="0"/>
      <w:marTop w:val="0"/>
      <w:marBottom w:val="0"/>
      <w:divBdr>
        <w:top w:val="none" w:sz="0" w:space="0" w:color="auto"/>
        <w:left w:val="none" w:sz="0" w:space="0" w:color="auto"/>
        <w:bottom w:val="none" w:sz="0" w:space="0" w:color="auto"/>
        <w:right w:val="none" w:sz="0" w:space="0" w:color="auto"/>
      </w:divBdr>
      <w:divsChild>
        <w:div w:id="462424491">
          <w:marLeft w:val="0"/>
          <w:marRight w:val="0"/>
          <w:marTop w:val="0"/>
          <w:marBottom w:val="0"/>
          <w:divBdr>
            <w:top w:val="single" w:sz="2" w:space="0" w:color="E5E7EB"/>
            <w:left w:val="single" w:sz="2" w:space="0" w:color="E5E7EB"/>
            <w:bottom w:val="single" w:sz="2" w:space="0" w:color="E5E7EB"/>
            <w:right w:val="single" w:sz="2" w:space="0" w:color="E5E7EB"/>
          </w:divBdr>
          <w:divsChild>
            <w:div w:id="268314667">
              <w:marLeft w:val="0"/>
              <w:marRight w:val="0"/>
              <w:marTop w:val="0"/>
              <w:marBottom w:val="0"/>
              <w:divBdr>
                <w:top w:val="single" w:sz="2" w:space="0" w:color="auto"/>
                <w:left w:val="single" w:sz="2" w:space="0" w:color="auto"/>
                <w:bottom w:val="single" w:sz="2" w:space="0" w:color="auto"/>
                <w:right w:val="single" w:sz="2" w:space="0" w:color="auto"/>
              </w:divBdr>
              <w:divsChild>
                <w:div w:id="428356794">
                  <w:marLeft w:val="0"/>
                  <w:marRight w:val="0"/>
                  <w:marTop w:val="0"/>
                  <w:marBottom w:val="0"/>
                  <w:divBdr>
                    <w:top w:val="single" w:sz="2" w:space="0" w:color="auto"/>
                    <w:left w:val="single" w:sz="2" w:space="0" w:color="auto"/>
                    <w:bottom w:val="single" w:sz="2" w:space="0" w:color="auto"/>
                    <w:right w:val="single" w:sz="2" w:space="0" w:color="auto"/>
                  </w:divBdr>
                  <w:divsChild>
                    <w:div w:id="2087877154">
                      <w:marLeft w:val="0"/>
                      <w:marRight w:val="0"/>
                      <w:marTop w:val="0"/>
                      <w:marBottom w:val="0"/>
                      <w:divBdr>
                        <w:top w:val="single" w:sz="2" w:space="0" w:color="E5E7EB"/>
                        <w:left w:val="single" w:sz="2" w:space="0" w:color="E5E7EB"/>
                        <w:bottom w:val="single" w:sz="2" w:space="0" w:color="E5E7EB"/>
                        <w:right w:val="single" w:sz="2" w:space="0" w:color="E5E7EB"/>
                      </w:divBdr>
                      <w:divsChild>
                        <w:div w:id="1204707445">
                          <w:marLeft w:val="0"/>
                          <w:marRight w:val="0"/>
                          <w:marTop w:val="0"/>
                          <w:marBottom w:val="0"/>
                          <w:divBdr>
                            <w:top w:val="single" w:sz="2" w:space="0" w:color="E5E7EB"/>
                            <w:left w:val="single" w:sz="2" w:space="0" w:color="E5E7EB"/>
                            <w:bottom w:val="single" w:sz="2" w:space="0" w:color="E5E7EB"/>
                            <w:right w:val="single" w:sz="2" w:space="0" w:color="E5E7EB"/>
                          </w:divBdr>
                          <w:divsChild>
                            <w:div w:id="596595132">
                              <w:marLeft w:val="0"/>
                              <w:marRight w:val="0"/>
                              <w:marTop w:val="0"/>
                              <w:marBottom w:val="0"/>
                              <w:divBdr>
                                <w:top w:val="single" w:sz="2" w:space="0" w:color="E5E7EB"/>
                                <w:left w:val="single" w:sz="2" w:space="0" w:color="E5E7EB"/>
                                <w:bottom w:val="single" w:sz="2" w:space="0" w:color="E5E7EB"/>
                                <w:right w:val="single" w:sz="2" w:space="0" w:color="E5E7EB"/>
                              </w:divBdr>
                              <w:divsChild>
                                <w:div w:id="7812649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645090807">
                  <w:marLeft w:val="0"/>
                  <w:marRight w:val="0"/>
                  <w:marTop w:val="0"/>
                  <w:marBottom w:val="0"/>
                  <w:divBdr>
                    <w:top w:val="single" w:sz="2" w:space="0" w:color="auto"/>
                    <w:left w:val="single" w:sz="2" w:space="0" w:color="auto"/>
                    <w:bottom w:val="single" w:sz="2" w:space="0" w:color="auto"/>
                    <w:right w:val="single" w:sz="2" w:space="0" w:color="auto"/>
                  </w:divBdr>
                  <w:divsChild>
                    <w:div w:id="1015765566">
                      <w:marLeft w:val="0"/>
                      <w:marRight w:val="0"/>
                      <w:marTop w:val="0"/>
                      <w:marBottom w:val="0"/>
                      <w:divBdr>
                        <w:top w:val="single" w:sz="2" w:space="0" w:color="E5E7EB"/>
                        <w:left w:val="single" w:sz="2" w:space="0" w:color="E5E7EB"/>
                        <w:bottom w:val="single" w:sz="2" w:space="0" w:color="E5E7EB"/>
                        <w:right w:val="single" w:sz="2" w:space="0" w:color="E5E7EB"/>
                      </w:divBdr>
                      <w:divsChild>
                        <w:div w:id="349339335">
                          <w:marLeft w:val="0"/>
                          <w:marRight w:val="0"/>
                          <w:marTop w:val="0"/>
                          <w:marBottom w:val="0"/>
                          <w:divBdr>
                            <w:top w:val="single" w:sz="2" w:space="0" w:color="E5E7EB"/>
                            <w:left w:val="single" w:sz="2" w:space="0" w:color="E5E7EB"/>
                            <w:bottom w:val="single" w:sz="2" w:space="0" w:color="E5E7EB"/>
                            <w:right w:val="single" w:sz="2" w:space="0" w:color="E5E7EB"/>
                          </w:divBdr>
                          <w:divsChild>
                            <w:div w:id="11111236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9867664">
                          <w:marLeft w:val="0"/>
                          <w:marRight w:val="0"/>
                          <w:marTop w:val="0"/>
                          <w:marBottom w:val="0"/>
                          <w:divBdr>
                            <w:top w:val="single" w:sz="2" w:space="0" w:color="E5E7EB"/>
                            <w:left w:val="single" w:sz="2" w:space="0" w:color="E5E7EB"/>
                            <w:bottom w:val="single" w:sz="2" w:space="0" w:color="E5E7EB"/>
                            <w:right w:val="single" w:sz="2" w:space="0" w:color="E5E7EB"/>
                          </w:divBdr>
                          <w:divsChild>
                            <w:div w:id="15697275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373622288">
      <w:bodyDiv w:val="1"/>
      <w:marLeft w:val="0"/>
      <w:marRight w:val="0"/>
      <w:marTop w:val="0"/>
      <w:marBottom w:val="0"/>
      <w:divBdr>
        <w:top w:val="none" w:sz="0" w:space="0" w:color="auto"/>
        <w:left w:val="none" w:sz="0" w:space="0" w:color="auto"/>
        <w:bottom w:val="none" w:sz="0" w:space="0" w:color="auto"/>
        <w:right w:val="none" w:sz="0" w:space="0" w:color="auto"/>
      </w:divBdr>
      <w:divsChild>
        <w:div w:id="108861178">
          <w:marLeft w:val="0"/>
          <w:marRight w:val="0"/>
          <w:marTop w:val="0"/>
          <w:marBottom w:val="0"/>
          <w:divBdr>
            <w:top w:val="none" w:sz="0" w:space="0" w:color="auto"/>
            <w:left w:val="none" w:sz="0" w:space="0" w:color="auto"/>
            <w:bottom w:val="none" w:sz="0" w:space="0" w:color="auto"/>
            <w:right w:val="none" w:sz="0" w:space="0" w:color="auto"/>
          </w:divBdr>
        </w:div>
        <w:div w:id="633995333">
          <w:marLeft w:val="0"/>
          <w:marRight w:val="0"/>
          <w:marTop w:val="0"/>
          <w:marBottom w:val="0"/>
          <w:divBdr>
            <w:top w:val="none" w:sz="0" w:space="0" w:color="auto"/>
            <w:left w:val="none" w:sz="0" w:space="0" w:color="auto"/>
            <w:bottom w:val="none" w:sz="0" w:space="0" w:color="auto"/>
            <w:right w:val="none" w:sz="0" w:space="0" w:color="auto"/>
          </w:divBdr>
        </w:div>
        <w:div w:id="1828127364">
          <w:marLeft w:val="0"/>
          <w:marRight w:val="0"/>
          <w:marTop w:val="0"/>
          <w:marBottom w:val="0"/>
          <w:divBdr>
            <w:top w:val="none" w:sz="0" w:space="0" w:color="auto"/>
            <w:left w:val="none" w:sz="0" w:space="0" w:color="auto"/>
            <w:bottom w:val="none" w:sz="0" w:space="0" w:color="auto"/>
            <w:right w:val="none" w:sz="0" w:space="0" w:color="auto"/>
          </w:divBdr>
        </w:div>
        <w:div w:id="1948850956">
          <w:marLeft w:val="0"/>
          <w:marRight w:val="0"/>
          <w:marTop w:val="0"/>
          <w:marBottom w:val="0"/>
          <w:divBdr>
            <w:top w:val="none" w:sz="0" w:space="0" w:color="auto"/>
            <w:left w:val="none" w:sz="0" w:space="0" w:color="auto"/>
            <w:bottom w:val="none" w:sz="0" w:space="0" w:color="auto"/>
            <w:right w:val="none" w:sz="0" w:space="0" w:color="auto"/>
          </w:divBdr>
        </w:div>
      </w:divsChild>
    </w:div>
    <w:div w:id="393503971">
      <w:bodyDiv w:val="1"/>
      <w:marLeft w:val="0"/>
      <w:marRight w:val="0"/>
      <w:marTop w:val="0"/>
      <w:marBottom w:val="0"/>
      <w:divBdr>
        <w:top w:val="none" w:sz="0" w:space="0" w:color="auto"/>
        <w:left w:val="none" w:sz="0" w:space="0" w:color="auto"/>
        <w:bottom w:val="none" w:sz="0" w:space="0" w:color="auto"/>
        <w:right w:val="none" w:sz="0" w:space="0" w:color="auto"/>
      </w:divBdr>
    </w:div>
    <w:div w:id="406340888">
      <w:bodyDiv w:val="1"/>
      <w:marLeft w:val="0"/>
      <w:marRight w:val="0"/>
      <w:marTop w:val="0"/>
      <w:marBottom w:val="0"/>
      <w:divBdr>
        <w:top w:val="none" w:sz="0" w:space="0" w:color="auto"/>
        <w:left w:val="none" w:sz="0" w:space="0" w:color="auto"/>
        <w:bottom w:val="none" w:sz="0" w:space="0" w:color="auto"/>
        <w:right w:val="none" w:sz="0" w:space="0" w:color="auto"/>
      </w:divBdr>
    </w:div>
    <w:div w:id="420225652">
      <w:bodyDiv w:val="1"/>
      <w:marLeft w:val="0"/>
      <w:marRight w:val="0"/>
      <w:marTop w:val="0"/>
      <w:marBottom w:val="0"/>
      <w:divBdr>
        <w:top w:val="none" w:sz="0" w:space="0" w:color="auto"/>
        <w:left w:val="none" w:sz="0" w:space="0" w:color="auto"/>
        <w:bottom w:val="none" w:sz="0" w:space="0" w:color="auto"/>
        <w:right w:val="none" w:sz="0" w:space="0" w:color="auto"/>
      </w:divBdr>
    </w:div>
    <w:div w:id="426267282">
      <w:bodyDiv w:val="1"/>
      <w:marLeft w:val="0"/>
      <w:marRight w:val="0"/>
      <w:marTop w:val="0"/>
      <w:marBottom w:val="0"/>
      <w:divBdr>
        <w:top w:val="none" w:sz="0" w:space="0" w:color="auto"/>
        <w:left w:val="none" w:sz="0" w:space="0" w:color="auto"/>
        <w:bottom w:val="none" w:sz="0" w:space="0" w:color="auto"/>
        <w:right w:val="none" w:sz="0" w:space="0" w:color="auto"/>
      </w:divBdr>
    </w:div>
    <w:div w:id="447702888">
      <w:bodyDiv w:val="1"/>
      <w:marLeft w:val="0"/>
      <w:marRight w:val="0"/>
      <w:marTop w:val="0"/>
      <w:marBottom w:val="0"/>
      <w:divBdr>
        <w:top w:val="none" w:sz="0" w:space="0" w:color="auto"/>
        <w:left w:val="none" w:sz="0" w:space="0" w:color="auto"/>
        <w:bottom w:val="none" w:sz="0" w:space="0" w:color="auto"/>
        <w:right w:val="none" w:sz="0" w:space="0" w:color="auto"/>
      </w:divBdr>
    </w:div>
    <w:div w:id="462188873">
      <w:bodyDiv w:val="1"/>
      <w:marLeft w:val="0"/>
      <w:marRight w:val="0"/>
      <w:marTop w:val="0"/>
      <w:marBottom w:val="0"/>
      <w:divBdr>
        <w:top w:val="none" w:sz="0" w:space="0" w:color="auto"/>
        <w:left w:val="none" w:sz="0" w:space="0" w:color="auto"/>
        <w:bottom w:val="none" w:sz="0" w:space="0" w:color="auto"/>
        <w:right w:val="none" w:sz="0" w:space="0" w:color="auto"/>
      </w:divBdr>
    </w:div>
    <w:div w:id="464389585">
      <w:bodyDiv w:val="1"/>
      <w:marLeft w:val="0"/>
      <w:marRight w:val="0"/>
      <w:marTop w:val="0"/>
      <w:marBottom w:val="0"/>
      <w:divBdr>
        <w:top w:val="none" w:sz="0" w:space="0" w:color="auto"/>
        <w:left w:val="none" w:sz="0" w:space="0" w:color="auto"/>
        <w:bottom w:val="none" w:sz="0" w:space="0" w:color="auto"/>
        <w:right w:val="none" w:sz="0" w:space="0" w:color="auto"/>
      </w:divBdr>
    </w:div>
    <w:div w:id="465124203">
      <w:bodyDiv w:val="1"/>
      <w:marLeft w:val="0"/>
      <w:marRight w:val="0"/>
      <w:marTop w:val="0"/>
      <w:marBottom w:val="0"/>
      <w:divBdr>
        <w:top w:val="none" w:sz="0" w:space="0" w:color="auto"/>
        <w:left w:val="none" w:sz="0" w:space="0" w:color="auto"/>
        <w:bottom w:val="none" w:sz="0" w:space="0" w:color="auto"/>
        <w:right w:val="none" w:sz="0" w:space="0" w:color="auto"/>
      </w:divBdr>
    </w:div>
    <w:div w:id="484779283">
      <w:bodyDiv w:val="1"/>
      <w:marLeft w:val="0"/>
      <w:marRight w:val="0"/>
      <w:marTop w:val="0"/>
      <w:marBottom w:val="0"/>
      <w:divBdr>
        <w:top w:val="none" w:sz="0" w:space="0" w:color="auto"/>
        <w:left w:val="none" w:sz="0" w:space="0" w:color="auto"/>
        <w:bottom w:val="none" w:sz="0" w:space="0" w:color="auto"/>
        <w:right w:val="none" w:sz="0" w:space="0" w:color="auto"/>
      </w:divBdr>
    </w:div>
    <w:div w:id="499849761">
      <w:bodyDiv w:val="1"/>
      <w:marLeft w:val="0"/>
      <w:marRight w:val="0"/>
      <w:marTop w:val="0"/>
      <w:marBottom w:val="0"/>
      <w:divBdr>
        <w:top w:val="none" w:sz="0" w:space="0" w:color="auto"/>
        <w:left w:val="none" w:sz="0" w:space="0" w:color="auto"/>
        <w:bottom w:val="none" w:sz="0" w:space="0" w:color="auto"/>
        <w:right w:val="none" w:sz="0" w:space="0" w:color="auto"/>
      </w:divBdr>
      <w:divsChild>
        <w:div w:id="1219900792">
          <w:marLeft w:val="0"/>
          <w:marRight w:val="0"/>
          <w:marTop w:val="0"/>
          <w:marBottom w:val="0"/>
          <w:divBdr>
            <w:top w:val="single" w:sz="2" w:space="0" w:color="E5E7EB"/>
            <w:left w:val="single" w:sz="2" w:space="0" w:color="E5E7EB"/>
            <w:bottom w:val="single" w:sz="2" w:space="0" w:color="E5E7EB"/>
            <w:right w:val="single" w:sz="2" w:space="0" w:color="E5E7EB"/>
          </w:divBdr>
          <w:divsChild>
            <w:div w:id="181624737">
              <w:marLeft w:val="0"/>
              <w:marRight w:val="0"/>
              <w:marTop w:val="0"/>
              <w:marBottom w:val="0"/>
              <w:divBdr>
                <w:top w:val="single" w:sz="2" w:space="0" w:color="auto"/>
                <w:left w:val="single" w:sz="2" w:space="0" w:color="auto"/>
                <w:bottom w:val="single" w:sz="2" w:space="0" w:color="auto"/>
                <w:right w:val="single" w:sz="2" w:space="0" w:color="auto"/>
              </w:divBdr>
              <w:divsChild>
                <w:div w:id="271085571">
                  <w:marLeft w:val="0"/>
                  <w:marRight w:val="0"/>
                  <w:marTop w:val="0"/>
                  <w:marBottom w:val="0"/>
                  <w:divBdr>
                    <w:top w:val="single" w:sz="2" w:space="0" w:color="auto"/>
                    <w:left w:val="single" w:sz="2" w:space="0" w:color="auto"/>
                    <w:bottom w:val="single" w:sz="2" w:space="0" w:color="auto"/>
                    <w:right w:val="single" w:sz="2" w:space="0" w:color="auto"/>
                  </w:divBdr>
                  <w:divsChild>
                    <w:div w:id="103579447">
                      <w:marLeft w:val="0"/>
                      <w:marRight w:val="0"/>
                      <w:marTop w:val="0"/>
                      <w:marBottom w:val="0"/>
                      <w:divBdr>
                        <w:top w:val="single" w:sz="2" w:space="0" w:color="E5E7EB"/>
                        <w:left w:val="single" w:sz="2" w:space="0" w:color="E5E7EB"/>
                        <w:bottom w:val="single" w:sz="2" w:space="0" w:color="E5E7EB"/>
                        <w:right w:val="single" w:sz="2" w:space="0" w:color="E5E7EB"/>
                      </w:divBdr>
                      <w:divsChild>
                        <w:div w:id="1331563608">
                          <w:marLeft w:val="0"/>
                          <w:marRight w:val="0"/>
                          <w:marTop w:val="0"/>
                          <w:marBottom w:val="0"/>
                          <w:divBdr>
                            <w:top w:val="single" w:sz="2" w:space="0" w:color="E5E7EB"/>
                            <w:left w:val="single" w:sz="2" w:space="0" w:color="E5E7EB"/>
                            <w:bottom w:val="single" w:sz="2" w:space="0" w:color="E5E7EB"/>
                            <w:right w:val="single" w:sz="2" w:space="0" w:color="E5E7EB"/>
                          </w:divBdr>
                          <w:divsChild>
                            <w:div w:id="297153515">
                              <w:marLeft w:val="0"/>
                              <w:marRight w:val="0"/>
                              <w:marTop w:val="0"/>
                              <w:marBottom w:val="0"/>
                              <w:divBdr>
                                <w:top w:val="single" w:sz="2" w:space="0" w:color="E5E7EB"/>
                                <w:left w:val="single" w:sz="2" w:space="0" w:color="E5E7EB"/>
                                <w:bottom w:val="single" w:sz="2" w:space="0" w:color="E5E7EB"/>
                                <w:right w:val="single" w:sz="2" w:space="0" w:color="E5E7EB"/>
                              </w:divBdr>
                              <w:divsChild>
                                <w:div w:id="9977327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91378095">
                  <w:marLeft w:val="0"/>
                  <w:marRight w:val="0"/>
                  <w:marTop w:val="0"/>
                  <w:marBottom w:val="0"/>
                  <w:divBdr>
                    <w:top w:val="single" w:sz="2" w:space="0" w:color="auto"/>
                    <w:left w:val="single" w:sz="2" w:space="0" w:color="auto"/>
                    <w:bottom w:val="single" w:sz="2" w:space="0" w:color="auto"/>
                    <w:right w:val="single" w:sz="2" w:space="0" w:color="auto"/>
                  </w:divBdr>
                  <w:divsChild>
                    <w:div w:id="1640695488">
                      <w:marLeft w:val="0"/>
                      <w:marRight w:val="0"/>
                      <w:marTop w:val="0"/>
                      <w:marBottom w:val="0"/>
                      <w:divBdr>
                        <w:top w:val="single" w:sz="2" w:space="0" w:color="E5E7EB"/>
                        <w:left w:val="single" w:sz="2" w:space="0" w:color="E5E7EB"/>
                        <w:bottom w:val="single" w:sz="2" w:space="0" w:color="E5E7EB"/>
                        <w:right w:val="single" w:sz="2" w:space="0" w:color="E5E7EB"/>
                      </w:divBdr>
                      <w:divsChild>
                        <w:div w:id="1162695305">
                          <w:marLeft w:val="0"/>
                          <w:marRight w:val="0"/>
                          <w:marTop w:val="0"/>
                          <w:marBottom w:val="0"/>
                          <w:divBdr>
                            <w:top w:val="single" w:sz="2" w:space="0" w:color="E5E7EB"/>
                            <w:left w:val="single" w:sz="2" w:space="0" w:color="E5E7EB"/>
                            <w:bottom w:val="single" w:sz="2" w:space="0" w:color="E5E7EB"/>
                            <w:right w:val="single" w:sz="2" w:space="0" w:color="E5E7EB"/>
                          </w:divBdr>
                          <w:divsChild>
                            <w:div w:id="11205388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315897">
                          <w:marLeft w:val="0"/>
                          <w:marRight w:val="0"/>
                          <w:marTop w:val="0"/>
                          <w:marBottom w:val="0"/>
                          <w:divBdr>
                            <w:top w:val="single" w:sz="2" w:space="0" w:color="E5E7EB"/>
                            <w:left w:val="single" w:sz="2" w:space="0" w:color="E5E7EB"/>
                            <w:bottom w:val="single" w:sz="2" w:space="0" w:color="E5E7EB"/>
                            <w:right w:val="single" w:sz="2" w:space="0" w:color="E5E7EB"/>
                          </w:divBdr>
                          <w:divsChild>
                            <w:div w:id="19934411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527717230">
      <w:bodyDiv w:val="1"/>
      <w:marLeft w:val="0"/>
      <w:marRight w:val="0"/>
      <w:marTop w:val="0"/>
      <w:marBottom w:val="0"/>
      <w:divBdr>
        <w:top w:val="none" w:sz="0" w:space="0" w:color="auto"/>
        <w:left w:val="none" w:sz="0" w:space="0" w:color="auto"/>
        <w:bottom w:val="none" w:sz="0" w:space="0" w:color="auto"/>
        <w:right w:val="none" w:sz="0" w:space="0" w:color="auto"/>
      </w:divBdr>
    </w:div>
    <w:div w:id="539323628">
      <w:bodyDiv w:val="1"/>
      <w:marLeft w:val="0"/>
      <w:marRight w:val="0"/>
      <w:marTop w:val="0"/>
      <w:marBottom w:val="0"/>
      <w:divBdr>
        <w:top w:val="none" w:sz="0" w:space="0" w:color="auto"/>
        <w:left w:val="none" w:sz="0" w:space="0" w:color="auto"/>
        <w:bottom w:val="none" w:sz="0" w:space="0" w:color="auto"/>
        <w:right w:val="none" w:sz="0" w:space="0" w:color="auto"/>
      </w:divBdr>
    </w:div>
    <w:div w:id="597374972">
      <w:bodyDiv w:val="1"/>
      <w:marLeft w:val="0"/>
      <w:marRight w:val="0"/>
      <w:marTop w:val="0"/>
      <w:marBottom w:val="0"/>
      <w:divBdr>
        <w:top w:val="none" w:sz="0" w:space="0" w:color="auto"/>
        <w:left w:val="none" w:sz="0" w:space="0" w:color="auto"/>
        <w:bottom w:val="none" w:sz="0" w:space="0" w:color="auto"/>
        <w:right w:val="none" w:sz="0" w:space="0" w:color="auto"/>
      </w:divBdr>
    </w:div>
    <w:div w:id="642539728">
      <w:bodyDiv w:val="1"/>
      <w:marLeft w:val="0"/>
      <w:marRight w:val="0"/>
      <w:marTop w:val="0"/>
      <w:marBottom w:val="0"/>
      <w:divBdr>
        <w:top w:val="none" w:sz="0" w:space="0" w:color="auto"/>
        <w:left w:val="none" w:sz="0" w:space="0" w:color="auto"/>
        <w:bottom w:val="none" w:sz="0" w:space="0" w:color="auto"/>
        <w:right w:val="none" w:sz="0" w:space="0" w:color="auto"/>
      </w:divBdr>
    </w:div>
    <w:div w:id="658775442">
      <w:bodyDiv w:val="1"/>
      <w:marLeft w:val="0"/>
      <w:marRight w:val="0"/>
      <w:marTop w:val="0"/>
      <w:marBottom w:val="0"/>
      <w:divBdr>
        <w:top w:val="none" w:sz="0" w:space="0" w:color="auto"/>
        <w:left w:val="none" w:sz="0" w:space="0" w:color="auto"/>
        <w:bottom w:val="none" w:sz="0" w:space="0" w:color="auto"/>
        <w:right w:val="none" w:sz="0" w:space="0" w:color="auto"/>
      </w:divBdr>
    </w:div>
    <w:div w:id="720832842">
      <w:bodyDiv w:val="1"/>
      <w:marLeft w:val="0"/>
      <w:marRight w:val="0"/>
      <w:marTop w:val="0"/>
      <w:marBottom w:val="0"/>
      <w:divBdr>
        <w:top w:val="none" w:sz="0" w:space="0" w:color="auto"/>
        <w:left w:val="none" w:sz="0" w:space="0" w:color="auto"/>
        <w:bottom w:val="none" w:sz="0" w:space="0" w:color="auto"/>
        <w:right w:val="none" w:sz="0" w:space="0" w:color="auto"/>
      </w:divBdr>
      <w:divsChild>
        <w:div w:id="494538944">
          <w:marLeft w:val="0"/>
          <w:marRight w:val="0"/>
          <w:marTop w:val="0"/>
          <w:marBottom w:val="0"/>
          <w:divBdr>
            <w:top w:val="none" w:sz="0" w:space="0" w:color="auto"/>
            <w:left w:val="none" w:sz="0" w:space="0" w:color="auto"/>
            <w:bottom w:val="none" w:sz="0" w:space="0" w:color="auto"/>
            <w:right w:val="none" w:sz="0" w:space="0" w:color="auto"/>
          </w:divBdr>
          <w:divsChild>
            <w:div w:id="1912931416">
              <w:marLeft w:val="0"/>
              <w:marRight w:val="0"/>
              <w:marTop w:val="0"/>
              <w:marBottom w:val="0"/>
              <w:divBdr>
                <w:top w:val="none" w:sz="0" w:space="0" w:color="auto"/>
                <w:left w:val="none" w:sz="0" w:space="0" w:color="auto"/>
                <w:bottom w:val="none" w:sz="0" w:space="0" w:color="auto"/>
                <w:right w:val="none" w:sz="0" w:space="0" w:color="auto"/>
              </w:divBdr>
              <w:divsChild>
                <w:div w:id="714698075">
                  <w:marLeft w:val="0"/>
                  <w:marRight w:val="0"/>
                  <w:marTop w:val="0"/>
                  <w:marBottom w:val="0"/>
                  <w:divBdr>
                    <w:top w:val="none" w:sz="0" w:space="0" w:color="auto"/>
                    <w:left w:val="none" w:sz="0" w:space="0" w:color="auto"/>
                    <w:bottom w:val="none" w:sz="0" w:space="0" w:color="auto"/>
                    <w:right w:val="none" w:sz="0" w:space="0" w:color="auto"/>
                  </w:divBdr>
                  <w:divsChild>
                    <w:div w:id="211270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406877">
          <w:marLeft w:val="0"/>
          <w:marRight w:val="0"/>
          <w:marTop w:val="0"/>
          <w:marBottom w:val="0"/>
          <w:divBdr>
            <w:top w:val="none" w:sz="0" w:space="0" w:color="auto"/>
            <w:left w:val="none" w:sz="0" w:space="0" w:color="auto"/>
            <w:bottom w:val="none" w:sz="0" w:space="0" w:color="auto"/>
            <w:right w:val="none" w:sz="0" w:space="0" w:color="auto"/>
          </w:divBdr>
          <w:divsChild>
            <w:div w:id="762186768">
              <w:marLeft w:val="0"/>
              <w:marRight w:val="0"/>
              <w:marTop w:val="0"/>
              <w:marBottom w:val="0"/>
              <w:divBdr>
                <w:top w:val="none" w:sz="0" w:space="0" w:color="auto"/>
                <w:left w:val="none" w:sz="0" w:space="0" w:color="auto"/>
                <w:bottom w:val="none" w:sz="0" w:space="0" w:color="auto"/>
                <w:right w:val="none" w:sz="0" w:space="0" w:color="auto"/>
              </w:divBdr>
              <w:divsChild>
                <w:div w:id="1637566317">
                  <w:marLeft w:val="0"/>
                  <w:marRight w:val="0"/>
                  <w:marTop w:val="0"/>
                  <w:marBottom w:val="0"/>
                  <w:divBdr>
                    <w:top w:val="none" w:sz="0" w:space="0" w:color="auto"/>
                    <w:left w:val="none" w:sz="0" w:space="0" w:color="auto"/>
                    <w:bottom w:val="none" w:sz="0" w:space="0" w:color="auto"/>
                    <w:right w:val="none" w:sz="0" w:space="0" w:color="auto"/>
                  </w:divBdr>
                  <w:divsChild>
                    <w:div w:id="211085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722589">
      <w:bodyDiv w:val="1"/>
      <w:marLeft w:val="0"/>
      <w:marRight w:val="0"/>
      <w:marTop w:val="0"/>
      <w:marBottom w:val="0"/>
      <w:divBdr>
        <w:top w:val="none" w:sz="0" w:space="0" w:color="auto"/>
        <w:left w:val="none" w:sz="0" w:space="0" w:color="auto"/>
        <w:bottom w:val="none" w:sz="0" w:space="0" w:color="auto"/>
        <w:right w:val="none" w:sz="0" w:space="0" w:color="auto"/>
      </w:divBdr>
    </w:div>
    <w:div w:id="771362439">
      <w:bodyDiv w:val="1"/>
      <w:marLeft w:val="0"/>
      <w:marRight w:val="0"/>
      <w:marTop w:val="0"/>
      <w:marBottom w:val="0"/>
      <w:divBdr>
        <w:top w:val="none" w:sz="0" w:space="0" w:color="auto"/>
        <w:left w:val="none" w:sz="0" w:space="0" w:color="auto"/>
        <w:bottom w:val="none" w:sz="0" w:space="0" w:color="auto"/>
        <w:right w:val="none" w:sz="0" w:space="0" w:color="auto"/>
      </w:divBdr>
    </w:div>
    <w:div w:id="799112344">
      <w:bodyDiv w:val="1"/>
      <w:marLeft w:val="0"/>
      <w:marRight w:val="0"/>
      <w:marTop w:val="0"/>
      <w:marBottom w:val="0"/>
      <w:divBdr>
        <w:top w:val="none" w:sz="0" w:space="0" w:color="auto"/>
        <w:left w:val="none" w:sz="0" w:space="0" w:color="auto"/>
        <w:bottom w:val="none" w:sz="0" w:space="0" w:color="auto"/>
        <w:right w:val="none" w:sz="0" w:space="0" w:color="auto"/>
      </w:divBdr>
    </w:div>
    <w:div w:id="805659366">
      <w:bodyDiv w:val="1"/>
      <w:marLeft w:val="0"/>
      <w:marRight w:val="0"/>
      <w:marTop w:val="0"/>
      <w:marBottom w:val="0"/>
      <w:divBdr>
        <w:top w:val="none" w:sz="0" w:space="0" w:color="auto"/>
        <w:left w:val="none" w:sz="0" w:space="0" w:color="auto"/>
        <w:bottom w:val="none" w:sz="0" w:space="0" w:color="auto"/>
        <w:right w:val="none" w:sz="0" w:space="0" w:color="auto"/>
      </w:divBdr>
    </w:div>
    <w:div w:id="856113546">
      <w:bodyDiv w:val="1"/>
      <w:marLeft w:val="0"/>
      <w:marRight w:val="0"/>
      <w:marTop w:val="0"/>
      <w:marBottom w:val="0"/>
      <w:divBdr>
        <w:top w:val="none" w:sz="0" w:space="0" w:color="auto"/>
        <w:left w:val="none" w:sz="0" w:space="0" w:color="auto"/>
        <w:bottom w:val="none" w:sz="0" w:space="0" w:color="auto"/>
        <w:right w:val="none" w:sz="0" w:space="0" w:color="auto"/>
      </w:divBdr>
      <w:divsChild>
        <w:div w:id="125314772">
          <w:marLeft w:val="0"/>
          <w:marRight w:val="0"/>
          <w:marTop w:val="0"/>
          <w:marBottom w:val="0"/>
          <w:divBdr>
            <w:top w:val="none" w:sz="0" w:space="0" w:color="auto"/>
            <w:left w:val="none" w:sz="0" w:space="0" w:color="auto"/>
            <w:bottom w:val="none" w:sz="0" w:space="0" w:color="auto"/>
            <w:right w:val="none" w:sz="0" w:space="0" w:color="auto"/>
          </w:divBdr>
          <w:divsChild>
            <w:div w:id="718939442">
              <w:marLeft w:val="0"/>
              <w:marRight w:val="0"/>
              <w:marTop w:val="0"/>
              <w:marBottom w:val="0"/>
              <w:divBdr>
                <w:top w:val="none" w:sz="0" w:space="0" w:color="auto"/>
                <w:left w:val="none" w:sz="0" w:space="0" w:color="auto"/>
                <w:bottom w:val="none" w:sz="0" w:space="0" w:color="auto"/>
                <w:right w:val="none" w:sz="0" w:space="0" w:color="auto"/>
              </w:divBdr>
              <w:divsChild>
                <w:div w:id="745807805">
                  <w:marLeft w:val="0"/>
                  <w:marRight w:val="0"/>
                  <w:marTop w:val="0"/>
                  <w:marBottom w:val="0"/>
                  <w:divBdr>
                    <w:top w:val="none" w:sz="0" w:space="0" w:color="auto"/>
                    <w:left w:val="none" w:sz="0" w:space="0" w:color="auto"/>
                    <w:bottom w:val="none" w:sz="0" w:space="0" w:color="auto"/>
                    <w:right w:val="none" w:sz="0" w:space="0" w:color="auto"/>
                  </w:divBdr>
                  <w:divsChild>
                    <w:div w:id="4977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44735">
          <w:marLeft w:val="0"/>
          <w:marRight w:val="0"/>
          <w:marTop w:val="0"/>
          <w:marBottom w:val="0"/>
          <w:divBdr>
            <w:top w:val="none" w:sz="0" w:space="0" w:color="auto"/>
            <w:left w:val="none" w:sz="0" w:space="0" w:color="auto"/>
            <w:bottom w:val="none" w:sz="0" w:space="0" w:color="auto"/>
            <w:right w:val="none" w:sz="0" w:space="0" w:color="auto"/>
          </w:divBdr>
          <w:divsChild>
            <w:div w:id="1586916419">
              <w:marLeft w:val="0"/>
              <w:marRight w:val="0"/>
              <w:marTop w:val="0"/>
              <w:marBottom w:val="0"/>
              <w:divBdr>
                <w:top w:val="none" w:sz="0" w:space="0" w:color="auto"/>
                <w:left w:val="none" w:sz="0" w:space="0" w:color="auto"/>
                <w:bottom w:val="none" w:sz="0" w:space="0" w:color="auto"/>
                <w:right w:val="none" w:sz="0" w:space="0" w:color="auto"/>
              </w:divBdr>
              <w:divsChild>
                <w:div w:id="603460452">
                  <w:marLeft w:val="0"/>
                  <w:marRight w:val="0"/>
                  <w:marTop w:val="0"/>
                  <w:marBottom w:val="0"/>
                  <w:divBdr>
                    <w:top w:val="none" w:sz="0" w:space="0" w:color="auto"/>
                    <w:left w:val="none" w:sz="0" w:space="0" w:color="auto"/>
                    <w:bottom w:val="none" w:sz="0" w:space="0" w:color="auto"/>
                    <w:right w:val="none" w:sz="0" w:space="0" w:color="auto"/>
                  </w:divBdr>
                  <w:divsChild>
                    <w:div w:id="43498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744775">
      <w:bodyDiv w:val="1"/>
      <w:marLeft w:val="0"/>
      <w:marRight w:val="0"/>
      <w:marTop w:val="0"/>
      <w:marBottom w:val="0"/>
      <w:divBdr>
        <w:top w:val="none" w:sz="0" w:space="0" w:color="auto"/>
        <w:left w:val="none" w:sz="0" w:space="0" w:color="auto"/>
        <w:bottom w:val="none" w:sz="0" w:space="0" w:color="auto"/>
        <w:right w:val="none" w:sz="0" w:space="0" w:color="auto"/>
      </w:divBdr>
    </w:div>
    <w:div w:id="988679168">
      <w:bodyDiv w:val="1"/>
      <w:marLeft w:val="0"/>
      <w:marRight w:val="0"/>
      <w:marTop w:val="0"/>
      <w:marBottom w:val="0"/>
      <w:divBdr>
        <w:top w:val="none" w:sz="0" w:space="0" w:color="auto"/>
        <w:left w:val="none" w:sz="0" w:space="0" w:color="auto"/>
        <w:bottom w:val="none" w:sz="0" w:space="0" w:color="auto"/>
        <w:right w:val="none" w:sz="0" w:space="0" w:color="auto"/>
      </w:divBdr>
      <w:divsChild>
        <w:div w:id="905262746">
          <w:marLeft w:val="0"/>
          <w:marRight w:val="0"/>
          <w:marTop w:val="0"/>
          <w:marBottom w:val="0"/>
          <w:divBdr>
            <w:top w:val="none" w:sz="0" w:space="0" w:color="auto"/>
            <w:left w:val="none" w:sz="0" w:space="0" w:color="auto"/>
            <w:bottom w:val="none" w:sz="0" w:space="0" w:color="auto"/>
            <w:right w:val="none" w:sz="0" w:space="0" w:color="auto"/>
          </w:divBdr>
          <w:divsChild>
            <w:div w:id="332802242">
              <w:marLeft w:val="0"/>
              <w:marRight w:val="0"/>
              <w:marTop w:val="0"/>
              <w:marBottom w:val="0"/>
              <w:divBdr>
                <w:top w:val="none" w:sz="0" w:space="0" w:color="auto"/>
                <w:left w:val="none" w:sz="0" w:space="0" w:color="auto"/>
                <w:bottom w:val="none" w:sz="0" w:space="0" w:color="auto"/>
                <w:right w:val="none" w:sz="0" w:space="0" w:color="auto"/>
              </w:divBdr>
              <w:divsChild>
                <w:div w:id="822550838">
                  <w:marLeft w:val="0"/>
                  <w:marRight w:val="0"/>
                  <w:marTop w:val="0"/>
                  <w:marBottom w:val="0"/>
                  <w:divBdr>
                    <w:top w:val="none" w:sz="0" w:space="0" w:color="auto"/>
                    <w:left w:val="none" w:sz="0" w:space="0" w:color="auto"/>
                    <w:bottom w:val="none" w:sz="0" w:space="0" w:color="auto"/>
                    <w:right w:val="none" w:sz="0" w:space="0" w:color="auto"/>
                  </w:divBdr>
                  <w:divsChild>
                    <w:div w:id="511604442">
                      <w:marLeft w:val="0"/>
                      <w:marRight w:val="0"/>
                      <w:marTop w:val="0"/>
                      <w:marBottom w:val="0"/>
                      <w:divBdr>
                        <w:top w:val="none" w:sz="0" w:space="0" w:color="auto"/>
                        <w:left w:val="none" w:sz="0" w:space="0" w:color="auto"/>
                        <w:bottom w:val="none" w:sz="0" w:space="0" w:color="auto"/>
                        <w:right w:val="none" w:sz="0" w:space="0" w:color="auto"/>
                      </w:divBdr>
                      <w:divsChild>
                        <w:div w:id="1292632088">
                          <w:marLeft w:val="0"/>
                          <w:marRight w:val="0"/>
                          <w:marTop w:val="0"/>
                          <w:marBottom w:val="0"/>
                          <w:divBdr>
                            <w:top w:val="none" w:sz="0" w:space="0" w:color="auto"/>
                            <w:left w:val="none" w:sz="0" w:space="0" w:color="auto"/>
                            <w:bottom w:val="none" w:sz="0" w:space="0" w:color="auto"/>
                            <w:right w:val="none" w:sz="0" w:space="0" w:color="auto"/>
                          </w:divBdr>
                          <w:divsChild>
                            <w:div w:id="45529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830126">
      <w:bodyDiv w:val="1"/>
      <w:marLeft w:val="0"/>
      <w:marRight w:val="0"/>
      <w:marTop w:val="0"/>
      <w:marBottom w:val="0"/>
      <w:divBdr>
        <w:top w:val="none" w:sz="0" w:space="0" w:color="auto"/>
        <w:left w:val="none" w:sz="0" w:space="0" w:color="auto"/>
        <w:bottom w:val="none" w:sz="0" w:space="0" w:color="auto"/>
        <w:right w:val="none" w:sz="0" w:space="0" w:color="auto"/>
      </w:divBdr>
    </w:div>
    <w:div w:id="1024211449">
      <w:bodyDiv w:val="1"/>
      <w:marLeft w:val="0"/>
      <w:marRight w:val="0"/>
      <w:marTop w:val="0"/>
      <w:marBottom w:val="0"/>
      <w:divBdr>
        <w:top w:val="none" w:sz="0" w:space="0" w:color="auto"/>
        <w:left w:val="none" w:sz="0" w:space="0" w:color="auto"/>
        <w:bottom w:val="none" w:sz="0" w:space="0" w:color="auto"/>
        <w:right w:val="none" w:sz="0" w:space="0" w:color="auto"/>
      </w:divBdr>
      <w:divsChild>
        <w:div w:id="507863650">
          <w:marLeft w:val="0"/>
          <w:marRight w:val="0"/>
          <w:marTop w:val="0"/>
          <w:marBottom w:val="0"/>
          <w:divBdr>
            <w:top w:val="single" w:sz="2" w:space="0" w:color="E5E7EB"/>
            <w:left w:val="single" w:sz="2" w:space="0" w:color="E5E7EB"/>
            <w:bottom w:val="single" w:sz="2" w:space="0" w:color="E5E7EB"/>
            <w:right w:val="single" w:sz="2" w:space="0" w:color="E5E7EB"/>
          </w:divBdr>
          <w:divsChild>
            <w:div w:id="1809125621">
              <w:marLeft w:val="0"/>
              <w:marRight w:val="0"/>
              <w:marTop w:val="0"/>
              <w:marBottom w:val="0"/>
              <w:divBdr>
                <w:top w:val="single" w:sz="2" w:space="0" w:color="auto"/>
                <w:left w:val="single" w:sz="2" w:space="0" w:color="auto"/>
                <w:bottom w:val="single" w:sz="2" w:space="0" w:color="auto"/>
                <w:right w:val="single" w:sz="2" w:space="0" w:color="auto"/>
              </w:divBdr>
              <w:divsChild>
                <w:div w:id="156500796">
                  <w:marLeft w:val="0"/>
                  <w:marRight w:val="0"/>
                  <w:marTop w:val="0"/>
                  <w:marBottom w:val="0"/>
                  <w:divBdr>
                    <w:top w:val="single" w:sz="2" w:space="0" w:color="auto"/>
                    <w:left w:val="single" w:sz="2" w:space="0" w:color="auto"/>
                    <w:bottom w:val="single" w:sz="2" w:space="0" w:color="auto"/>
                    <w:right w:val="single" w:sz="2" w:space="0" w:color="auto"/>
                  </w:divBdr>
                  <w:divsChild>
                    <w:div w:id="1964143224">
                      <w:marLeft w:val="0"/>
                      <w:marRight w:val="0"/>
                      <w:marTop w:val="0"/>
                      <w:marBottom w:val="0"/>
                      <w:divBdr>
                        <w:top w:val="single" w:sz="2" w:space="0" w:color="E5E7EB"/>
                        <w:left w:val="single" w:sz="2" w:space="0" w:color="E5E7EB"/>
                        <w:bottom w:val="single" w:sz="2" w:space="0" w:color="E5E7EB"/>
                        <w:right w:val="single" w:sz="2" w:space="0" w:color="E5E7EB"/>
                      </w:divBdr>
                      <w:divsChild>
                        <w:div w:id="1092043917">
                          <w:marLeft w:val="0"/>
                          <w:marRight w:val="0"/>
                          <w:marTop w:val="0"/>
                          <w:marBottom w:val="0"/>
                          <w:divBdr>
                            <w:top w:val="single" w:sz="2" w:space="0" w:color="E5E7EB"/>
                            <w:left w:val="single" w:sz="2" w:space="0" w:color="E5E7EB"/>
                            <w:bottom w:val="single" w:sz="2" w:space="0" w:color="E5E7EB"/>
                            <w:right w:val="single" w:sz="2" w:space="0" w:color="E5E7EB"/>
                          </w:divBdr>
                          <w:divsChild>
                            <w:div w:id="2066683223">
                              <w:marLeft w:val="0"/>
                              <w:marRight w:val="0"/>
                              <w:marTop w:val="0"/>
                              <w:marBottom w:val="0"/>
                              <w:divBdr>
                                <w:top w:val="single" w:sz="2" w:space="0" w:color="E5E7EB"/>
                                <w:left w:val="single" w:sz="2" w:space="0" w:color="E5E7EB"/>
                                <w:bottom w:val="single" w:sz="2" w:space="0" w:color="E5E7EB"/>
                                <w:right w:val="single" w:sz="2" w:space="0" w:color="E5E7EB"/>
                              </w:divBdr>
                              <w:divsChild>
                                <w:div w:id="11275107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87856839">
                  <w:marLeft w:val="0"/>
                  <w:marRight w:val="0"/>
                  <w:marTop w:val="0"/>
                  <w:marBottom w:val="0"/>
                  <w:divBdr>
                    <w:top w:val="single" w:sz="2" w:space="0" w:color="auto"/>
                    <w:left w:val="single" w:sz="2" w:space="0" w:color="auto"/>
                    <w:bottom w:val="single" w:sz="2" w:space="0" w:color="auto"/>
                    <w:right w:val="single" w:sz="2" w:space="0" w:color="auto"/>
                  </w:divBdr>
                  <w:divsChild>
                    <w:div w:id="303849976">
                      <w:marLeft w:val="0"/>
                      <w:marRight w:val="0"/>
                      <w:marTop w:val="0"/>
                      <w:marBottom w:val="0"/>
                      <w:divBdr>
                        <w:top w:val="single" w:sz="2" w:space="0" w:color="E5E7EB"/>
                        <w:left w:val="single" w:sz="2" w:space="0" w:color="E5E7EB"/>
                        <w:bottom w:val="single" w:sz="2" w:space="0" w:color="E5E7EB"/>
                        <w:right w:val="single" w:sz="2" w:space="0" w:color="E5E7EB"/>
                      </w:divBdr>
                      <w:divsChild>
                        <w:div w:id="598486234">
                          <w:marLeft w:val="0"/>
                          <w:marRight w:val="0"/>
                          <w:marTop w:val="0"/>
                          <w:marBottom w:val="0"/>
                          <w:divBdr>
                            <w:top w:val="single" w:sz="2" w:space="0" w:color="E5E7EB"/>
                            <w:left w:val="single" w:sz="2" w:space="0" w:color="E5E7EB"/>
                            <w:bottom w:val="single" w:sz="2" w:space="0" w:color="E5E7EB"/>
                            <w:right w:val="single" w:sz="2" w:space="0" w:color="E5E7EB"/>
                          </w:divBdr>
                          <w:divsChild>
                            <w:div w:id="5811080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2647821">
                          <w:marLeft w:val="0"/>
                          <w:marRight w:val="0"/>
                          <w:marTop w:val="0"/>
                          <w:marBottom w:val="0"/>
                          <w:divBdr>
                            <w:top w:val="single" w:sz="2" w:space="0" w:color="E5E7EB"/>
                            <w:left w:val="single" w:sz="2" w:space="0" w:color="E5E7EB"/>
                            <w:bottom w:val="single" w:sz="2" w:space="0" w:color="E5E7EB"/>
                            <w:right w:val="single" w:sz="2" w:space="0" w:color="E5E7EB"/>
                          </w:divBdr>
                          <w:divsChild>
                            <w:div w:id="9688219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030454495">
      <w:bodyDiv w:val="1"/>
      <w:marLeft w:val="0"/>
      <w:marRight w:val="0"/>
      <w:marTop w:val="0"/>
      <w:marBottom w:val="0"/>
      <w:divBdr>
        <w:top w:val="none" w:sz="0" w:space="0" w:color="auto"/>
        <w:left w:val="none" w:sz="0" w:space="0" w:color="auto"/>
        <w:bottom w:val="none" w:sz="0" w:space="0" w:color="auto"/>
        <w:right w:val="none" w:sz="0" w:space="0" w:color="auto"/>
      </w:divBdr>
    </w:div>
    <w:div w:id="1038159480">
      <w:bodyDiv w:val="1"/>
      <w:marLeft w:val="0"/>
      <w:marRight w:val="0"/>
      <w:marTop w:val="0"/>
      <w:marBottom w:val="0"/>
      <w:divBdr>
        <w:top w:val="none" w:sz="0" w:space="0" w:color="auto"/>
        <w:left w:val="none" w:sz="0" w:space="0" w:color="auto"/>
        <w:bottom w:val="none" w:sz="0" w:space="0" w:color="auto"/>
        <w:right w:val="none" w:sz="0" w:space="0" w:color="auto"/>
      </w:divBdr>
      <w:divsChild>
        <w:div w:id="970207130">
          <w:marLeft w:val="0"/>
          <w:marRight w:val="0"/>
          <w:marTop w:val="0"/>
          <w:marBottom w:val="0"/>
          <w:divBdr>
            <w:top w:val="none" w:sz="0" w:space="0" w:color="auto"/>
            <w:left w:val="none" w:sz="0" w:space="0" w:color="auto"/>
            <w:bottom w:val="none" w:sz="0" w:space="0" w:color="auto"/>
            <w:right w:val="none" w:sz="0" w:space="0" w:color="auto"/>
          </w:divBdr>
        </w:div>
        <w:div w:id="1376856817">
          <w:marLeft w:val="0"/>
          <w:marRight w:val="0"/>
          <w:marTop w:val="0"/>
          <w:marBottom w:val="0"/>
          <w:divBdr>
            <w:top w:val="none" w:sz="0" w:space="0" w:color="auto"/>
            <w:left w:val="none" w:sz="0" w:space="0" w:color="auto"/>
            <w:bottom w:val="none" w:sz="0" w:space="0" w:color="auto"/>
            <w:right w:val="none" w:sz="0" w:space="0" w:color="auto"/>
          </w:divBdr>
        </w:div>
        <w:div w:id="1723479599">
          <w:marLeft w:val="0"/>
          <w:marRight w:val="0"/>
          <w:marTop w:val="0"/>
          <w:marBottom w:val="0"/>
          <w:divBdr>
            <w:top w:val="none" w:sz="0" w:space="0" w:color="auto"/>
            <w:left w:val="none" w:sz="0" w:space="0" w:color="auto"/>
            <w:bottom w:val="none" w:sz="0" w:space="0" w:color="auto"/>
            <w:right w:val="none" w:sz="0" w:space="0" w:color="auto"/>
          </w:divBdr>
        </w:div>
        <w:div w:id="1934507258">
          <w:marLeft w:val="0"/>
          <w:marRight w:val="0"/>
          <w:marTop w:val="0"/>
          <w:marBottom w:val="0"/>
          <w:divBdr>
            <w:top w:val="none" w:sz="0" w:space="0" w:color="auto"/>
            <w:left w:val="none" w:sz="0" w:space="0" w:color="auto"/>
            <w:bottom w:val="none" w:sz="0" w:space="0" w:color="auto"/>
            <w:right w:val="none" w:sz="0" w:space="0" w:color="auto"/>
          </w:divBdr>
        </w:div>
      </w:divsChild>
    </w:div>
    <w:div w:id="1072314592">
      <w:bodyDiv w:val="1"/>
      <w:marLeft w:val="0"/>
      <w:marRight w:val="0"/>
      <w:marTop w:val="0"/>
      <w:marBottom w:val="0"/>
      <w:divBdr>
        <w:top w:val="none" w:sz="0" w:space="0" w:color="auto"/>
        <w:left w:val="none" w:sz="0" w:space="0" w:color="auto"/>
        <w:bottom w:val="none" w:sz="0" w:space="0" w:color="auto"/>
        <w:right w:val="none" w:sz="0" w:space="0" w:color="auto"/>
      </w:divBdr>
    </w:div>
    <w:div w:id="1076514428">
      <w:bodyDiv w:val="1"/>
      <w:marLeft w:val="0"/>
      <w:marRight w:val="0"/>
      <w:marTop w:val="0"/>
      <w:marBottom w:val="0"/>
      <w:divBdr>
        <w:top w:val="none" w:sz="0" w:space="0" w:color="auto"/>
        <w:left w:val="none" w:sz="0" w:space="0" w:color="auto"/>
        <w:bottom w:val="none" w:sz="0" w:space="0" w:color="auto"/>
        <w:right w:val="none" w:sz="0" w:space="0" w:color="auto"/>
      </w:divBdr>
      <w:divsChild>
        <w:div w:id="156386148">
          <w:marLeft w:val="0"/>
          <w:marRight w:val="0"/>
          <w:marTop w:val="0"/>
          <w:marBottom w:val="0"/>
          <w:divBdr>
            <w:top w:val="none" w:sz="0" w:space="0" w:color="auto"/>
            <w:left w:val="none" w:sz="0" w:space="0" w:color="auto"/>
            <w:bottom w:val="none" w:sz="0" w:space="0" w:color="auto"/>
            <w:right w:val="none" w:sz="0" w:space="0" w:color="auto"/>
          </w:divBdr>
        </w:div>
        <w:div w:id="424810887">
          <w:marLeft w:val="0"/>
          <w:marRight w:val="0"/>
          <w:marTop w:val="0"/>
          <w:marBottom w:val="0"/>
          <w:divBdr>
            <w:top w:val="none" w:sz="0" w:space="0" w:color="auto"/>
            <w:left w:val="none" w:sz="0" w:space="0" w:color="auto"/>
            <w:bottom w:val="none" w:sz="0" w:space="0" w:color="auto"/>
            <w:right w:val="none" w:sz="0" w:space="0" w:color="auto"/>
          </w:divBdr>
        </w:div>
        <w:div w:id="972908788">
          <w:marLeft w:val="0"/>
          <w:marRight w:val="0"/>
          <w:marTop w:val="0"/>
          <w:marBottom w:val="0"/>
          <w:divBdr>
            <w:top w:val="none" w:sz="0" w:space="0" w:color="auto"/>
            <w:left w:val="none" w:sz="0" w:space="0" w:color="auto"/>
            <w:bottom w:val="none" w:sz="0" w:space="0" w:color="auto"/>
            <w:right w:val="none" w:sz="0" w:space="0" w:color="auto"/>
          </w:divBdr>
        </w:div>
        <w:div w:id="1221550266">
          <w:marLeft w:val="0"/>
          <w:marRight w:val="0"/>
          <w:marTop w:val="0"/>
          <w:marBottom w:val="0"/>
          <w:divBdr>
            <w:top w:val="none" w:sz="0" w:space="0" w:color="auto"/>
            <w:left w:val="none" w:sz="0" w:space="0" w:color="auto"/>
            <w:bottom w:val="none" w:sz="0" w:space="0" w:color="auto"/>
            <w:right w:val="none" w:sz="0" w:space="0" w:color="auto"/>
          </w:divBdr>
        </w:div>
        <w:div w:id="1253779578">
          <w:marLeft w:val="0"/>
          <w:marRight w:val="0"/>
          <w:marTop w:val="0"/>
          <w:marBottom w:val="0"/>
          <w:divBdr>
            <w:top w:val="none" w:sz="0" w:space="0" w:color="auto"/>
            <w:left w:val="none" w:sz="0" w:space="0" w:color="auto"/>
            <w:bottom w:val="none" w:sz="0" w:space="0" w:color="auto"/>
            <w:right w:val="none" w:sz="0" w:space="0" w:color="auto"/>
          </w:divBdr>
        </w:div>
        <w:div w:id="1427190182">
          <w:marLeft w:val="0"/>
          <w:marRight w:val="0"/>
          <w:marTop w:val="0"/>
          <w:marBottom w:val="0"/>
          <w:divBdr>
            <w:top w:val="none" w:sz="0" w:space="0" w:color="auto"/>
            <w:left w:val="none" w:sz="0" w:space="0" w:color="auto"/>
            <w:bottom w:val="none" w:sz="0" w:space="0" w:color="auto"/>
            <w:right w:val="none" w:sz="0" w:space="0" w:color="auto"/>
          </w:divBdr>
        </w:div>
        <w:div w:id="1458917486">
          <w:marLeft w:val="0"/>
          <w:marRight w:val="0"/>
          <w:marTop w:val="0"/>
          <w:marBottom w:val="0"/>
          <w:divBdr>
            <w:top w:val="none" w:sz="0" w:space="0" w:color="auto"/>
            <w:left w:val="none" w:sz="0" w:space="0" w:color="auto"/>
            <w:bottom w:val="none" w:sz="0" w:space="0" w:color="auto"/>
            <w:right w:val="none" w:sz="0" w:space="0" w:color="auto"/>
          </w:divBdr>
        </w:div>
        <w:div w:id="1791390012">
          <w:marLeft w:val="0"/>
          <w:marRight w:val="0"/>
          <w:marTop w:val="0"/>
          <w:marBottom w:val="0"/>
          <w:divBdr>
            <w:top w:val="none" w:sz="0" w:space="0" w:color="auto"/>
            <w:left w:val="none" w:sz="0" w:space="0" w:color="auto"/>
            <w:bottom w:val="none" w:sz="0" w:space="0" w:color="auto"/>
            <w:right w:val="none" w:sz="0" w:space="0" w:color="auto"/>
          </w:divBdr>
        </w:div>
        <w:div w:id="1853256861">
          <w:marLeft w:val="0"/>
          <w:marRight w:val="0"/>
          <w:marTop w:val="0"/>
          <w:marBottom w:val="0"/>
          <w:divBdr>
            <w:top w:val="none" w:sz="0" w:space="0" w:color="auto"/>
            <w:left w:val="none" w:sz="0" w:space="0" w:color="auto"/>
            <w:bottom w:val="none" w:sz="0" w:space="0" w:color="auto"/>
            <w:right w:val="none" w:sz="0" w:space="0" w:color="auto"/>
          </w:divBdr>
        </w:div>
        <w:div w:id="2095082355">
          <w:marLeft w:val="0"/>
          <w:marRight w:val="0"/>
          <w:marTop w:val="0"/>
          <w:marBottom w:val="0"/>
          <w:divBdr>
            <w:top w:val="none" w:sz="0" w:space="0" w:color="auto"/>
            <w:left w:val="none" w:sz="0" w:space="0" w:color="auto"/>
            <w:bottom w:val="none" w:sz="0" w:space="0" w:color="auto"/>
            <w:right w:val="none" w:sz="0" w:space="0" w:color="auto"/>
          </w:divBdr>
        </w:div>
      </w:divsChild>
    </w:div>
    <w:div w:id="1080250632">
      <w:bodyDiv w:val="1"/>
      <w:marLeft w:val="0"/>
      <w:marRight w:val="0"/>
      <w:marTop w:val="0"/>
      <w:marBottom w:val="0"/>
      <w:divBdr>
        <w:top w:val="none" w:sz="0" w:space="0" w:color="auto"/>
        <w:left w:val="none" w:sz="0" w:space="0" w:color="auto"/>
        <w:bottom w:val="none" w:sz="0" w:space="0" w:color="auto"/>
        <w:right w:val="none" w:sz="0" w:space="0" w:color="auto"/>
      </w:divBdr>
      <w:divsChild>
        <w:div w:id="136148294">
          <w:marLeft w:val="0"/>
          <w:marRight w:val="0"/>
          <w:marTop w:val="0"/>
          <w:marBottom w:val="0"/>
          <w:divBdr>
            <w:top w:val="none" w:sz="0" w:space="0" w:color="auto"/>
            <w:left w:val="none" w:sz="0" w:space="0" w:color="auto"/>
            <w:bottom w:val="none" w:sz="0" w:space="0" w:color="auto"/>
            <w:right w:val="none" w:sz="0" w:space="0" w:color="auto"/>
          </w:divBdr>
        </w:div>
        <w:div w:id="395469289">
          <w:marLeft w:val="0"/>
          <w:marRight w:val="0"/>
          <w:marTop w:val="0"/>
          <w:marBottom w:val="0"/>
          <w:divBdr>
            <w:top w:val="none" w:sz="0" w:space="0" w:color="auto"/>
            <w:left w:val="none" w:sz="0" w:space="0" w:color="auto"/>
            <w:bottom w:val="none" w:sz="0" w:space="0" w:color="auto"/>
            <w:right w:val="none" w:sz="0" w:space="0" w:color="auto"/>
          </w:divBdr>
        </w:div>
        <w:div w:id="451680001">
          <w:marLeft w:val="0"/>
          <w:marRight w:val="0"/>
          <w:marTop w:val="0"/>
          <w:marBottom w:val="0"/>
          <w:divBdr>
            <w:top w:val="none" w:sz="0" w:space="0" w:color="auto"/>
            <w:left w:val="none" w:sz="0" w:space="0" w:color="auto"/>
            <w:bottom w:val="none" w:sz="0" w:space="0" w:color="auto"/>
            <w:right w:val="none" w:sz="0" w:space="0" w:color="auto"/>
          </w:divBdr>
        </w:div>
        <w:div w:id="545024389">
          <w:marLeft w:val="0"/>
          <w:marRight w:val="0"/>
          <w:marTop w:val="0"/>
          <w:marBottom w:val="0"/>
          <w:divBdr>
            <w:top w:val="none" w:sz="0" w:space="0" w:color="auto"/>
            <w:left w:val="none" w:sz="0" w:space="0" w:color="auto"/>
            <w:bottom w:val="none" w:sz="0" w:space="0" w:color="auto"/>
            <w:right w:val="none" w:sz="0" w:space="0" w:color="auto"/>
          </w:divBdr>
        </w:div>
        <w:div w:id="682785088">
          <w:marLeft w:val="0"/>
          <w:marRight w:val="0"/>
          <w:marTop w:val="0"/>
          <w:marBottom w:val="0"/>
          <w:divBdr>
            <w:top w:val="none" w:sz="0" w:space="0" w:color="auto"/>
            <w:left w:val="none" w:sz="0" w:space="0" w:color="auto"/>
            <w:bottom w:val="none" w:sz="0" w:space="0" w:color="auto"/>
            <w:right w:val="none" w:sz="0" w:space="0" w:color="auto"/>
          </w:divBdr>
        </w:div>
        <w:div w:id="755321281">
          <w:marLeft w:val="0"/>
          <w:marRight w:val="0"/>
          <w:marTop w:val="0"/>
          <w:marBottom w:val="0"/>
          <w:divBdr>
            <w:top w:val="none" w:sz="0" w:space="0" w:color="auto"/>
            <w:left w:val="none" w:sz="0" w:space="0" w:color="auto"/>
            <w:bottom w:val="none" w:sz="0" w:space="0" w:color="auto"/>
            <w:right w:val="none" w:sz="0" w:space="0" w:color="auto"/>
          </w:divBdr>
        </w:div>
        <w:div w:id="846750514">
          <w:marLeft w:val="0"/>
          <w:marRight w:val="0"/>
          <w:marTop w:val="0"/>
          <w:marBottom w:val="0"/>
          <w:divBdr>
            <w:top w:val="none" w:sz="0" w:space="0" w:color="auto"/>
            <w:left w:val="none" w:sz="0" w:space="0" w:color="auto"/>
            <w:bottom w:val="none" w:sz="0" w:space="0" w:color="auto"/>
            <w:right w:val="none" w:sz="0" w:space="0" w:color="auto"/>
          </w:divBdr>
        </w:div>
        <w:div w:id="879904523">
          <w:marLeft w:val="0"/>
          <w:marRight w:val="0"/>
          <w:marTop w:val="0"/>
          <w:marBottom w:val="0"/>
          <w:divBdr>
            <w:top w:val="none" w:sz="0" w:space="0" w:color="auto"/>
            <w:left w:val="none" w:sz="0" w:space="0" w:color="auto"/>
            <w:bottom w:val="none" w:sz="0" w:space="0" w:color="auto"/>
            <w:right w:val="none" w:sz="0" w:space="0" w:color="auto"/>
          </w:divBdr>
        </w:div>
        <w:div w:id="903443349">
          <w:marLeft w:val="0"/>
          <w:marRight w:val="0"/>
          <w:marTop w:val="0"/>
          <w:marBottom w:val="0"/>
          <w:divBdr>
            <w:top w:val="none" w:sz="0" w:space="0" w:color="auto"/>
            <w:left w:val="none" w:sz="0" w:space="0" w:color="auto"/>
            <w:bottom w:val="none" w:sz="0" w:space="0" w:color="auto"/>
            <w:right w:val="none" w:sz="0" w:space="0" w:color="auto"/>
          </w:divBdr>
        </w:div>
        <w:div w:id="1017463629">
          <w:marLeft w:val="0"/>
          <w:marRight w:val="0"/>
          <w:marTop w:val="0"/>
          <w:marBottom w:val="0"/>
          <w:divBdr>
            <w:top w:val="none" w:sz="0" w:space="0" w:color="auto"/>
            <w:left w:val="none" w:sz="0" w:space="0" w:color="auto"/>
            <w:bottom w:val="none" w:sz="0" w:space="0" w:color="auto"/>
            <w:right w:val="none" w:sz="0" w:space="0" w:color="auto"/>
          </w:divBdr>
        </w:div>
        <w:div w:id="1043823403">
          <w:marLeft w:val="0"/>
          <w:marRight w:val="0"/>
          <w:marTop w:val="0"/>
          <w:marBottom w:val="0"/>
          <w:divBdr>
            <w:top w:val="none" w:sz="0" w:space="0" w:color="auto"/>
            <w:left w:val="none" w:sz="0" w:space="0" w:color="auto"/>
            <w:bottom w:val="none" w:sz="0" w:space="0" w:color="auto"/>
            <w:right w:val="none" w:sz="0" w:space="0" w:color="auto"/>
          </w:divBdr>
        </w:div>
        <w:div w:id="1212618322">
          <w:marLeft w:val="0"/>
          <w:marRight w:val="0"/>
          <w:marTop w:val="0"/>
          <w:marBottom w:val="0"/>
          <w:divBdr>
            <w:top w:val="none" w:sz="0" w:space="0" w:color="auto"/>
            <w:left w:val="none" w:sz="0" w:space="0" w:color="auto"/>
            <w:bottom w:val="none" w:sz="0" w:space="0" w:color="auto"/>
            <w:right w:val="none" w:sz="0" w:space="0" w:color="auto"/>
          </w:divBdr>
        </w:div>
        <w:div w:id="1235313178">
          <w:marLeft w:val="0"/>
          <w:marRight w:val="0"/>
          <w:marTop w:val="0"/>
          <w:marBottom w:val="0"/>
          <w:divBdr>
            <w:top w:val="none" w:sz="0" w:space="0" w:color="auto"/>
            <w:left w:val="none" w:sz="0" w:space="0" w:color="auto"/>
            <w:bottom w:val="none" w:sz="0" w:space="0" w:color="auto"/>
            <w:right w:val="none" w:sz="0" w:space="0" w:color="auto"/>
          </w:divBdr>
        </w:div>
        <w:div w:id="1303190623">
          <w:marLeft w:val="0"/>
          <w:marRight w:val="0"/>
          <w:marTop w:val="0"/>
          <w:marBottom w:val="0"/>
          <w:divBdr>
            <w:top w:val="none" w:sz="0" w:space="0" w:color="auto"/>
            <w:left w:val="none" w:sz="0" w:space="0" w:color="auto"/>
            <w:bottom w:val="none" w:sz="0" w:space="0" w:color="auto"/>
            <w:right w:val="none" w:sz="0" w:space="0" w:color="auto"/>
          </w:divBdr>
        </w:div>
        <w:div w:id="1381978133">
          <w:marLeft w:val="0"/>
          <w:marRight w:val="0"/>
          <w:marTop w:val="0"/>
          <w:marBottom w:val="0"/>
          <w:divBdr>
            <w:top w:val="none" w:sz="0" w:space="0" w:color="auto"/>
            <w:left w:val="none" w:sz="0" w:space="0" w:color="auto"/>
            <w:bottom w:val="none" w:sz="0" w:space="0" w:color="auto"/>
            <w:right w:val="none" w:sz="0" w:space="0" w:color="auto"/>
          </w:divBdr>
        </w:div>
        <w:div w:id="1429472532">
          <w:marLeft w:val="0"/>
          <w:marRight w:val="0"/>
          <w:marTop w:val="0"/>
          <w:marBottom w:val="0"/>
          <w:divBdr>
            <w:top w:val="none" w:sz="0" w:space="0" w:color="auto"/>
            <w:left w:val="none" w:sz="0" w:space="0" w:color="auto"/>
            <w:bottom w:val="none" w:sz="0" w:space="0" w:color="auto"/>
            <w:right w:val="none" w:sz="0" w:space="0" w:color="auto"/>
          </w:divBdr>
        </w:div>
        <w:div w:id="1695810642">
          <w:marLeft w:val="0"/>
          <w:marRight w:val="0"/>
          <w:marTop w:val="0"/>
          <w:marBottom w:val="0"/>
          <w:divBdr>
            <w:top w:val="none" w:sz="0" w:space="0" w:color="auto"/>
            <w:left w:val="none" w:sz="0" w:space="0" w:color="auto"/>
            <w:bottom w:val="none" w:sz="0" w:space="0" w:color="auto"/>
            <w:right w:val="none" w:sz="0" w:space="0" w:color="auto"/>
          </w:divBdr>
        </w:div>
        <w:div w:id="1827088835">
          <w:marLeft w:val="0"/>
          <w:marRight w:val="0"/>
          <w:marTop w:val="0"/>
          <w:marBottom w:val="0"/>
          <w:divBdr>
            <w:top w:val="none" w:sz="0" w:space="0" w:color="auto"/>
            <w:left w:val="none" w:sz="0" w:space="0" w:color="auto"/>
            <w:bottom w:val="none" w:sz="0" w:space="0" w:color="auto"/>
            <w:right w:val="none" w:sz="0" w:space="0" w:color="auto"/>
          </w:divBdr>
        </w:div>
        <w:div w:id="1975941672">
          <w:marLeft w:val="0"/>
          <w:marRight w:val="0"/>
          <w:marTop w:val="0"/>
          <w:marBottom w:val="0"/>
          <w:divBdr>
            <w:top w:val="none" w:sz="0" w:space="0" w:color="auto"/>
            <w:left w:val="none" w:sz="0" w:space="0" w:color="auto"/>
            <w:bottom w:val="none" w:sz="0" w:space="0" w:color="auto"/>
            <w:right w:val="none" w:sz="0" w:space="0" w:color="auto"/>
          </w:divBdr>
        </w:div>
        <w:div w:id="2066832753">
          <w:marLeft w:val="0"/>
          <w:marRight w:val="0"/>
          <w:marTop w:val="0"/>
          <w:marBottom w:val="0"/>
          <w:divBdr>
            <w:top w:val="none" w:sz="0" w:space="0" w:color="auto"/>
            <w:left w:val="none" w:sz="0" w:space="0" w:color="auto"/>
            <w:bottom w:val="none" w:sz="0" w:space="0" w:color="auto"/>
            <w:right w:val="none" w:sz="0" w:space="0" w:color="auto"/>
          </w:divBdr>
        </w:div>
        <w:div w:id="2144231841">
          <w:marLeft w:val="0"/>
          <w:marRight w:val="0"/>
          <w:marTop w:val="0"/>
          <w:marBottom w:val="0"/>
          <w:divBdr>
            <w:top w:val="none" w:sz="0" w:space="0" w:color="auto"/>
            <w:left w:val="none" w:sz="0" w:space="0" w:color="auto"/>
            <w:bottom w:val="none" w:sz="0" w:space="0" w:color="auto"/>
            <w:right w:val="none" w:sz="0" w:space="0" w:color="auto"/>
          </w:divBdr>
        </w:div>
      </w:divsChild>
    </w:div>
    <w:div w:id="1091047092">
      <w:bodyDiv w:val="1"/>
      <w:marLeft w:val="0"/>
      <w:marRight w:val="0"/>
      <w:marTop w:val="0"/>
      <w:marBottom w:val="0"/>
      <w:divBdr>
        <w:top w:val="none" w:sz="0" w:space="0" w:color="auto"/>
        <w:left w:val="none" w:sz="0" w:space="0" w:color="auto"/>
        <w:bottom w:val="none" w:sz="0" w:space="0" w:color="auto"/>
        <w:right w:val="none" w:sz="0" w:space="0" w:color="auto"/>
      </w:divBdr>
    </w:div>
    <w:div w:id="1143277098">
      <w:bodyDiv w:val="1"/>
      <w:marLeft w:val="0"/>
      <w:marRight w:val="0"/>
      <w:marTop w:val="0"/>
      <w:marBottom w:val="0"/>
      <w:divBdr>
        <w:top w:val="none" w:sz="0" w:space="0" w:color="auto"/>
        <w:left w:val="none" w:sz="0" w:space="0" w:color="auto"/>
        <w:bottom w:val="none" w:sz="0" w:space="0" w:color="auto"/>
        <w:right w:val="none" w:sz="0" w:space="0" w:color="auto"/>
      </w:divBdr>
      <w:divsChild>
        <w:div w:id="769548204">
          <w:marLeft w:val="0"/>
          <w:marRight w:val="0"/>
          <w:marTop w:val="0"/>
          <w:marBottom w:val="0"/>
          <w:divBdr>
            <w:top w:val="single" w:sz="2" w:space="0" w:color="E5E7EB"/>
            <w:left w:val="single" w:sz="2" w:space="0" w:color="E5E7EB"/>
            <w:bottom w:val="single" w:sz="2" w:space="0" w:color="E5E7EB"/>
            <w:right w:val="single" w:sz="2" w:space="0" w:color="E5E7EB"/>
          </w:divBdr>
          <w:divsChild>
            <w:div w:id="1507404527">
              <w:marLeft w:val="0"/>
              <w:marRight w:val="0"/>
              <w:marTop w:val="0"/>
              <w:marBottom w:val="0"/>
              <w:divBdr>
                <w:top w:val="single" w:sz="2" w:space="0" w:color="auto"/>
                <w:left w:val="single" w:sz="2" w:space="0" w:color="auto"/>
                <w:bottom w:val="single" w:sz="2" w:space="0" w:color="auto"/>
                <w:right w:val="single" w:sz="2" w:space="0" w:color="auto"/>
              </w:divBdr>
              <w:divsChild>
                <w:div w:id="1266230193">
                  <w:marLeft w:val="0"/>
                  <w:marRight w:val="0"/>
                  <w:marTop w:val="0"/>
                  <w:marBottom w:val="0"/>
                  <w:divBdr>
                    <w:top w:val="single" w:sz="2" w:space="0" w:color="auto"/>
                    <w:left w:val="single" w:sz="2" w:space="0" w:color="auto"/>
                    <w:bottom w:val="single" w:sz="2" w:space="0" w:color="auto"/>
                    <w:right w:val="single" w:sz="2" w:space="0" w:color="auto"/>
                  </w:divBdr>
                  <w:divsChild>
                    <w:div w:id="1615359019">
                      <w:marLeft w:val="0"/>
                      <w:marRight w:val="0"/>
                      <w:marTop w:val="0"/>
                      <w:marBottom w:val="0"/>
                      <w:divBdr>
                        <w:top w:val="single" w:sz="2" w:space="0" w:color="E5E7EB"/>
                        <w:left w:val="single" w:sz="2" w:space="0" w:color="E5E7EB"/>
                        <w:bottom w:val="single" w:sz="2" w:space="0" w:color="E5E7EB"/>
                        <w:right w:val="single" w:sz="2" w:space="0" w:color="E5E7EB"/>
                      </w:divBdr>
                      <w:divsChild>
                        <w:div w:id="1636836507">
                          <w:marLeft w:val="0"/>
                          <w:marRight w:val="0"/>
                          <w:marTop w:val="0"/>
                          <w:marBottom w:val="0"/>
                          <w:divBdr>
                            <w:top w:val="single" w:sz="2" w:space="0" w:color="E5E7EB"/>
                            <w:left w:val="single" w:sz="2" w:space="0" w:color="E5E7EB"/>
                            <w:bottom w:val="single" w:sz="2" w:space="0" w:color="E5E7EB"/>
                            <w:right w:val="single" w:sz="2" w:space="0" w:color="E5E7EB"/>
                          </w:divBdr>
                          <w:divsChild>
                            <w:div w:id="4178748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4631849">
                          <w:marLeft w:val="0"/>
                          <w:marRight w:val="0"/>
                          <w:marTop w:val="0"/>
                          <w:marBottom w:val="0"/>
                          <w:divBdr>
                            <w:top w:val="single" w:sz="2" w:space="0" w:color="E5E7EB"/>
                            <w:left w:val="single" w:sz="2" w:space="0" w:color="E5E7EB"/>
                            <w:bottom w:val="single" w:sz="2" w:space="0" w:color="E5E7EB"/>
                            <w:right w:val="single" w:sz="2" w:space="0" w:color="E5E7EB"/>
                          </w:divBdr>
                          <w:divsChild>
                            <w:div w:id="3037746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08908858">
                  <w:marLeft w:val="0"/>
                  <w:marRight w:val="0"/>
                  <w:marTop w:val="0"/>
                  <w:marBottom w:val="0"/>
                  <w:divBdr>
                    <w:top w:val="single" w:sz="2" w:space="0" w:color="auto"/>
                    <w:left w:val="single" w:sz="2" w:space="0" w:color="auto"/>
                    <w:bottom w:val="single" w:sz="2" w:space="0" w:color="auto"/>
                    <w:right w:val="single" w:sz="2" w:space="0" w:color="auto"/>
                  </w:divBdr>
                  <w:divsChild>
                    <w:div w:id="242573461">
                      <w:marLeft w:val="0"/>
                      <w:marRight w:val="0"/>
                      <w:marTop w:val="0"/>
                      <w:marBottom w:val="0"/>
                      <w:divBdr>
                        <w:top w:val="single" w:sz="2" w:space="0" w:color="E5E7EB"/>
                        <w:left w:val="single" w:sz="2" w:space="0" w:color="E5E7EB"/>
                        <w:bottom w:val="single" w:sz="2" w:space="0" w:color="E5E7EB"/>
                        <w:right w:val="single" w:sz="2" w:space="0" w:color="E5E7EB"/>
                      </w:divBdr>
                      <w:divsChild>
                        <w:div w:id="659694478">
                          <w:marLeft w:val="0"/>
                          <w:marRight w:val="0"/>
                          <w:marTop w:val="0"/>
                          <w:marBottom w:val="0"/>
                          <w:divBdr>
                            <w:top w:val="single" w:sz="2" w:space="0" w:color="E5E7EB"/>
                            <w:left w:val="single" w:sz="2" w:space="0" w:color="E5E7EB"/>
                            <w:bottom w:val="single" w:sz="2" w:space="0" w:color="E5E7EB"/>
                            <w:right w:val="single" w:sz="2" w:space="0" w:color="E5E7EB"/>
                          </w:divBdr>
                          <w:divsChild>
                            <w:div w:id="1750424403">
                              <w:marLeft w:val="0"/>
                              <w:marRight w:val="0"/>
                              <w:marTop w:val="0"/>
                              <w:marBottom w:val="0"/>
                              <w:divBdr>
                                <w:top w:val="single" w:sz="2" w:space="0" w:color="E5E7EB"/>
                                <w:left w:val="single" w:sz="2" w:space="0" w:color="E5E7EB"/>
                                <w:bottom w:val="single" w:sz="2" w:space="0" w:color="E5E7EB"/>
                                <w:right w:val="single" w:sz="2" w:space="0" w:color="E5E7EB"/>
                              </w:divBdr>
                              <w:divsChild>
                                <w:div w:id="8679118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144472454">
      <w:bodyDiv w:val="1"/>
      <w:marLeft w:val="0"/>
      <w:marRight w:val="0"/>
      <w:marTop w:val="0"/>
      <w:marBottom w:val="0"/>
      <w:divBdr>
        <w:top w:val="none" w:sz="0" w:space="0" w:color="auto"/>
        <w:left w:val="none" w:sz="0" w:space="0" w:color="auto"/>
        <w:bottom w:val="none" w:sz="0" w:space="0" w:color="auto"/>
        <w:right w:val="none" w:sz="0" w:space="0" w:color="auto"/>
      </w:divBdr>
      <w:divsChild>
        <w:div w:id="1499923168">
          <w:marLeft w:val="0"/>
          <w:marRight w:val="0"/>
          <w:marTop w:val="0"/>
          <w:marBottom w:val="0"/>
          <w:divBdr>
            <w:top w:val="none" w:sz="0" w:space="0" w:color="auto"/>
            <w:left w:val="none" w:sz="0" w:space="0" w:color="auto"/>
            <w:bottom w:val="none" w:sz="0" w:space="0" w:color="auto"/>
            <w:right w:val="none" w:sz="0" w:space="0" w:color="auto"/>
          </w:divBdr>
          <w:divsChild>
            <w:div w:id="1812595080">
              <w:marLeft w:val="0"/>
              <w:marRight w:val="0"/>
              <w:marTop w:val="0"/>
              <w:marBottom w:val="0"/>
              <w:divBdr>
                <w:top w:val="none" w:sz="0" w:space="0" w:color="auto"/>
                <w:left w:val="none" w:sz="0" w:space="0" w:color="auto"/>
                <w:bottom w:val="none" w:sz="0" w:space="0" w:color="auto"/>
                <w:right w:val="none" w:sz="0" w:space="0" w:color="auto"/>
              </w:divBdr>
              <w:divsChild>
                <w:div w:id="1483623008">
                  <w:marLeft w:val="0"/>
                  <w:marRight w:val="0"/>
                  <w:marTop w:val="0"/>
                  <w:marBottom w:val="0"/>
                  <w:divBdr>
                    <w:top w:val="none" w:sz="0" w:space="0" w:color="auto"/>
                    <w:left w:val="none" w:sz="0" w:space="0" w:color="auto"/>
                    <w:bottom w:val="none" w:sz="0" w:space="0" w:color="auto"/>
                    <w:right w:val="none" w:sz="0" w:space="0" w:color="auto"/>
                  </w:divBdr>
                  <w:divsChild>
                    <w:div w:id="1136754399">
                      <w:marLeft w:val="0"/>
                      <w:marRight w:val="0"/>
                      <w:marTop w:val="0"/>
                      <w:marBottom w:val="0"/>
                      <w:divBdr>
                        <w:top w:val="none" w:sz="0" w:space="0" w:color="auto"/>
                        <w:left w:val="none" w:sz="0" w:space="0" w:color="auto"/>
                        <w:bottom w:val="none" w:sz="0" w:space="0" w:color="auto"/>
                        <w:right w:val="none" w:sz="0" w:space="0" w:color="auto"/>
                      </w:divBdr>
                      <w:divsChild>
                        <w:div w:id="390350955">
                          <w:marLeft w:val="0"/>
                          <w:marRight w:val="0"/>
                          <w:marTop w:val="180"/>
                          <w:marBottom w:val="0"/>
                          <w:divBdr>
                            <w:top w:val="none" w:sz="0" w:space="0" w:color="auto"/>
                            <w:left w:val="none" w:sz="0" w:space="0" w:color="auto"/>
                            <w:bottom w:val="none" w:sz="0" w:space="0" w:color="auto"/>
                            <w:right w:val="none" w:sz="0" w:space="0" w:color="auto"/>
                          </w:divBdr>
                          <w:divsChild>
                            <w:div w:id="692389122">
                              <w:marLeft w:val="0"/>
                              <w:marRight w:val="0"/>
                              <w:marTop w:val="0"/>
                              <w:marBottom w:val="0"/>
                              <w:divBdr>
                                <w:top w:val="none" w:sz="0" w:space="0" w:color="auto"/>
                                <w:left w:val="none" w:sz="0" w:space="0" w:color="auto"/>
                                <w:bottom w:val="none" w:sz="0" w:space="0" w:color="auto"/>
                                <w:right w:val="none" w:sz="0" w:space="0" w:color="auto"/>
                              </w:divBdr>
                              <w:divsChild>
                                <w:div w:id="1741561943">
                                  <w:marLeft w:val="0"/>
                                  <w:marRight w:val="0"/>
                                  <w:marTop w:val="0"/>
                                  <w:marBottom w:val="0"/>
                                  <w:divBdr>
                                    <w:top w:val="none" w:sz="0" w:space="0" w:color="auto"/>
                                    <w:left w:val="none" w:sz="0" w:space="0" w:color="auto"/>
                                    <w:bottom w:val="none" w:sz="0" w:space="0" w:color="auto"/>
                                    <w:right w:val="none" w:sz="0" w:space="0" w:color="auto"/>
                                  </w:divBdr>
                                  <w:divsChild>
                                    <w:div w:id="238485782">
                                      <w:marLeft w:val="0"/>
                                      <w:marRight w:val="0"/>
                                      <w:marTop w:val="0"/>
                                      <w:marBottom w:val="0"/>
                                      <w:divBdr>
                                        <w:top w:val="none" w:sz="0" w:space="0" w:color="auto"/>
                                        <w:left w:val="none" w:sz="0" w:space="0" w:color="auto"/>
                                        <w:bottom w:val="none" w:sz="0" w:space="0" w:color="auto"/>
                                        <w:right w:val="none" w:sz="0" w:space="0" w:color="auto"/>
                                      </w:divBdr>
                                      <w:divsChild>
                                        <w:div w:id="430584866">
                                          <w:marLeft w:val="0"/>
                                          <w:marRight w:val="0"/>
                                          <w:marTop w:val="0"/>
                                          <w:marBottom w:val="0"/>
                                          <w:divBdr>
                                            <w:top w:val="none" w:sz="0" w:space="0" w:color="auto"/>
                                            <w:left w:val="none" w:sz="0" w:space="0" w:color="auto"/>
                                            <w:bottom w:val="none" w:sz="0" w:space="0" w:color="auto"/>
                                            <w:right w:val="none" w:sz="0" w:space="0" w:color="auto"/>
                                          </w:divBdr>
                                          <w:divsChild>
                                            <w:div w:id="1785806926">
                                              <w:marLeft w:val="0"/>
                                              <w:marRight w:val="0"/>
                                              <w:marTop w:val="0"/>
                                              <w:marBottom w:val="0"/>
                                              <w:divBdr>
                                                <w:top w:val="none" w:sz="0" w:space="0" w:color="auto"/>
                                                <w:left w:val="none" w:sz="0" w:space="0" w:color="auto"/>
                                                <w:bottom w:val="none" w:sz="0" w:space="0" w:color="auto"/>
                                                <w:right w:val="none" w:sz="0" w:space="0" w:color="auto"/>
                                              </w:divBdr>
                                              <w:divsChild>
                                                <w:div w:id="56518501">
                                                  <w:marLeft w:val="0"/>
                                                  <w:marRight w:val="0"/>
                                                  <w:marTop w:val="0"/>
                                                  <w:marBottom w:val="0"/>
                                                  <w:divBdr>
                                                    <w:top w:val="none" w:sz="0" w:space="0" w:color="auto"/>
                                                    <w:left w:val="none" w:sz="0" w:space="0" w:color="auto"/>
                                                    <w:bottom w:val="none" w:sz="0" w:space="0" w:color="auto"/>
                                                    <w:right w:val="none" w:sz="0" w:space="0" w:color="auto"/>
                                                  </w:divBdr>
                                                </w:div>
                                                <w:div w:id="464157794">
                                                  <w:marLeft w:val="0"/>
                                                  <w:marRight w:val="0"/>
                                                  <w:marTop w:val="0"/>
                                                  <w:marBottom w:val="0"/>
                                                  <w:divBdr>
                                                    <w:top w:val="none" w:sz="0" w:space="0" w:color="auto"/>
                                                    <w:left w:val="none" w:sz="0" w:space="0" w:color="auto"/>
                                                    <w:bottom w:val="none" w:sz="0" w:space="0" w:color="auto"/>
                                                    <w:right w:val="none" w:sz="0" w:space="0" w:color="auto"/>
                                                  </w:divBdr>
                                                </w:div>
                                                <w:div w:id="679939093">
                                                  <w:marLeft w:val="0"/>
                                                  <w:marRight w:val="0"/>
                                                  <w:marTop w:val="0"/>
                                                  <w:marBottom w:val="0"/>
                                                  <w:divBdr>
                                                    <w:top w:val="none" w:sz="0" w:space="0" w:color="auto"/>
                                                    <w:left w:val="none" w:sz="0" w:space="0" w:color="auto"/>
                                                    <w:bottom w:val="none" w:sz="0" w:space="0" w:color="auto"/>
                                                    <w:right w:val="none" w:sz="0" w:space="0" w:color="auto"/>
                                                  </w:divBdr>
                                                </w:div>
                                                <w:div w:id="1582985177">
                                                  <w:marLeft w:val="0"/>
                                                  <w:marRight w:val="0"/>
                                                  <w:marTop w:val="0"/>
                                                  <w:marBottom w:val="0"/>
                                                  <w:divBdr>
                                                    <w:top w:val="none" w:sz="0" w:space="0" w:color="auto"/>
                                                    <w:left w:val="none" w:sz="0" w:space="0" w:color="auto"/>
                                                    <w:bottom w:val="none" w:sz="0" w:space="0" w:color="auto"/>
                                                    <w:right w:val="none" w:sz="0" w:space="0" w:color="auto"/>
                                                  </w:divBdr>
                                                </w:div>
                                                <w:div w:id="185376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559906">
                                      <w:marLeft w:val="0"/>
                                      <w:marRight w:val="0"/>
                                      <w:marTop w:val="0"/>
                                      <w:marBottom w:val="0"/>
                                      <w:divBdr>
                                        <w:top w:val="none" w:sz="0" w:space="0" w:color="auto"/>
                                        <w:left w:val="none" w:sz="0" w:space="0" w:color="auto"/>
                                        <w:bottom w:val="none" w:sz="0" w:space="0" w:color="auto"/>
                                        <w:right w:val="none" w:sz="0" w:space="0" w:color="auto"/>
                                      </w:divBdr>
                                      <w:divsChild>
                                        <w:div w:id="714935911">
                                          <w:marLeft w:val="0"/>
                                          <w:marRight w:val="0"/>
                                          <w:marTop w:val="0"/>
                                          <w:marBottom w:val="0"/>
                                          <w:divBdr>
                                            <w:top w:val="none" w:sz="0" w:space="0" w:color="auto"/>
                                            <w:left w:val="none" w:sz="0" w:space="0" w:color="auto"/>
                                            <w:bottom w:val="none" w:sz="0" w:space="0" w:color="auto"/>
                                            <w:right w:val="none" w:sz="0" w:space="0" w:color="auto"/>
                                          </w:divBdr>
                                          <w:divsChild>
                                            <w:div w:id="955403414">
                                              <w:marLeft w:val="0"/>
                                              <w:marRight w:val="0"/>
                                              <w:marTop w:val="0"/>
                                              <w:marBottom w:val="0"/>
                                              <w:divBdr>
                                                <w:top w:val="none" w:sz="0" w:space="0" w:color="auto"/>
                                                <w:left w:val="none" w:sz="0" w:space="0" w:color="auto"/>
                                                <w:bottom w:val="none" w:sz="0" w:space="0" w:color="auto"/>
                                                <w:right w:val="none" w:sz="0" w:space="0" w:color="auto"/>
                                              </w:divBdr>
                                              <w:divsChild>
                                                <w:div w:id="6374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272685">
                                      <w:marLeft w:val="0"/>
                                      <w:marRight w:val="0"/>
                                      <w:marTop w:val="360"/>
                                      <w:marBottom w:val="0"/>
                                      <w:divBdr>
                                        <w:top w:val="none" w:sz="0" w:space="0" w:color="auto"/>
                                        <w:left w:val="none" w:sz="0" w:space="0" w:color="auto"/>
                                        <w:bottom w:val="none" w:sz="0" w:space="0" w:color="auto"/>
                                        <w:right w:val="none" w:sz="0" w:space="0" w:color="auto"/>
                                      </w:divBdr>
                                      <w:divsChild>
                                        <w:div w:id="958803973">
                                          <w:marLeft w:val="0"/>
                                          <w:marRight w:val="0"/>
                                          <w:marTop w:val="0"/>
                                          <w:marBottom w:val="0"/>
                                          <w:divBdr>
                                            <w:top w:val="none" w:sz="0" w:space="0" w:color="auto"/>
                                            <w:left w:val="none" w:sz="0" w:space="0" w:color="auto"/>
                                            <w:bottom w:val="none" w:sz="0" w:space="0" w:color="auto"/>
                                            <w:right w:val="none" w:sz="0" w:space="0" w:color="auto"/>
                                          </w:divBdr>
                                        </w:div>
                                        <w:div w:id="1654988261">
                                          <w:marLeft w:val="0"/>
                                          <w:marRight w:val="0"/>
                                          <w:marTop w:val="0"/>
                                          <w:marBottom w:val="0"/>
                                          <w:divBdr>
                                            <w:top w:val="none" w:sz="0" w:space="0" w:color="auto"/>
                                            <w:left w:val="none" w:sz="0" w:space="0" w:color="auto"/>
                                            <w:bottom w:val="none" w:sz="0" w:space="0" w:color="auto"/>
                                            <w:right w:val="none" w:sz="0" w:space="0" w:color="auto"/>
                                          </w:divBdr>
                                        </w:div>
                                        <w:div w:id="166292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18678">
      <w:bodyDiv w:val="1"/>
      <w:marLeft w:val="0"/>
      <w:marRight w:val="0"/>
      <w:marTop w:val="0"/>
      <w:marBottom w:val="0"/>
      <w:divBdr>
        <w:top w:val="none" w:sz="0" w:space="0" w:color="auto"/>
        <w:left w:val="none" w:sz="0" w:space="0" w:color="auto"/>
        <w:bottom w:val="none" w:sz="0" w:space="0" w:color="auto"/>
        <w:right w:val="none" w:sz="0" w:space="0" w:color="auto"/>
      </w:divBdr>
      <w:divsChild>
        <w:div w:id="1666590915">
          <w:marLeft w:val="0"/>
          <w:marRight w:val="0"/>
          <w:marTop w:val="0"/>
          <w:marBottom w:val="0"/>
          <w:divBdr>
            <w:top w:val="none" w:sz="0" w:space="0" w:color="auto"/>
            <w:left w:val="none" w:sz="0" w:space="0" w:color="auto"/>
            <w:bottom w:val="none" w:sz="0" w:space="0" w:color="auto"/>
            <w:right w:val="none" w:sz="0" w:space="0" w:color="auto"/>
          </w:divBdr>
          <w:divsChild>
            <w:div w:id="976911615">
              <w:marLeft w:val="0"/>
              <w:marRight w:val="0"/>
              <w:marTop w:val="0"/>
              <w:marBottom w:val="0"/>
              <w:divBdr>
                <w:top w:val="none" w:sz="0" w:space="0" w:color="auto"/>
                <w:left w:val="none" w:sz="0" w:space="0" w:color="auto"/>
                <w:bottom w:val="none" w:sz="0" w:space="0" w:color="auto"/>
                <w:right w:val="none" w:sz="0" w:space="0" w:color="auto"/>
              </w:divBdr>
              <w:divsChild>
                <w:div w:id="1583565357">
                  <w:marLeft w:val="0"/>
                  <w:marRight w:val="0"/>
                  <w:marTop w:val="0"/>
                  <w:marBottom w:val="0"/>
                  <w:divBdr>
                    <w:top w:val="none" w:sz="0" w:space="0" w:color="auto"/>
                    <w:left w:val="none" w:sz="0" w:space="0" w:color="auto"/>
                    <w:bottom w:val="none" w:sz="0" w:space="0" w:color="auto"/>
                    <w:right w:val="none" w:sz="0" w:space="0" w:color="auto"/>
                  </w:divBdr>
                  <w:divsChild>
                    <w:div w:id="134838623">
                      <w:marLeft w:val="0"/>
                      <w:marRight w:val="0"/>
                      <w:marTop w:val="0"/>
                      <w:marBottom w:val="0"/>
                      <w:divBdr>
                        <w:top w:val="none" w:sz="0" w:space="0" w:color="auto"/>
                        <w:left w:val="none" w:sz="0" w:space="0" w:color="auto"/>
                        <w:bottom w:val="none" w:sz="0" w:space="0" w:color="auto"/>
                        <w:right w:val="none" w:sz="0" w:space="0" w:color="auto"/>
                      </w:divBdr>
                      <w:divsChild>
                        <w:div w:id="81223280">
                          <w:marLeft w:val="0"/>
                          <w:marRight w:val="0"/>
                          <w:marTop w:val="0"/>
                          <w:marBottom w:val="0"/>
                          <w:divBdr>
                            <w:top w:val="none" w:sz="0" w:space="0" w:color="auto"/>
                            <w:left w:val="none" w:sz="0" w:space="0" w:color="auto"/>
                            <w:bottom w:val="none" w:sz="0" w:space="0" w:color="auto"/>
                            <w:right w:val="none" w:sz="0" w:space="0" w:color="auto"/>
                          </w:divBdr>
                          <w:divsChild>
                            <w:div w:id="92460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712523">
      <w:bodyDiv w:val="1"/>
      <w:marLeft w:val="0"/>
      <w:marRight w:val="0"/>
      <w:marTop w:val="0"/>
      <w:marBottom w:val="0"/>
      <w:divBdr>
        <w:top w:val="none" w:sz="0" w:space="0" w:color="auto"/>
        <w:left w:val="none" w:sz="0" w:space="0" w:color="auto"/>
        <w:bottom w:val="none" w:sz="0" w:space="0" w:color="auto"/>
        <w:right w:val="none" w:sz="0" w:space="0" w:color="auto"/>
      </w:divBdr>
    </w:div>
    <w:div w:id="1184324409">
      <w:bodyDiv w:val="1"/>
      <w:marLeft w:val="0"/>
      <w:marRight w:val="0"/>
      <w:marTop w:val="0"/>
      <w:marBottom w:val="0"/>
      <w:divBdr>
        <w:top w:val="none" w:sz="0" w:space="0" w:color="auto"/>
        <w:left w:val="none" w:sz="0" w:space="0" w:color="auto"/>
        <w:bottom w:val="none" w:sz="0" w:space="0" w:color="auto"/>
        <w:right w:val="none" w:sz="0" w:space="0" w:color="auto"/>
      </w:divBdr>
      <w:divsChild>
        <w:div w:id="1007829989">
          <w:marLeft w:val="0"/>
          <w:marRight w:val="0"/>
          <w:marTop w:val="0"/>
          <w:marBottom w:val="0"/>
          <w:divBdr>
            <w:top w:val="single" w:sz="2" w:space="0" w:color="E5E7EB"/>
            <w:left w:val="single" w:sz="2" w:space="0" w:color="E5E7EB"/>
            <w:bottom w:val="single" w:sz="2" w:space="0" w:color="E5E7EB"/>
            <w:right w:val="single" w:sz="2" w:space="0" w:color="E5E7EB"/>
          </w:divBdr>
          <w:divsChild>
            <w:div w:id="1486817996">
              <w:marLeft w:val="0"/>
              <w:marRight w:val="0"/>
              <w:marTop w:val="0"/>
              <w:marBottom w:val="0"/>
              <w:divBdr>
                <w:top w:val="single" w:sz="2" w:space="0" w:color="auto"/>
                <w:left w:val="single" w:sz="2" w:space="0" w:color="auto"/>
                <w:bottom w:val="single" w:sz="2" w:space="0" w:color="auto"/>
                <w:right w:val="single" w:sz="2" w:space="0" w:color="auto"/>
              </w:divBdr>
              <w:divsChild>
                <w:div w:id="305210513">
                  <w:marLeft w:val="0"/>
                  <w:marRight w:val="0"/>
                  <w:marTop w:val="0"/>
                  <w:marBottom w:val="0"/>
                  <w:divBdr>
                    <w:top w:val="single" w:sz="2" w:space="0" w:color="auto"/>
                    <w:left w:val="single" w:sz="2" w:space="0" w:color="auto"/>
                    <w:bottom w:val="single" w:sz="2" w:space="0" w:color="auto"/>
                    <w:right w:val="single" w:sz="2" w:space="0" w:color="auto"/>
                  </w:divBdr>
                  <w:divsChild>
                    <w:div w:id="645163006">
                      <w:marLeft w:val="0"/>
                      <w:marRight w:val="0"/>
                      <w:marTop w:val="0"/>
                      <w:marBottom w:val="0"/>
                      <w:divBdr>
                        <w:top w:val="single" w:sz="2" w:space="0" w:color="E5E7EB"/>
                        <w:left w:val="single" w:sz="2" w:space="0" w:color="E5E7EB"/>
                        <w:bottom w:val="single" w:sz="2" w:space="0" w:color="E5E7EB"/>
                        <w:right w:val="single" w:sz="2" w:space="0" w:color="E5E7EB"/>
                      </w:divBdr>
                      <w:divsChild>
                        <w:div w:id="373193174">
                          <w:marLeft w:val="0"/>
                          <w:marRight w:val="0"/>
                          <w:marTop w:val="0"/>
                          <w:marBottom w:val="0"/>
                          <w:divBdr>
                            <w:top w:val="single" w:sz="2" w:space="0" w:color="E5E7EB"/>
                            <w:left w:val="single" w:sz="2" w:space="0" w:color="E5E7EB"/>
                            <w:bottom w:val="single" w:sz="2" w:space="0" w:color="E5E7EB"/>
                            <w:right w:val="single" w:sz="2" w:space="0" w:color="E5E7EB"/>
                          </w:divBdr>
                          <w:divsChild>
                            <w:div w:id="1519583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8728850">
                          <w:marLeft w:val="0"/>
                          <w:marRight w:val="0"/>
                          <w:marTop w:val="0"/>
                          <w:marBottom w:val="0"/>
                          <w:divBdr>
                            <w:top w:val="single" w:sz="2" w:space="0" w:color="E5E7EB"/>
                            <w:left w:val="single" w:sz="2" w:space="0" w:color="E5E7EB"/>
                            <w:bottom w:val="single" w:sz="2" w:space="0" w:color="E5E7EB"/>
                            <w:right w:val="single" w:sz="2" w:space="0" w:color="E5E7EB"/>
                          </w:divBdr>
                          <w:divsChild>
                            <w:div w:id="17490363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48150831">
                  <w:marLeft w:val="0"/>
                  <w:marRight w:val="0"/>
                  <w:marTop w:val="0"/>
                  <w:marBottom w:val="0"/>
                  <w:divBdr>
                    <w:top w:val="single" w:sz="2" w:space="0" w:color="auto"/>
                    <w:left w:val="single" w:sz="2" w:space="0" w:color="auto"/>
                    <w:bottom w:val="single" w:sz="2" w:space="0" w:color="auto"/>
                    <w:right w:val="single" w:sz="2" w:space="0" w:color="auto"/>
                  </w:divBdr>
                  <w:divsChild>
                    <w:div w:id="1364746346">
                      <w:marLeft w:val="0"/>
                      <w:marRight w:val="0"/>
                      <w:marTop w:val="0"/>
                      <w:marBottom w:val="0"/>
                      <w:divBdr>
                        <w:top w:val="single" w:sz="2" w:space="0" w:color="E5E7EB"/>
                        <w:left w:val="single" w:sz="2" w:space="0" w:color="E5E7EB"/>
                        <w:bottom w:val="single" w:sz="2" w:space="0" w:color="E5E7EB"/>
                        <w:right w:val="single" w:sz="2" w:space="0" w:color="E5E7EB"/>
                      </w:divBdr>
                      <w:divsChild>
                        <w:div w:id="1487628711">
                          <w:marLeft w:val="0"/>
                          <w:marRight w:val="0"/>
                          <w:marTop w:val="0"/>
                          <w:marBottom w:val="0"/>
                          <w:divBdr>
                            <w:top w:val="single" w:sz="2" w:space="0" w:color="E5E7EB"/>
                            <w:left w:val="single" w:sz="2" w:space="0" w:color="E5E7EB"/>
                            <w:bottom w:val="single" w:sz="2" w:space="0" w:color="E5E7EB"/>
                            <w:right w:val="single" w:sz="2" w:space="0" w:color="E5E7EB"/>
                          </w:divBdr>
                          <w:divsChild>
                            <w:div w:id="590502750">
                              <w:marLeft w:val="0"/>
                              <w:marRight w:val="0"/>
                              <w:marTop w:val="0"/>
                              <w:marBottom w:val="0"/>
                              <w:divBdr>
                                <w:top w:val="single" w:sz="2" w:space="0" w:color="E5E7EB"/>
                                <w:left w:val="single" w:sz="2" w:space="0" w:color="E5E7EB"/>
                                <w:bottom w:val="single" w:sz="2" w:space="0" w:color="E5E7EB"/>
                                <w:right w:val="single" w:sz="2" w:space="0" w:color="E5E7EB"/>
                              </w:divBdr>
                              <w:divsChild>
                                <w:div w:id="415833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227885139">
      <w:bodyDiv w:val="1"/>
      <w:marLeft w:val="0"/>
      <w:marRight w:val="0"/>
      <w:marTop w:val="0"/>
      <w:marBottom w:val="0"/>
      <w:divBdr>
        <w:top w:val="none" w:sz="0" w:space="0" w:color="auto"/>
        <w:left w:val="none" w:sz="0" w:space="0" w:color="auto"/>
        <w:bottom w:val="none" w:sz="0" w:space="0" w:color="auto"/>
        <w:right w:val="none" w:sz="0" w:space="0" w:color="auto"/>
      </w:divBdr>
      <w:divsChild>
        <w:div w:id="100034794">
          <w:marLeft w:val="0"/>
          <w:marRight w:val="0"/>
          <w:marTop w:val="0"/>
          <w:marBottom w:val="0"/>
          <w:divBdr>
            <w:top w:val="none" w:sz="0" w:space="0" w:color="auto"/>
            <w:left w:val="none" w:sz="0" w:space="0" w:color="auto"/>
            <w:bottom w:val="none" w:sz="0" w:space="0" w:color="auto"/>
            <w:right w:val="none" w:sz="0" w:space="0" w:color="auto"/>
          </w:divBdr>
        </w:div>
        <w:div w:id="302855629">
          <w:marLeft w:val="0"/>
          <w:marRight w:val="0"/>
          <w:marTop w:val="0"/>
          <w:marBottom w:val="0"/>
          <w:divBdr>
            <w:top w:val="none" w:sz="0" w:space="0" w:color="auto"/>
            <w:left w:val="none" w:sz="0" w:space="0" w:color="auto"/>
            <w:bottom w:val="none" w:sz="0" w:space="0" w:color="auto"/>
            <w:right w:val="none" w:sz="0" w:space="0" w:color="auto"/>
          </w:divBdr>
        </w:div>
        <w:div w:id="344476285">
          <w:marLeft w:val="0"/>
          <w:marRight w:val="0"/>
          <w:marTop w:val="0"/>
          <w:marBottom w:val="0"/>
          <w:divBdr>
            <w:top w:val="none" w:sz="0" w:space="0" w:color="auto"/>
            <w:left w:val="none" w:sz="0" w:space="0" w:color="auto"/>
            <w:bottom w:val="none" w:sz="0" w:space="0" w:color="auto"/>
            <w:right w:val="none" w:sz="0" w:space="0" w:color="auto"/>
          </w:divBdr>
        </w:div>
        <w:div w:id="698703914">
          <w:marLeft w:val="0"/>
          <w:marRight w:val="0"/>
          <w:marTop w:val="0"/>
          <w:marBottom w:val="0"/>
          <w:divBdr>
            <w:top w:val="none" w:sz="0" w:space="0" w:color="auto"/>
            <w:left w:val="none" w:sz="0" w:space="0" w:color="auto"/>
            <w:bottom w:val="none" w:sz="0" w:space="0" w:color="auto"/>
            <w:right w:val="none" w:sz="0" w:space="0" w:color="auto"/>
          </w:divBdr>
        </w:div>
        <w:div w:id="706563139">
          <w:marLeft w:val="0"/>
          <w:marRight w:val="0"/>
          <w:marTop w:val="0"/>
          <w:marBottom w:val="0"/>
          <w:divBdr>
            <w:top w:val="none" w:sz="0" w:space="0" w:color="auto"/>
            <w:left w:val="none" w:sz="0" w:space="0" w:color="auto"/>
            <w:bottom w:val="none" w:sz="0" w:space="0" w:color="auto"/>
            <w:right w:val="none" w:sz="0" w:space="0" w:color="auto"/>
          </w:divBdr>
        </w:div>
        <w:div w:id="864170238">
          <w:marLeft w:val="0"/>
          <w:marRight w:val="0"/>
          <w:marTop w:val="0"/>
          <w:marBottom w:val="0"/>
          <w:divBdr>
            <w:top w:val="none" w:sz="0" w:space="0" w:color="auto"/>
            <w:left w:val="none" w:sz="0" w:space="0" w:color="auto"/>
            <w:bottom w:val="none" w:sz="0" w:space="0" w:color="auto"/>
            <w:right w:val="none" w:sz="0" w:space="0" w:color="auto"/>
          </w:divBdr>
        </w:div>
        <w:div w:id="1018387124">
          <w:marLeft w:val="0"/>
          <w:marRight w:val="0"/>
          <w:marTop w:val="0"/>
          <w:marBottom w:val="0"/>
          <w:divBdr>
            <w:top w:val="none" w:sz="0" w:space="0" w:color="auto"/>
            <w:left w:val="none" w:sz="0" w:space="0" w:color="auto"/>
            <w:bottom w:val="none" w:sz="0" w:space="0" w:color="auto"/>
            <w:right w:val="none" w:sz="0" w:space="0" w:color="auto"/>
          </w:divBdr>
        </w:div>
        <w:div w:id="1082067540">
          <w:marLeft w:val="0"/>
          <w:marRight w:val="0"/>
          <w:marTop w:val="0"/>
          <w:marBottom w:val="0"/>
          <w:divBdr>
            <w:top w:val="none" w:sz="0" w:space="0" w:color="auto"/>
            <w:left w:val="none" w:sz="0" w:space="0" w:color="auto"/>
            <w:bottom w:val="none" w:sz="0" w:space="0" w:color="auto"/>
            <w:right w:val="none" w:sz="0" w:space="0" w:color="auto"/>
          </w:divBdr>
        </w:div>
        <w:div w:id="1158495663">
          <w:marLeft w:val="0"/>
          <w:marRight w:val="0"/>
          <w:marTop w:val="0"/>
          <w:marBottom w:val="0"/>
          <w:divBdr>
            <w:top w:val="none" w:sz="0" w:space="0" w:color="auto"/>
            <w:left w:val="none" w:sz="0" w:space="0" w:color="auto"/>
            <w:bottom w:val="none" w:sz="0" w:space="0" w:color="auto"/>
            <w:right w:val="none" w:sz="0" w:space="0" w:color="auto"/>
          </w:divBdr>
        </w:div>
        <w:div w:id="1186359722">
          <w:marLeft w:val="0"/>
          <w:marRight w:val="0"/>
          <w:marTop w:val="0"/>
          <w:marBottom w:val="0"/>
          <w:divBdr>
            <w:top w:val="none" w:sz="0" w:space="0" w:color="auto"/>
            <w:left w:val="none" w:sz="0" w:space="0" w:color="auto"/>
            <w:bottom w:val="none" w:sz="0" w:space="0" w:color="auto"/>
            <w:right w:val="none" w:sz="0" w:space="0" w:color="auto"/>
          </w:divBdr>
        </w:div>
        <w:div w:id="1186946460">
          <w:marLeft w:val="0"/>
          <w:marRight w:val="0"/>
          <w:marTop w:val="0"/>
          <w:marBottom w:val="0"/>
          <w:divBdr>
            <w:top w:val="none" w:sz="0" w:space="0" w:color="auto"/>
            <w:left w:val="none" w:sz="0" w:space="0" w:color="auto"/>
            <w:bottom w:val="none" w:sz="0" w:space="0" w:color="auto"/>
            <w:right w:val="none" w:sz="0" w:space="0" w:color="auto"/>
          </w:divBdr>
        </w:div>
        <w:div w:id="1327324897">
          <w:marLeft w:val="0"/>
          <w:marRight w:val="0"/>
          <w:marTop w:val="0"/>
          <w:marBottom w:val="0"/>
          <w:divBdr>
            <w:top w:val="none" w:sz="0" w:space="0" w:color="auto"/>
            <w:left w:val="none" w:sz="0" w:space="0" w:color="auto"/>
            <w:bottom w:val="none" w:sz="0" w:space="0" w:color="auto"/>
            <w:right w:val="none" w:sz="0" w:space="0" w:color="auto"/>
          </w:divBdr>
        </w:div>
        <w:div w:id="1442144936">
          <w:marLeft w:val="0"/>
          <w:marRight w:val="0"/>
          <w:marTop w:val="0"/>
          <w:marBottom w:val="0"/>
          <w:divBdr>
            <w:top w:val="none" w:sz="0" w:space="0" w:color="auto"/>
            <w:left w:val="none" w:sz="0" w:space="0" w:color="auto"/>
            <w:bottom w:val="none" w:sz="0" w:space="0" w:color="auto"/>
            <w:right w:val="none" w:sz="0" w:space="0" w:color="auto"/>
          </w:divBdr>
        </w:div>
        <w:div w:id="1486436320">
          <w:marLeft w:val="0"/>
          <w:marRight w:val="0"/>
          <w:marTop w:val="0"/>
          <w:marBottom w:val="0"/>
          <w:divBdr>
            <w:top w:val="none" w:sz="0" w:space="0" w:color="auto"/>
            <w:left w:val="none" w:sz="0" w:space="0" w:color="auto"/>
            <w:bottom w:val="none" w:sz="0" w:space="0" w:color="auto"/>
            <w:right w:val="none" w:sz="0" w:space="0" w:color="auto"/>
          </w:divBdr>
        </w:div>
        <w:div w:id="1561089319">
          <w:marLeft w:val="0"/>
          <w:marRight w:val="0"/>
          <w:marTop w:val="0"/>
          <w:marBottom w:val="0"/>
          <w:divBdr>
            <w:top w:val="none" w:sz="0" w:space="0" w:color="auto"/>
            <w:left w:val="none" w:sz="0" w:space="0" w:color="auto"/>
            <w:bottom w:val="none" w:sz="0" w:space="0" w:color="auto"/>
            <w:right w:val="none" w:sz="0" w:space="0" w:color="auto"/>
          </w:divBdr>
        </w:div>
        <w:div w:id="1595700352">
          <w:marLeft w:val="0"/>
          <w:marRight w:val="0"/>
          <w:marTop w:val="0"/>
          <w:marBottom w:val="0"/>
          <w:divBdr>
            <w:top w:val="none" w:sz="0" w:space="0" w:color="auto"/>
            <w:left w:val="none" w:sz="0" w:space="0" w:color="auto"/>
            <w:bottom w:val="none" w:sz="0" w:space="0" w:color="auto"/>
            <w:right w:val="none" w:sz="0" w:space="0" w:color="auto"/>
          </w:divBdr>
        </w:div>
        <w:div w:id="1815026088">
          <w:marLeft w:val="0"/>
          <w:marRight w:val="0"/>
          <w:marTop w:val="0"/>
          <w:marBottom w:val="0"/>
          <w:divBdr>
            <w:top w:val="none" w:sz="0" w:space="0" w:color="auto"/>
            <w:left w:val="none" w:sz="0" w:space="0" w:color="auto"/>
            <w:bottom w:val="none" w:sz="0" w:space="0" w:color="auto"/>
            <w:right w:val="none" w:sz="0" w:space="0" w:color="auto"/>
          </w:divBdr>
        </w:div>
        <w:div w:id="1825705239">
          <w:marLeft w:val="0"/>
          <w:marRight w:val="0"/>
          <w:marTop w:val="0"/>
          <w:marBottom w:val="0"/>
          <w:divBdr>
            <w:top w:val="none" w:sz="0" w:space="0" w:color="auto"/>
            <w:left w:val="none" w:sz="0" w:space="0" w:color="auto"/>
            <w:bottom w:val="none" w:sz="0" w:space="0" w:color="auto"/>
            <w:right w:val="none" w:sz="0" w:space="0" w:color="auto"/>
          </w:divBdr>
        </w:div>
        <w:div w:id="2026902228">
          <w:marLeft w:val="0"/>
          <w:marRight w:val="0"/>
          <w:marTop w:val="0"/>
          <w:marBottom w:val="0"/>
          <w:divBdr>
            <w:top w:val="none" w:sz="0" w:space="0" w:color="auto"/>
            <w:left w:val="none" w:sz="0" w:space="0" w:color="auto"/>
            <w:bottom w:val="none" w:sz="0" w:space="0" w:color="auto"/>
            <w:right w:val="none" w:sz="0" w:space="0" w:color="auto"/>
          </w:divBdr>
        </w:div>
        <w:div w:id="2076664314">
          <w:marLeft w:val="0"/>
          <w:marRight w:val="0"/>
          <w:marTop w:val="0"/>
          <w:marBottom w:val="0"/>
          <w:divBdr>
            <w:top w:val="none" w:sz="0" w:space="0" w:color="auto"/>
            <w:left w:val="none" w:sz="0" w:space="0" w:color="auto"/>
            <w:bottom w:val="none" w:sz="0" w:space="0" w:color="auto"/>
            <w:right w:val="none" w:sz="0" w:space="0" w:color="auto"/>
          </w:divBdr>
        </w:div>
        <w:div w:id="2144691795">
          <w:marLeft w:val="0"/>
          <w:marRight w:val="0"/>
          <w:marTop w:val="0"/>
          <w:marBottom w:val="0"/>
          <w:divBdr>
            <w:top w:val="none" w:sz="0" w:space="0" w:color="auto"/>
            <w:left w:val="none" w:sz="0" w:space="0" w:color="auto"/>
            <w:bottom w:val="none" w:sz="0" w:space="0" w:color="auto"/>
            <w:right w:val="none" w:sz="0" w:space="0" w:color="auto"/>
          </w:divBdr>
        </w:div>
      </w:divsChild>
    </w:div>
    <w:div w:id="1273780675">
      <w:bodyDiv w:val="1"/>
      <w:marLeft w:val="0"/>
      <w:marRight w:val="0"/>
      <w:marTop w:val="0"/>
      <w:marBottom w:val="0"/>
      <w:divBdr>
        <w:top w:val="none" w:sz="0" w:space="0" w:color="auto"/>
        <w:left w:val="none" w:sz="0" w:space="0" w:color="auto"/>
        <w:bottom w:val="none" w:sz="0" w:space="0" w:color="auto"/>
        <w:right w:val="none" w:sz="0" w:space="0" w:color="auto"/>
      </w:divBdr>
    </w:div>
    <w:div w:id="1304314362">
      <w:bodyDiv w:val="1"/>
      <w:marLeft w:val="0"/>
      <w:marRight w:val="0"/>
      <w:marTop w:val="0"/>
      <w:marBottom w:val="0"/>
      <w:divBdr>
        <w:top w:val="none" w:sz="0" w:space="0" w:color="auto"/>
        <w:left w:val="none" w:sz="0" w:space="0" w:color="auto"/>
        <w:bottom w:val="none" w:sz="0" w:space="0" w:color="auto"/>
        <w:right w:val="none" w:sz="0" w:space="0" w:color="auto"/>
      </w:divBdr>
      <w:divsChild>
        <w:div w:id="757597356">
          <w:marLeft w:val="0"/>
          <w:marRight w:val="0"/>
          <w:marTop w:val="0"/>
          <w:marBottom w:val="0"/>
          <w:divBdr>
            <w:top w:val="none" w:sz="0" w:space="0" w:color="auto"/>
            <w:left w:val="none" w:sz="0" w:space="0" w:color="auto"/>
            <w:bottom w:val="none" w:sz="0" w:space="0" w:color="auto"/>
            <w:right w:val="none" w:sz="0" w:space="0" w:color="auto"/>
          </w:divBdr>
        </w:div>
        <w:div w:id="1045324888">
          <w:marLeft w:val="0"/>
          <w:marRight w:val="0"/>
          <w:marTop w:val="0"/>
          <w:marBottom w:val="0"/>
          <w:divBdr>
            <w:top w:val="none" w:sz="0" w:space="0" w:color="auto"/>
            <w:left w:val="none" w:sz="0" w:space="0" w:color="auto"/>
            <w:bottom w:val="none" w:sz="0" w:space="0" w:color="auto"/>
            <w:right w:val="none" w:sz="0" w:space="0" w:color="auto"/>
          </w:divBdr>
        </w:div>
      </w:divsChild>
    </w:div>
    <w:div w:id="1329287753">
      <w:bodyDiv w:val="1"/>
      <w:marLeft w:val="0"/>
      <w:marRight w:val="0"/>
      <w:marTop w:val="0"/>
      <w:marBottom w:val="0"/>
      <w:divBdr>
        <w:top w:val="none" w:sz="0" w:space="0" w:color="auto"/>
        <w:left w:val="none" w:sz="0" w:space="0" w:color="auto"/>
        <w:bottom w:val="none" w:sz="0" w:space="0" w:color="auto"/>
        <w:right w:val="none" w:sz="0" w:space="0" w:color="auto"/>
      </w:divBdr>
    </w:div>
    <w:div w:id="1343971206">
      <w:bodyDiv w:val="1"/>
      <w:marLeft w:val="0"/>
      <w:marRight w:val="0"/>
      <w:marTop w:val="0"/>
      <w:marBottom w:val="0"/>
      <w:divBdr>
        <w:top w:val="none" w:sz="0" w:space="0" w:color="auto"/>
        <w:left w:val="none" w:sz="0" w:space="0" w:color="auto"/>
        <w:bottom w:val="none" w:sz="0" w:space="0" w:color="auto"/>
        <w:right w:val="none" w:sz="0" w:space="0" w:color="auto"/>
      </w:divBdr>
    </w:div>
    <w:div w:id="1367946880">
      <w:bodyDiv w:val="1"/>
      <w:marLeft w:val="0"/>
      <w:marRight w:val="0"/>
      <w:marTop w:val="0"/>
      <w:marBottom w:val="0"/>
      <w:divBdr>
        <w:top w:val="none" w:sz="0" w:space="0" w:color="auto"/>
        <w:left w:val="none" w:sz="0" w:space="0" w:color="auto"/>
        <w:bottom w:val="none" w:sz="0" w:space="0" w:color="auto"/>
        <w:right w:val="none" w:sz="0" w:space="0" w:color="auto"/>
      </w:divBdr>
    </w:div>
    <w:div w:id="1381516168">
      <w:bodyDiv w:val="1"/>
      <w:marLeft w:val="0"/>
      <w:marRight w:val="0"/>
      <w:marTop w:val="0"/>
      <w:marBottom w:val="0"/>
      <w:divBdr>
        <w:top w:val="none" w:sz="0" w:space="0" w:color="auto"/>
        <w:left w:val="none" w:sz="0" w:space="0" w:color="auto"/>
        <w:bottom w:val="none" w:sz="0" w:space="0" w:color="auto"/>
        <w:right w:val="none" w:sz="0" w:space="0" w:color="auto"/>
      </w:divBdr>
    </w:div>
    <w:div w:id="1384141291">
      <w:bodyDiv w:val="1"/>
      <w:marLeft w:val="0"/>
      <w:marRight w:val="0"/>
      <w:marTop w:val="0"/>
      <w:marBottom w:val="0"/>
      <w:divBdr>
        <w:top w:val="none" w:sz="0" w:space="0" w:color="auto"/>
        <w:left w:val="none" w:sz="0" w:space="0" w:color="auto"/>
        <w:bottom w:val="none" w:sz="0" w:space="0" w:color="auto"/>
        <w:right w:val="none" w:sz="0" w:space="0" w:color="auto"/>
      </w:divBdr>
    </w:div>
    <w:div w:id="1389190169">
      <w:bodyDiv w:val="1"/>
      <w:marLeft w:val="0"/>
      <w:marRight w:val="0"/>
      <w:marTop w:val="0"/>
      <w:marBottom w:val="0"/>
      <w:divBdr>
        <w:top w:val="none" w:sz="0" w:space="0" w:color="auto"/>
        <w:left w:val="none" w:sz="0" w:space="0" w:color="auto"/>
        <w:bottom w:val="none" w:sz="0" w:space="0" w:color="auto"/>
        <w:right w:val="none" w:sz="0" w:space="0" w:color="auto"/>
      </w:divBdr>
    </w:div>
    <w:div w:id="1396464748">
      <w:bodyDiv w:val="1"/>
      <w:marLeft w:val="0"/>
      <w:marRight w:val="0"/>
      <w:marTop w:val="0"/>
      <w:marBottom w:val="0"/>
      <w:divBdr>
        <w:top w:val="none" w:sz="0" w:space="0" w:color="auto"/>
        <w:left w:val="none" w:sz="0" w:space="0" w:color="auto"/>
        <w:bottom w:val="none" w:sz="0" w:space="0" w:color="auto"/>
        <w:right w:val="none" w:sz="0" w:space="0" w:color="auto"/>
      </w:divBdr>
    </w:div>
    <w:div w:id="1402557884">
      <w:bodyDiv w:val="1"/>
      <w:marLeft w:val="0"/>
      <w:marRight w:val="0"/>
      <w:marTop w:val="0"/>
      <w:marBottom w:val="0"/>
      <w:divBdr>
        <w:top w:val="none" w:sz="0" w:space="0" w:color="auto"/>
        <w:left w:val="none" w:sz="0" w:space="0" w:color="auto"/>
        <w:bottom w:val="none" w:sz="0" w:space="0" w:color="auto"/>
        <w:right w:val="none" w:sz="0" w:space="0" w:color="auto"/>
      </w:divBdr>
      <w:divsChild>
        <w:div w:id="80760899">
          <w:marLeft w:val="0"/>
          <w:marRight w:val="0"/>
          <w:marTop w:val="0"/>
          <w:marBottom w:val="0"/>
          <w:divBdr>
            <w:top w:val="none" w:sz="0" w:space="0" w:color="auto"/>
            <w:left w:val="none" w:sz="0" w:space="0" w:color="auto"/>
            <w:bottom w:val="none" w:sz="0" w:space="0" w:color="auto"/>
            <w:right w:val="none" w:sz="0" w:space="0" w:color="auto"/>
          </w:divBdr>
        </w:div>
        <w:div w:id="204415110">
          <w:marLeft w:val="0"/>
          <w:marRight w:val="0"/>
          <w:marTop w:val="0"/>
          <w:marBottom w:val="0"/>
          <w:divBdr>
            <w:top w:val="none" w:sz="0" w:space="0" w:color="auto"/>
            <w:left w:val="none" w:sz="0" w:space="0" w:color="auto"/>
            <w:bottom w:val="none" w:sz="0" w:space="0" w:color="auto"/>
            <w:right w:val="none" w:sz="0" w:space="0" w:color="auto"/>
          </w:divBdr>
        </w:div>
        <w:div w:id="1084184014">
          <w:marLeft w:val="0"/>
          <w:marRight w:val="0"/>
          <w:marTop w:val="0"/>
          <w:marBottom w:val="0"/>
          <w:divBdr>
            <w:top w:val="none" w:sz="0" w:space="0" w:color="auto"/>
            <w:left w:val="none" w:sz="0" w:space="0" w:color="auto"/>
            <w:bottom w:val="none" w:sz="0" w:space="0" w:color="auto"/>
            <w:right w:val="none" w:sz="0" w:space="0" w:color="auto"/>
          </w:divBdr>
        </w:div>
        <w:div w:id="1268078355">
          <w:marLeft w:val="0"/>
          <w:marRight w:val="0"/>
          <w:marTop w:val="0"/>
          <w:marBottom w:val="0"/>
          <w:divBdr>
            <w:top w:val="none" w:sz="0" w:space="0" w:color="auto"/>
            <w:left w:val="none" w:sz="0" w:space="0" w:color="auto"/>
            <w:bottom w:val="none" w:sz="0" w:space="0" w:color="auto"/>
            <w:right w:val="none" w:sz="0" w:space="0" w:color="auto"/>
          </w:divBdr>
        </w:div>
        <w:div w:id="1603301723">
          <w:marLeft w:val="0"/>
          <w:marRight w:val="0"/>
          <w:marTop w:val="0"/>
          <w:marBottom w:val="0"/>
          <w:divBdr>
            <w:top w:val="none" w:sz="0" w:space="0" w:color="auto"/>
            <w:left w:val="none" w:sz="0" w:space="0" w:color="auto"/>
            <w:bottom w:val="none" w:sz="0" w:space="0" w:color="auto"/>
            <w:right w:val="none" w:sz="0" w:space="0" w:color="auto"/>
          </w:divBdr>
        </w:div>
      </w:divsChild>
    </w:div>
    <w:div w:id="1444419867">
      <w:bodyDiv w:val="1"/>
      <w:marLeft w:val="0"/>
      <w:marRight w:val="0"/>
      <w:marTop w:val="0"/>
      <w:marBottom w:val="0"/>
      <w:divBdr>
        <w:top w:val="none" w:sz="0" w:space="0" w:color="auto"/>
        <w:left w:val="none" w:sz="0" w:space="0" w:color="auto"/>
        <w:bottom w:val="none" w:sz="0" w:space="0" w:color="auto"/>
        <w:right w:val="none" w:sz="0" w:space="0" w:color="auto"/>
      </w:divBdr>
    </w:div>
    <w:div w:id="1449741854">
      <w:bodyDiv w:val="1"/>
      <w:marLeft w:val="0"/>
      <w:marRight w:val="0"/>
      <w:marTop w:val="0"/>
      <w:marBottom w:val="0"/>
      <w:divBdr>
        <w:top w:val="none" w:sz="0" w:space="0" w:color="auto"/>
        <w:left w:val="none" w:sz="0" w:space="0" w:color="auto"/>
        <w:bottom w:val="none" w:sz="0" w:space="0" w:color="auto"/>
        <w:right w:val="none" w:sz="0" w:space="0" w:color="auto"/>
      </w:divBdr>
      <w:divsChild>
        <w:div w:id="408581105">
          <w:marLeft w:val="0"/>
          <w:marRight w:val="0"/>
          <w:marTop w:val="0"/>
          <w:marBottom w:val="0"/>
          <w:divBdr>
            <w:top w:val="none" w:sz="0" w:space="0" w:color="auto"/>
            <w:left w:val="none" w:sz="0" w:space="0" w:color="auto"/>
            <w:bottom w:val="none" w:sz="0" w:space="0" w:color="auto"/>
            <w:right w:val="none" w:sz="0" w:space="0" w:color="auto"/>
          </w:divBdr>
        </w:div>
        <w:div w:id="461770348">
          <w:marLeft w:val="0"/>
          <w:marRight w:val="0"/>
          <w:marTop w:val="0"/>
          <w:marBottom w:val="0"/>
          <w:divBdr>
            <w:top w:val="none" w:sz="0" w:space="0" w:color="auto"/>
            <w:left w:val="none" w:sz="0" w:space="0" w:color="auto"/>
            <w:bottom w:val="none" w:sz="0" w:space="0" w:color="auto"/>
            <w:right w:val="none" w:sz="0" w:space="0" w:color="auto"/>
          </w:divBdr>
        </w:div>
      </w:divsChild>
    </w:div>
    <w:div w:id="1550263095">
      <w:bodyDiv w:val="1"/>
      <w:marLeft w:val="0"/>
      <w:marRight w:val="0"/>
      <w:marTop w:val="0"/>
      <w:marBottom w:val="0"/>
      <w:divBdr>
        <w:top w:val="none" w:sz="0" w:space="0" w:color="auto"/>
        <w:left w:val="none" w:sz="0" w:space="0" w:color="auto"/>
        <w:bottom w:val="none" w:sz="0" w:space="0" w:color="auto"/>
        <w:right w:val="none" w:sz="0" w:space="0" w:color="auto"/>
      </w:divBdr>
    </w:div>
    <w:div w:id="1572885337">
      <w:bodyDiv w:val="1"/>
      <w:marLeft w:val="0"/>
      <w:marRight w:val="0"/>
      <w:marTop w:val="0"/>
      <w:marBottom w:val="0"/>
      <w:divBdr>
        <w:top w:val="none" w:sz="0" w:space="0" w:color="auto"/>
        <w:left w:val="none" w:sz="0" w:space="0" w:color="auto"/>
        <w:bottom w:val="none" w:sz="0" w:space="0" w:color="auto"/>
        <w:right w:val="none" w:sz="0" w:space="0" w:color="auto"/>
      </w:divBdr>
      <w:divsChild>
        <w:div w:id="1754816578">
          <w:marLeft w:val="0"/>
          <w:marRight w:val="0"/>
          <w:marTop w:val="0"/>
          <w:marBottom w:val="0"/>
          <w:divBdr>
            <w:top w:val="none" w:sz="0" w:space="0" w:color="auto"/>
            <w:left w:val="none" w:sz="0" w:space="0" w:color="auto"/>
            <w:bottom w:val="none" w:sz="0" w:space="0" w:color="auto"/>
            <w:right w:val="none" w:sz="0" w:space="0" w:color="auto"/>
          </w:divBdr>
          <w:divsChild>
            <w:div w:id="24403440">
              <w:marLeft w:val="0"/>
              <w:marRight w:val="0"/>
              <w:marTop w:val="0"/>
              <w:marBottom w:val="0"/>
              <w:divBdr>
                <w:top w:val="none" w:sz="0" w:space="0" w:color="auto"/>
                <w:left w:val="none" w:sz="0" w:space="0" w:color="auto"/>
                <w:bottom w:val="none" w:sz="0" w:space="0" w:color="auto"/>
                <w:right w:val="none" w:sz="0" w:space="0" w:color="auto"/>
              </w:divBdr>
              <w:divsChild>
                <w:div w:id="1122849461">
                  <w:marLeft w:val="0"/>
                  <w:marRight w:val="0"/>
                  <w:marTop w:val="0"/>
                  <w:marBottom w:val="0"/>
                  <w:divBdr>
                    <w:top w:val="none" w:sz="0" w:space="0" w:color="auto"/>
                    <w:left w:val="none" w:sz="0" w:space="0" w:color="auto"/>
                    <w:bottom w:val="none" w:sz="0" w:space="0" w:color="auto"/>
                    <w:right w:val="none" w:sz="0" w:space="0" w:color="auto"/>
                  </w:divBdr>
                  <w:divsChild>
                    <w:div w:id="214638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79408">
          <w:marLeft w:val="0"/>
          <w:marRight w:val="0"/>
          <w:marTop w:val="0"/>
          <w:marBottom w:val="0"/>
          <w:divBdr>
            <w:top w:val="none" w:sz="0" w:space="0" w:color="auto"/>
            <w:left w:val="none" w:sz="0" w:space="0" w:color="auto"/>
            <w:bottom w:val="none" w:sz="0" w:space="0" w:color="auto"/>
            <w:right w:val="none" w:sz="0" w:space="0" w:color="auto"/>
          </w:divBdr>
          <w:divsChild>
            <w:div w:id="1222212629">
              <w:marLeft w:val="0"/>
              <w:marRight w:val="0"/>
              <w:marTop w:val="0"/>
              <w:marBottom w:val="0"/>
              <w:divBdr>
                <w:top w:val="none" w:sz="0" w:space="0" w:color="auto"/>
                <w:left w:val="none" w:sz="0" w:space="0" w:color="auto"/>
                <w:bottom w:val="none" w:sz="0" w:space="0" w:color="auto"/>
                <w:right w:val="none" w:sz="0" w:space="0" w:color="auto"/>
              </w:divBdr>
              <w:divsChild>
                <w:div w:id="1014261289">
                  <w:marLeft w:val="0"/>
                  <w:marRight w:val="0"/>
                  <w:marTop w:val="0"/>
                  <w:marBottom w:val="0"/>
                  <w:divBdr>
                    <w:top w:val="none" w:sz="0" w:space="0" w:color="auto"/>
                    <w:left w:val="none" w:sz="0" w:space="0" w:color="auto"/>
                    <w:bottom w:val="none" w:sz="0" w:space="0" w:color="auto"/>
                    <w:right w:val="none" w:sz="0" w:space="0" w:color="auto"/>
                  </w:divBdr>
                  <w:divsChild>
                    <w:div w:id="146600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0030">
      <w:bodyDiv w:val="1"/>
      <w:marLeft w:val="0"/>
      <w:marRight w:val="0"/>
      <w:marTop w:val="0"/>
      <w:marBottom w:val="0"/>
      <w:divBdr>
        <w:top w:val="none" w:sz="0" w:space="0" w:color="auto"/>
        <w:left w:val="none" w:sz="0" w:space="0" w:color="auto"/>
        <w:bottom w:val="none" w:sz="0" w:space="0" w:color="auto"/>
        <w:right w:val="none" w:sz="0" w:space="0" w:color="auto"/>
      </w:divBdr>
    </w:div>
    <w:div w:id="1676181107">
      <w:bodyDiv w:val="1"/>
      <w:marLeft w:val="0"/>
      <w:marRight w:val="0"/>
      <w:marTop w:val="0"/>
      <w:marBottom w:val="0"/>
      <w:divBdr>
        <w:top w:val="none" w:sz="0" w:space="0" w:color="auto"/>
        <w:left w:val="none" w:sz="0" w:space="0" w:color="auto"/>
        <w:bottom w:val="none" w:sz="0" w:space="0" w:color="auto"/>
        <w:right w:val="none" w:sz="0" w:space="0" w:color="auto"/>
      </w:divBdr>
    </w:div>
    <w:div w:id="1676570568">
      <w:bodyDiv w:val="1"/>
      <w:marLeft w:val="0"/>
      <w:marRight w:val="0"/>
      <w:marTop w:val="0"/>
      <w:marBottom w:val="0"/>
      <w:divBdr>
        <w:top w:val="none" w:sz="0" w:space="0" w:color="auto"/>
        <w:left w:val="none" w:sz="0" w:space="0" w:color="auto"/>
        <w:bottom w:val="none" w:sz="0" w:space="0" w:color="auto"/>
        <w:right w:val="none" w:sz="0" w:space="0" w:color="auto"/>
      </w:divBdr>
      <w:divsChild>
        <w:div w:id="2065716912">
          <w:marLeft w:val="0"/>
          <w:marRight w:val="0"/>
          <w:marTop w:val="0"/>
          <w:marBottom w:val="0"/>
          <w:divBdr>
            <w:top w:val="none" w:sz="0" w:space="0" w:color="auto"/>
            <w:left w:val="none" w:sz="0" w:space="0" w:color="auto"/>
            <w:bottom w:val="none" w:sz="0" w:space="0" w:color="auto"/>
            <w:right w:val="none" w:sz="0" w:space="0" w:color="auto"/>
          </w:divBdr>
          <w:divsChild>
            <w:div w:id="16084766">
              <w:marLeft w:val="0"/>
              <w:marRight w:val="0"/>
              <w:marTop w:val="0"/>
              <w:marBottom w:val="0"/>
              <w:divBdr>
                <w:top w:val="none" w:sz="0" w:space="0" w:color="auto"/>
                <w:left w:val="none" w:sz="0" w:space="0" w:color="auto"/>
                <w:bottom w:val="none" w:sz="0" w:space="0" w:color="auto"/>
                <w:right w:val="none" w:sz="0" w:space="0" w:color="auto"/>
              </w:divBdr>
              <w:divsChild>
                <w:div w:id="1207835990">
                  <w:marLeft w:val="0"/>
                  <w:marRight w:val="0"/>
                  <w:marTop w:val="0"/>
                  <w:marBottom w:val="0"/>
                  <w:divBdr>
                    <w:top w:val="none" w:sz="0" w:space="0" w:color="auto"/>
                    <w:left w:val="none" w:sz="0" w:space="0" w:color="auto"/>
                    <w:bottom w:val="none" w:sz="0" w:space="0" w:color="auto"/>
                    <w:right w:val="none" w:sz="0" w:space="0" w:color="auto"/>
                  </w:divBdr>
                  <w:divsChild>
                    <w:div w:id="2000691511">
                      <w:marLeft w:val="0"/>
                      <w:marRight w:val="0"/>
                      <w:marTop w:val="0"/>
                      <w:marBottom w:val="0"/>
                      <w:divBdr>
                        <w:top w:val="none" w:sz="0" w:space="0" w:color="auto"/>
                        <w:left w:val="none" w:sz="0" w:space="0" w:color="auto"/>
                        <w:bottom w:val="none" w:sz="0" w:space="0" w:color="auto"/>
                        <w:right w:val="none" w:sz="0" w:space="0" w:color="auto"/>
                      </w:divBdr>
                      <w:divsChild>
                        <w:div w:id="571738112">
                          <w:marLeft w:val="0"/>
                          <w:marRight w:val="0"/>
                          <w:marTop w:val="180"/>
                          <w:marBottom w:val="0"/>
                          <w:divBdr>
                            <w:top w:val="none" w:sz="0" w:space="0" w:color="auto"/>
                            <w:left w:val="none" w:sz="0" w:space="0" w:color="auto"/>
                            <w:bottom w:val="none" w:sz="0" w:space="0" w:color="auto"/>
                            <w:right w:val="none" w:sz="0" w:space="0" w:color="auto"/>
                          </w:divBdr>
                          <w:divsChild>
                            <w:div w:id="192304625">
                              <w:marLeft w:val="0"/>
                              <w:marRight w:val="0"/>
                              <w:marTop w:val="0"/>
                              <w:marBottom w:val="0"/>
                              <w:divBdr>
                                <w:top w:val="none" w:sz="0" w:space="0" w:color="auto"/>
                                <w:left w:val="none" w:sz="0" w:space="0" w:color="auto"/>
                                <w:bottom w:val="none" w:sz="0" w:space="0" w:color="auto"/>
                                <w:right w:val="none" w:sz="0" w:space="0" w:color="auto"/>
                              </w:divBdr>
                              <w:divsChild>
                                <w:div w:id="279842277">
                                  <w:marLeft w:val="0"/>
                                  <w:marRight w:val="0"/>
                                  <w:marTop w:val="0"/>
                                  <w:marBottom w:val="0"/>
                                  <w:divBdr>
                                    <w:top w:val="none" w:sz="0" w:space="0" w:color="auto"/>
                                    <w:left w:val="none" w:sz="0" w:space="0" w:color="auto"/>
                                    <w:bottom w:val="none" w:sz="0" w:space="0" w:color="auto"/>
                                    <w:right w:val="none" w:sz="0" w:space="0" w:color="auto"/>
                                  </w:divBdr>
                                  <w:divsChild>
                                    <w:div w:id="699090486">
                                      <w:marLeft w:val="0"/>
                                      <w:marRight w:val="0"/>
                                      <w:marTop w:val="0"/>
                                      <w:marBottom w:val="0"/>
                                      <w:divBdr>
                                        <w:top w:val="none" w:sz="0" w:space="0" w:color="auto"/>
                                        <w:left w:val="none" w:sz="0" w:space="0" w:color="auto"/>
                                        <w:bottom w:val="none" w:sz="0" w:space="0" w:color="auto"/>
                                        <w:right w:val="none" w:sz="0" w:space="0" w:color="auto"/>
                                      </w:divBdr>
                                      <w:divsChild>
                                        <w:div w:id="1576747687">
                                          <w:marLeft w:val="0"/>
                                          <w:marRight w:val="0"/>
                                          <w:marTop w:val="0"/>
                                          <w:marBottom w:val="0"/>
                                          <w:divBdr>
                                            <w:top w:val="none" w:sz="0" w:space="0" w:color="auto"/>
                                            <w:left w:val="none" w:sz="0" w:space="0" w:color="auto"/>
                                            <w:bottom w:val="none" w:sz="0" w:space="0" w:color="auto"/>
                                            <w:right w:val="none" w:sz="0" w:space="0" w:color="auto"/>
                                          </w:divBdr>
                                          <w:divsChild>
                                            <w:div w:id="743064043">
                                              <w:marLeft w:val="0"/>
                                              <w:marRight w:val="0"/>
                                              <w:marTop w:val="0"/>
                                              <w:marBottom w:val="0"/>
                                              <w:divBdr>
                                                <w:top w:val="none" w:sz="0" w:space="0" w:color="auto"/>
                                                <w:left w:val="none" w:sz="0" w:space="0" w:color="auto"/>
                                                <w:bottom w:val="none" w:sz="0" w:space="0" w:color="auto"/>
                                                <w:right w:val="none" w:sz="0" w:space="0" w:color="auto"/>
                                              </w:divBdr>
                                              <w:divsChild>
                                                <w:div w:id="809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897617">
                                      <w:marLeft w:val="0"/>
                                      <w:marRight w:val="0"/>
                                      <w:marTop w:val="360"/>
                                      <w:marBottom w:val="0"/>
                                      <w:divBdr>
                                        <w:top w:val="none" w:sz="0" w:space="0" w:color="auto"/>
                                        <w:left w:val="none" w:sz="0" w:space="0" w:color="auto"/>
                                        <w:bottom w:val="none" w:sz="0" w:space="0" w:color="auto"/>
                                        <w:right w:val="none" w:sz="0" w:space="0" w:color="auto"/>
                                      </w:divBdr>
                                      <w:divsChild>
                                        <w:div w:id="707141603">
                                          <w:marLeft w:val="0"/>
                                          <w:marRight w:val="0"/>
                                          <w:marTop w:val="0"/>
                                          <w:marBottom w:val="0"/>
                                          <w:divBdr>
                                            <w:top w:val="none" w:sz="0" w:space="0" w:color="auto"/>
                                            <w:left w:val="none" w:sz="0" w:space="0" w:color="auto"/>
                                            <w:bottom w:val="none" w:sz="0" w:space="0" w:color="auto"/>
                                            <w:right w:val="none" w:sz="0" w:space="0" w:color="auto"/>
                                          </w:divBdr>
                                        </w:div>
                                        <w:div w:id="1318801053">
                                          <w:marLeft w:val="0"/>
                                          <w:marRight w:val="0"/>
                                          <w:marTop w:val="0"/>
                                          <w:marBottom w:val="0"/>
                                          <w:divBdr>
                                            <w:top w:val="none" w:sz="0" w:space="0" w:color="auto"/>
                                            <w:left w:val="none" w:sz="0" w:space="0" w:color="auto"/>
                                            <w:bottom w:val="none" w:sz="0" w:space="0" w:color="auto"/>
                                            <w:right w:val="none" w:sz="0" w:space="0" w:color="auto"/>
                                          </w:divBdr>
                                        </w:div>
                                        <w:div w:id="1885869220">
                                          <w:marLeft w:val="0"/>
                                          <w:marRight w:val="0"/>
                                          <w:marTop w:val="0"/>
                                          <w:marBottom w:val="0"/>
                                          <w:divBdr>
                                            <w:top w:val="none" w:sz="0" w:space="0" w:color="auto"/>
                                            <w:left w:val="none" w:sz="0" w:space="0" w:color="auto"/>
                                            <w:bottom w:val="none" w:sz="0" w:space="0" w:color="auto"/>
                                            <w:right w:val="none" w:sz="0" w:space="0" w:color="auto"/>
                                          </w:divBdr>
                                        </w:div>
                                      </w:divsChild>
                                    </w:div>
                                    <w:div w:id="2129884505">
                                      <w:marLeft w:val="0"/>
                                      <w:marRight w:val="0"/>
                                      <w:marTop w:val="0"/>
                                      <w:marBottom w:val="0"/>
                                      <w:divBdr>
                                        <w:top w:val="none" w:sz="0" w:space="0" w:color="auto"/>
                                        <w:left w:val="none" w:sz="0" w:space="0" w:color="auto"/>
                                        <w:bottom w:val="none" w:sz="0" w:space="0" w:color="auto"/>
                                        <w:right w:val="none" w:sz="0" w:space="0" w:color="auto"/>
                                      </w:divBdr>
                                      <w:divsChild>
                                        <w:div w:id="1305819937">
                                          <w:marLeft w:val="0"/>
                                          <w:marRight w:val="0"/>
                                          <w:marTop w:val="0"/>
                                          <w:marBottom w:val="0"/>
                                          <w:divBdr>
                                            <w:top w:val="none" w:sz="0" w:space="0" w:color="auto"/>
                                            <w:left w:val="none" w:sz="0" w:space="0" w:color="auto"/>
                                            <w:bottom w:val="none" w:sz="0" w:space="0" w:color="auto"/>
                                            <w:right w:val="none" w:sz="0" w:space="0" w:color="auto"/>
                                          </w:divBdr>
                                          <w:divsChild>
                                            <w:div w:id="1301838261">
                                              <w:marLeft w:val="0"/>
                                              <w:marRight w:val="0"/>
                                              <w:marTop w:val="0"/>
                                              <w:marBottom w:val="0"/>
                                              <w:divBdr>
                                                <w:top w:val="none" w:sz="0" w:space="0" w:color="auto"/>
                                                <w:left w:val="none" w:sz="0" w:space="0" w:color="auto"/>
                                                <w:bottom w:val="none" w:sz="0" w:space="0" w:color="auto"/>
                                                <w:right w:val="none" w:sz="0" w:space="0" w:color="auto"/>
                                              </w:divBdr>
                                              <w:divsChild>
                                                <w:div w:id="1063913145">
                                                  <w:marLeft w:val="0"/>
                                                  <w:marRight w:val="0"/>
                                                  <w:marTop w:val="0"/>
                                                  <w:marBottom w:val="0"/>
                                                  <w:divBdr>
                                                    <w:top w:val="none" w:sz="0" w:space="0" w:color="auto"/>
                                                    <w:left w:val="none" w:sz="0" w:space="0" w:color="auto"/>
                                                    <w:bottom w:val="none" w:sz="0" w:space="0" w:color="auto"/>
                                                    <w:right w:val="none" w:sz="0" w:space="0" w:color="auto"/>
                                                  </w:divBdr>
                                                </w:div>
                                                <w:div w:id="1514765730">
                                                  <w:marLeft w:val="0"/>
                                                  <w:marRight w:val="0"/>
                                                  <w:marTop w:val="0"/>
                                                  <w:marBottom w:val="0"/>
                                                  <w:divBdr>
                                                    <w:top w:val="none" w:sz="0" w:space="0" w:color="auto"/>
                                                    <w:left w:val="none" w:sz="0" w:space="0" w:color="auto"/>
                                                    <w:bottom w:val="none" w:sz="0" w:space="0" w:color="auto"/>
                                                    <w:right w:val="none" w:sz="0" w:space="0" w:color="auto"/>
                                                  </w:divBdr>
                                                </w:div>
                                                <w:div w:id="1871842086">
                                                  <w:marLeft w:val="0"/>
                                                  <w:marRight w:val="0"/>
                                                  <w:marTop w:val="0"/>
                                                  <w:marBottom w:val="0"/>
                                                  <w:divBdr>
                                                    <w:top w:val="none" w:sz="0" w:space="0" w:color="auto"/>
                                                    <w:left w:val="none" w:sz="0" w:space="0" w:color="auto"/>
                                                    <w:bottom w:val="none" w:sz="0" w:space="0" w:color="auto"/>
                                                    <w:right w:val="none" w:sz="0" w:space="0" w:color="auto"/>
                                                  </w:divBdr>
                                                </w:div>
                                                <w:div w:id="1986425820">
                                                  <w:marLeft w:val="0"/>
                                                  <w:marRight w:val="0"/>
                                                  <w:marTop w:val="0"/>
                                                  <w:marBottom w:val="0"/>
                                                  <w:divBdr>
                                                    <w:top w:val="none" w:sz="0" w:space="0" w:color="auto"/>
                                                    <w:left w:val="none" w:sz="0" w:space="0" w:color="auto"/>
                                                    <w:bottom w:val="none" w:sz="0" w:space="0" w:color="auto"/>
                                                    <w:right w:val="none" w:sz="0" w:space="0" w:color="auto"/>
                                                  </w:divBdr>
                                                </w:div>
                                                <w:div w:id="198962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7290519">
      <w:bodyDiv w:val="1"/>
      <w:marLeft w:val="0"/>
      <w:marRight w:val="0"/>
      <w:marTop w:val="0"/>
      <w:marBottom w:val="0"/>
      <w:divBdr>
        <w:top w:val="none" w:sz="0" w:space="0" w:color="auto"/>
        <w:left w:val="none" w:sz="0" w:space="0" w:color="auto"/>
        <w:bottom w:val="none" w:sz="0" w:space="0" w:color="auto"/>
        <w:right w:val="none" w:sz="0" w:space="0" w:color="auto"/>
      </w:divBdr>
    </w:div>
    <w:div w:id="1728065093">
      <w:bodyDiv w:val="1"/>
      <w:marLeft w:val="0"/>
      <w:marRight w:val="0"/>
      <w:marTop w:val="0"/>
      <w:marBottom w:val="0"/>
      <w:divBdr>
        <w:top w:val="none" w:sz="0" w:space="0" w:color="auto"/>
        <w:left w:val="none" w:sz="0" w:space="0" w:color="auto"/>
        <w:bottom w:val="none" w:sz="0" w:space="0" w:color="auto"/>
        <w:right w:val="none" w:sz="0" w:space="0" w:color="auto"/>
      </w:divBdr>
    </w:div>
    <w:div w:id="1742752382">
      <w:bodyDiv w:val="1"/>
      <w:marLeft w:val="0"/>
      <w:marRight w:val="0"/>
      <w:marTop w:val="0"/>
      <w:marBottom w:val="0"/>
      <w:divBdr>
        <w:top w:val="none" w:sz="0" w:space="0" w:color="auto"/>
        <w:left w:val="none" w:sz="0" w:space="0" w:color="auto"/>
        <w:bottom w:val="none" w:sz="0" w:space="0" w:color="auto"/>
        <w:right w:val="none" w:sz="0" w:space="0" w:color="auto"/>
      </w:divBdr>
      <w:divsChild>
        <w:div w:id="238251608">
          <w:marLeft w:val="0"/>
          <w:marRight w:val="0"/>
          <w:marTop w:val="0"/>
          <w:marBottom w:val="0"/>
          <w:divBdr>
            <w:top w:val="none" w:sz="0" w:space="0" w:color="auto"/>
            <w:left w:val="none" w:sz="0" w:space="0" w:color="auto"/>
            <w:bottom w:val="none" w:sz="0" w:space="0" w:color="auto"/>
            <w:right w:val="none" w:sz="0" w:space="0" w:color="auto"/>
          </w:divBdr>
        </w:div>
        <w:div w:id="627514148">
          <w:marLeft w:val="0"/>
          <w:marRight w:val="0"/>
          <w:marTop w:val="0"/>
          <w:marBottom w:val="0"/>
          <w:divBdr>
            <w:top w:val="none" w:sz="0" w:space="0" w:color="auto"/>
            <w:left w:val="none" w:sz="0" w:space="0" w:color="auto"/>
            <w:bottom w:val="none" w:sz="0" w:space="0" w:color="auto"/>
            <w:right w:val="none" w:sz="0" w:space="0" w:color="auto"/>
          </w:divBdr>
        </w:div>
        <w:div w:id="836964435">
          <w:marLeft w:val="0"/>
          <w:marRight w:val="0"/>
          <w:marTop w:val="0"/>
          <w:marBottom w:val="0"/>
          <w:divBdr>
            <w:top w:val="none" w:sz="0" w:space="0" w:color="auto"/>
            <w:left w:val="none" w:sz="0" w:space="0" w:color="auto"/>
            <w:bottom w:val="none" w:sz="0" w:space="0" w:color="auto"/>
            <w:right w:val="none" w:sz="0" w:space="0" w:color="auto"/>
          </w:divBdr>
        </w:div>
        <w:div w:id="879823423">
          <w:marLeft w:val="0"/>
          <w:marRight w:val="0"/>
          <w:marTop w:val="0"/>
          <w:marBottom w:val="0"/>
          <w:divBdr>
            <w:top w:val="none" w:sz="0" w:space="0" w:color="auto"/>
            <w:left w:val="none" w:sz="0" w:space="0" w:color="auto"/>
            <w:bottom w:val="none" w:sz="0" w:space="0" w:color="auto"/>
            <w:right w:val="none" w:sz="0" w:space="0" w:color="auto"/>
          </w:divBdr>
        </w:div>
        <w:div w:id="1081409542">
          <w:marLeft w:val="0"/>
          <w:marRight w:val="0"/>
          <w:marTop w:val="0"/>
          <w:marBottom w:val="0"/>
          <w:divBdr>
            <w:top w:val="none" w:sz="0" w:space="0" w:color="auto"/>
            <w:left w:val="none" w:sz="0" w:space="0" w:color="auto"/>
            <w:bottom w:val="none" w:sz="0" w:space="0" w:color="auto"/>
            <w:right w:val="none" w:sz="0" w:space="0" w:color="auto"/>
          </w:divBdr>
        </w:div>
        <w:div w:id="1486312747">
          <w:marLeft w:val="0"/>
          <w:marRight w:val="0"/>
          <w:marTop w:val="0"/>
          <w:marBottom w:val="0"/>
          <w:divBdr>
            <w:top w:val="none" w:sz="0" w:space="0" w:color="auto"/>
            <w:left w:val="none" w:sz="0" w:space="0" w:color="auto"/>
            <w:bottom w:val="none" w:sz="0" w:space="0" w:color="auto"/>
            <w:right w:val="none" w:sz="0" w:space="0" w:color="auto"/>
          </w:divBdr>
        </w:div>
        <w:div w:id="1653944316">
          <w:marLeft w:val="0"/>
          <w:marRight w:val="0"/>
          <w:marTop w:val="0"/>
          <w:marBottom w:val="0"/>
          <w:divBdr>
            <w:top w:val="none" w:sz="0" w:space="0" w:color="auto"/>
            <w:left w:val="none" w:sz="0" w:space="0" w:color="auto"/>
            <w:bottom w:val="none" w:sz="0" w:space="0" w:color="auto"/>
            <w:right w:val="none" w:sz="0" w:space="0" w:color="auto"/>
          </w:divBdr>
        </w:div>
        <w:div w:id="1828281117">
          <w:marLeft w:val="0"/>
          <w:marRight w:val="0"/>
          <w:marTop w:val="0"/>
          <w:marBottom w:val="0"/>
          <w:divBdr>
            <w:top w:val="none" w:sz="0" w:space="0" w:color="auto"/>
            <w:left w:val="none" w:sz="0" w:space="0" w:color="auto"/>
            <w:bottom w:val="none" w:sz="0" w:space="0" w:color="auto"/>
            <w:right w:val="none" w:sz="0" w:space="0" w:color="auto"/>
          </w:divBdr>
        </w:div>
        <w:div w:id="1908808247">
          <w:marLeft w:val="0"/>
          <w:marRight w:val="0"/>
          <w:marTop w:val="0"/>
          <w:marBottom w:val="0"/>
          <w:divBdr>
            <w:top w:val="none" w:sz="0" w:space="0" w:color="auto"/>
            <w:left w:val="none" w:sz="0" w:space="0" w:color="auto"/>
            <w:bottom w:val="none" w:sz="0" w:space="0" w:color="auto"/>
            <w:right w:val="none" w:sz="0" w:space="0" w:color="auto"/>
          </w:divBdr>
        </w:div>
        <w:div w:id="2126343332">
          <w:marLeft w:val="0"/>
          <w:marRight w:val="0"/>
          <w:marTop w:val="0"/>
          <w:marBottom w:val="0"/>
          <w:divBdr>
            <w:top w:val="none" w:sz="0" w:space="0" w:color="auto"/>
            <w:left w:val="none" w:sz="0" w:space="0" w:color="auto"/>
            <w:bottom w:val="none" w:sz="0" w:space="0" w:color="auto"/>
            <w:right w:val="none" w:sz="0" w:space="0" w:color="auto"/>
          </w:divBdr>
        </w:div>
      </w:divsChild>
    </w:div>
    <w:div w:id="1768847388">
      <w:bodyDiv w:val="1"/>
      <w:marLeft w:val="0"/>
      <w:marRight w:val="0"/>
      <w:marTop w:val="0"/>
      <w:marBottom w:val="0"/>
      <w:divBdr>
        <w:top w:val="none" w:sz="0" w:space="0" w:color="auto"/>
        <w:left w:val="none" w:sz="0" w:space="0" w:color="auto"/>
        <w:bottom w:val="none" w:sz="0" w:space="0" w:color="auto"/>
        <w:right w:val="none" w:sz="0" w:space="0" w:color="auto"/>
      </w:divBdr>
    </w:div>
    <w:div w:id="1814829427">
      <w:bodyDiv w:val="1"/>
      <w:marLeft w:val="0"/>
      <w:marRight w:val="0"/>
      <w:marTop w:val="0"/>
      <w:marBottom w:val="0"/>
      <w:divBdr>
        <w:top w:val="none" w:sz="0" w:space="0" w:color="auto"/>
        <w:left w:val="none" w:sz="0" w:space="0" w:color="auto"/>
        <w:bottom w:val="none" w:sz="0" w:space="0" w:color="auto"/>
        <w:right w:val="none" w:sz="0" w:space="0" w:color="auto"/>
      </w:divBdr>
    </w:div>
    <w:div w:id="1830248442">
      <w:bodyDiv w:val="1"/>
      <w:marLeft w:val="0"/>
      <w:marRight w:val="0"/>
      <w:marTop w:val="0"/>
      <w:marBottom w:val="0"/>
      <w:divBdr>
        <w:top w:val="none" w:sz="0" w:space="0" w:color="auto"/>
        <w:left w:val="none" w:sz="0" w:space="0" w:color="auto"/>
        <w:bottom w:val="none" w:sz="0" w:space="0" w:color="auto"/>
        <w:right w:val="none" w:sz="0" w:space="0" w:color="auto"/>
      </w:divBdr>
    </w:div>
    <w:div w:id="1847284459">
      <w:bodyDiv w:val="1"/>
      <w:marLeft w:val="0"/>
      <w:marRight w:val="0"/>
      <w:marTop w:val="0"/>
      <w:marBottom w:val="0"/>
      <w:divBdr>
        <w:top w:val="none" w:sz="0" w:space="0" w:color="auto"/>
        <w:left w:val="none" w:sz="0" w:space="0" w:color="auto"/>
        <w:bottom w:val="none" w:sz="0" w:space="0" w:color="auto"/>
        <w:right w:val="none" w:sz="0" w:space="0" w:color="auto"/>
      </w:divBdr>
    </w:div>
    <w:div w:id="1851216966">
      <w:bodyDiv w:val="1"/>
      <w:marLeft w:val="0"/>
      <w:marRight w:val="0"/>
      <w:marTop w:val="0"/>
      <w:marBottom w:val="0"/>
      <w:divBdr>
        <w:top w:val="none" w:sz="0" w:space="0" w:color="auto"/>
        <w:left w:val="none" w:sz="0" w:space="0" w:color="auto"/>
        <w:bottom w:val="none" w:sz="0" w:space="0" w:color="auto"/>
        <w:right w:val="none" w:sz="0" w:space="0" w:color="auto"/>
      </w:divBdr>
    </w:div>
    <w:div w:id="1857036256">
      <w:bodyDiv w:val="1"/>
      <w:marLeft w:val="0"/>
      <w:marRight w:val="0"/>
      <w:marTop w:val="0"/>
      <w:marBottom w:val="0"/>
      <w:divBdr>
        <w:top w:val="none" w:sz="0" w:space="0" w:color="auto"/>
        <w:left w:val="none" w:sz="0" w:space="0" w:color="auto"/>
        <w:bottom w:val="none" w:sz="0" w:space="0" w:color="auto"/>
        <w:right w:val="none" w:sz="0" w:space="0" w:color="auto"/>
      </w:divBdr>
      <w:divsChild>
        <w:div w:id="1402604619">
          <w:marLeft w:val="0"/>
          <w:marRight w:val="0"/>
          <w:marTop w:val="0"/>
          <w:marBottom w:val="0"/>
          <w:divBdr>
            <w:top w:val="none" w:sz="0" w:space="0" w:color="auto"/>
            <w:left w:val="none" w:sz="0" w:space="0" w:color="auto"/>
            <w:bottom w:val="none" w:sz="0" w:space="0" w:color="auto"/>
            <w:right w:val="none" w:sz="0" w:space="0" w:color="auto"/>
          </w:divBdr>
          <w:divsChild>
            <w:div w:id="275718352">
              <w:marLeft w:val="0"/>
              <w:marRight w:val="0"/>
              <w:marTop w:val="0"/>
              <w:marBottom w:val="0"/>
              <w:divBdr>
                <w:top w:val="none" w:sz="0" w:space="0" w:color="auto"/>
                <w:left w:val="none" w:sz="0" w:space="0" w:color="auto"/>
                <w:bottom w:val="none" w:sz="0" w:space="0" w:color="auto"/>
                <w:right w:val="none" w:sz="0" w:space="0" w:color="auto"/>
              </w:divBdr>
              <w:divsChild>
                <w:div w:id="646473866">
                  <w:marLeft w:val="0"/>
                  <w:marRight w:val="0"/>
                  <w:marTop w:val="0"/>
                  <w:marBottom w:val="0"/>
                  <w:divBdr>
                    <w:top w:val="none" w:sz="0" w:space="0" w:color="auto"/>
                    <w:left w:val="none" w:sz="0" w:space="0" w:color="auto"/>
                    <w:bottom w:val="none" w:sz="0" w:space="0" w:color="auto"/>
                    <w:right w:val="none" w:sz="0" w:space="0" w:color="auto"/>
                  </w:divBdr>
                  <w:divsChild>
                    <w:div w:id="133526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7897">
          <w:marLeft w:val="0"/>
          <w:marRight w:val="0"/>
          <w:marTop w:val="0"/>
          <w:marBottom w:val="0"/>
          <w:divBdr>
            <w:top w:val="none" w:sz="0" w:space="0" w:color="auto"/>
            <w:left w:val="none" w:sz="0" w:space="0" w:color="auto"/>
            <w:bottom w:val="none" w:sz="0" w:space="0" w:color="auto"/>
            <w:right w:val="none" w:sz="0" w:space="0" w:color="auto"/>
          </w:divBdr>
          <w:divsChild>
            <w:div w:id="275215100">
              <w:marLeft w:val="0"/>
              <w:marRight w:val="0"/>
              <w:marTop w:val="0"/>
              <w:marBottom w:val="0"/>
              <w:divBdr>
                <w:top w:val="none" w:sz="0" w:space="0" w:color="auto"/>
                <w:left w:val="none" w:sz="0" w:space="0" w:color="auto"/>
                <w:bottom w:val="none" w:sz="0" w:space="0" w:color="auto"/>
                <w:right w:val="none" w:sz="0" w:space="0" w:color="auto"/>
              </w:divBdr>
              <w:divsChild>
                <w:div w:id="1800028939">
                  <w:marLeft w:val="0"/>
                  <w:marRight w:val="0"/>
                  <w:marTop w:val="0"/>
                  <w:marBottom w:val="0"/>
                  <w:divBdr>
                    <w:top w:val="none" w:sz="0" w:space="0" w:color="auto"/>
                    <w:left w:val="none" w:sz="0" w:space="0" w:color="auto"/>
                    <w:bottom w:val="none" w:sz="0" w:space="0" w:color="auto"/>
                    <w:right w:val="none" w:sz="0" w:space="0" w:color="auto"/>
                  </w:divBdr>
                  <w:divsChild>
                    <w:div w:id="69346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351169">
      <w:bodyDiv w:val="1"/>
      <w:marLeft w:val="0"/>
      <w:marRight w:val="0"/>
      <w:marTop w:val="0"/>
      <w:marBottom w:val="0"/>
      <w:divBdr>
        <w:top w:val="none" w:sz="0" w:space="0" w:color="auto"/>
        <w:left w:val="none" w:sz="0" w:space="0" w:color="auto"/>
        <w:bottom w:val="none" w:sz="0" w:space="0" w:color="auto"/>
        <w:right w:val="none" w:sz="0" w:space="0" w:color="auto"/>
      </w:divBdr>
    </w:div>
    <w:div w:id="1864516398">
      <w:bodyDiv w:val="1"/>
      <w:marLeft w:val="0"/>
      <w:marRight w:val="0"/>
      <w:marTop w:val="0"/>
      <w:marBottom w:val="0"/>
      <w:divBdr>
        <w:top w:val="none" w:sz="0" w:space="0" w:color="auto"/>
        <w:left w:val="none" w:sz="0" w:space="0" w:color="auto"/>
        <w:bottom w:val="none" w:sz="0" w:space="0" w:color="auto"/>
        <w:right w:val="none" w:sz="0" w:space="0" w:color="auto"/>
      </w:divBdr>
      <w:divsChild>
        <w:div w:id="230702557">
          <w:marLeft w:val="0"/>
          <w:marRight w:val="0"/>
          <w:marTop w:val="0"/>
          <w:marBottom w:val="0"/>
          <w:divBdr>
            <w:top w:val="none" w:sz="0" w:space="0" w:color="auto"/>
            <w:left w:val="none" w:sz="0" w:space="0" w:color="auto"/>
            <w:bottom w:val="none" w:sz="0" w:space="0" w:color="auto"/>
            <w:right w:val="none" w:sz="0" w:space="0" w:color="auto"/>
          </w:divBdr>
        </w:div>
        <w:div w:id="700933073">
          <w:marLeft w:val="0"/>
          <w:marRight w:val="0"/>
          <w:marTop w:val="0"/>
          <w:marBottom w:val="0"/>
          <w:divBdr>
            <w:top w:val="none" w:sz="0" w:space="0" w:color="auto"/>
            <w:left w:val="none" w:sz="0" w:space="0" w:color="auto"/>
            <w:bottom w:val="none" w:sz="0" w:space="0" w:color="auto"/>
            <w:right w:val="none" w:sz="0" w:space="0" w:color="auto"/>
          </w:divBdr>
        </w:div>
        <w:div w:id="1180697807">
          <w:marLeft w:val="0"/>
          <w:marRight w:val="0"/>
          <w:marTop w:val="0"/>
          <w:marBottom w:val="0"/>
          <w:divBdr>
            <w:top w:val="none" w:sz="0" w:space="0" w:color="auto"/>
            <w:left w:val="none" w:sz="0" w:space="0" w:color="auto"/>
            <w:bottom w:val="none" w:sz="0" w:space="0" w:color="auto"/>
            <w:right w:val="none" w:sz="0" w:space="0" w:color="auto"/>
          </w:divBdr>
        </w:div>
        <w:div w:id="1518883560">
          <w:marLeft w:val="0"/>
          <w:marRight w:val="0"/>
          <w:marTop w:val="0"/>
          <w:marBottom w:val="0"/>
          <w:divBdr>
            <w:top w:val="none" w:sz="0" w:space="0" w:color="auto"/>
            <w:left w:val="none" w:sz="0" w:space="0" w:color="auto"/>
            <w:bottom w:val="none" w:sz="0" w:space="0" w:color="auto"/>
            <w:right w:val="none" w:sz="0" w:space="0" w:color="auto"/>
          </w:divBdr>
        </w:div>
        <w:div w:id="1878856755">
          <w:marLeft w:val="0"/>
          <w:marRight w:val="0"/>
          <w:marTop w:val="0"/>
          <w:marBottom w:val="0"/>
          <w:divBdr>
            <w:top w:val="none" w:sz="0" w:space="0" w:color="auto"/>
            <w:left w:val="none" w:sz="0" w:space="0" w:color="auto"/>
            <w:bottom w:val="none" w:sz="0" w:space="0" w:color="auto"/>
            <w:right w:val="none" w:sz="0" w:space="0" w:color="auto"/>
          </w:divBdr>
        </w:div>
      </w:divsChild>
    </w:div>
    <w:div w:id="1899316682">
      <w:bodyDiv w:val="1"/>
      <w:marLeft w:val="0"/>
      <w:marRight w:val="0"/>
      <w:marTop w:val="0"/>
      <w:marBottom w:val="0"/>
      <w:divBdr>
        <w:top w:val="none" w:sz="0" w:space="0" w:color="auto"/>
        <w:left w:val="none" w:sz="0" w:space="0" w:color="auto"/>
        <w:bottom w:val="none" w:sz="0" w:space="0" w:color="auto"/>
        <w:right w:val="none" w:sz="0" w:space="0" w:color="auto"/>
      </w:divBdr>
    </w:div>
    <w:div w:id="1972586821">
      <w:bodyDiv w:val="1"/>
      <w:marLeft w:val="0"/>
      <w:marRight w:val="0"/>
      <w:marTop w:val="0"/>
      <w:marBottom w:val="0"/>
      <w:divBdr>
        <w:top w:val="none" w:sz="0" w:space="0" w:color="auto"/>
        <w:left w:val="none" w:sz="0" w:space="0" w:color="auto"/>
        <w:bottom w:val="none" w:sz="0" w:space="0" w:color="auto"/>
        <w:right w:val="none" w:sz="0" w:space="0" w:color="auto"/>
      </w:divBdr>
    </w:div>
    <w:div w:id="2003921847">
      <w:bodyDiv w:val="1"/>
      <w:marLeft w:val="0"/>
      <w:marRight w:val="0"/>
      <w:marTop w:val="0"/>
      <w:marBottom w:val="0"/>
      <w:divBdr>
        <w:top w:val="none" w:sz="0" w:space="0" w:color="auto"/>
        <w:left w:val="none" w:sz="0" w:space="0" w:color="auto"/>
        <w:bottom w:val="none" w:sz="0" w:space="0" w:color="auto"/>
        <w:right w:val="none" w:sz="0" w:space="0" w:color="auto"/>
      </w:divBdr>
    </w:div>
    <w:div w:id="2007198529">
      <w:bodyDiv w:val="1"/>
      <w:marLeft w:val="0"/>
      <w:marRight w:val="0"/>
      <w:marTop w:val="0"/>
      <w:marBottom w:val="0"/>
      <w:divBdr>
        <w:top w:val="none" w:sz="0" w:space="0" w:color="auto"/>
        <w:left w:val="none" w:sz="0" w:space="0" w:color="auto"/>
        <w:bottom w:val="none" w:sz="0" w:space="0" w:color="auto"/>
        <w:right w:val="none" w:sz="0" w:space="0" w:color="auto"/>
      </w:divBdr>
    </w:div>
    <w:div w:id="2094811449">
      <w:bodyDiv w:val="1"/>
      <w:marLeft w:val="0"/>
      <w:marRight w:val="0"/>
      <w:marTop w:val="0"/>
      <w:marBottom w:val="0"/>
      <w:divBdr>
        <w:top w:val="none" w:sz="0" w:space="0" w:color="auto"/>
        <w:left w:val="none" w:sz="0" w:space="0" w:color="auto"/>
        <w:bottom w:val="none" w:sz="0" w:space="0" w:color="auto"/>
        <w:right w:val="none" w:sz="0" w:space="0" w:color="auto"/>
      </w:divBdr>
    </w:div>
    <w:div w:id="2099210506">
      <w:bodyDiv w:val="1"/>
      <w:marLeft w:val="0"/>
      <w:marRight w:val="0"/>
      <w:marTop w:val="0"/>
      <w:marBottom w:val="0"/>
      <w:divBdr>
        <w:top w:val="none" w:sz="0" w:space="0" w:color="auto"/>
        <w:left w:val="none" w:sz="0" w:space="0" w:color="auto"/>
        <w:bottom w:val="none" w:sz="0" w:space="0" w:color="auto"/>
        <w:right w:val="none" w:sz="0" w:space="0" w:color="auto"/>
      </w:divBdr>
    </w:div>
    <w:div w:id="2133665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file:///C:\Users\ASUS\AppData\Local\Temp\81eb6fa6-e349-47ec-8162-281a85d9d28f_ilovepdf_pages-to-jpg.zip.28f\e-Riset%20_%20Persetujuan%20Izin%20Riset%20(1)_page-0001.jpg"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file:///C:\Users\ASUS\AppData\Local\Temp\9028584d-7b76-475b-b9df-518fa0fe57e8_ilovepdf_pages-to-jpg.zip.7e8\e-Riset%20_%20Persetujuan%20Izin%20Riset%20(1)_page-0002.jp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yBook%20Hype%20AMD\AppData\Local\Microsoft\Windows\INetCache\IE\2EJAG996\REVISI_TERBARU%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8805C-CED5-4D1A-A06A-4B8A3225C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REVISI_TERBARU[1].dot</Template>
  <TotalTime>6772</TotalTime>
  <Pages>1</Pages>
  <Words>31932</Words>
  <Characters>182017</Characters>
  <Application>Microsoft Office Word</Application>
  <DocSecurity>0</DocSecurity>
  <Lines>1516</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213522</CharactersWithSpaces>
  <SharedDoc>false</SharedDoc>
  <HLinks>
    <vt:vector size="336" baseType="variant">
      <vt:variant>
        <vt:i4>1900597</vt:i4>
      </vt:variant>
      <vt:variant>
        <vt:i4>329</vt:i4>
      </vt:variant>
      <vt:variant>
        <vt:i4>0</vt:i4>
      </vt:variant>
      <vt:variant>
        <vt:i4>5</vt:i4>
      </vt:variant>
      <vt:variant>
        <vt:lpwstr/>
      </vt:variant>
      <vt:variant>
        <vt:lpwstr>_Toc180576313</vt:lpwstr>
      </vt:variant>
      <vt:variant>
        <vt:i4>1900596</vt:i4>
      </vt:variant>
      <vt:variant>
        <vt:i4>320</vt:i4>
      </vt:variant>
      <vt:variant>
        <vt:i4>0</vt:i4>
      </vt:variant>
      <vt:variant>
        <vt:i4>5</vt:i4>
      </vt:variant>
      <vt:variant>
        <vt:lpwstr/>
      </vt:variant>
      <vt:variant>
        <vt:lpwstr>_Toc180576217</vt:lpwstr>
      </vt:variant>
      <vt:variant>
        <vt:i4>1900596</vt:i4>
      </vt:variant>
      <vt:variant>
        <vt:i4>314</vt:i4>
      </vt:variant>
      <vt:variant>
        <vt:i4>0</vt:i4>
      </vt:variant>
      <vt:variant>
        <vt:i4>5</vt:i4>
      </vt:variant>
      <vt:variant>
        <vt:lpwstr/>
      </vt:variant>
      <vt:variant>
        <vt:lpwstr>_Toc180576216</vt:lpwstr>
      </vt:variant>
      <vt:variant>
        <vt:i4>1900592</vt:i4>
      </vt:variant>
      <vt:variant>
        <vt:i4>305</vt:i4>
      </vt:variant>
      <vt:variant>
        <vt:i4>0</vt:i4>
      </vt:variant>
      <vt:variant>
        <vt:i4>5</vt:i4>
      </vt:variant>
      <vt:variant>
        <vt:lpwstr/>
      </vt:variant>
      <vt:variant>
        <vt:lpwstr>_Toc180576613</vt:lpwstr>
      </vt:variant>
      <vt:variant>
        <vt:i4>1900592</vt:i4>
      </vt:variant>
      <vt:variant>
        <vt:i4>299</vt:i4>
      </vt:variant>
      <vt:variant>
        <vt:i4>0</vt:i4>
      </vt:variant>
      <vt:variant>
        <vt:i4>5</vt:i4>
      </vt:variant>
      <vt:variant>
        <vt:lpwstr/>
      </vt:variant>
      <vt:variant>
        <vt:lpwstr>_Toc180576612</vt:lpwstr>
      </vt:variant>
      <vt:variant>
        <vt:i4>1900592</vt:i4>
      </vt:variant>
      <vt:variant>
        <vt:i4>293</vt:i4>
      </vt:variant>
      <vt:variant>
        <vt:i4>0</vt:i4>
      </vt:variant>
      <vt:variant>
        <vt:i4>5</vt:i4>
      </vt:variant>
      <vt:variant>
        <vt:lpwstr/>
      </vt:variant>
      <vt:variant>
        <vt:lpwstr>_Toc180576611</vt:lpwstr>
      </vt:variant>
      <vt:variant>
        <vt:i4>1310769</vt:i4>
      </vt:variant>
      <vt:variant>
        <vt:i4>284</vt:i4>
      </vt:variant>
      <vt:variant>
        <vt:i4>0</vt:i4>
      </vt:variant>
      <vt:variant>
        <vt:i4>5</vt:i4>
      </vt:variant>
      <vt:variant>
        <vt:lpwstr/>
      </vt:variant>
      <vt:variant>
        <vt:lpwstr>_Toc180576789</vt:lpwstr>
      </vt:variant>
      <vt:variant>
        <vt:i4>1310769</vt:i4>
      </vt:variant>
      <vt:variant>
        <vt:i4>278</vt:i4>
      </vt:variant>
      <vt:variant>
        <vt:i4>0</vt:i4>
      </vt:variant>
      <vt:variant>
        <vt:i4>5</vt:i4>
      </vt:variant>
      <vt:variant>
        <vt:lpwstr/>
      </vt:variant>
      <vt:variant>
        <vt:lpwstr>_Toc180576788</vt:lpwstr>
      </vt:variant>
      <vt:variant>
        <vt:i4>1310769</vt:i4>
      </vt:variant>
      <vt:variant>
        <vt:i4>272</vt:i4>
      </vt:variant>
      <vt:variant>
        <vt:i4>0</vt:i4>
      </vt:variant>
      <vt:variant>
        <vt:i4>5</vt:i4>
      </vt:variant>
      <vt:variant>
        <vt:lpwstr/>
      </vt:variant>
      <vt:variant>
        <vt:lpwstr>_Toc180576787</vt:lpwstr>
      </vt:variant>
      <vt:variant>
        <vt:i4>1310769</vt:i4>
      </vt:variant>
      <vt:variant>
        <vt:i4>266</vt:i4>
      </vt:variant>
      <vt:variant>
        <vt:i4>0</vt:i4>
      </vt:variant>
      <vt:variant>
        <vt:i4>5</vt:i4>
      </vt:variant>
      <vt:variant>
        <vt:lpwstr/>
      </vt:variant>
      <vt:variant>
        <vt:lpwstr>_Toc180576786</vt:lpwstr>
      </vt:variant>
      <vt:variant>
        <vt:i4>1310769</vt:i4>
      </vt:variant>
      <vt:variant>
        <vt:i4>260</vt:i4>
      </vt:variant>
      <vt:variant>
        <vt:i4>0</vt:i4>
      </vt:variant>
      <vt:variant>
        <vt:i4>5</vt:i4>
      </vt:variant>
      <vt:variant>
        <vt:lpwstr/>
      </vt:variant>
      <vt:variant>
        <vt:lpwstr>_Toc180576785</vt:lpwstr>
      </vt:variant>
      <vt:variant>
        <vt:i4>1310769</vt:i4>
      </vt:variant>
      <vt:variant>
        <vt:i4>254</vt:i4>
      </vt:variant>
      <vt:variant>
        <vt:i4>0</vt:i4>
      </vt:variant>
      <vt:variant>
        <vt:i4>5</vt:i4>
      </vt:variant>
      <vt:variant>
        <vt:lpwstr/>
      </vt:variant>
      <vt:variant>
        <vt:lpwstr>_Toc180576784</vt:lpwstr>
      </vt:variant>
      <vt:variant>
        <vt:i4>1310769</vt:i4>
      </vt:variant>
      <vt:variant>
        <vt:i4>248</vt:i4>
      </vt:variant>
      <vt:variant>
        <vt:i4>0</vt:i4>
      </vt:variant>
      <vt:variant>
        <vt:i4>5</vt:i4>
      </vt:variant>
      <vt:variant>
        <vt:lpwstr/>
      </vt:variant>
      <vt:variant>
        <vt:lpwstr>_Toc180576783</vt:lpwstr>
      </vt:variant>
      <vt:variant>
        <vt:i4>1310769</vt:i4>
      </vt:variant>
      <vt:variant>
        <vt:i4>242</vt:i4>
      </vt:variant>
      <vt:variant>
        <vt:i4>0</vt:i4>
      </vt:variant>
      <vt:variant>
        <vt:i4>5</vt:i4>
      </vt:variant>
      <vt:variant>
        <vt:lpwstr/>
      </vt:variant>
      <vt:variant>
        <vt:lpwstr>_Toc180576782</vt:lpwstr>
      </vt:variant>
      <vt:variant>
        <vt:i4>1310769</vt:i4>
      </vt:variant>
      <vt:variant>
        <vt:i4>236</vt:i4>
      </vt:variant>
      <vt:variant>
        <vt:i4>0</vt:i4>
      </vt:variant>
      <vt:variant>
        <vt:i4>5</vt:i4>
      </vt:variant>
      <vt:variant>
        <vt:lpwstr/>
      </vt:variant>
      <vt:variant>
        <vt:lpwstr>_Toc180576781</vt:lpwstr>
      </vt:variant>
      <vt:variant>
        <vt:i4>1310769</vt:i4>
      </vt:variant>
      <vt:variant>
        <vt:i4>230</vt:i4>
      </vt:variant>
      <vt:variant>
        <vt:i4>0</vt:i4>
      </vt:variant>
      <vt:variant>
        <vt:i4>5</vt:i4>
      </vt:variant>
      <vt:variant>
        <vt:lpwstr/>
      </vt:variant>
      <vt:variant>
        <vt:lpwstr>_Toc180576780</vt:lpwstr>
      </vt:variant>
      <vt:variant>
        <vt:i4>1769521</vt:i4>
      </vt:variant>
      <vt:variant>
        <vt:i4>224</vt:i4>
      </vt:variant>
      <vt:variant>
        <vt:i4>0</vt:i4>
      </vt:variant>
      <vt:variant>
        <vt:i4>5</vt:i4>
      </vt:variant>
      <vt:variant>
        <vt:lpwstr/>
      </vt:variant>
      <vt:variant>
        <vt:lpwstr>_Toc180576779</vt:lpwstr>
      </vt:variant>
      <vt:variant>
        <vt:i4>1769521</vt:i4>
      </vt:variant>
      <vt:variant>
        <vt:i4>218</vt:i4>
      </vt:variant>
      <vt:variant>
        <vt:i4>0</vt:i4>
      </vt:variant>
      <vt:variant>
        <vt:i4>5</vt:i4>
      </vt:variant>
      <vt:variant>
        <vt:lpwstr/>
      </vt:variant>
      <vt:variant>
        <vt:lpwstr>_Toc180576778</vt:lpwstr>
      </vt:variant>
      <vt:variant>
        <vt:i4>1769521</vt:i4>
      </vt:variant>
      <vt:variant>
        <vt:i4>212</vt:i4>
      </vt:variant>
      <vt:variant>
        <vt:i4>0</vt:i4>
      </vt:variant>
      <vt:variant>
        <vt:i4>5</vt:i4>
      </vt:variant>
      <vt:variant>
        <vt:lpwstr/>
      </vt:variant>
      <vt:variant>
        <vt:lpwstr>_Toc180576777</vt:lpwstr>
      </vt:variant>
      <vt:variant>
        <vt:i4>1769521</vt:i4>
      </vt:variant>
      <vt:variant>
        <vt:i4>206</vt:i4>
      </vt:variant>
      <vt:variant>
        <vt:i4>0</vt:i4>
      </vt:variant>
      <vt:variant>
        <vt:i4>5</vt:i4>
      </vt:variant>
      <vt:variant>
        <vt:lpwstr/>
      </vt:variant>
      <vt:variant>
        <vt:lpwstr>_Toc180576776</vt:lpwstr>
      </vt:variant>
      <vt:variant>
        <vt:i4>1769521</vt:i4>
      </vt:variant>
      <vt:variant>
        <vt:i4>200</vt:i4>
      </vt:variant>
      <vt:variant>
        <vt:i4>0</vt:i4>
      </vt:variant>
      <vt:variant>
        <vt:i4>5</vt:i4>
      </vt:variant>
      <vt:variant>
        <vt:lpwstr/>
      </vt:variant>
      <vt:variant>
        <vt:lpwstr>_Toc180576775</vt:lpwstr>
      </vt:variant>
      <vt:variant>
        <vt:i4>1769521</vt:i4>
      </vt:variant>
      <vt:variant>
        <vt:i4>194</vt:i4>
      </vt:variant>
      <vt:variant>
        <vt:i4>0</vt:i4>
      </vt:variant>
      <vt:variant>
        <vt:i4>5</vt:i4>
      </vt:variant>
      <vt:variant>
        <vt:lpwstr/>
      </vt:variant>
      <vt:variant>
        <vt:lpwstr>_Toc180576774</vt:lpwstr>
      </vt:variant>
      <vt:variant>
        <vt:i4>1769521</vt:i4>
      </vt:variant>
      <vt:variant>
        <vt:i4>188</vt:i4>
      </vt:variant>
      <vt:variant>
        <vt:i4>0</vt:i4>
      </vt:variant>
      <vt:variant>
        <vt:i4>5</vt:i4>
      </vt:variant>
      <vt:variant>
        <vt:lpwstr/>
      </vt:variant>
      <vt:variant>
        <vt:lpwstr>_Toc180576773</vt:lpwstr>
      </vt:variant>
      <vt:variant>
        <vt:i4>1769521</vt:i4>
      </vt:variant>
      <vt:variant>
        <vt:i4>182</vt:i4>
      </vt:variant>
      <vt:variant>
        <vt:i4>0</vt:i4>
      </vt:variant>
      <vt:variant>
        <vt:i4>5</vt:i4>
      </vt:variant>
      <vt:variant>
        <vt:lpwstr/>
      </vt:variant>
      <vt:variant>
        <vt:lpwstr>_Toc180576772</vt:lpwstr>
      </vt:variant>
      <vt:variant>
        <vt:i4>1769521</vt:i4>
      </vt:variant>
      <vt:variant>
        <vt:i4>176</vt:i4>
      </vt:variant>
      <vt:variant>
        <vt:i4>0</vt:i4>
      </vt:variant>
      <vt:variant>
        <vt:i4>5</vt:i4>
      </vt:variant>
      <vt:variant>
        <vt:lpwstr/>
      </vt:variant>
      <vt:variant>
        <vt:lpwstr>_Toc180576771</vt:lpwstr>
      </vt:variant>
      <vt:variant>
        <vt:i4>1769521</vt:i4>
      </vt:variant>
      <vt:variant>
        <vt:i4>170</vt:i4>
      </vt:variant>
      <vt:variant>
        <vt:i4>0</vt:i4>
      </vt:variant>
      <vt:variant>
        <vt:i4>5</vt:i4>
      </vt:variant>
      <vt:variant>
        <vt:lpwstr/>
      </vt:variant>
      <vt:variant>
        <vt:lpwstr>_Toc180576770</vt:lpwstr>
      </vt:variant>
      <vt:variant>
        <vt:i4>1703985</vt:i4>
      </vt:variant>
      <vt:variant>
        <vt:i4>164</vt:i4>
      </vt:variant>
      <vt:variant>
        <vt:i4>0</vt:i4>
      </vt:variant>
      <vt:variant>
        <vt:i4>5</vt:i4>
      </vt:variant>
      <vt:variant>
        <vt:lpwstr/>
      </vt:variant>
      <vt:variant>
        <vt:lpwstr>_Toc180576769</vt:lpwstr>
      </vt:variant>
      <vt:variant>
        <vt:i4>1703985</vt:i4>
      </vt:variant>
      <vt:variant>
        <vt:i4>158</vt:i4>
      </vt:variant>
      <vt:variant>
        <vt:i4>0</vt:i4>
      </vt:variant>
      <vt:variant>
        <vt:i4>5</vt:i4>
      </vt:variant>
      <vt:variant>
        <vt:lpwstr/>
      </vt:variant>
      <vt:variant>
        <vt:lpwstr>_Toc180576768</vt:lpwstr>
      </vt:variant>
      <vt:variant>
        <vt:i4>1703985</vt:i4>
      </vt:variant>
      <vt:variant>
        <vt:i4>152</vt:i4>
      </vt:variant>
      <vt:variant>
        <vt:i4>0</vt:i4>
      </vt:variant>
      <vt:variant>
        <vt:i4>5</vt:i4>
      </vt:variant>
      <vt:variant>
        <vt:lpwstr/>
      </vt:variant>
      <vt:variant>
        <vt:lpwstr>_Toc180576767</vt:lpwstr>
      </vt:variant>
      <vt:variant>
        <vt:i4>1703985</vt:i4>
      </vt:variant>
      <vt:variant>
        <vt:i4>146</vt:i4>
      </vt:variant>
      <vt:variant>
        <vt:i4>0</vt:i4>
      </vt:variant>
      <vt:variant>
        <vt:i4>5</vt:i4>
      </vt:variant>
      <vt:variant>
        <vt:lpwstr/>
      </vt:variant>
      <vt:variant>
        <vt:lpwstr>_Toc180576766</vt:lpwstr>
      </vt:variant>
      <vt:variant>
        <vt:i4>1703985</vt:i4>
      </vt:variant>
      <vt:variant>
        <vt:i4>140</vt:i4>
      </vt:variant>
      <vt:variant>
        <vt:i4>0</vt:i4>
      </vt:variant>
      <vt:variant>
        <vt:i4>5</vt:i4>
      </vt:variant>
      <vt:variant>
        <vt:lpwstr/>
      </vt:variant>
      <vt:variant>
        <vt:lpwstr>_Toc180576765</vt:lpwstr>
      </vt:variant>
      <vt:variant>
        <vt:i4>1703985</vt:i4>
      </vt:variant>
      <vt:variant>
        <vt:i4>134</vt:i4>
      </vt:variant>
      <vt:variant>
        <vt:i4>0</vt:i4>
      </vt:variant>
      <vt:variant>
        <vt:i4>5</vt:i4>
      </vt:variant>
      <vt:variant>
        <vt:lpwstr/>
      </vt:variant>
      <vt:variant>
        <vt:lpwstr>_Toc180576764</vt:lpwstr>
      </vt:variant>
      <vt:variant>
        <vt:i4>1703985</vt:i4>
      </vt:variant>
      <vt:variant>
        <vt:i4>128</vt:i4>
      </vt:variant>
      <vt:variant>
        <vt:i4>0</vt:i4>
      </vt:variant>
      <vt:variant>
        <vt:i4>5</vt:i4>
      </vt:variant>
      <vt:variant>
        <vt:lpwstr/>
      </vt:variant>
      <vt:variant>
        <vt:lpwstr>_Toc180576763</vt:lpwstr>
      </vt:variant>
      <vt:variant>
        <vt:i4>1703985</vt:i4>
      </vt:variant>
      <vt:variant>
        <vt:i4>122</vt:i4>
      </vt:variant>
      <vt:variant>
        <vt:i4>0</vt:i4>
      </vt:variant>
      <vt:variant>
        <vt:i4>5</vt:i4>
      </vt:variant>
      <vt:variant>
        <vt:lpwstr/>
      </vt:variant>
      <vt:variant>
        <vt:lpwstr>_Toc180576762</vt:lpwstr>
      </vt:variant>
      <vt:variant>
        <vt:i4>1703985</vt:i4>
      </vt:variant>
      <vt:variant>
        <vt:i4>116</vt:i4>
      </vt:variant>
      <vt:variant>
        <vt:i4>0</vt:i4>
      </vt:variant>
      <vt:variant>
        <vt:i4>5</vt:i4>
      </vt:variant>
      <vt:variant>
        <vt:lpwstr/>
      </vt:variant>
      <vt:variant>
        <vt:lpwstr>_Toc180576761</vt:lpwstr>
      </vt:variant>
      <vt:variant>
        <vt:i4>1703985</vt:i4>
      </vt:variant>
      <vt:variant>
        <vt:i4>110</vt:i4>
      </vt:variant>
      <vt:variant>
        <vt:i4>0</vt:i4>
      </vt:variant>
      <vt:variant>
        <vt:i4>5</vt:i4>
      </vt:variant>
      <vt:variant>
        <vt:lpwstr/>
      </vt:variant>
      <vt:variant>
        <vt:lpwstr>_Toc180576760</vt:lpwstr>
      </vt:variant>
      <vt:variant>
        <vt:i4>1638449</vt:i4>
      </vt:variant>
      <vt:variant>
        <vt:i4>104</vt:i4>
      </vt:variant>
      <vt:variant>
        <vt:i4>0</vt:i4>
      </vt:variant>
      <vt:variant>
        <vt:i4>5</vt:i4>
      </vt:variant>
      <vt:variant>
        <vt:lpwstr/>
      </vt:variant>
      <vt:variant>
        <vt:lpwstr>_Toc180576759</vt:lpwstr>
      </vt:variant>
      <vt:variant>
        <vt:i4>1638449</vt:i4>
      </vt:variant>
      <vt:variant>
        <vt:i4>98</vt:i4>
      </vt:variant>
      <vt:variant>
        <vt:i4>0</vt:i4>
      </vt:variant>
      <vt:variant>
        <vt:i4>5</vt:i4>
      </vt:variant>
      <vt:variant>
        <vt:lpwstr/>
      </vt:variant>
      <vt:variant>
        <vt:lpwstr>_Toc180576758</vt:lpwstr>
      </vt:variant>
      <vt:variant>
        <vt:i4>1638449</vt:i4>
      </vt:variant>
      <vt:variant>
        <vt:i4>92</vt:i4>
      </vt:variant>
      <vt:variant>
        <vt:i4>0</vt:i4>
      </vt:variant>
      <vt:variant>
        <vt:i4>5</vt:i4>
      </vt:variant>
      <vt:variant>
        <vt:lpwstr/>
      </vt:variant>
      <vt:variant>
        <vt:lpwstr>_Toc180576757</vt:lpwstr>
      </vt:variant>
      <vt:variant>
        <vt:i4>1638449</vt:i4>
      </vt:variant>
      <vt:variant>
        <vt:i4>86</vt:i4>
      </vt:variant>
      <vt:variant>
        <vt:i4>0</vt:i4>
      </vt:variant>
      <vt:variant>
        <vt:i4>5</vt:i4>
      </vt:variant>
      <vt:variant>
        <vt:lpwstr/>
      </vt:variant>
      <vt:variant>
        <vt:lpwstr>_Toc180576756</vt:lpwstr>
      </vt:variant>
      <vt:variant>
        <vt:i4>1638449</vt:i4>
      </vt:variant>
      <vt:variant>
        <vt:i4>80</vt:i4>
      </vt:variant>
      <vt:variant>
        <vt:i4>0</vt:i4>
      </vt:variant>
      <vt:variant>
        <vt:i4>5</vt:i4>
      </vt:variant>
      <vt:variant>
        <vt:lpwstr/>
      </vt:variant>
      <vt:variant>
        <vt:lpwstr>_Toc180576755</vt:lpwstr>
      </vt:variant>
      <vt:variant>
        <vt:i4>1638449</vt:i4>
      </vt:variant>
      <vt:variant>
        <vt:i4>74</vt:i4>
      </vt:variant>
      <vt:variant>
        <vt:i4>0</vt:i4>
      </vt:variant>
      <vt:variant>
        <vt:i4>5</vt:i4>
      </vt:variant>
      <vt:variant>
        <vt:lpwstr/>
      </vt:variant>
      <vt:variant>
        <vt:lpwstr>_Toc180576754</vt:lpwstr>
      </vt:variant>
      <vt:variant>
        <vt:i4>1638449</vt:i4>
      </vt:variant>
      <vt:variant>
        <vt:i4>68</vt:i4>
      </vt:variant>
      <vt:variant>
        <vt:i4>0</vt:i4>
      </vt:variant>
      <vt:variant>
        <vt:i4>5</vt:i4>
      </vt:variant>
      <vt:variant>
        <vt:lpwstr/>
      </vt:variant>
      <vt:variant>
        <vt:lpwstr>_Toc180576753</vt:lpwstr>
      </vt:variant>
      <vt:variant>
        <vt:i4>1638449</vt:i4>
      </vt:variant>
      <vt:variant>
        <vt:i4>62</vt:i4>
      </vt:variant>
      <vt:variant>
        <vt:i4>0</vt:i4>
      </vt:variant>
      <vt:variant>
        <vt:i4>5</vt:i4>
      </vt:variant>
      <vt:variant>
        <vt:lpwstr/>
      </vt:variant>
      <vt:variant>
        <vt:lpwstr>_Toc180576752</vt:lpwstr>
      </vt:variant>
      <vt:variant>
        <vt:i4>1638449</vt:i4>
      </vt:variant>
      <vt:variant>
        <vt:i4>56</vt:i4>
      </vt:variant>
      <vt:variant>
        <vt:i4>0</vt:i4>
      </vt:variant>
      <vt:variant>
        <vt:i4>5</vt:i4>
      </vt:variant>
      <vt:variant>
        <vt:lpwstr/>
      </vt:variant>
      <vt:variant>
        <vt:lpwstr>_Toc180576751</vt:lpwstr>
      </vt:variant>
      <vt:variant>
        <vt:i4>1638449</vt:i4>
      </vt:variant>
      <vt:variant>
        <vt:i4>50</vt:i4>
      </vt:variant>
      <vt:variant>
        <vt:i4>0</vt:i4>
      </vt:variant>
      <vt:variant>
        <vt:i4>5</vt:i4>
      </vt:variant>
      <vt:variant>
        <vt:lpwstr/>
      </vt:variant>
      <vt:variant>
        <vt:lpwstr>_Toc180576750</vt:lpwstr>
      </vt:variant>
      <vt:variant>
        <vt:i4>1572913</vt:i4>
      </vt:variant>
      <vt:variant>
        <vt:i4>44</vt:i4>
      </vt:variant>
      <vt:variant>
        <vt:i4>0</vt:i4>
      </vt:variant>
      <vt:variant>
        <vt:i4>5</vt:i4>
      </vt:variant>
      <vt:variant>
        <vt:lpwstr/>
      </vt:variant>
      <vt:variant>
        <vt:lpwstr>_Toc180576749</vt:lpwstr>
      </vt:variant>
      <vt:variant>
        <vt:i4>1572913</vt:i4>
      </vt:variant>
      <vt:variant>
        <vt:i4>38</vt:i4>
      </vt:variant>
      <vt:variant>
        <vt:i4>0</vt:i4>
      </vt:variant>
      <vt:variant>
        <vt:i4>5</vt:i4>
      </vt:variant>
      <vt:variant>
        <vt:lpwstr/>
      </vt:variant>
      <vt:variant>
        <vt:lpwstr>_Toc180576748</vt:lpwstr>
      </vt:variant>
      <vt:variant>
        <vt:i4>1572913</vt:i4>
      </vt:variant>
      <vt:variant>
        <vt:i4>32</vt:i4>
      </vt:variant>
      <vt:variant>
        <vt:i4>0</vt:i4>
      </vt:variant>
      <vt:variant>
        <vt:i4>5</vt:i4>
      </vt:variant>
      <vt:variant>
        <vt:lpwstr/>
      </vt:variant>
      <vt:variant>
        <vt:lpwstr>_Toc180576747</vt:lpwstr>
      </vt:variant>
      <vt:variant>
        <vt:i4>1572913</vt:i4>
      </vt:variant>
      <vt:variant>
        <vt:i4>26</vt:i4>
      </vt:variant>
      <vt:variant>
        <vt:i4>0</vt:i4>
      </vt:variant>
      <vt:variant>
        <vt:i4>5</vt:i4>
      </vt:variant>
      <vt:variant>
        <vt:lpwstr/>
      </vt:variant>
      <vt:variant>
        <vt:lpwstr>_Toc180576746</vt:lpwstr>
      </vt:variant>
      <vt:variant>
        <vt:i4>1572913</vt:i4>
      </vt:variant>
      <vt:variant>
        <vt:i4>20</vt:i4>
      </vt:variant>
      <vt:variant>
        <vt:i4>0</vt:i4>
      </vt:variant>
      <vt:variant>
        <vt:i4>5</vt:i4>
      </vt:variant>
      <vt:variant>
        <vt:lpwstr/>
      </vt:variant>
      <vt:variant>
        <vt:lpwstr>_Toc180576745</vt:lpwstr>
      </vt:variant>
      <vt:variant>
        <vt:i4>1572913</vt:i4>
      </vt:variant>
      <vt:variant>
        <vt:i4>14</vt:i4>
      </vt:variant>
      <vt:variant>
        <vt:i4>0</vt:i4>
      </vt:variant>
      <vt:variant>
        <vt:i4>5</vt:i4>
      </vt:variant>
      <vt:variant>
        <vt:lpwstr/>
      </vt:variant>
      <vt:variant>
        <vt:lpwstr>_Toc180576744</vt:lpwstr>
      </vt:variant>
      <vt:variant>
        <vt:i4>1572913</vt:i4>
      </vt:variant>
      <vt:variant>
        <vt:i4>8</vt:i4>
      </vt:variant>
      <vt:variant>
        <vt:i4>0</vt:i4>
      </vt:variant>
      <vt:variant>
        <vt:i4>5</vt:i4>
      </vt:variant>
      <vt:variant>
        <vt:lpwstr/>
      </vt:variant>
      <vt:variant>
        <vt:lpwstr>_Toc180576743</vt:lpwstr>
      </vt:variant>
      <vt:variant>
        <vt:i4>1572913</vt:i4>
      </vt:variant>
      <vt:variant>
        <vt:i4>2</vt:i4>
      </vt:variant>
      <vt:variant>
        <vt:i4>0</vt:i4>
      </vt:variant>
      <vt:variant>
        <vt:i4>5</vt:i4>
      </vt:variant>
      <vt:variant>
        <vt:lpwstr/>
      </vt:variant>
      <vt:variant>
        <vt:lpwstr>_Toc180576742</vt:lpwstr>
      </vt:variant>
      <vt:variant>
        <vt:i4>1441903</vt:i4>
      </vt:variant>
      <vt:variant>
        <vt:i4>-1</vt:i4>
      </vt:variant>
      <vt:variant>
        <vt:i4>2062</vt:i4>
      </vt:variant>
      <vt:variant>
        <vt:i4>1</vt:i4>
      </vt:variant>
      <vt:variant>
        <vt:lpwstr>C:\Users\ASUS\AppData\Local\Temp\81eb6fa6-e349-47ec-8162-281a85d9d28f_ilovepdf_pages-to-jpg.zip.28f\e-Riset _ Persetujuan Izin Riset (1)_page-0001.jpg</vt:lpwstr>
      </vt:variant>
      <vt:variant>
        <vt:lpwstr/>
      </vt:variant>
      <vt:variant>
        <vt:i4>4390967</vt:i4>
      </vt:variant>
      <vt:variant>
        <vt:i4>-1</vt:i4>
      </vt:variant>
      <vt:variant>
        <vt:i4>2077</vt:i4>
      </vt:variant>
      <vt:variant>
        <vt:i4>1</vt:i4>
      </vt:variant>
      <vt:variant>
        <vt:lpwstr>C:\Users\ASUS\AppData\Local\Temp\9028584d-7b76-475b-b9df-518fa0fe57e8_ilovepdf_pages-to-jpg.zip.7e8\e-Riset _ Persetujuan Izin Riset (1)_page-0002.jpg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MyBook Hype AMD</dc:creator>
  <cp:keywords/>
  <dc:description/>
  <cp:lastModifiedBy>Agnesia Sari Macmoer</cp:lastModifiedBy>
  <cp:revision>12</cp:revision>
  <cp:lastPrinted>2025-08-05T03:02:00Z</cp:lastPrinted>
  <dcterms:created xsi:type="dcterms:W3CDTF">2025-05-20T14:56:00Z</dcterms:created>
  <dcterms:modified xsi:type="dcterms:W3CDTF">2025-08-05T03:03:00Z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39bb89ae-a34a-3b3e-b2b6-3e6ebc2646a0</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