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8"/>
        </w:rPr>
      </w:pPr>
    </w:p>
    <w:p>
      <w:pPr>
        <w:pStyle w:val="BodyText"/>
        <w:spacing w:before="202"/>
        <w:rPr>
          <w:sz w:val="28"/>
        </w:rPr>
      </w:pPr>
    </w:p>
    <w:p>
      <w:pPr>
        <w:pStyle w:val="Heading2"/>
        <w:spacing w:line="360" w:lineRule="auto"/>
        <w:ind w:left="940" w:right="151" w:hanging="3"/>
      </w:pPr>
      <w:bookmarkStart w:name="_bookmark0" w:id="1"/>
      <w:bookmarkEnd w:id="1"/>
      <w:r>
        <w:rPr>
          <w:b w:val="0"/>
        </w:rPr>
      </w:r>
      <w:r>
        <w:rPr/>
        <w:t>PENGARUH ARUS KAS BEBAS DAN </w:t>
      </w:r>
      <w:r>
        <w:rPr>
          <w:i/>
        </w:rPr>
        <w:t>LEVERAGE </w:t>
      </w:r>
      <w:r>
        <w:rPr/>
        <w:t>TERHADAP MANAJEMEN LABA DENGAN UKURAN PERUSAHAAN SEBAGAI VARIABEL MODERASI PADA PERUSAHAAN</w:t>
      </w:r>
      <w:r>
        <w:rPr>
          <w:spacing w:val="-7"/>
        </w:rPr>
        <w:t> </w:t>
      </w:r>
      <w:r>
        <w:rPr/>
        <w:t>SUB</w:t>
      </w:r>
      <w:r>
        <w:rPr>
          <w:spacing w:val="-6"/>
        </w:rPr>
        <w:t> </w:t>
      </w:r>
      <w:r>
        <w:rPr/>
        <w:t>SEKTOR</w:t>
      </w:r>
      <w:r>
        <w:rPr>
          <w:spacing w:val="-8"/>
        </w:rPr>
        <w:t> </w:t>
      </w:r>
      <w:r>
        <w:rPr/>
        <w:t>MAKANAN</w:t>
      </w:r>
      <w:r>
        <w:rPr>
          <w:spacing w:val="-7"/>
        </w:rPr>
        <w:t> </w:t>
      </w:r>
      <w:r>
        <w:rPr/>
        <w:t>DAN</w:t>
      </w:r>
      <w:r>
        <w:rPr>
          <w:spacing w:val="-7"/>
        </w:rPr>
        <w:t> </w:t>
      </w:r>
      <w:r>
        <w:rPr/>
        <w:t>MINUMAN YANG TERDAFTAR DI BEI PERIODE 2020-2024</w:t>
      </w:r>
    </w:p>
    <w:p>
      <w:pPr>
        <w:pStyle w:val="BodyText"/>
        <w:spacing w:before="2"/>
        <w:rPr>
          <w:b/>
          <w:sz w:val="28"/>
        </w:rPr>
      </w:pPr>
    </w:p>
    <w:p>
      <w:pPr>
        <w:spacing w:before="0"/>
        <w:ind w:left="428" w:right="0" w:firstLine="0"/>
        <w:jc w:val="center"/>
        <w:rPr>
          <w:b/>
          <w:sz w:val="28"/>
        </w:rPr>
      </w:pPr>
      <w:r>
        <w:rPr>
          <w:b/>
          <w:sz w:val="28"/>
        </w:rPr>
        <w:t>PROPOSAL</w:t>
      </w:r>
      <w:r>
        <w:rPr>
          <w:b/>
          <w:spacing w:val="-9"/>
          <w:sz w:val="28"/>
        </w:rPr>
        <w:t> </w:t>
      </w:r>
      <w:r>
        <w:rPr>
          <w:b/>
          <w:spacing w:val="-2"/>
          <w:sz w:val="28"/>
        </w:rPr>
        <w:t>SKRIPSI</w:t>
      </w:r>
    </w:p>
    <w:p>
      <w:pPr>
        <w:pStyle w:val="BodyText"/>
        <w:spacing w:before="157"/>
        <w:ind w:left="420"/>
        <w:jc w:val="center"/>
      </w:pPr>
      <w:r>
        <w:rPr/>
        <w:t>Sebagai</w:t>
      </w:r>
      <w:r>
        <w:rPr>
          <w:spacing w:val="-4"/>
        </w:rPr>
        <w:t> </w:t>
      </w:r>
      <w:r>
        <w:rPr/>
        <w:t>salah</w:t>
      </w:r>
      <w:r>
        <w:rPr>
          <w:spacing w:val="-1"/>
        </w:rPr>
        <w:t> </w:t>
      </w:r>
      <w:r>
        <w:rPr/>
        <w:t>satu</w:t>
      </w:r>
      <w:r>
        <w:rPr>
          <w:spacing w:val="-2"/>
        </w:rPr>
        <w:t> </w:t>
      </w:r>
      <w:r>
        <w:rPr/>
        <w:t>persyaratan</w:t>
      </w:r>
      <w:r>
        <w:rPr>
          <w:spacing w:val="-1"/>
        </w:rPr>
        <w:t> </w:t>
      </w:r>
      <w:r>
        <w:rPr/>
        <w:t>untuk</w:t>
      </w:r>
      <w:r>
        <w:rPr>
          <w:spacing w:val="-1"/>
        </w:rPr>
        <w:t> </w:t>
      </w:r>
      <w:r>
        <w:rPr/>
        <w:t>memperoleh gelar</w:t>
      </w:r>
      <w:r>
        <w:rPr>
          <w:spacing w:val="-1"/>
        </w:rPr>
        <w:t> </w:t>
      </w:r>
      <w:r>
        <w:rPr/>
        <w:t>Sarjana</w:t>
      </w:r>
      <w:r>
        <w:rPr>
          <w:spacing w:val="-2"/>
        </w:rPr>
        <w:t> Akuntansi</w:t>
      </w:r>
    </w:p>
    <w:p>
      <w:pPr>
        <w:pStyle w:val="BodyText"/>
        <w:rPr>
          <w:sz w:val="20"/>
        </w:rPr>
      </w:pPr>
    </w:p>
    <w:p>
      <w:pPr>
        <w:pStyle w:val="BodyText"/>
        <w:rPr>
          <w:sz w:val="20"/>
        </w:rPr>
      </w:pPr>
    </w:p>
    <w:p>
      <w:pPr>
        <w:pStyle w:val="BodyText"/>
        <w:spacing w:before="79"/>
        <w:rPr>
          <w:sz w:val="20"/>
        </w:rPr>
      </w:pPr>
      <w:r>
        <w:rPr>
          <w:sz w:val="20"/>
        </w:rPr>
        <w:drawing>
          <wp:anchor distT="0" distB="0" distL="0" distR="0" allowOverlap="1" layoutInCell="1" locked="0" behindDoc="1" simplePos="0" relativeHeight="487587840">
            <wp:simplePos x="0" y="0"/>
            <wp:positionH relativeFrom="page">
              <wp:posOffset>3056501</wp:posOffset>
            </wp:positionH>
            <wp:positionV relativeFrom="paragraph">
              <wp:posOffset>212010</wp:posOffset>
            </wp:positionV>
            <wp:extent cx="1766526" cy="174669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66526" cy="1746694"/>
                    </a:xfrm>
                    <a:prstGeom prst="rect">
                      <a:avLst/>
                    </a:prstGeom>
                  </pic:spPr>
                </pic:pic>
              </a:graphicData>
            </a:graphic>
          </wp:anchor>
        </w:drawing>
      </w:r>
    </w:p>
    <w:p>
      <w:pPr>
        <w:pStyle w:val="BodyText"/>
      </w:pPr>
    </w:p>
    <w:p>
      <w:pPr>
        <w:pStyle w:val="BodyText"/>
      </w:pPr>
    </w:p>
    <w:p>
      <w:pPr>
        <w:pStyle w:val="BodyText"/>
        <w:spacing w:before="30"/>
      </w:pPr>
    </w:p>
    <w:p>
      <w:pPr>
        <w:spacing w:line="362" w:lineRule="auto" w:before="0"/>
        <w:ind w:left="3715" w:right="3132" w:firstLine="554"/>
        <w:jc w:val="left"/>
        <w:rPr>
          <w:b/>
          <w:sz w:val="28"/>
        </w:rPr>
      </w:pPr>
      <w:r>
        <w:rPr>
          <w:spacing w:val="-2"/>
          <w:sz w:val="24"/>
        </w:rPr>
        <w:t>Oleh: </w:t>
      </w:r>
      <w:r>
        <w:rPr>
          <w:b/>
          <w:sz w:val="28"/>
        </w:rPr>
        <w:t>Ummi</w:t>
      </w:r>
      <w:r>
        <w:rPr>
          <w:b/>
          <w:spacing w:val="-18"/>
          <w:sz w:val="28"/>
        </w:rPr>
        <w:t> </w:t>
      </w:r>
      <w:r>
        <w:rPr>
          <w:b/>
          <w:sz w:val="28"/>
        </w:rPr>
        <w:t>Azizah </w:t>
      </w:r>
      <w:r>
        <w:rPr>
          <w:b/>
          <w:spacing w:val="-2"/>
          <w:sz w:val="28"/>
        </w:rPr>
        <w:t>2201036059</w:t>
      </w:r>
    </w:p>
    <w:p>
      <w:pPr>
        <w:spacing w:line="317" w:lineRule="exact" w:before="0"/>
        <w:ind w:left="426" w:right="0" w:firstLine="0"/>
        <w:jc w:val="center"/>
        <w:rPr>
          <w:b/>
          <w:sz w:val="28"/>
        </w:rPr>
      </w:pPr>
      <w:r>
        <w:rPr>
          <w:b/>
          <w:sz w:val="28"/>
        </w:rPr>
        <w:t>S1</w:t>
      </w:r>
      <w:r>
        <w:rPr>
          <w:b/>
          <w:spacing w:val="1"/>
          <w:sz w:val="28"/>
        </w:rPr>
        <w:t> </w:t>
      </w:r>
      <w:r>
        <w:rPr>
          <w:b/>
          <w:spacing w:val="-2"/>
          <w:sz w:val="28"/>
        </w:rPr>
        <w:t>AKUNTANSI</w:t>
      </w:r>
    </w:p>
    <w:p>
      <w:pPr>
        <w:pStyle w:val="BodyText"/>
        <w:rPr>
          <w:b/>
          <w:sz w:val="28"/>
        </w:rPr>
      </w:pPr>
    </w:p>
    <w:p>
      <w:pPr>
        <w:pStyle w:val="BodyText"/>
        <w:spacing w:before="207"/>
        <w:rPr>
          <w:b/>
          <w:sz w:val="28"/>
        </w:rPr>
      </w:pPr>
    </w:p>
    <w:p>
      <w:pPr>
        <w:spacing w:line="360" w:lineRule="auto" w:before="0"/>
        <w:ind w:left="1898" w:right="1469" w:firstLine="0"/>
        <w:jc w:val="center"/>
        <w:rPr>
          <w:b/>
          <w:sz w:val="28"/>
        </w:rPr>
      </w:pPr>
      <w:r>
        <w:rPr>
          <w:b/>
          <w:sz w:val="28"/>
        </w:rPr>
        <w:t>FAKULTAS</w:t>
      </w:r>
      <w:r>
        <w:rPr>
          <w:b/>
          <w:spacing w:val="-11"/>
          <w:sz w:val="28"/>
        </w:rPr>
        <w:t> </w:t>
      </w:r>
      <w:r>
        <w:rPr>
          <w:b/>
          <w:sz w:val="28"/>
        </w:rPr>
        <w:t>EKONOMI</w:t>
      </w:r>
      <w:r>
        <w:rPr>
          <w:b/>
          <w:spacing w:val="-10"/>
          <w:sz w:val="28"/>
        </w:rPr>
        <w:t> </w:t>
      </w:r>
      <w:r>
        <w:rPr>
          <w:b/>
          <w:sz w:val="28"/>
        </w:rPr>
        <w:t>DAN</w:t>
      </w:r>
      <w:r>
        <w:rPr>
          <w:b/>
          <w:spacing w:val="-12"/>
          <w:sz w:val="28"/>
        </w:rPr>
        <w:t> </w:t>
      </w:r>
      <w:r>
        <w:rPr>
          <w:b/>
          <w:sz w:val="28"/>
        </w:rPr>
        <w:t>BISNIS UNIVERSITAS MULAWARMAN </w:t>
      </w:r>
      <w:r>
        <w:rPr>
          <w:b/>
          <w:spacing w:val="-2"/>
          <w:sz w:val="28"/>
        </w:rPr>
        <w:t>SAMARINDA</w:t>
      </w:r>
    </w:p>
    <w:p>
      <w:pPr>
        <w:spacing w:before="2"/>
        <w:ind w:left="429" w:right="0" w:firstLine="0"/>
        <w:jc w:val="center"/>
        <w:rPr>
          <w:b/>
          <w:sz w:val="28"/>
        </w:rPr>
      </w:pPr>
      <w:r>
        <w:rPr>
          <w:b/>
          <w:spacing w:val="-4"/>
          <w:sz w:val="28"/>
        </w:rPr>
        <w:t>2026</w:t>
      </w:r>
    </w:p>
    <w:p>
      <w:pPr>
        <w:spacing w:after="0"/>
        <w:jc w:val="center"/>
        <w:rPr>
          <w:b/>
          <w:sz w:val="28"/>
        </w:rPr>
        <w:sectPr>
          <w:type w:val="continuous"/>
          <w:pgSz w:w="11910" w:h="16840"/>
          <w:pgMar w:top="1920" w:bottom="280" w:left="1700" w:right="1559"/>
        </w:sectPr>
      </w:pPr>
    </w:p>
    <w:p>
      <w:pPr>
        <w:pStyle w:val="BodyText"/>
        <w:rPr>
          <w:b/>
          <w:sz w:val="28"/>
        </w:rPr>
      </w:pPr>
    </w:p>
    <w:p>
      <w:pPr>
        <w:pStyle w:val="BodyText"/>
        <w:spacing w:before="202"/>
        <w:rPr>
          <w:b/>
          <w:sz w:val="28"/>
        </w:rPr>
      </w:pPr>
    </w:p>
    <w:p>
      <w:pPr>
        <w:pStyle w:val="Heading2"/>
        <w:ind w:left="428"/>
      </w:pPr>
      <w:r>
        <w:rPr/>
        <w:drawing>
          <wp:anchor distT="0" distB="0" distL="0" distR="0" allowOverlap="1" layoutInCell="1" locked="0" behindDoc="0" simplePos="0" relativeHeight="15729664">
            <wp:simplePos x="0" y="0"/>
            <wp:positionH relativeFrom="page">
              <wp:posOffset>1417955</wp:posOffset>
            </wp:positionH>
            <wp:positionV relativeFrom="paragraph">
              <wp:posOffset>979585</wp:posOffset>
            </wp:positionV>
            <wp:extent cx="5087493" cy="661797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087493" cy="6617970"/>
                    </a:xfrm>
                    <a:prstGeom prst="rect">
                      <a:avLst/>
                    </a:prstGeom>
                  </pic:spPr>
                </pic:pic>
              </a:graphicData>
            </a:graphic>
          </wp:anchor>
        </w:drawing>
      </w:r>
      <w:bookmarkStart w:name="_bookmark1" w:id="2"/>
      <w:bookmarkEnd w:id="2"/>
      <w:r>
        <w:rPr>
          <w:b w:val="0"/>
        </w:rPr>
      </w:r>
      <w:r>
        <w:rPr/>
        <w:t>HALAMAN</w:t>
      </w:r>
      <w:r>
        <w:rPr>
          <w:spacing w:val="-9"/>
        </w:rPr>
        <w:t> </w:t>
      </w:r>
      <w:r>
        <w:rPr>
          <w:spacing w:val="-2"/>
        </w:rPr>
        <w:t>PENGESAHAN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5"/>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1440433</wp:posOffset>
                </wp:positionH>
                <wp:positionV relativeFrom="paragraph">
                  <wp:posOffset>177478</wp:posOffset>
                </wp:positionV>
                <wp:extent cx="5053330" cy="586359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053330" cy="5863590"/>
                          <a:chExt cx="5053330" cy="5863590"/>
                        </a:xfrm>
                      </wpg:grpSpPr>
                      <wps:wsp>
                        <wps:cNvPr id="5" name="Textbox 5"/>
                        <wps:cNvSpPr txBox="1"/>
                        <wps:spPr>
                          <a:xfrm>
                            <a:off x="0" y="0"/>
                            <a:ext cx="5053330" cy="2009139"/>
                          </a:xfrm>
                          <a:prstGeom prst="rect">
                            <a:avLst/>
                          </a:prstGeom>
                        </wps:spPr>
                        <wps:txbx>
                          <w:txbxContent>
                            <w:p>
                              <w:pPr>
                                <w:spacing w:line="360" w:lineRule="auto" w:before="0"/>
                                <w:ind w:left="2127" w:right="18" w:hanging="2127"/>
                                <w:jc w:val="both"/>
                                <w:rPr>
                                  <w:sz w:val="24"/>
                                </w:rPr>
                              </w:pPr>
                              <w:r>
                                <w:rPr>
                                  <w:sz w:val="24"/>
                                </w:rPr>
                                <w:t>Judul</w:t>
                              </w:r>
                              <w:r>
                                <w:rPr>
                                  <w:spacing w:val="-4"/>
                                  <w:sz w:val="24"/>
                                </w:rPr>
                                <w:t> </w:t>
                              </w:r>
                              <w:r>
                                <w:rPr>
                                  <w:sz w:val="24"/>
                                </w:rPr>
                                <w:t>Penelitian</w:t>
                              </w:r>
                              <w:r>
                                <w:rPr>
                                  <w:spacing w:val="80"/>
                                  <w:w w:val="150"/>
                                  <w:sz w:val="24"/>
                                </w:rPr>
                                <w:t> </w:t>
                              </w:r>
                              <w:r>
                                <w:rPr>
                                  <w:sz w:val="24"/>
                                </w:rPr>
                                <w:t>: Pengaruh</w:t>
                              </w:r>
                              <w:r>
                                <w:rPr>
                                  <w:spacing w:val="40"/>
                                  <w:sz w:val="24"/>
                                </w:rPr>
                                <w:t> </w:t>
                              </w:r>
                              <w:r>
                                <w:rPr>
                                  <w:sz w:val="24"/>
                                </w:rPr>
                                <w:t>Arus</w:t>
                              </w:r>
                              <w:r>
                                <w:rPr>
                                  <w:spacing w:val="40"/>
                                  <w:sz w:val="24"/>
                                </w:rPr>
                                <w:t> </w:t>
                              </w:r>
                              <w:r>
                                <w:rPr>
                                  <w:sz w:val="24"/>
                                </w:rPr>
                                <w:t>Kas</w:t>
                              </w:r>
                              <w:r>
                                <w:rPr>
                                  <w:spacing w:val="40"/>
                                  <w:sz w:val="24"/>
                                </w:rPr>
                                <w:t> </w:t>
                              </w:r>
                              <w:r>
                                <w:rPr>
                                  <w:sz w:val="24"/>
                                </w:rPr>
                                <w:t>Bebas</w:t>
                              </w:r>
                              <w:r>
                                <w:rPr>
                                  <w:spacing w:val="40"/>
                                  <w:sz w:val="24"/>
                                </w:rPr>
                                <w:t> </w:t>
                              </w:r>
                              <w:r>
                                <w:rPr>
                                  <w:sz w:val="24"/>
                                </w:rPr>
                                <w:t>dan</w:t>
                              </w:r>
                              <w:r>
                                <w:rPr>
                                  <w:spacing w:val="40"/>
                                  <w:sz w:val="24"/>
                                </w:rPr>
                                <w:t> </w:t>
                              </w:r>
                              <w:r>
                                <w:rPr>
                                  <w:i/>
                                  <w:sz w:val="24"/>
                                </w:rPr>
                                <w:t>Leverage</w:t>
                              </w:r>
                              <w:r>
                                <w:rPr>
                                  <w:i/>
                                  <w:spacing w:val="40"/>
                                  <w:sz w:val="24"/>
                                </w:rPr>
                                <w:t> </w:t>
                              </w:r>
                              <w:r>
                                <w:rPr>
                                  <w:sz w:val="24"/>
                                </w:rPr>
                                <w:t>terhadap Manajemen Laba dengan Ukuran Perusahaan sebagai Variabel Moderasi pada Perusahaan Sub Sektor </w:t>
                              </w:r>
                              <w:r>
                                <w:rPr>
                                  <w:sz w:val="24"/>
                                </w:rPr>
                                <w:t>Makanan dan Minuman yang Terdaftar di BEI Periode 2020-2024</w:t>
                              </w:r>
                            </w:p>
                            <w:p>
                              <w:pPr>
                                <w:tabs>
                                  <w:tab w:pos="1985" w:val="left" w:leader="none"/>
                                </w:tabs>
                                <w:spacing w:line="360" w:lineRule="auto" w:before="0"/>
                                <w:ind w:left="0" w:right="4442" w:firstLine="0"/>
                                <w:jc w:val="left"/>
                                <w:rPr>
                                  <w:sz w:val="24"/>
                                </w:rPr>
                              </w:pPr>
                              <w:r>
                                <w:rPr>
                                  <w:sz w:val="24"/>
                                </w:rPr>
                                <w:t>Nama Mahasiswa</w:t>
                                <w:tab/>
                                <w:t>:</w:t>
                              </w:r>
                              <w:r>
                                <w:rPr>
                                  <w:spacing w:val="24"/>
                                  <w:sz w:val="24"/>
                                </w:rPr>
                                <w:t> </w:t>
                              </w:r>
                              <w:r>
                                <w:rPr>
                                  <w:sz w:val="24"/>
                                </w:rPr>
                                <w:t>Ummi</w:t>
                              </w:r>
                              <w:r>
                                <w:rPr>
                                  <w:spacing w:val="-14"/>
                                  <w:sz w:val="24"/>
                                </w:rPr>
                                <w:t> </w:t>
                              </w:r>
                              <w:r>
                                <w:rPr>
                                  <w:sz w:val="24"/>
                                </w:rPr>
                                <w:t>Azizah </w:t>
                              </w:r>
                              <w:r>
                                <w:rPr>
                                  <w:spacing w:val="-4"/>
                                  <w:sz w:val="24"/>
                                </w:rPr>
                                <w:t>NIM</w:t>
                              </w:r>
                              <w:r>
                                <w:rPr>
                                  <w:sz w:val="24"/>
                                </w:rPr>
                                <w:tab/>
                                <w:t>:</w:t>
                              </w:r>
                              <w:r>
                                <w:rPr>
                                  <w:spacing w:val="40"/>
                                  <w:sz w:val="24"/>
                                </w:rPr>
                                <w:t> </w:t>
                              </w:r>
                              <w:r>
                                <w:rPr>
                                  <w:sz w:val="24"/>
                                </w:rPr>
                                <w:t>2201036059</w:t>
                              </w:r>
                            </w:p>
                            <w:p>
                              <w:pPr>
                                <w:tabs>
                                  <w:tab w:pos="1985" w:val="left" w:leader="none"/>
                                </w:tabs>
                                <w:spacing w:before="0"/>
                                <w:ind w:left="0" w:right="0" w:firstLine="0"/>
                                <w:jc w:val="left"/>
                                <w:rPr>
                                  <w:sz w:val="24"/>
                                </w:rPr>
                              </w:pPr>
                              <w:r>
                                <w:rPr>
                                  <w:spacing w:val="-2"/>
                                  <w:sz w:val="24"/>
                                </w:rPr>
                                <w:t>Fakultas</w:t>
                              </w:r>
                              <w:r>
                                <w:rPr>
                                  <w:sz w:val="24"/>
                                </w:rPr>
                                <w:tab/>
                                <w:t>:</w:t>
                              </w:r>
                              <w:r>
                                <w:rPr>
                                  <w:spacing w:val="47"/>
                                  <w:sz w:val="24"/>
                                </w:rPr>
                                <w:t> </w:t>
                              </w:r>
                              <w:r>
                                <w:rPr>
                                  <w:sz w:val="24"/>
                                </w:rPr>
                                <w:t>Ekonomi dan </w:t>
                              </w:r>
                              <w:r>
                                <w:rPr>
                                  <w:spacing w:val="-2"/>
                                  <w:sz w:val="24"/>
                                </w:rPr>
                                <w:t>Bisnis</w:t>
                              </w:r>
                            </w:p>
                            <w:p>
                              <w:pPr>
                                <w:tabs>
                                  <w:tab w:pos="1985" w:val="left" w:leader="none"/>
                                </w:tabs>
                                <w:spacing w:before="127"/>
                                <w:ind w:left="0" w:right="0" w:firstLine="0"/>
                                <w:jc w:val="left"/>
                                <w:rPr>
                                  <w:sz w:val="24"/>
                                </w:rPr>
                              </w:pPr>
                              <w:r>
                                <w:rPr>
                                  <w:sz w:val="24"/>
                                </w:rPr>
                                <w:t>Program</w:t>
                              </w:r>
                              <w:r>
                                <w:rPr>
                                  <w:spacing w:val="-4"/>
                                  <w:sz w:val="24"/>
                                </w:rPr>
                                <w:t> </w:t>
                              </w:r>
                              <w:r>
                                <w:rPr>
                                  <w:spacing w:val="-2"/>
                                  <w:sz w:val="24"/>
                                </w:rPr>
                                <w:t>Studi</w:t>
                              </w:r>
                              <w:r>
                                <w:rPr>
                                  <w:sz w:val="24"/>
                                </w:rPr>
                                <w:tab/>
                                <w:t>:</w:t>
                              </w:r>
                              <w:r>
                                <w:rPr>
                                  <w:spacing w:val="48"/>
                                  <w:sz w:val="24"/>
                                </w:rPr>
                                <w:t> </w:t>
                              </w:r>
                              <w:r>
                                <w:rPr>
                                  <w:sz w:val="24"/>
                                </w:rPr>
                                <w:t>S1 – </w:t>
                              </w:r>
                              <w:r>
                                <w:rPr>
                                  <w:spacing w:val="-2"/>
                                  <w:sz w:val="24"/>
                                </w:rPr>
                                <w:t>Akuntansi</w:t>
                              </w:r>
                            </w:p>
                          </w:txbxContent>
                        </wps:txbx>
                        <wps:bodyPr wrap="square" lIns="0" tIns="0" rIns="0" bIns="0" rtlCol="0">
                          <a:noAutofit/>
                        </wps:bodyPr>
                      </wps:wsp>
                      <wps:wsp>
                        <wps:cNvPr id="6" name="Textbox 6"/>
                        <wps:cNvSpPr txBox="1"/>
                        <wps:spPr>
                          <a:xfrm>
                            <a:off x="1489328" y="2365882"/>
                            <a:ext cx="2073910" cy="168910"/>
                          </a:xfrm>
                          <a:prstGeom prst="rect">
                            <a:avLst/>
                          </a:prstGeom>
                        </wps:spPr>
                        <wps:txbx>
                          <w:txbxContent>
                            <w:p>
                              <w:pPr>
                                <w:spacing w:line="266" w:lineRule="exact" w:before="0"/>
                                <w:ind w:left="0" w:right="0" w:firstLine="0"/>
                                <w:jc w:val="left"/>
                                <w:rPr>
                                  <w:sz w:val="24"/>
                                </w:rPr>
                              </w:pPr>
                              <w:r>
                                <w:rPr>
                                  <w:sz w:val="24"/>
                                </w:rPr>
                                <w:t>Diajukan</w:t>
                              </w:r>
                              <w:r>
                                <w:rPr>
                                  <w:spacing w:val="-1"/>
                                  <w:sz w:val="24"/>
                                </w:rPr>
                                <w:t> </w:t>
                              </w:r>
                              <w:r>
                                <w:rPr>
                                  <w:sz w:val="24"/>
                                </w:rPr>
                                <w:t>untuk</w:t>
                              </w:r>
                              <w:r>
                                <w:rPr>
                                  <w:spacing w:val="-1"/>
                                  <w:sz w:val="24"/>
                                </w:rPr>
                                <w:t> </w:t>
                              </w:r>
                              <w:r>
                                <w:rPr>
                                  <w:sz w:val="24"/>
                                </w:rPr>
                                <w:t>Seminar </w:t>
                              </w:r>
                              <w:r>
                                <w:rPr>
                                  <w:spacing w:val="-2"/>
                                  <w:sz w:val="24"/>
                                </w:rPr>
                                <w:t>Proposal</w:t>
                              </w:r>
                            </w:p>
                          </w:txbxContent>
                        </wps:txbx>
                        <wps:bodyPr wrap="square" lIns="0" tIns="0" rIns="0" bIns="0" rtlCol="0">
                          <a:noAutofit/>
                        </wps:bodyPr>
                      </wps:wsp>
                      <wps:wsp>
                        <wps:cNvPr id="7" name="Textbox 7"/>
                        <wps:cNvSpPr txBox="1"/>
                        <wps:spPr>
                          <a:xfrm>
                            <a:off x="1669160" y="2891663"/>
                            <a:ext cx="1713864" cy="606425"/>
                          </a:xfrm>
                          <a:prstGeom prst="rect">
                            <a:avLst/>
                          </a:prstGeom>
                        </wps:spPr>
                        <wps:txbx>
                          <w:txbxContent>
                            <w:p>
                              <w:pPr>
                                <w:spacing w:line="266" w:lineRule="exact" w:before="0"/>
                                <w:ind w:left="0" w:right="21" w:firstLine="0"/>
                                <w:jc w:val="center"/>
                                <w:rPr>
                                  <w:sz w:val="24"/>
                                </w:rPr>
                              </w:pPr>
                              <w:r>
                                <w:rPr>
                                  <w:spacing w:val="-2"/>
                                  <w:sz w:val="24"/>
                                </w:rPr>
                                <w:t>Menyetujui,</w:t>
                              </w:r>
                            </w:p>
                            <w:p>
                              <w:pPr>
                                <w:spacing w:before="137"/>
                                <w:ind w:left="0" w:right="18" w:firstLine="0"/>
                                <w:jc w:val="center"/>
                                <w:rPr>
                                  <w:sz w:val="24"/>
                                </w:rPr>
                              </w:pPr>
                              <w:r>
                                <w:rPr>
                                  <w:sz w:val="24"/>
                                </w:rPr>
                                <w:t>Samarinda,</w:t>
                              </w:r>
                              <w:r>
                                <w:rPr>
                                  <w:spacing w:val="-13"/>
                                  <w:sz w:val="24"/>
                                </w:rPr>
                                <w:t> </w:t>
                              </w:r>
                              <w:r>
                                <w:rPr>
                                  <w:sz w:val="24"/>
                                </w:rPr>
                                <w:t>4</w:t>
                              </w:r>
                              <w:r>
                                <w:rPr>
                                  <w:spacing w:val="-13"/>
                                  <w:sz w:val="24"/>
                                </w:rPr>
                                <w:t> </w:t>
                              </w:r>
                              <w:r>
                                <w:rPr>
                                  <w:sz w:val="24"/>
                                </w:rPr>
                                <w:t>Februari</w:t>
                              </w:r>
                              <w:r>
                                <w:rPr>
                                  <w:spacing w:val="-13"/>
                                  <w:sz w:val="24"/>
                                </w:rPr>
                                <w:t> </w:t>
                              </w:r>
                              <w:r>
                                <w:rPr>
                                  <w:sz w:val="24"/>
                                </w:rPr>
                                <w:t>2026 </w:t>
                              </w:r>
                              <w:r>
                                <w:rPr>
                                  <w:spacing w:val="-2"/>
                                  <w:sz w:val="24"/>
                                </w:rPr>
                                <w:t>Pembimbing,</w:t>
                              </w:r>
                            </w:p>
                          </w:txbxContent>
                        </wps:txbx>
                        <wps:bodyPr wrap="square" lIns="0" tIns="0" rIns="0" bIns="0" rtlCol="0">
                          <a:noAutofit/>
                        </wps:bodyPr>
                      </wps:wsp>
                      <wps:wsp>
                        <wps:cNvPr id="8" name="Textbox 8"/>
                        <wps:cNvSpPr txBox="1"/>
                        <wps:spPr>
                          <a:xfrm>
                            <a:off x="1400936" y="4205732"/>
                            <a:ext cx="2251075" cy="344170"/>
                          </a:xfrm>
                          <a:prstGeom prst="rect">
                            <a:avLst/>
                          </a:prstGeom>
                        </wps:spPr>
                        <wps:txbx>
                          <w:txbxContent>
                            <w:p>
                              <w:pPr>
                                <w:spacing w:line="240" w:lineRule="auto" w:before="0"/>
                                <w:ind w:left="338" w:right="18" w:hanging="339"/>
                                <w:jc w:val="left"/>
                                <w:rPr>
                                  <w:sz w:val="24"/>
                                </w:rPr>
                              </w:pPr>
                              <w:r>
                                <w:rPr>
                                  <w:sz w:val="24"/>
                                  <w:u w:val="single"/>
                                </w:rPr>
                                <w:t>Hj.</w:t>
                              </w:r>
                              <w:r>
                                <w:rPr>
                                  <w:spacing w:val="-13"/>
                                  <w:sz w:val="24"/>
                                  <w:u w:val="single"/>
                                </w:rPr>
                                <w:t> </w:t>
                              </w:r>
                              <w:r>
                                <w:rPr>
                                  <w:sz w:val="24"/>
                                  <w:u w:val="single"/>
                                </w:rPr>
                                <w:t>Nurita</w:t>
                              </w:r>
                              <w:r>
                                <w:rPr>
                                  <w:spacing w:val="-14"/>
                                  <w:sz w:val="24"/>
                                  <w:u w:val="single"/>
                                </w:rPr>
                                <w:t> </w:t>
                              </w:r>
                              <w:r>
                                <w:rPr>
                                  <w:sz w:val="24"/>
                                  <w:u w:val="single"/>
                                </w:rPr>
                                <w:t>Affan,</w:t>
                              </w:r>
                              <w:r>
                                <w:rPr>
                                  <w:spacing w:val="-13"/>
                                  <w:sz w:val="24"/>
                                  <w:u w:val="single"/>
                                </w:rPr>
                                <w:t> </w:t>
                              </w:r>
                              <w:r>
                                <w:rPr>
                                  <w:sz w:val="24"/>
                                  <w:u w:val="single"/>
                                </w:rPr>
                                <w:t>S.E.,M.M.,Ak.,CA</w:t>
                              </w:r>
                              <w:r>
                                <w:rPr>
                                  <w:sz w:val="24"/>
                                </w:rPr>
                                <w:t> NIP. 19670728 199412 2 001</w:t>
                              </w:r>
                            </w:p>
                          </w:txbxContent>
                        </wps:txbx>
                        <wps:bodyPr wrap="square" lIns="0" tIns="0" rIns="0" bIns="0" rtlCol="0">
                          <a:noAutofit/>
                        </wps:bodyPr>
                      </wps:wsp>
                      <wps:wsp>
                        <wps:cNvPr id="9" name="Textbox 9"/>
                        <wps:cNvSpPr txBox="1"/>
                        <wps:spPr>
                          <a:xfrm>
                            <a:off x="1253108" y="5083555"/>
                            <a:ext cx="2544445" cy="780415"/>
                          </a:xfrm>
                          <a:prstGeom prst="rect">
                            <a:avLst/>
                          </a:prstGeom>
                        </wps:spPr>
                        <wps:txbx>
                          <w:txbxContent>
                            <w:p>
                              <w:pPr>
                                <w:spacing w:line="266" w:lineRule="exact" w:before="0"/>
                                <w:ind w:left="2" w:right="18" w:firstLine="0"/>
                                <w:jc w:val="center"/>
                                <w:rPr>
                                  <w:sz w:val="24"/>
                                </w:rPr>
                              </w:pPr>
                              <w:r>
                                <w:rPr>
                                  <w:spacing w:val="-2"/>
                                  <w:sz w:val="24"/>
                                </w:rPr>
                                <w:t>Mengetahui,</w:t>
                              </w:r>
                            </w:p>
                            <w:p>
                              <w:pPr>
                                <w:spacing w:before="134"/>
                                <w:ind w:left="-1" w:right="18" w:firstLine="0"/>
                                <w:jc w:val="center"/>
                                <w:rPr>
                                  <w:sz w:val="24"/>
                                </w:rPr>
                              </w:pPr>
                              <w:r>
                                <w:rPr>
                                  <w:sz w:val="24"/>
                                </w:rPr>
                                <w:t>Koordinator</w:t>
                              </w:r>
                              <w:r>
                                <w:rPr>
                                  <w:spacing w:val="-10"/>
                                  <w:sz w:val="24"/>
                                </w:rPr>
                                <w:t> </w:t>
                              </w:r>
                              <w:r>
                                <w:rPr>
                                  <w:sz w:val="24"/>
                                </w:rPr>
                                <w:t>Program</w:t>
                              </w:r>
                              <w:r>
                                <w:rPr>
                                  <w:spacing w:val="-9"/>
                                  <w:sz w:val="24"/>
                                </w:rPr>
                                <w:t> </w:t>
                              </w:r>
                              <w:r>
                                <w:rPr>
                                  <w:sz w:val="24"/>
                                </w:rPr>
                                <w:t>Studi</w:t>
                              </w:r>
                              <w:r>
                                <w:rPr>
                                  <w:spacing w:val="-9"/>
                                  <w:sz w:val="24"/>
                                </w:rPr>
                                <w:t> </w:t>
                              </w:r>
                              <w:r>
                                <w:rPr>
                                  <w:sz w:val="24"/>
                                </w:rPr>
                                <w:t>S1</w:t>
                              </w:r>
                              <w:r>
                                <w:rPr>
                                  <w:spacing w:val="-9"/>
                                  <w:sz w:val="24"/>
                                </w:rPr>
                                <w:t> </w:t>
                              </w:r>
                              <w:r>
                                <w:rPr>
                                  <w:sz w:val="24"/>
                                </w:rPr>
                                <w:t>Akuntansi Fakultas Ekonomi dan Bisnis</w:t>
                              </w:r>
                            </w:p>
                            <w:p>
                              <w:pPr>
                                <w:spacing w:before="0"/>
                                <w:ind w:left="0" w:right="18" w:firstLine="0"/>
                                <w:jc w:val="center"/>
                                <w:rPr>
                                  <w:sz w:val="24"/>
                                </w:rPr>
                              </w:pPr>
                              <w:r>
                                <w:rPr>
                                  <w:sz w:val="24"/>
                                </w:rPr>
                                <w:t>Universitas</w:t>
                              </w:r>
                              <w:r>
                                <w:rPr>
                                  <w:spacing w:val="-1"/>
                                  <w:sz w:val="24"/>
                                </w:rPr>
                                <w:t> </w:t>
                              </w:r>
                              <w:r>
                                <w:rPr>
                                  <w:spacing w:val="-2"/>
                                  <w:sz w:val="24"/>
                                </w:rPr>
                                <w:t>Mulawarman</w:t>
                              </w:r>
                            </w:p>
                          </w:txbxContent>
                        </wps:txbx>
                        <wps:bodyPr wrap="square" lIns="0" tIns="0" rIns="0" bIns="0" rtlCol="0">
                          <a:noAutofit/>
                        </wps:bodyPr>
                      </wps:wsp>
                    </wpg:wgp>
                  </a:graphicData>
                </a:graphic>
              </wp:anchor>
            </w:drawing>
          </mc:Choice>
          <mc:Fallback>
            <w:pict>
              <v:group style="position:absolute;margin-left:113.419998pt;margin-top:13.974648pt;width:397.9pt;height:461.7pt;mso-position-horizontal-relative:page;mso-position-vertical-relative:paragraph;z-index:-15728128;mso-wrap-distance-left:0;mso-wrap-distance-right:0" id="docshapegroup2" coordorigin="2268,279" coordsize="7958,9234">
                <v:shape style="position:absolute;left:2268;top:279;width:7958;height:3164" type="#_x0000_t202" id="docshape3" filled="false" stroked="false">
                  <v:textbox inset="0,0,0,0">
                    <w:txbxContent>
                      <w:p>
                        <w:pPr>
                          <w:spacing w:line="360" w:lineRule="auto" w:before="0"/>
                          <w:ind w:left="2127" w:right="18" w:hanging="2127"/>
                          <w:jc w:val="both"/>
                          <w:rPr>
                            <w:sz w:val="24"/>
                          </w:rPr>
                        </w:pPr>
                        <w:r>
                          <w:rPr>
                            <w:sz w:val="24"/>
                          </w:rPr>
                          <w:t>Judul</w:t>
                        </w:r>
                        <w:r>
                          <w:rPr>
                            <w:spacing w:val="-4"/>
                            <w:sz w:val="24"/>
                          </w:rPr>
                          <w:t> </w:t>
                        </w:r>
                        <w:r>
                          <w:rPr>
                            <w:sz w:val="24"/>
                          </w:rPr>
                          <w:t>Penelitian</w:t>
                        </w:r>
                        <w:r>
                          <w:rPr>
                            <w:spacing w:val="80"/>
                            <w:w w:val="150"/>
                            <w:sz w:val="24"/>
                          </w:rPr>
                          <w:t> </w:t>
                        </w:r>
                        <w:r>
                          <w:rPr>
                            <w:sz w:val="24"/>
                          </w:rPr>
                          <w:t>: Pengaruh</w:t>
                        </w:r>
                        <w:r>
                          <w:rPr>
                            <w:spacing w:val="40"/>
                            <w:sz w:val="24"/>
                          </w:rPr>
                          <w:t> </w:t>
                        </w:r>
                        <w:r>
                          <w:rPr>
                            <w:sz w:val="24"/>
                          </w:rPr>
                          <w:t>Arus</w:t>
                        </w:r>
                        <w:r>
                          <w:rPr>
                            <w:spacing w:val="40"/>
                            <w:sz w:val="24"/>
                          </w:rPr>
                          <w:t> </w:t>
                        </w:r>
                        <w:r>
                          <w:rPr>
                            <w:sz w:val="24"/>
                          </w:rPr>
                          <w:t>Kas</w:t>
                        </w:r>
                        <w:r>
                          <w:rPr>
                            <w:spacing w:val="40"/>
                            <w:sz w:val="24"/>
                          </w:rPr>
                          <w:t> </w:t>
                        </w:r>
                        <w:r>
                          <w:rPr>
                            <w:sz w:val="24"/>
                          </w:rPr>
                          <w:t>Bebas</w:t>
                        </w:r>
                        <w:r>
                          <w:rPr>
                            <w:spacing w:val="40"/>
                            <w:sz w:val="24"/>
                          </w:rPr>
                          <w:t> </w:t>
                        </w:r>
                        <w:r>
                          <w:rPr>
                            <w:sz w:val="24"/>
                          </w:rPr>
                          <w:t>dan</w:t>
                        </w:r>
                        <w:r>
                          <w:rPr>
                            <w:spacing w:val="40"/>
                            <w:sz w:val="24"/>
                          </w:rPr>
                          <w:t> </w:t>
                        </w:r>
                        <w:r>
                          <w:rPr>
                            <w:i/>
                            <w:sz w:val="24"/>
                          </w:rPr>
                          <w:t>Leverage</w:t>
                        </w:r>
                        <w:r>
                          <w:rPr>
                            <w:i/>
                            <w:spacing w:val="40"/>
                            <w:sz w:val="24"/>
                          </w:rPr>
                          <w:t> </w:t>
                        </w:r>
                        <w:r>
                          <w:rPr>
                            <w:sz w:val="24"/>
                          </w:rPr>
                          <w:t>terhadap Manajemen Laba dengan Ukuran Perusahaan sebagai Variabel Moderasi pada Perusahaan Sub Sektor </w:t>
                        </w:r>
                        <w:r>
                          <w:rPr>
                            <w:sz w:val="24"/>
                          </w:rPr>
                          <w:t>Makanan dan Minuman yang Terdaftar di BEI Periode 2020-2024</w:t>
                        </w:r>
                      </w:p>
                      <w:p>
                        <w:pPr>
                          <w:tabs>
                            <w:tab w:pos="1985" w:val="left" w:leader="none"/>
                          </w:tabs>
                          <w:spacing w:line="360" w:lineRule="auto" w:before="0"/>
                          <w:ind w:left="0" w:right="4442" w:firstLine="0"/>
                          <w:jc w:val="left"/>
                          <w:rPr>
                            <w:sz w:val="24"/>
                          </w:rPr>
                        </w:pPr>
                        <w:r>
                          <w:rPr>
                            <w:sz w:val="24"/>
                          </w:rPr>
                          <w:t>Nama Mahasiswa</w:t>
                          <w:tab/>
                          <w:t>:</w:t>
                        </w:r>
                        <w:r>
                          <w:rPr>
                            <w:spacing w:val="24"/>
                            <w:sz w:val="24"/>
                          </w:rPr>
                          <w:t> </w:t>
                        </w:r>
                        <w:r>
                          <w:rPr>
                            <w:sz w:val="24"/>
                          </w:rPr>
                          <w:t>Ummi</w:t>
                        </w:r>
                        <w:r>
                          <w:rPr>
                            <w:spacing w:val="-14"/>
                            <w:sz w:val="24"/>
                          </w:rPr>
                          <w:t> </w:t>
                        </w:r>
                        <w:r>
                          <w:rPr>
                            <w:sz w:val="24"/>
                          </w:rPr>
                          <w:t>Azizah </w:t>
                        </w:r>
                        <w:r>
                          <w:rPr>
                            <w:spacing w:val="-4"/>
                            <w:sz w:val="24"/>
                          </w:rPr>
                          <w:t>NIM</w:t>
                        </w:r>
                        <w:r>
                          <w:rPr>
                            <w:sz w:val="24"/>
                          </w:rPr>
                          <w:tab/>
                          <w:t>:</w:t>
                        </w:r>
                        <w:r>
                          <w:rPr>
                            <w:spacing w:val="40"/>
                            <w:sz w:val="24"/>
                          </w:rPr>
                          <w:t> </w:t>
                        </w:r>
                        <w:r>
                          <w:rPr>
                            <w:sz w:val="24"/>
                          </w:rPr>
                          <w:t>2201036059</w:t>
                        </w:r>
                      </w:p>
                      <w:p>
                        <w:pPr>
                          <w:tabs>
                            <w:tab w:pos="1985" w:val="left" w:leader="none"/>
                          </w:tabs>
                          <w:spacing w:before="0"/>
                          <w:ind w:left="0" w:right="0" w:firstLine="0"/>
                          <w:jc w:val="left"/>
                          <w:rPr>
                            <w:sz w:val="24"/>
                          </w:rPr>
                        </w:pPr>
                        <w:r>
                          <w:rPr>
                            <w:spacing w:val="-2"/>
                            <w:sz w:val="24"/>
                          </w:rPr>
                          <w:t>Fakultas</w:t>
                        </w:r>
                        <w:r>
                          <w:rPr>
                            <w:sz w:val="24"/>
                          </w:rPr>
                          <w:tab/>
                          <w:t>:</w:t>
                        </w:r>
                        <w:r>
                          <w:rPr>
                            <w:spacing w:val="47"/>
                            <w:sz w:val="24"/>
                          </w:rPr>
                          <w:t> </w:t>
                        </w:r>
                        <w:r>
                          <w:rPr>
                            <w:sz w:val="24"/>
                          </w:rPr>
                          <w:t>Ekonomi dan </w:t>
                        </w:r>
                        <w:r>
                          <w:rPr>
                            <w:spacing w:val="-2"/>
                            <w:sz w:val="24"/>
                          </w:rPr>
                          <w:t>Bisnis</w:t>
                        </w:r>
                      </w:p>
                      <w:p>
                        <w:pPr>
                          <w:tabs>
                            <w:tab w:pos="1985" w:val="left" w:leader="none"/>
                          </w:tabs>
                          <w:spacing w:before="127"/>
                          <w:ind w:left="0" w:right="0" w:firstLine="0"/>
                          <w:jc w:val="left"/>
                          <w:rPr>
                            <w:sz w:val="24"/>
                          </w:rPr>
                        </w:pPr>
                        <w:r>
                          <w:rPr>
                            <w:sz w:val="24"/>
                          </w:rPr>
                          <w:t>Program</w:t>
                        </w:r>
                        <w:r>
                          <w:rPr>
                            <w:spacing w:val="-4"/>
                            <w:sz w:val="24"/>
                          </w:rPr>
                          <w:t> </w:t>
                        </w:r>
                        <w:r>
                          <w:rPr>
                            <w:spacing w:val="-2"/>
                            <w:sz w:val="24"/>
                          </w:rPr>
                          <w:t>Studi</w:t>
                        </w:r>
                        <w:r>
                          <w:rPr>
                            <w:sz w:val="24"/>
                          </w:rPr>
                          <w:tab/>
                          <w:t>:</w:t>
                        </w:r>
                        <w:r>
                          <w:rPr>
                            <w:spacing w:val="48"/>
                            <w:sz w:val="24"/>
                          </w:rPr>
                          <w:t> </w:t>
                        </w:r>
                        <w:r>
                          <w:rPr>
                            <w:sz w:val="24"/>
                          </w:rPr>
                          <w:t>S1 – </w:t>
                        </w:r>
                        <w:r>
                          <w:rPr>
                            <w:spacing w:val="-2"/>
                            <w:sz w:val="24"/>
                          </w:rPr>
                          <w:t>Akuntansi</w:t>
                        </w:r>
                      </w:p>
                    </w:txbxContent>
                  </v:textbox>
                  <w10:wrap type="none"/>
                </v:shape>
                <v:shape style="position:absolute;left:4613;top:4005;width:3266;height:266" type="#_x0000_t202" id="docshape4" filled="false" stroked="false">
                  <v:textbox inset="0,0,0,0">
                    <w:txbxContent>
                      <w:p>
                        <w:pPr>
                          <w:spacing w:line="266" w:lineRule="exact" w:before="0"/>
                          <w:ind w:left="0" w:right="0" w:firstLine="0"/>
                          <w:jc w:val="left"/>
                          <w:rPr>
                            <w:sz w:val="24"/>
                          </w:rPr>
                        </w:pPr>
                        <w:r>
                          <w:rPr>
                            <w:sz w:val="24"/>
                          </w:rPr>
                          <w:t>Diajukan</w:t>
                        </w:r>
                        <w:r>
                          <w:rPr>
                            <w:spacing w:val="-1"/>
                            <w:sz w:val="24"/>
                          </w:rPr>
                          <w:t> </w:t>
                        </w:r>
                        <w:r>
                          <w:rPr>
                            <w:sz w:val="24"/>
                          </w:rPr>
                          <w:t>untuk</w:t>
                        </w:r>
                        <w:r>
                          <w:rPr>
                            <w:spacing w:val="-1"/>
                            <w:sz w:val="24"/>
                          </w:rPr>
                          <w:t> </w:t>
                        </w:r>
                        <w:r>
                          <w:rPr>
                            <w:sz w:val="24"/>
                          </w:rPr>
                          <w:t>Seminar </w:t>
                        </w:r>
                        <w:r>
                          <w:rPr>
                            <w:spacing w:val="-2"/>
                            <w:sz w:val="24"/>
                          </w:rPr>
                          <w:t>Proposal</w:t>
                        </w:r>
                      </w:p>
                    </w:txbxContent>
                  </v:textbox>
                  <w10:wrap type="none"/>
                </v:shape>
                <v:shape style="position:absolute;left:4897;top:4833;width:2699;height:955" type="#_x0000_t202" id="docshape5" filled="false" stroked="false">
                  <v:textbox inset="0,0,0,0">
                    <w:txbxContent>
                      <w:p>
                        <w:pPr>
                          <w:spacing w:line="266" w:lineRule="exact" w:before="0"/>
                          <w:ind w:left="0" w:right="21" w:firstLine="0"/>
                          <w:jc w:val="center"/>
                          <w:rPr>
                            <w:sz w:val="24"/>
                          </w:rPr>
                        </w:pPr>
                        <w:r>
                          <w:rPr>
                            <w:spacing w:val="-2"/>
                            <w:sz w:val="24"/>
                          </w:rPr>
                          <w:t>Menyetujui,</w:t>
                        </w:r>
                      </w:p>
                      <w:p>
                        <w:pPr>
                          <w:spacing w:before="137"/>
                          <w:ind w:left="0" w:right="18" w:firstLine="0"/>
                          <w:jc w:val="center"/>
                          <w:rPr>
                            <w:sz w:val="24"/>
                          </w:rPr>
                        </w:pPr>
                        <w:r>
                          <w:rPr>
                            <w:sz w:val="24"/>
                          </w:rPr>
                          <w:t>Samarinda,</w:t>
                        </w:r>
                        <w:r>
                          <w:rPr>
                            <w:spacing w:val="-13"/>
                            <w:sz w:val="24"/>
                          </w:rPr>
                          <w:t> </w:t>
                        </w:r>
                        <w:r>
                          <w:rPr>
                            <w:sz w:val="24"/>
                          </w:rPr>
                          <w:t>4</w:t>
                        </w:r>
                        <w:r>
                          <w:rPr>
                            <w:spacing w:val="-13"/>
                            <w:sz w:val="24"/>
                          </w:rPr>
                          <w:t> </w:t>
                        </w:r>
                        <w:r>
                          <w:rPr>
                            <w:sz w:val="24"/>
                          </w:rPr>
                          <w:t>Februari</w:t>
                        </w:r>
                        <w:r>
                          <w:rPr>
                            <w:spacing w:val="-13"/>
                            <w:sz w:val="24"/>
                          </w:rPr>
                          <w:t> </w:t>
                        </w:r>
                        <w:r>
                          <w:rPr>
                            <w:sz w:val="24"/>
                          </w:rPr>
                          <w:t>2026 </w:t>
                        </w:r>
                        <w:r>
                          <w:rPr>
                            <w:spacing w:val="-2"/>
                            <w:sz w:val="24"/>
                          </w:rPr>
                          <w:t>Pembimbing,</w:t>
                        </w:r>
                      </w:p>
                    </w:txbxContent>
                  </v:textbox>
                  <w10:wrap type="none"/>
                </v:shape>
                <v:shape style="position:absolute;left:4474;top:6902;width:3545;height:542" type="#_x0000_t202" id="docshape6" filled="false" stroked="false">
                  <v:textbox inset="0,0,0,0">
                    <w:txbxContent>
                      <w:p>
                        <w:pPr>
                          <w:spacing w:line="240" w:lineRule="auto" w:before="0"/>
                          <w:ind w:left="338" w:right="18" w:hanging="339"/>
                          <w:jc w:val="left"/>
                          <w:rPr>
                            <w:sz w:val="24"/>
                          </w:rPr>
                        </w:pPr>
                        <w:r>
                          <w:rPr>
                            <w:sz w:val="24"/>
                            <w:u w:val="single"/>
                          </w:rPr>
                          <w:t>Hj.</w:t>
                        </w:r>
                        <w:r>
                          <w:rPr>
                            <w:spacing w:val="-13"/>
                            <w:sz w:val="24"/>
                            <w:u w:val="single"/>
                          </w:rPr>
                          <w:t> </w:t>
                        </w:r>
                        <w:r>
                          <w:rPr>
                            <w:sz w:val="24"/>
                            <w:u w:val="single"/>
                          </w:rPr>
                          <w:t>Nurita</w:t>
                        </w:r>
                        <w:r>
                          <w:rPr>
                            <w:spacing w:val="-14"/>
                            <w:sz w:val="24"/>
                            <w:u w:val="single"/>
                          </w:rPr>
                          <w:t> </w:t>
                        </w:r>
                        <w:r>
                          <w:rPr>
                            <w:sz w:val="24"/>
                            <w:u w:val="single"/>
                          </w:rPr>
                          <w:t>Affan,</w:t>
                        </w:r>
                        <w:r>
                          <w:rPr>
                            <w:spacing w:val="-13"/>
                            <w:sz w:val="24"/>
                            <w:u w:val="single"/>
                          </w:rPr>
                          <w:t> </w:t>
                        </w:r>
                        <w:r>
                          <w:rPr>
                            <w:sz w:val="24"/>
                            <w:u w:val="single"/>
                          </w:rPr>
                          <w:t>S.E.,M.M.,Ak.,CA</w:t>
                        </w:r>
                        <w:r>
                          <w:rPr>
                            <w:sz w:val="24"/>
                          </w:rPr>
                          <w:t> NIP. 19670728 199412 2 001</w:t>
                        </w:r>
                      </w:p>
                    </w:txbxContent>
                  </v:textbox>
                  <w10:wrap type="none"/>
                </v:shape>
                <v:shape style="position:absolute;left:4241;top:8285;width:4007;height:1229" type="#_x0000_t202" id="docshape7" filled="false" stroked="false">
                  <v:textbox inset="0,0,0,0">
                    <w:txbxContent>
                      <w:p>
                        <w:pPr>
                          <w:spacing w:line="266" w:lineRule="exact" w:before="0"/>
                          <w:ind w:left="2" w:right="18" w:firstLine="0"/>
                          <w:jc w:val="center"/>
                          <w:rPr>
                            <w:sz w:val="24"/>
                          </w:rPr>
                        </w:pPr>
                        <w:r>
                          <w:rPr>
                            <w:spacing w:val="-2"/>
                            <w:sz w:val="24"/>
                          </w:rPr>
                          <w:t>Mengetahui,</w:t>
                        </w:r>
                      </w:p>
                      <w:p>
                        <w:pPr>
                          <w:spacing w:before="134"/>
                          <w:ind w:left="-1" w:right="18" w:firstLine="0"/>
                          <w:jc w:val="center"/>
                          <w:rPr>
                            <w:sz w:val="24"/>
                          </w:rPr>
                        </w:pPr>
                        <w:r>
                          <w:rPr>
                            <w:sz w:val="24"/>
                          </w:rPr>
                          <w:t>Koordinator</w:t>
                        </w:r>
                        <w:r>
                          <w:rPr>
                            <w:spacing w:val="-10"/>
                            <w:sz w:val="24"/>
                          </w:rPr>
                          <w:t> </w:t>
                        </w:r>
                        <w:r>
                          <w:rPr>
                            <w:sz w:val="24"/>
                          </w:rPr>
                          <w:t>Program</w:t>
                        </w:r>
                        <w:r>
                          <w:rPr>
                            <w:spacing w:val="-9"/>
                            <w:sz w:val="24"/>
                          </w:rPr>
                          <w:t> </w:t>
                        </w:r>
                        <w:r>
                          <w:rPr>
                            <w:sz w:val="24"/>
                          </w:rPr>
                          <w:t>Studi</w:t>
                        </w:r>
                        <w:r>
                          <w:rPr>
                            <w:spacing w:val="-9"/>
                            <w:sz w:val="24"/>
                          </w:rPr>
                          <w:t> </w:t>
                        </w:r>
                        <w:r>
                          <w:rPr>
                            <w:sz w:val="24"/>
                          </w:rPr>
                          <w:t>S1</w:t>
                        </w:r>
                        <w:r>
                          <w:rPr>
                            <w:spacing w:val="-9"/>
                            <w:sz w:val="24"/>
                          </w:rPr>
                          <w:t> </w:t>
                        </w:r>
                        <w:r>
                          <w:rPr>
                            <w:sz w:val="24"/>
                          </w:rPr>
                          <w:t>Akuntansi Fakultas Ekonomi dan Bisnis</w:t>
                        </w:r>
                      </w:p>
                      <w:p>
                        <w:pPr>
                          <w:spacing w:before="0"/>
                          <w:ind w:left="0" w:right="18" w:firstLine="0"/>
                          <w:jc w:val="center"/>
                          <w:rPr>
                            <w:sz w:val="24"/>
                          </w:rPr>
                        </w:pPr>
                        <w:r>
                          <w:rPr>
                            <w:sz w:val="24"/>
                          </w:rPr>
                          <w:t>Universitas</w:t>
                        </w:r>
                        <w:r>
                          <w:rPr>
                            <w:spacing w:val="-1"/>
                            <w:sz w:val="24"/>
                          </w:rPr>
                          <w:t> </w:t>
                        </w:r>
                        <w:r>
                          <w:rPr>
                            <w:spacing w:val="-2"/>
                            <w:sz w:val="24"/>
                          </w:rPr>
                          <w:t>Mulawarman</w:t>
                        </w:r>
                      </w:p>
                    </w:txbxContent>
                  </v:textbox>
                  <w10:wrap type="none"/>
                </v:shape>
                <w10:wrap type="topAndBottom"/>
              </v:group>
            </w:pict>
          </mc:Fallback>
        </mc:AlternateContent>
      </w:r>
    </w:p>
    <w:p>
      <w:pPr>
        <w:pStyle w:val="BodyText"/>
        <w:spacing w:after="0"/>
        <w:rPr>
          <w:b/>
          <w:sz w:val="20"/>
        </w:rPr>
        <w:sectPr>
          <w:footerReference w:type="default" r:id="rId6"/>
          <w:pgSz w:w="11910" w:h="16840"/>
          <w:pgMar w:header="0" w:footer="1067" w:top="1920" w:bottom="1260" w:left="1700" w:right="1559"/>
          <w:pgNumType w:start="2"/>
        </w:sectPr>
      </w:pPr>
    </w:p>
    <w:p>
      <w:pPr>
        <w:pStyle w:val="BodyText"/>
        <w:spacing w:before="5"/>
        <w:rPr>
          <w:b/>
          <w:sz w:val="28"/>
        </w:rPr>
      </w:pPr>
    </w:p>
    <w:p>
      <w:pPr>
        <w:pStyle w:val="Heading2"/>
        <w:spacing w:before="1"/>
      </w:pPr>
      <w:bookmarkStart w:name="_bookmark2" w:id="3"/>
      <w:bookmarkEnd w:id="3"/>
      <w:r>
        <w:rPr>
          <w:b w:val="0"/>
        </w:rPr>
      </w:r>
      <w:r>
        <w:rPr/>
        <w:t>DAFTAR</w:t>
      </w:r>
      <w:r>
        <w:rPr>
          <w:spacing w:val="-10"/>
        </w:rPr>
        <w:t> </w:t>
      </w:r>
      <w:r>
        <w:rPr>
          <w:spacing w:val="-5"/>
        </w:rPr>
        <w:t>ISI</w:t>
      </w:r>
    </w:p>
    <w:p>
      <w:pPr>
        <w:pStyle w:val="Heading2"/>
        <w:spacing w:after="0"/>
        <w:sectPr>
          <w:pgSz w:w="11910" w:h="16840"/>
          <w:pgMar w:header="0" w:footer="1067" w:top="1920" w:bottom="1845" w:left="1700" w:right="1559"/>
        </w:sectPr>
      </w:pPr>
    </w:p>
    <w:sdt>
      <w:sdtPr>
        <w:docPartObj>
          <w:docPartGallery w:val="Table of Contents"/>
          <w:docPartUnique/>
        </w:docPartObj>
      </w:sdtPr>
      <w:sdtEndPr/>
      <w:sdtContent>
        <w:p>
          <w:pPr>
            <w:pStyle w:val="TOC2"/>
            <w:tabs>
              <w:tab w:pos="8429" w:val="left" w:leader="dot"/>
            </w:tabs>
            <w:spacing w:before="900"/>
          </w:pPr>
          <w:hyperlink w:history="true" w:anchor="_bookmark0">
            <w:r>
              <w:rPr/>
              <w:t>HALAMAN</w:t>
            </w:r>
            <w:r>
              <w:rPr>
                <w:spacing w:val="-5"/>
              </w:rPr>
              <w:t> </w:t>
            </w:r>
            <w:r>
              <w:rPr>
                <w:spacing w:val="-4"/>
              </w:rPr>
              <w:t>JUDUL</w:t>
            </w:r>
            <w:r>
              <w:rPr/>
              <w:tab/>
            </w:r>
            <w:r>
              <w:rPr>
                <w:spacing w:val="-10"/>
              </w:rPr>
              <w:t>i</w:t>
            </w:r>
          </w:hyperlink>
        </w:p>
        <w:p>
          <w:pPr>
            <w:pStyle w:val="TOC2"/>
            <w:tabs>
              <w:tab w:pos="8362" w:val="left" w:leader="dot"/>
            </w:tabs>
            <w:spacing w:before="140"/>
          </w:pPr>
          <w:hyperlink w:history="true" w:anchor="_bookmark1">
            <w:r>
              <w:rPr/>
              <w:t>HALAMAN</w:t>
            </w:r>
            <w:r>
              <w:rPr>
                <w:spacing w:val="-3"/>
              </w:rPr>
              <w:t> </w:t>
            </w:r>
            <w:r>
              <w:rPr>
                <w:spacing w:val="-2"/>
              </w:rPr>
              <w:t>PENGESAHAN</w:t>
            </w:r>
            <w:r>
              <w:rPr/>
              <w:tab/>
            </w:r>
            <w:r>
              <w:rPr>
                <w:spacing w:val="-5"/>
              </w:rPr>
              <w:t>ii</w:t>
            </w:r>
          </w:hyperlink>
        </w:p>
        <w:p>
          <w:pPr>
            <w:pStyle w:val="TOC2"/>
            <w:tabs>
              <w:tab w:pos="8297" w:val="left" w:leader="dot"/>
            </w:tabs>
          </w:pPr>
          <w:hyperlink w:history="true" w:anchor="_bookmark2">
            <w:r>
              <w:rPr/>
              <w:t>DAFTAR</w:t>
            </w:r>
            <w:r>
              <w:rPr>
                <w:spacing w:val="-1"/>
              </w:rPr>
              <w:t> </w:t>
            </w:r>
            <w:r>
              <w:rPr>
                <w:spacing w:val="-5"/>
              </w:rPr>
              <w:t>ISI</w:t>
            </w:r>
            <w:r>
              <w:rPr/>
              <w:tab/>
            </w:r>
            <w:r>
              <w:rPr>
                <w:spacing w:val="-5"/>
              </w:rPr>
              <w:t>iii</w:t>
            </w:r>
          </w:hyperlink>
        </w:p>
        <w:p>
          <w:pPr>
            <w:pStyle w:val="TOC2"/>
            <w:tabs>
              <w:tab w:pos="8377" w:val="left" w:leader="dot"/>
            </w:tabs>
            <w:spacing w:before="143"/>
          </w:pPr>
          <w:hyperlink w:history="true" w:anchor="_bookmark3">
            <w:r>
              <w:rPr/>
              <w:t>DAFTAR</w:t>
            </w:r>
            <w:r>
              <w:rPr>
                <w:spacing w:val="-3"/>
              </w:rPr>
              <w:t> </w:t>
            </w:r>
            <w:r>
              <w:rPr>
                <w:spacing w:val="-4"/>
              </w:rPr>
              <w:t>TABEL</w:t>
            </w:r>
            <w:r>
              <w:rPr/>
              <w:tab/>
            </w:r>
            <w:r>
              <w:rPr>
                <w:spacing w:val="-10"/>
              </w:rPr>
              <w:t>v</w:t>
            </w:r>
          </w:hyperlink>
        </w:p>
        <w:p>
          <w:pPr>
            <w:pStyle w:val="TOC2"/>
            <w:tabs>
              <w:tab w:pos="8309" w:val="left" w:leader="dot"/>
            </w:tabs>
          </w:pPr>
          <w:hyperlink w:history="true" w:anchor="_bookmark4">
            <w:r>
              <w:rPr/>
              <w:t>DAFTAR</w:t>
            </w:r>
            <w:r>
              <w:rPr>
                <w:spacing w:val="-3"/>
              </w:rPr>
              <w:t> </w:t>
            </w:r>
            <w:r>
              <w:rPr>
                <w:spacing w:val="-2"/>
              </w:rPr>
              <w:t>GAMBAR</w:t>
            </w:r>
            <w:r>
              <w:rPr/>
              <w:tab/>
            </w:r>
            <w:r>
              <w:rPr>
                <w:spacing w:val="-5"/>
              </w:rPr>
              <w:t>vi</w:t>
            </w:r>
          </w:hyperlink>
        </w:p>
        <w:p>
          <w:pPr>
            <w:pStyle w:val="TOC2"/>
            <w:tabs>
              <w:tab w:pos="8242" w:val="left" w:leader="dot"/>
            </w:tabs>
            <w:spacing w:before="142"/>
          </w:pPr>
          <w:hyperlink w:history="true" w:anchor="_bookmark5">
            <w:r>
              <w:rPr/>
              <w:t>DAFTAR</w:t>
            </w:r>
            <w:r>
              <w:rPr>
                <w:spacing w:val="-3"/>
              </w:rPr>
              <w:t> </w:t>
            </w:r>
            <w:r>
              <w:rPr>
                <w:spacing w:val="-2"/>
              </w:rPr>
              <w:t>SINGKATAN</w:t>
            </w:r>
            <w:r>
              <w:rPr/>
              <w:tab/>
            </w:r>
            <w:r>
              <w:rPr>
                <w:spacing w:val="-5"/>
              </w:rPr>
              <w:t>vii</w:t>
            </w:r>
          </w:hyperlink>
        </w:p>
        <w:p>
          <w:pPr>
            <w:pStyle w:val="TOC2"/>
            <w:tabs>
              <w:tab w:pos="8177" w:val="left" w:leader="dot"/>
            </w:tabs>
          </w:pPr>
          <w:hyperlink w:history="true" w:anchor="_bookmark6">
            <w:r>
              <w:rPr/>
              <w:t>DAFTAR</w:t>
            </w:r>
            <w:r>
              <w:rPr>
                <w:spacing w:val="-1"/>
              </w:rPr>
              <w:t> </w:t>
            </w:r>
            <w:r>
              <w:rPr>
                <w:spacing w:val="-2"/>
              </w:rPr>
              <w:t>LAMPIRAN</w:t>
            </w:r>
            <w:r>
              <w:rPr/>
              <w:tab/>
            </w:r>
            <w:r>
              <w:rPr>
                <w:spacing w:val="-4"/>
              </w:rPr>
              <w:t>viii</w:t>
            </w:r>
          </w:hyperlink>
        </w:p>
        <w:p>
          <w:pPr>
            <w:pStyle w:val="TOC1"/>
            <w:tabs>
              <w:tab w:pos="8377" w:val="left" w:leader="dot"/>
            </w:tabs>
          </w:pPr>
          <w:hyperlink w:history="true" w:anchor="_bookmark7">
            <w:r>
              <w:rPr/>
              <w:t>BAB</w:t>
            </w:r>
            <w:r>
              <w:rPr>
                <w:spacing w:val="-1"/>
              </w:rPr>
              <w:t> </w:t>
            </w:r>
            <w:r>
              <w:rPr/>
              <w:t>I</w:t>
            </w:r>
            <w:r>
              <w:rPr>
                <w:spacing w:val="-3"/>
              </w:rPr>
              <w:t> </w:t>
            </w:r>
            <w:r>
              <w:rPr>
                <w:spacing w:val="-2"/>
              </w:rPr>
              <w:t>PENDAHULUAN</w:t>
            </w:r>
            <w:r>
              <w:rPr/>
              <w:tab/>
            </w:r>
            <w:r>
              <w:rPr>
                <w:spacing w:val="-10"/>
              </w:rPr>
              <w:t>1</w:t>
            </w:r>
          </w:hyperlink>
        </w:p>
        <w:p>
          <w:pPr>
            <w:pStyle w:val="TOC3"/>
            <w:numPr>
              <w:ilvl w:val="1"/>
              <w:numId w:val="1"/>
            </w:numPr>
            <w:tabs>
              <w:tab w:pos="1170" w:val="left" w:leader="none"/>
              <w:tab w:pos="8377" w:val="left" w:leader="dot"/>
            </w:tabs>
            <w:spacing w:line="240" w:lineRule="auto" w:before="142" w:after="0"/>
            <w:ind w:left="1170" w:right="0" w:hanging="362"/>
            <w:jc w:val="left"/>
          </w:pPr>
          <w:hyperlink w:history="true" w:anchor="_bookmark8">
            <w:r>
              <w:rPr/>
              <w:t>Latar</w:t>
            </w:r>
            <w:r>
              <w:rPr>
                <w:spacing w:val="-5"/>
              </w:rPr>
              <w:t> </w:t>
            </w:r>
            <w:r>
              <w:rPr>
                <w:spacing w:val="-2"/>
              </w:rPr>
              <w:t>Belakang</w:t>
            </w:r>
            <w:r>
              <w:rPr/>
              <w:tab/>
            </w:r>
            <w:r>
              <w:rPr>
                <w:spacing w:val="-10"/>
              </w:rPr>
              <w:t>1</w:t>
            </w:r>
          </w:hyperlink>
        </w:p>
        <w:p>
          <w:pPr>
            <w:pStyle w:val="TOC3"/>
            <w:numPr>
              <w:ilvl w:val="1"/>
              <w:numId w:val="1"/>
            </w:numPr>
            <w:tabs>
              <w:tab w:pos="1168" w:val="left" w:leader="none"/>
              <w:tab w:pos="8377" w:val="left" w:leader="dot"/>
            </w:tabs>
            <w:spacing w:line="240" w:lineRule="auto" w:before="141" w:after="0"/>
            <w:ind w:left="1168" w:right="0" w:hanging="360"/>
            <w:jc w:val="left"/>
          </w:pPr>
          <w:hyperlink w:history="true" w:anchor="_bookmark9">
            <w:r>
              <w:rPr/>
              <w:t>Rumusan</w:t>
            </w:r>
            <w:r>
              <w:rPr>
                <w:spacing w:val="-1"/>
              </w:rPr>
              <w:t> </w:t>
            </w:r>
            <w:r>
              <w:rPr>
                <w:spacing w:val="-2"/>
              </w:rPr>
              <w:t>Masalah</w:t>
            </w:r>
            <w:r>
              <w:rPr/>
              <w:tab/>
            </w:r>
            <w:r>
              <w:rPr>
                <w:spacing w:val="-10"/>
              </w:rPr>
              <w:t>5</w:t>
            </w:r>
          </w:hyperlink>
        </w:p>
        <w:p>
          <w:pPr>
            <w:pStyle w:val="TOC3"/>
            <w:numPr>
              <w:ilvl w:val="1"/>
              <w:numId w:val="1"/>
            </w:numPr>
            <w:tabs>
              <w:tab w:pos="1168" w:val="left" w:leader="none"/>
              <w:tab w:pos="8377" w:val="left" w:leader="dot"/>
            </w:tabs>
            <w:spacing w:line="240" w:lineRule="auto" w:before="142" w:after="0"/>
            <w:ind w:left="1168" w:right="0" w:hanging="360"/>
            <w:jc w:val="left"/>
          </w:pPr>
          <w:hyperlink w:history="true" w:anchor="_bookmark10">
            <w:r>
              <w:rPr/>
              <w:t>Tujuan</w:t>
            </w:r>
            <w:r>
              <w:rPr>
                <w:spacing w:val="-1"/>
              </w:rPr>
              <w:t> </w:t>
            </w:r>
            <w:r>
              <w:rPr>
                <w:spacing w:val="-2"/>
              </w:rPr>
              <w:t>Penelitian</w:t>
            </w:r>
            <w:r>
              <w:rPr/>
              <w:tab/>
            </w:r>
            <w:r>
              <w:rPr>
                <w:spacing w:val="-10"/>
              </w:rPr>
              <w:t>5</w:t>
            </w:r>
          </w:hyperlink>
        </w:p>
        <w:p>
          <w:pPr>
            <w:pStyle w:val="TOC3"/>
            <w:numPr>
              <w:ilvl w:val="1"/>
              <w:numId w:val="1"/>
            </w:numPr>
            <w:tabs>
              <w:tab w:pos="1168" w:val="left" w:leader="none"/>
              <w:tab w:pos="8377" w:val="left" w:leader="dot"/>
            </w:tabs>
            <w:spacing w:line="240" w:lineRule="auto" w:before="142" w:after="0"/>
            <w:ind w:left="1168" w:right="0" w:hanging="360"/>
            <w:jc w:val="left"/>
          </w:pPr>
          <w:hyperlink w:history="true" w:anchor="_bookmark11">
            <w:r>
              <w:rPr/>
              <w:t>Manfaat</w:t>
            </w:r>
            <w:r>
              <w:rPr>
                <w:spacing w:val="-4"/>
              </w:rPr>
              <w:t> </w:t>
            </w:r>
            <w:r>
              <w:rPr>
                <w:spacing w:val="-2"/>
              </w:rPr>
              <w:t>Penelitian</w:t>
            </w:r>
            <w:r>
              <w:rPr/>
              <w:tab/>
            </w:r>
            <w:r>
              <w:rPr>
                <w:spacing w:val="-10"/>
              </w:rPr>
              <w:t>5</w:t>
            </w:r>
          </w:hyperlink>
        </w:p>
        <w:p>
          <w:pPr>
            <w:pStyle w:val="TOC4"/>
            <w:numPr>
              <w:ilvl w:val="2"/>
              <w:numId w:val="1"/>
            </w:numPr>
            <w:tabs>
              <w:tab w:pos="1588" w:val="left" w:leader="none"/>
              <w:tab w:pos="8377" w:val="left" w:leader="dot"/>
            </w:tabs>
            <w:spacing w:line="240" w:lineRule="auto" w:before="139" w:after="0"/>
            <w:ind w:left="1588" w:right="0" w:hanging="540"/>
            <w:jc w:val="left"/>
          </w:pPr>
          <w:hyperlink w:history="true" w:anchor="_bookmark12">
            <w:r>
              <w:rPr/>
              <w:t>Manfaat</w:t>
            </w:r>
            <w:r>
              <w:rPr>
                <w:spacing w:val="-6"/>
              </w:rPr>
              <w:t> </w:t>
            </w:r>
            <w:r>
              <w:rPr>
                <w:spacing w:val="-2"/>
              </w:rPr>
              <w:t>Teoritis</w:t>
            </w:r>
            <w:r>
              <w:rPr/>
              <w:tab/>
            </w:r>
            <w:r>
              <w:rPr>
                <w:spacing w:val="-10"/>
              </w:rPr>
              <w:t>5</w:t>
            </w:r>
          </w:hyperlink>
        </w:p>
        <w:p>
          <w:pPr>
            <w:pStyle w:val="TOC4"/>
            <w:numPr>
              <w:ilvl w:val="2"/>
              <w:numId w:val="1"/>
            </w:numPr>
            <w:tabs>
              <w:tab w:pos="1588" w:val="left" w:leader="none"/>
              <w:tab w:pos="8377" w:val="left" w:leader="dot"/>
            </w:tabs>
            <w:spacing w:line="240" w:lineRule="auto" w:before="142" w:after="0"/>
            <w:ind w:left="1588" w:right="0" w:hanging="540"/>
            <w:jc w:val="left"/>
          </w:pPr>
          <w:hyperlink w:history="true" w:anchor="_bookmark13">
            <w:r>
              <w:rPr/>
              <w:t>Manfaat</w:t>
            </w:r>
            <w:r>
              <w:rPr>
                <w:spacing w:val="-4"/>
              </w:rPr>
              <w:t> </w:t>
            </w:r>
            <w:r>
              <w:rPr>
                <w:spacing w:val="-2"/>
              </w:rPr>
              <w:t>Praktis</w:t>
            </w:r>
            <w:r>
              <w:rPr/>
              <w:tab/>
            </w:r>
            <w:r>
              <w:rPr>
                <w:spacing w:val="-10"/>
              </w:rPr>
              <w:t>6</w:t>
            </w:r>
          </w:hyperlink>
        </w:p>
        <w:p>
          <w:pPr>
            <w:pStyle w:val="TOC1"/>
            <w:tabs>
              <w:tab w:pos="8377" w:val="left" w:leader="dot"/>
            </w:tabs>
            <w:spacing w:before="141"/>
          </w:pPr>
          <w:hyperlink w:history="true" w:anchor="_bookmark14">
            <w:r>
              <w:rPr/>
              <w:t>BAB</w:t>
            </w:r>
            <w:r>
              <w:rPr>
                <w:spacing w:val="-1"/>
              </w:rPr>
              <w:t> </w:t>
            </w:r>
            <w:r>
              <w:rPr/>
              <w:t>II</w:t>
            </w:r>
            <w:r>
              <w:rPr>
                <w:spacing w:val="-5"/>
              </w:rPr>
              <w:t> </w:t>
            </w:r>
            <w:r>
              <w:rPr/>
              <w:t>KAJIAN</w:t>
            </w:r>
            <w:r>
              <w:rPr>
                <w:spacing w:val="-1"/>
              </w:rPr>
              <w:t> </w:t>
            </w:r>
            <w:r>
              <w:rPr>
                <w:spacing w:val="-2"/>
              </w:rPr>
              <w:t>PUSTAKA</w:t>
            </w:r>
            <w:r>
              <w:rPr/>
              <w:tab/>
            </w:r>
            <w:r>
              <w:rPr>
                <w:spacing w:val="-10"/>
              </w:rPr>
              <w:t>7</w:t>
            </w:r>
          </w:hyperlink>
        </w:p>
        <w:p>
          <w:pPr>
            <w:pStyle w:val="TOC3"/>
            <w:numPr>
              <w:ilvl w:val="1"/>
              <w:numId w:val="2"/>
            </w:numPr>
            <w:tabs>
              <w:tab w:pos="1170" w:val="left" w:leader="none"/>
              <w:tab w:pos="8377" w:val="left" w:leader="dot"/>
            </w:tabs>
            <w:spacing w:line="240" w:lineRule="auto" w:before="142" w:after="0"/>
            <w:ind w:left="1170" w:right="0" w:hanging="362"/>
            <w:jc w:val="left"/>
          </w:pPr>
          <w:hyperlink w:history="true" w:anchor="_bookmark15">
            <w:r>
              <w:rPr/>
              <w:t>Landasan</w:t>
            </w:r>
            <w:r>
              <w:rPr>
                <w:spacing w:val="-9"/>
              </w:rPr>
              <w:t> </w:t>
            </w:r>
            <w:r>
              <w:rPr>
                <w:spacing w:val="-4"/>
              </w:rPr>
              <w:t>Teori</w:t>
            </w:r>
            <w:r>
              <w:rPr/>
              <w:tab/>
            </w:r>
            <w:r>
              <w:rPr>
                <w:spacing w:val="-10"/>
              </w:rPr>
              <w:t>7</w:t>
            </w:r>
          </w:hyperlink>
        </w:p>
        <w:p>
          <w:pPr>
            <w:pStyle w:val="TOC5"/>
            <w:numPr>
              <w:ilvl w:val="2"/>
              <w:numId w:val="2"/>
            </w:numPr>
            <w:tabs>
              <w:tab w:pos="1588" w:val="left" w:leader="none"/>
              <w:tab w:pos="8377" w:val="left" w:leader="dot"/>
            </w:tabs>
            <w:spacing w:line="240" w:lineRule="auto" w:before="142" w:after="0"/>
            <w:ind w:left="1588" w:right="0" w:hanging="540"/>
            <w:jc w:val="left"/>
          </w:pPr>
          <w:hyperlink w:history="true" w:anchor="_bookmark16">
            <w:r>
              <w:rPr/>
              <w:t>Agency</w:t>
            </w:r>
            <w:r>
              <w:rPr>
                <w:spacing w:val="-4"/>
              </w:rPr>
              <w:t> </w:t>
            </w:r>
            <w:r>
              <w:rPr>
                <w:spacing w:val="-2"/>
              </w:rPr>
              <w:t>Theory</w:t>
            </w:r>
            <w:r>
              <w:rPr/>
              <w:tab/>
            </w:r>
            <w:r>
              <w:rPr>
                <w:i w:val="0"/>
                <w:spacing w:val="-10"/>
              </w:rPr>
              <w:t>7</w:t>
            </w:r>
          </w:hyperlink>
        </w:p>
        <w:p>
          <w:pPr>
            <w:pStyle w:val="TOC4"/>
            <w:numPr>
              <w:ilvl w:val="2"/>
              <w:numId w:val="2"/>
            </w:numPr>
            <w:tabs>
              <w:tab w:pos="1588" w:val="left" w:leader="none"/>
              <w:tab w:pos="8377" w:val="left" w:leader="dot"/>
            </w:tabs>
            <w:spacing w:line="240" w:lineRule="auto" w:before="141" w:after="0"/>
            <w:ind w:left="1588" w:right="0" w:hanging="540"/>
            <w:jc w:val="left"/>
          </w:pPr>
          <w:hyperlink w:history="true" w:anchor="_bookmark17">
            <w:r>
              <w:rPr/>
              <w:t>Manajemen</w:t>
            </w:r>
            <w:r>
              <w:rPr>
                <w:spacing w:val="-3"/>
              </w:rPr>
              <w:t> </w:t>
            </w:r>
            <w:r>
              <w:rPr>
                <w:spacing w:val="-4"/>
              </w:rPr>
              <w:t>Laba</w:t>
            </w:r>
            <w:r>
              <w:rPr/>
              <w:tab/>
            </w:r>
            <w:r>
              <w:rPr>
                <w:spacing w:val="-10"/>
              </w:rPr>
              <w:t>8</w:t>
            </w:r>
          </w:hyperlink>
        </w:p>
        <w:p>
          <w:pPr>
            <w:pStyle w:val="TOC4"/>
            <w:numPr>
              <w:ilvl w:val="2"/>
              <w:numId w:val="2"/>
            </w:numPr>
            <w:tabs>
              <w:tab w:pos="1588" w:val="left" w:leader="none"/>
              <w:tab w:pos="8257" w:val="left" w:leader="dot"/>
            </w:tabs>
            <w:spacing w:line="240" w:lineRule="auto" w:before="143" w:after="0"/>
            <w:ind w:left="1588" w:right="0" w:hanging="540"/>
            <w:jc w:val="left"/>
          </w:pPr>
          <w:hyperlink w:history="true" w:anchor="_bookmark18">
            <w:r>
              <w:rPr/>
              <w:t>Arus</w:t>
            </w:r>
            <w:r>
              <w:rPr>
                <w:spacing w:val="-2"/>
              </w:rPr>
              <w:t> </w:t>
            </w:r>
            <w:r>
              <w:rPr/>
              <w:t>Kas </w:t>
            </w:r>
            <w:r>
              <w:rPr>
                <w:spacing w:val="-2"/>
              </w:rPr>
              <w:t>Bebas</w:t>
            </w:r>
            <w:r>
              <w:rPr/>
              <w:tab/>
            </w:r>
            <w:r>
              <w:rPr>
                <w:spacing w:val="-5"/>
              </w:rPr>
              <w:t>17</w:t>
            </w:r>
          </w:hyperlink>
        </w:p>
        <w:p>
          <w:pPr>
            <w:pStyle w:val="TOC5"/>
            <w:numPr>
              <w:ilvl w:val="2"/>
              <w:numId w:val="2"/>
            </w:numPr>
            <w:tabs>
              <w:tab w:pos="1588" w:val="left" w:leader="none"/>
              <w:tab w:pos="8257" w:val="left" w:leader="dot"/>
            </w:tabs>
            <w:spacing w:line="240" w:lineRule="auto" w:before="141" w:after="0"/>
            <w:ind w:left="1588" w:right="0" w:hanging="540"/>
            <w:jc w:val="left"/>
          </w:pPr>
          <w:hyperlink w:history="true" w:anchor="_bookmark19">
            <w:r>
              <w:rPr>
                <w:spacing w:val="-2"/>
              </w:rPr>
              <w:t>Leverage</w:t>
            </w:r>
            <w:r>
              <w:rPr/>
              <w:tab/>
            </w:r>
            <w:r>
              <w:rPr>
                <w:i w:val="0"/>
                <w:spacing w:val="-5"/>
              </w:rPr>
              <w:t>18</w:t>
            </w:r>
          </w:hyperlink>
        </w:p>
        <w:p>
          <w:pPr>
            <w:pStyle w:val="TOC4"/>
            <w:numPr>
              <w:ilvl w:val="2"/>
              <w:numId w:val="2"/>
            </w:numPr>
            <w:tabs>
              <w:tab w:pos="1588" w:val="left" w:leader="none"/>
              <w:tab w:pos="8257" w:val="left" w:leader="dot"/>
            </w:tabs>
            <w:spacing w:line="240" w:lineRule="auto" w:before="142" w:after="0"/>
            <w:ind w:left="1588" w:right="0" w:hanging="540"/>
            <w:jc w:val="left"/>
          </w:pPr>
          <w:hyperlink w:history="true" w:anchor="_bookmark20">
            <w:r>
              <w:rPr/>
              <w:t>Ukuran</w:t>
            </w:r>
            <w:r>
              <w:rPr>
                <w:spacing w:val="-3"/>
              </w:rPr>
              <w:t> </w:t>
            </w:r>
            <w:r>
              <w:rPr>
                <w:spacing w:val="-2"/>
              </w:rPr>
              <w:t>Perusahaan</w:t>
            </w:r>
            <w:r>
              <w:rPr/>
              <w:tab/>
            </w:r>
            <w:r>
              <w:rPr>
                <w:spacing w:val="-5"/>
              </w:rPr>
              <w:t>20</w:t>
            </w:r>
          </w:hyperlink>
        </w:p>
        <w:p>
          <w:pPr>
            <w:pStyle w:val="TOC3"/>
            <w:numPr>
              <w:ilvl w:val="1"/>
              <w:numId w:val="2"/>
            </w:numPr>
            <w:tabs>
              <w:tab w:pos="1168" w:val="left" w:leader="none"/>
              <w:tab w:pos="8257" w:val="left" w:leader="dot"/>
            </w:tabs>
            <w:spacing w:line="240" w:lineRule="auto" w:before="141" w:after="0"/>
            <w:ind w:left="1168" w:right="0" w:hanging="360"/>
            <w:jc w:val="left"/>
          </w:pPr>
          <w:hyperlink w:history="true" w:anchor="_bookmark21">
            <w:r>
              <w:rPr/>
              <w:t>Penelitian</w:t>
            </w:r>
            <w:r>
              <w:rPr>
                <w:spacing w:val="-5"/>
              </w:rPr>
              <w:t> </w:t>
            </w:r>
            <w:r>
              <w:rPr>
                <w:spacing w:val="-2"/>
              </w:rPr>
              <w:t>Terdahulu</w:t>
            </w:r>
            <w:r>
              <w:rPr/>
              <w:tab/>
            </w:r>
            <w:r>
              <w:rPr>
                <w:spacing w:val="-5"/>
              </w:rPr>
              <w:t>22</w:t>
            </w:r>
          </w:hyperlink>
        </w:p>
        <w:p>
          <w:pPr>
            <w:pStyle w:val="TOC3"/>
            <w:numPr>
              <w:ilvl w:val="1"/>
              <w:numId w:val="2"/>
            </w:numPr>
            <w:tabs>
              <w:tab w:pos="1168" w:val="left" w:leader="none"/>
              <w:tab w:pos="8257" w:val="left" w:leader="dot"/>
            </w:tabs>
            <w:spacing w:line="240" w:lineRule="auto" w:before="140" w:after="0"/>
            <w:ind w:left="1168" w:right="0" w:hanging="360"/>
            <w:jc w:val="left"/>
          </w:pPr>
          <w:hyperlink w:history="true" w:anchor="_bookmark23">
            <w:r>
              <w:rPr/>
              <w:t>Kerangka</w:t>
            </w:r>
            <w:r>
              <w:rPr>
                <w:spacing w:val="-4"/>
              </w:rPr>
              <w:t> </w:t>
            </w:r>
            <w:r>
              <w:rPr>
                <w:spacing w:val="-2"/>
              </w:rPr>
              <w:t>Konseptual</w:t>
            </w:r>
            <w:r>
              <w:rPr/>
              <w:tab/>
            </w:r>
            <w:r>
              <w:rPr>
                <w:spacing w:val="-5"/>
              </w:rPr>
              <w:t>25</w:t>
            </w:r>
          </w:hyperlink>
        </w:p>
        <w:p>
          <w:pPr>
            <w:pStyle w:val="TOC3"/>
            <w:numPr>
              <w:ilvl w:val="1"/>
              <w:numId w:val="2"/>
            </w:numPr>
            <w:tabs>
              <w:tab w:pos="1168" w:val="left" w:leader="none"/>
              <w:tab w:pos="8257" w:val="left" w:leader="dot"/>
            </w:tabs>
            <w:spacing w:line="240" w:lineRule="auto" w:before="141" w:after="0"/>
            <w:ind w:left="1168" w:right="0" w:hanging="360"/>
            <w:jc w:val="left"/>
          </w:pPr>
          <w:hyperlink w:history="true" w:anchor="_bookmark25">
            <w:r>
              <w:rPr/>
              <w:t>Pengembangan</w:t>
            </w:r>
            <w:r>
              <w:rPr>
                <w:spacing w:val="-6"/>
              </w:rPr>
              <w:t> </w:t>
            </w:r>
            <w:r>
              <w:rPr>
                <w:spacing w:val="-2"/>
              </w:rPr>
              <w:t>Hipotesis</w:t>
            </w:r>
            <w:r>
              <w:rPr/>
              <w:tab/>
            </w:r>
            <w:r>
              <w:rPr>
                <w:spacing w:val="-5"/>
              </w:rPr>
              <w:t>27</w:t>
            </w:r>
          </w:hyperlink>
        </w:p>
        <w:p>
          <w:pPr>
            <w:pStyle w:val="TOC4"/>
            <w:numPr>
              <w:ilvl w:val="2"/>
              <w:numId w:val="2"/>
            </w:numPr>
            <w:tabs>
              <w:tab w:pos="1588" w:val="left" w:leader="none"/>
              <w:tab w:pos="8257" w:val="left" w:leader="dot"/>
            </w:tabs>
            <w:spacing w:line="240" w:lineRule="auto" w:before="142" w:after="0"/>
            <w:ind w:left="1588" w:right="0" w:hanging="540"/>
            <w:jc w:val="left"/>
          </w:pPr>
          <w:hyperlink w:history="true" w:anchor="_bookmark26">
            <w:r>
              <w:rPr/>
              <w:t>Pengaruh</w:t>
            </w:r>
            <w:r>
              <w:rPr>
                <w:spacing w:val="-2"/>
              </w:rPr>
              <w:t> </w:t>
            </w:r>
            <w:r>
              <w:rPr/>
              <w:t>Arus</w:t>
            </w:r>
            <w:r>
              <w:rPr>
                <w:spacing w:val="-1"/>
              </w:rPr>
              <w:t> </w:t>
            </w:r>
            <w:r>
              <w:rPr/>
              <w:t>Kas Bebas</w:t>
            </w:r>
            <w:r>
              <w:rPr>
                <w:spacing w:val="-1"/>
              </w:rPr>
              <w:t> </w:t>
            </w:r>
            <w:r>
              <w:rPr/>
              <w:t>terhadap</w:t>
            </w:r>
            <w:r>
              <w:rPr>
                <w:spacing w:val="-1"/>
              </w:rPr>
              <w:t> </w:t>
            </w:r>
            <w:r>
              <w:rPr/>
              <w:t>Manajemen </w:t>
            </w:r>
            <w:r>
              <w:rPr>
                <w:spacing w:val="-4"/>
              </w:rPr>
              <w:t>Laba</w:t>
            </w:r>
            <w:r>
              <w:rPr/>
              <w:tab/>
            </w:r>
            <w:r>
              <w:rPr>
                <w:spacing w:val="-5"/>
              </w:rPr>
              <w:t>27</w:t>
            </w:r>
          </w:hyperlink>
        </w:p>
        <w:p>
          <w:pPr>
            <w:pStyle w:val="TOC6"/>
            <w:numPr>
              <w:ilvl w:val="2"/>
              <w:numId w:val="2"/>
            </w:numPr>
            <w:tabs>
              <w:tab w:pos="1588" w:val="left" w:leader="none"/>
              <w:tab w:pos="8257" w:val="left" w:leader="dot"/>
            </w:tabs>
            <w:spacing w:line="240" w:lineRule="auto" w:before="142" w:after="0"/>
            <w:ind w:left="1588" w:right="0" w:hanging="540"/>
            <w:jc w:val="left"/>
            <w:rPr>
              <w:b w:val="0"/>
              <w:i w:val="0"/>
              <w:sz w:val="24"/>
            </w:rPr>
          </w:pPr>
          <w:hyperlink w:history="true" w:anchor="_bookmark27">
            <w:r>
              <w:rPr>
                <w:b w:val="0"/>
                <w:i w:val="0"/>
                <w:sz w:val="24"/>
              </w:rPr>
              <w:t>Pengaruh</w:t>
            </w:r>
            <w:r>
              <w:rPr>
                <w:b w:val="0"/>
                <w:i w:val="0"/>
                <w:spacing w:val="-5"/>
                <w:sz w:val="24"/>
              </w:rPr>
              <w:t> </w:t>
            </w:r>
            <w:r>
              <w:rPr>
                <w:b w:val="0"/>
                <w:sz w:val="24"/>
              </w:rPr>
              <w:t>Leverage </w:t>
            </w:r>
            <w:r>
              <w:rPr>
                <w:b w:val="0"/>
                <w:i w:val="0"/>
                <w:sz w:val="24"/>
              </w:rPr>
              <w:t>terhadap</w:t>
            </w:r>
            <w:r>
              <w:rPr>
                <w:b w:val="0"/>
                <w:i w:val="0"/>
                <w:spacing w:val="-2"/>
                <w:sz w:val="24"/>
              </w:rPr>
              <w:t> </w:t>
            </w:r>
            <w:r>
              <w:rPr>
                <w:b w:val="0"/>
                <w:i w:val="0"/>
                <w:sz w:val="24"/>
              </w:rPr>
              <w:t>Manajemen </w:t>
            </w:r>
            <w:r>
              <w:rPr>
                <w:b w:val="0"/>
                <w:i w:val="0"/>
                <w:spacing w:val="-4"/>
                <w:sz w:val="24"/>
              </w:rPr>
              <w:t>Laba</w:t>
            </w:r>
            <w:r>
              <w:rPr>
                <w:b w:val="0"/>
                <w:i w:val="0"/>
                <w:sz w:val="24"/>
              </w:rPr>
              <w:tab/>
            </w:r>
            <w:r>
              <w:rPr>
                <w:b w:val="0"/>
                <w:i w:val="0"/>
                <w:spacing w:val="-5"/>
                <w:sz w:val="24"/>
              </w:rPr>
              <w:t>28</w:t>
            </w:r>
          </w:hyperlink>
        </w:p>
        <w:p>
          <w:pPr>
            <w:pStyle w:val="TOC4"/>
            <w:numPr>
              <w:ilvl w:val="2"/>
              <w:numId w:val="2"/>
            </w:numPr>
            <w:tabs>
              <w:tab w:pos="1588" w:val="left" w:leader="none"/>
              <w:tab w:pos="8257" w:val="left" w:leader="dot"/>
            </w:tabs>
            <w:spacing w:line="273" w:lineRule="auto" w:before="144" w:after="20"/>
            <w:ind w:left="1048" w:right="148" w:firstLine="0"/>
            <w:jc w:val="left"/>
          </w:pPr>
          <w:hyperlink w:history="true" w:anchor="_bookmark28">
            <w:r>
              <w:rPr/>
              <w:t>Peran Ukuran Perusahaan dalam Memoderasi Hubungan antara Arus</w:t>
            </w:r>
          </w:hyperlink>
          <w:r>
            <w:rPr/>
            <w:t> </w:t>
          </w:r>
          <w:hyperlink w:history="true" w:anchor="_bookmark28">
            <w:r>
              <w:rPr/>
              <w:t>Kas Bebas terhadap Manajemen Laba</w:t>
              <w:tab/>
            </w:r>
            <w:r>
              <w:rPr>
                <w:spacing w:val="-6"/>
              </w:rPr>
              <w:t>30</w:t>
            </w:r>
          </w:hyperlink>
        </w:p>
        <w:p>
          <w:pPr>
            <w:pStyle w:val="TOC4"/>
            <w:numPr>
              <w:ilvl w:val="2"/>
              <w:numId w:val="2"/>
            </w:numPr>
            <w:tabs>
              <w:tab w:pos="1588" w:val="left" w:leader="none"/>
            </w:tabs>
            <w:spacing w:line="240" w:lineRule="auto" w:before="325" w:after="0"/>
            <w:ind w:left="1588" w:right="0" w:hanging="540"/>
            <w:jc w:val="left"/>
          </w:pPr>
          <w:hyperlink w:history="true" w:anchor="_bookmark29">
            <w:r>
              <w:rPr/>
              <w:t>Peran</w:t>
            </w:r>
            <w:r>
              <w:rPr>
                <w:spacing w:val="-2"/>
              </w:rPr>
              <w:t> </w:t>
            </w:r>
            <w:r>
              <w:rPr/>
              <w:t>Ukuran</w:t>
            </w:r>
            <w:r>
              <w:rPr>
                <w:spacing w:val="-2"/>
              </w:rPr>
              <w:t> </w:t>
            </w:r>
            <w:r>
              <w:rPr/>
              <w:t>Perusahaan</w:t>
            </w:r>
            <w:r>
              <w:rPr>
                <w:spacing w:val="-1"/>
              </w:rPr>
              <w:t> </w:t>
            </w:r>
            <w:r>
              <w:rPr/>
              <w:t>dalam</w:t>
            </w:r>
            <w:r>
              <w:rPr>
                <w:spacing w:val="-2"/>
              </w:rPr>
              <w:t> </w:t>
            </w:r>
            <w:r>
              <w:rPr/>
              <w:t>Memoderasi</w:t>
            </w:r>
            <w:r>
              <w:rPr>
                <w:spacing w:val="-2"/>
              </w:rPr>
              <w:t> </w:t>
            </w:r>
            <w:r>
              <w:rPr/>
              <w:t>Hubungan</w:t>
            </w:r>
            <w:r>
              <w:rPr>
                <w:spacing w:val="1"/>
              </w:rPr>
              <w:t> </w:t>
            </w:r>
            <w:r>
              <w:rPr>
                <w:spacing w:val="-2"/>
              </w:rPr>
              <w:t>antara</w:t>
            </w:r>
          </w:hyperlink>
        </w:p>
        <w:p>
          <w:pPr>
            <w:pStyle w:val="TOC6"/>
            <w:tabs>
              <w:tab w:pos="8257" w:val="left" w:leader="dot"/>
            </w:tabs>
            <w:ind w:firstLine="0"/>
            <w:rPr>
              <w:b w:val="0"/>
              <w:i w:val="0"/>
              <w:sz w:val="24"/>
            </w:rPr>
          </w:pPr>
          <w:hyperlink w:history="true" w:anchor="_bookmark29">
            <w:r>
              <w:rPr>
                <w:b w:val="0"/>
                <w:sz w:val="24"/>
              </w:rPr>
              <w:t>Leverage</w:t>
            </w:r>
            <w:r>
              <w:rPr>
                <w:b w:val="0"/>
                <w:spacing w:val="-2"/>
                <w:sz w:val="24"/>
              </w:rPr>
              <w:t> </w:t>
            </w:r>
            <w:r>
              <w:rPr>
                <w:b w:val="0"/>
                <w:i w:val="0"/>
                <w:sz w:val="24"/>
              </w:rPr>
              <w:t>terhadap</w:t>
            </w:r>
            <w:r>
              <w:rPr>
                <w:b w:val="0"/>
                <w:i w:val="0"/>
                <w:spacing w:val="-1"/>
                <w:sz w:val="24"/>
              </w:rPr>
              <w:t> </w:t>
            </w:r>
            <w:r>
              <w:rPr>
                <w:b w:val="0"/>
                <w:i w:val="0"/>
                <w:sz w:val="24"/>
              </w:rPr>
              <w:t>Manajemen </w:t>
            </w:r>
            <w:r>
              <w:rPr>
                <w:b w:val="0"/>
                <w:i w:val="0"/>
                <w:spacing w:val="-4"/>
                <w:sz w:val="24"/>
              </w:rPr>
              <w:t>Laba</w:t>
            </w:r>
            <w:r>
              <w:rPr>
                <w:b w:val="0"/>
                <w:i w:val="0"/>
                <w:sz w:val="24"/>
              </w:rPr>
              <w:tab/>
            </w:r>
            <w:r>
              <w:rPr>
                <w:b w:val="0"/>
                <w:i w:val="0"/>
                <w:spacing w:val="-5"/>
                <w:sz w:val="24"/>
              </w:rPr>
              <w:t>31</w:t>
            </w:r>
          </w:hyperlink>
        </w:p>
        <w:p>
          <w:pPr>
            <w:pStyle w:val="TOC1"/>
            <w:tabs>
              <w:tab w:pos="8257" w:val="left" w:leader="dot"/>
            </w:tabs>
          </w:pPr>
          <w:hyperlink w:history="true" w:anchor="_bookmark31">
            <w:r>
              <w:rPr/>
              <w:t>BAB</w:t>
            </w:r>
            <w:r>
              <w:rPr>
                <w:spacing w:val="-1"/>
              </w:rPr>
              <w:t> </w:t>
            </w:r>
            <w:r>
              <w:rPr/>
              <w:t>III</w:t>
            </w:r>
            <w:r>
              <w:rPr>
                <w:spacing w:val="-5"/>
              </w:rPr>
              <w:t> </w:t>
            </w:r>
            <w:r>
              <w:rPr/>
              <w:t>METODE </w:t>
            </w:r>
            <w:r>
              <w:rPr>
                <w:spacing w:val="-2"/>
              </w:rPr>
              <w:t>PENELITIAN</w:t>
            </w:r>
            <w:r>
              <w:rPr/>
              <w:tab/>
            </w:r>
            <w:r>
              <w:rPr>
                <w:spacing w:val="-5"/>
              </w:rPr>
              <w:t>33</w:t>
            </w:r>
          </w:hyperlink>
        </w:p>
        <w:p>
          <w:pPr>
            <w:pStyle w:val="TOC3"/>
            <w:numPr>
              <w:ilvl w:val="1"/>
              <w:numId w:val="3"/>
            </w:numPr>
            <w:tabs>
              <w:tab w:pos="1168" w:val="left" w:leader="none"/>
              <w:tab w:pos="8257" w:val="left" w:leader="dot"/>
            </w:tabs>
            <w:spacing w:line="240" w:lineRule="auto" w:before="142" w:after="0"/>
            <w:ind w:left="1168" w:right="0" w:hanging="360"/>
            <w:jc w:val="left"/>
          </w:pPr>
          <w:hyperlink w:history="true" w:anchor="_bookmark32">
            <w:r>
              <w:rPr/>
              <w:t>Definisi</w:t>
            </w:r>
            <w:r>
              <w:rPr>
                <w:spacing w:val="-2"/>
              </w:rPr>
              <w:t> Operasional</w:t>
            </w:r>
            <w:r>
              <w:rPr/>
              <w:tab/>
            </w:r>
            <w:r>
              <w:rPr>
                <w:spacing w:val="-5"/>
              </w:rPr>
              <w:t>33</w:t>
            </w:r>
          </w:hyperlink>
        </w:p>
        <w:p>
          <w:pPr>
            <w:pStyle w:val="TOC4"/>
            <w:numPr>
              <w:ilvl w:val="2"/>
              <w:numId w:val="3"/>
            </w:numPr>
            <w:tabs>
              <w:tab w:pos="1588" w:val="left" w:leader="none"/>
              <w:tab w:pos="8257" w:val="left" w:leader="dot"/>
            </w:tabs>
            <w:spacing w:line="240" w:lineRule="auto" w:before="141" w:after="0"/>
            <w:ind w:left="1588" w:right="0" w:hanging="540"/>
            <w:jc w:val="left"/>
          </w:pPr>
          <w:hyperlink w:history="true" w:anchor="_bookmark33">
            <w:r>
              <w:rPr/>
              <w:t>Variabel</w:t>
            </w:r>
            <w:r>
              <w:rPr>
                <w:spacing w:val="-3"/>
              </w:rPr>
              <w:t> </w:t>
            </w:r>
            <w:r>
              <w:rPr>
                <w:spacing w:val="-2"/>
              </w:rPr>
              <w:t>Dependen</w:t>
            </w:r>
            <w:r>
              <w:rPr/>
              <w:tab/>
            </w:r>
            <w:r>
              <w:rPr>
                <w:spacing w:val="-5"/>
              </w:rPr>
              <w:t>33</w:t>
            </w:r>
          </w:hyperlink>
        </w:p>
        <w:p>
          <w:pPr>
            <w:pStyle w:val="TOC4"/>
            <w:numPr>
              <w:ilvl w:val="2"/>
              <w:numId w:val="3"/>
            </w:numPr>
            <w:tabs>
              <w:tab w:pos="1588" w:val="left" w:leader="none"/>
              <w:tab w:pos="8257" w:val="left" w:leader="dot"/>
            </w:tabs>
            <w:spacing w:line="240" w:lineRule="auto" w:before="142" w:after="0"/>
            <w:ind w:left="1588" w:right="0" w:hanging="540"/>
            <w:jc w:val="left"/>
          </w:pPr>
          <w:hyperlink w:history="true" w:anchor="_bookmark34">
            <w:r>
              <w:rPr/>
              <w:t>Variabel </w:t>
            </w:r>
            <w:r>
              <w:rPr>
                <w:spacing w:val="-2"/>
              </w:rPr>
              <w:t>Independen</w:t>
            </w:r>
            <w:r>
              <w:rPr/>
              <w:tab/>
            </w:r>
            <w:r>
              <w:rPr>
                <w:spacing w:val="-5"/>
              </w:rPr>
              <w:t>35</w:t>
            </w:r>
          </w:hyperlink>
        </w:p>
        <w:p>
          <w:pPr>
            <w:pStyle w:val="TOC4"/>
            <w:numPr>
              <w:ilvl w:val="2"/>
              <w:numId w:val="3"/>
            </w:numPr>
            <w:tabs>
              <w:tab w:pos="1588" w:val="left" w:leader="none"/>
              <w:tab w:pos="8257" w:val="left" w:leader="dot"/>
            </w:tabs>
            <w:spacing w:line="240" w:lineRule="auto" w:before="142" w:after="0"/>
            <w:ind w:left="1588" w:right="0" w:hanging="540"/>
            <w:jc w:val="left"/>
          </w:pPr>
          <w:hyperlink w:history="true" w:anchor="_bookmark35">
            <w:r>
              <w:rPr/>
              <w:t>Variabel</w:t>
            </w:r>
            <w:r>
              <w:rPr>
                <w:spacing w:val="-5"/>
              </w:rPr>
              <w:t> </w:t>
            </w:r>
            <w:r>
              <w:rPr>
                <w:spacing w:val="-2"/>
              </w:rPr>
              <w:t>Moderasi</w:t>
            </w:r>
            <w:r>
              <w:rPr/>
              <w:tab/>
            </w:r>
            <w:r>
              <w:rPr>
                <w:spacing w:val="-5"/>
              </w:rPr>
              <w:t>36</w:t>
            </w:r>
          </w:hyperlink>
        </w:p>
        <w:p>
          <w:pPr>
            <w:pStyle w:val="TOC3"/>
            <w:numPr>
              <w:ilvl w:val="1"/>
              <w:numId w:val="3"/>
            </w:numPr>
            <w:tabs>
              <w:tab w:pos="1168" w:val="left" w:leader="none"/>
              <w:tab w:pos="8257" w:val="left" w:leader="dot"/>
            </w:tabs>
            <w:spacing w:line="240" w:lineRule="auto" w:before="142" w:after="0"/>
            <w:ind w:left="1168" w:right="0" w:hanging="360"/>
            <w:jc w:val="left"/>
          </w:pPr>
          <w:hyperlink w:history="true" w:anchor="_bookmark36">
            <w:r>
              <w:rPr/>
              <w:t>Populasi</w:t>
            </w:r>
            <w:r>
              <w:rPr>
                <w:spacing w:val="-1"/>
              </w:rPr>
              <w:t> </w:t>
            </w:r>
            <w:r>
              <w:rPr/>
              <w:t>dan </w:t>
            </w:r>
            <w:r>
              <w:rPr>
                <w:spacing w:val="-2"/>
              </w:rPr>
              <w:t>Sampel</w:t>
            </w:r>
            <w:r>
              <w:rPr/>
              <w:tab/>
            </w:r>
            <w:r>
              <w:rPr>
                <w:spacing w:val="-5"/>
              </w:rPr>
              <w:t>37</w:t>
            </w:r>
          </w:hyperlink>
        </w:p>
        <w:p>
          <w:pPr>
            <w:pStyle w:val="TOC4"/>
            <w:numPr>
              <w:ilvl w:val="2"/>
              <w:numId w:val="3"/>
            </w:numPr>
            <w:tabs>
              <w:tab w:pos="1588" w:val="left" w:leader="none"/>
              <w:tab w:pos="8257" w:val="left" w:leader="dot"/>
            </w:tabs>
            <w:spacing w:line="240" w:lineRule="auto" w:before="141" w:after="0"/>
            <w:ind w:left="1588" w:right="0" w:hanging="540"/>
            <w:jc w:val="left"/>
          </w:pPr>
          <w:hyperlink w:history="true" w:anchor="_bookmark37">
            <w:r>
              <w:rPr>
                <w:spacing w:val="-2"/>
              </w:rPr>
              <w:t>Populasi</w:t>
            </w:r>
            <w:r>
              <w:rPr/>
              <w:tab/>
            </w:r>
            <w:r>
              <w:rPr>
                <w:spacing w:val="-5"/>
              </w:rPr>
              <w:t>37</w:t>
            </w:r>
          </w:hyperlink>
        </w:p>
        <w:p>
          <w:pPr>
            <w:pStyle w:val="TOC4"/>
            <w:numPr>
              <w:ilvl w:val="2"/>
              <w:numId w:val="3"/>
            </w:numPr>
            <w:tabs>
              <w:tab w:pos="1588" w:val="left" w:leader="none"/>
              <w:tab w:pos="8257" w:val="left" w:leader="dot"/>
            </w:tabs>
            <w:spacing w:line="240" w:lineRule="auto" w:before="140" w:after="0"/>
            <w:ind w:left="1588" w:right="0" w:hanging="540"/>
            <w:jc w:val="left"/>
          </w:pPr>
          <w:hyperlink w:history="true" w:anchor="_bookmark38">
            <w:r>
              <w:rPr>
                <w:spacing w:val="-2"/>
              </w:rPr>
              <w:t>Sampel</w:t>
            </w:r>
            <w:r>
              <w:rPr/>
              <w:tab/>
            </w:r>
            <w:r>
              <w:rPr>
                <w:spacing w:val="-5"/>
              </w:rPr>
              <w:t>38</w:t>
            </w:r>
          </w:hyperlink>
        </w:p>
        <w:p>
          <w:pPr>
            <w:pStyle w:val="TOC3"/>
            <w:numPr>
              <w:ilvl w:val="1"/>
              <w:numId w:val="3"/>
            </w:numPr>
            <w:tabs>
              <w:tab w:pos="1168" w:val="left" w:leader="none"/>
              <w:tab w:pos="8257" w:val="left" w:leader="dot"/>
            </w:tabs>
            <w:spacing w:line="240" w:lineRule="auto" w:before="141" w:after="0"/>
            <w:ind w:left="1168" w:right="0" w:hanging="360"/>
            <w:jc w:val="left"/>
          </w:pPr>
          <w:hyperlink w:history="true" w:anchor="_bookmark40">
            <w:r>
              <w:rPr/>
              <w:t>Jenis</w:t>
            </w:r>
            <w:r>
              <w:rPr>
                <w:spacing w:val="-2"/>
              </w:rPr>
              <w:t> </w:t>
            </w:r>
            <w:r>
              <w:rPr/>
              <w:t>dan Sumber</w:t>
            </w:r>
            <w:r>
              <w:rPr>
                <w:spacing w:val="-1"/>
              </w:rPr>
              <w:t> </w:t>
            </w:r>
            <w:r>
              <w:rPr>
                <w:spacing w:val="-4"/>
              </w:rPr>
              <w:t>Data</w:t>
            </w:r>
            <w:r>
              <w:rPr/>
              <w:tab/>
            </w:r>
            <w:r>
              <w:rPr>
                <w:spacing w:val="-5"/>
              </w:rPr>
              <w:t>39</w:t>
            </w:r>
          </w:hyperlink>
        </w:p>
        <w:p>
          <w:pPr>
            <w:pStyle w:val="TOC3"/>
            <w:numPr>
              <w:ilvl w:val="1"/>
              <w:numId w:val="3"/>
            </w:numPr>
            <w:tabs>
              <w:tab w:pos="1168" w:val="left" w:leader="none"/>
              <w:tab w:pos="8257" w:val="left" w:leader="dot"/>
            </w:tabs>
            <w:spacing w:line="240" w:lineRule="auto" w:before="142" w:after="0"/>
            <w:ind w:left="1168" w:right="0" w:hanging="360"/>
            <w:jc w:val="left"/>
          </w:pPr>
          <w:hyperlink w:history="true" w:anchor="_bookmark41">
            <w:r>
              <w:rPr/>
              <w:t>Metode</w:t>
            </w:r>
            <w:r>
              <w:rPr>
                <w:spacing w:val="-2"/>
              </w:rPr>
              <w:t> </w:t>
            </w:r>
            <w:r>
              <w:rPr/>
              <w:t>Pengumpulan</w:t>
            </w:r>
            <w:r>
              <w:rPr>
                <w:spacing w:val="-2"/>
              </w:rPr>
              <w:t> </w:t>
            </w:r>
            <w:r>
              <w:rPr>
                <w:spacing w:val="-4"/>
              </w:rPr>
              <w:t>Data</w:t>
            </w:r>
            <w:r>
              <w:rPr/>
              <w:tab/>
            </w:r>
            <w:r>
              <w:rPr>
                <w:spacing w:val="-5"/>
              </w:rPr>
              <w:t>39</w:t>
            </w:r>
          </w:hyperlink>
        </w:p>
        <w:p>
          <w:pPr>
            <w:pStyle w:val="TOC3"/>
            <w:numPr>
              <w:ilvl w:val="1"/>
              <w:numId w:val="3"/>
            </w:numPr>
            <w:tabs>
              <w:tab w:pos="1168" w:val="left" w:leader="none"/>
              <w:tab w:pos="8257" w:val="left" w:leader="dot"/>
            </w:tabs>
            <w:spacing w:line="240" w:lineRule="auto" w:before="142" w:after="0"/>
            <w:ind w:left="1168" w:right="0" w:hanging="360"/>
            <w:jc w:val="left"/>
          </w:pPr>
          <w:hyperlink w:history="true" w:anchor="_bookmark42">
            <w:r>
              <w:rPr/>
              <w:t>Alat</w:t>
            </w:r>
            <w:r>
              <w:rPr>
                <w:spacing w:val="-3"/>
              </w:rPr>
              <w:t> </w:t>
            </w:r>
            <w:r>
              <w:rPr/>
              <w:t>Analisis</w:t>
            </w:r>
            <w:r>
              <w:rPr>
                <w:spacing w:val="-1"/>
              </w:rPr>
              <w:t> </w:t>
            </w:r>
            <w:r>
              <w:rPr>
                <w:spacing w:val="-4"/>
              </w:rPr>
              <w:t>Data</w:t>
            </w:r>
            <w:r>
              <w:rPr/>
              <w:tab/>
            </w:r>
            <w:r>
              <w:rPr>
                <w:spacing w:val="-5"/>
              </w:rPr>
              <w:t>39</w:t>
            </w:r>
          </w:hyperlink>
        </w:p>
        <w:p>
          <w:pPr>
            <w:pStyle w:val="TOC4"/>
            <w:numPr>
              <w:ilvl w:val="2"/>
              <w:numId w:val="3"/>
            </w:numPr>
            <w:tabs>
              <w:tab w:pos="1588" w:val="left" w:leader="none"/>
              <w:tab w:pos="8257" w:val="left" w:leader="dot"/>
            </w:tabs>
            <w:spacing w:line="240" w:lineRule="auto" w:before="141" w:after="0"/>
            <w:ind w:left="1588" w:right="0" w:hanging="540"/>
            <w:jc w:val="left"/>
          </w:pPr>
          <w:hyperlink w:history="true" w:anchor="_bookmark43">
            <w:r>
              <w:rPr/>
              <w:t>Analisis</w:t>
            </w:r>
            <w:r>
              <w:rPr>
                <w:spacing w:val="-1"/>
              </w:rPr>
              <w:t> </w:t>
            </w:r>
            <w:r>
              <w:rPr/>
              <w:t>Statistik</w:t>
            </w:r>
            <w:r>
              <w:rPr>
                <w:spacing w:val="-1"/>
              </w:rPr>
              <w:t> </w:t>
            </w:r>
            <w:r>
              <w:rPr>
                <w:spacing w:val="-2"/>
              </w:rPr>
              <w:t>Deskriptif</w:t>
            </w:r>
            <w:r>
              <w:rPr/>
              <w:tab/>
            </w:r>
            <w:r>
              <w:rPr>
                <w:spacing w:val="-5"/>
              </w:rPr>
              <w:t>40</w:t>
            </w:r>
          </w:hyperlink>
        </w:p>
        <w:p>
          <w:pPr>
            <w:pStyle w:val="TOC4"/>
            <w:numPr>
              <w:ilvl w:val="2"/>
              <w:numId w:val="3"/>
            </w:numPr>
            <w:tabs>
              <w:tab w:pos="1588" w:val="left" w:leader="none"/>
              <w:tab w:pos="8257" w:val="left" w:leader="dot"/>
            </w:tabs>
            <w:spacing w:line="240" w:lineRule="auto" w:before="142" w:after="0"/>
            <w:ind w:left="1588" w:right="0" w:hanging="540"/>
            <w:jc w:val="left"/>
          </w:pPr>
          <w:hyperlink w:history="true" w:anchor="_bookmark44">
            <w:r>
              <w:rPr/>
              <w:t>Uji Asumsi </w:t>
            </w:r>
            <w:r>
              <w:rPr>
                <w:spacing w:val="-2"/>
              </w:rPr>
              <w:t>Klasik</w:t>
            </w:r>
            <w:r>
              <w:rPr/>
              <w:tab/>
            </w:r>
            <w:r>
              <w:rPr>
                <w:spacing w:val="-5"/>
              </w:rPr>
              <w:t>40</w:t>
            </w:r>
          </w:hyperlink>
        </w:p>
        <w:p>
          <w:pPr>
            <w:pStyle w:val="TOC4"/>
            <w:numPr>
              <w:ilvl w:val="2"/>
              <w:numId w:val="3"/>
            </w:numPr>
            <w:tabs>
              <w:tab w:pos="1588" w:val="left" w:leader="none"/>
              <w:tab w:pos="8257" w:val="left" w:leader="dot"/>
            </w:tabs>
            <w:spacing w:line="240" w:lineRule="auto" w:before="142" w:after="0"/>
            <w:ind w:left="1588" w:right="0" w:hanging="540"/>
            <w:jc w:val="left"/>
          </w:pPr>
          <w:hyperlink w:history="true" w:anchor="_bookmark46">
            <w:r>
              <w:rPr/>
              <w:t>Analisis</w:t>
            </w:r>
            <w:r>
              <w:rPr>
                <w:spacing w:val="-4"/>
              </w:rPr>
              <w:t> </w:t>
            </w:r>
            <w:r>
              <w:rPr/>
              <w:t>Regresi</w:t>
            </w:r>
            <w:r>
              <w:rPr>
                <w:spacing w:val="-2"/>
              </w:rPr>
              <w:t> </w:t>
            </w:r>
            <w:r>
              <w:rPr/>
              <w:t>Linear</w:t>
            </w:r>
            <w:r>
              <w:rPr>
                <w:spacing w:val="-3"/>
              </w:rPr>
              <w:t> </w:t>
            </w:r>
            <w:r>
              <w:rPr>
                <w:spacing w:val="-2"/>
              </w:rPr>
              <w:t>Berganda</w:t>
            </w:r>
            <w:r>
              <w:rPr/>
              <w:tab/>
            </w:r>
            <w:r>
              <w:rPr>
                <w:spacing w:val="-5"/>
              </w:rPr>
              <w:t>42</w:t>
            </w:r>
          </w:hyperlink>
        </w:p>
        <w:p>
          <w:pPr>
            <w:pStyle w:val="TOC4"/>
            <w:numPr>
              <w:ilvl w:val="2"/>
              <w:numId w:val="3"/>
            </w:numPr>
            <w:tabs>
              <w:tab w:pos="1588" w:val="left" w:leader="none"/>
              <w:tab w:pos="8257" w:val="left" w:leader="dot"/>
            </w:tabs>
            <w:spacing w:line="240" w:lineRule="auto" w:before="141" w:after="0"/>
            <w:ind w:left="1588" w:right="0" w:hanging="540"/>
            <w:jc w:val="left"/>
          </w:pPr>
          <w:hyperlink w:history="true" w:anchor="_bookmark47">
            <w:r>
              <w:rPr/>
              <w:t>Analisis</w:t>
            </w:r>
            <w:r>
              <w:rPr>
                <w:spacing w:val="-3"/>
              </w:rPr>
              <w:t> </w:t>
            </w:r>
            <w:r>
              <w:rPr/>
              <w:t>Regresi</w:t>
            </w:r>
            <w:r>
              <w:rPr>
                <w:spacing w:val="-3"/>
              </w:rPr>
              <w:t> </w:t>
            </w:r>
            <w:r>
              <w:rPr>
                <w:spacing w:val="-2"/>
              </w:rPr>
              <w:t>Moderasi</w:t>
            </w:r>
            <w:r>
              <w:rPr/>
              <w:tab/>
            </w:r>
            <w:r>
              <w:rPr>
                <w:spacing w:val="-5"/>
              </w:rPr>
              <w:t>43</w:t>
            </w:r>
          </w:hyperlink>
        </w:p>
        <w:p>
          <w:pPr>
            <w:pStyle w:val="TOC4"/>
            <w:numPr>
              <w:ilvl w:val="2"/>
              <w:numId w:val="3"/>
            </w:numPr>
            <w:tabs>
              <w:tab w:pos="1588" w:val="left" w:leader="none"/>
              <w:tab w:pos="8257" w:val="left" w:leader="dot"/>
            </w:tabs>
            <w:spacing w:line="240" w:lineRule="auto" w:before="142" w:after="0"/>
            <w:ind w:left="1588" w:right="0" w:hanging="540"/>
            <w:jc w:val="left"/>
          </w:pPr>
          <w:hyperlink w:history="true" w:anchor="_bookmark48">
            <w:r>
              <w:rPr/>
              <w:t>Uji</w:t>
            </w:r>
            <w:r>
              <w:rPr>
                <w:spacing w:val="-1"/>
              </w:rPr>
              <w:t> </w:t>
            </w:r>
            <w:r>
              <w:rPr/>
              <w:t>Kelayakan</w:t>
            </w:r>
            <w:r>
              <w:rPr>
                <w:spacing w:val="-1"/>
              </w:rPr>
              <w:t> </w:t>
            </w:r>
            <w:r>
              <w:rPr/>
              <w:t>Model</w:t>
            </w:r>
            <w:r>
              <w:rPr>
                <w:spacing w:val="-1"/>
              </w:rPr>
              <w:t> </w:t>
            </w:r>
            <w:r>
              <w:rPr/>
              <w:t>(Uji</w:t>
            </w:r>
            <w:r>
              <w:rPr>
                <w:spacing w:val="-1"/>
              </w:rPr>
              <w:t> </w:t>
            </w:r>
            <w:r>
              <w:rPr>
                <w:spacing w:val="-5"/>
              </w:rPr>
              <w:t>F)</w:t>
            </w:r>
            <w:r>
              <w:rPr/>
              <w:tab/>
            </w:r>
            <w:r>
              <w:rPr>
                <w:spacing w:val="-5"/>
              </w:rPr>
              <w:t>44</w:t>
            </w:r>
          </w:hyperlink>
        </w:p>
        <w:p>
          <w:pPr>
            <w:pStyle w:val="TOC4"/>
            <w:numPr>
              <w:ilvl w:val="2"/>
              <w:numId w:val="3"/>
            </w:numPr>
            <w:tabs>
              <w:tab w:pos="1588" w:val="left" w:leader="none"/>
              <w:tab w:pos="8257" w:val="left" w:leader="dot"/>
            </w:tabs>
            <w:spacing w:line="240" w:lineRule="auto" w:before="142" w:after="0"/>
            <w:ind w:left="1588" w:right="0" w:hanging="540"/>
            <w:jc w:val="left"/>
          </w:pPr>
          <w:hyperlink w:history="true" w:anchor="_bookmark49">
            <w:r>
              <w:rPr/>
              <w:t>Uji</w:t>
            </w:r>
            <w:r>
              <w:rPr>
                <w:spacing w:val="-3"/>
              </w:rPr>
              <w:t> </w:t>
            </w:r>
            <w:r>
              <w:rPr/>
              <w:t>Koefisien</w:t>
            </w:r>
            <w:r>
              <w:rPr>
                <w:spacing w:val="-1"/>
              </w:rPr>
              <w:t> </w:t>
            </w:r>
            <w:r>
              <w:rPr/>
              <w:t>Determinasi </w:t>
            </w:r>
            <w:r>
              <w:rPr>
                <w:spacing w:val="-4"/>
              </w:rPr>
              <w:t>(R²)</w:t>
            </w:r>
            <w:r>
              <w:rPr/>
              <w:tab/>
            </w:r>
            <w:r>
              <w:rPr>
                <w:spacing w:val="-5"/>
              </w:rPr>
              <w:t>44</w:t>
            </w:r>
          </w:hyperlink>
        </w:p>
        <w:p>
          <w:pPr>
            <w:pStyle w:val="TOC4"/>
            <w:numPr>
              <w:ilvl w:val="2"/>
              <w:numId w:val="3"/>
            </w:numPr>
            <w:tabs>
              <w:tab w:pos="1588" w:val="left" w:leader="none"/>
              <w:tab w:pos="8257" w:val="left" w:leader="dot"/>
            </w:tabs>
            <w:spacing w:line="240" w:lineRule="auto" w:before="141" w:after="0"/>
            <w:ind w:left="1588" w:right="0" w:hanging="540"/>
            <w:jc w:val="left"/>
          </w:pPr>
          <w:hyperlink w:history="true" w:anchor="_bookmark50">
            <w:r>
              <w:rPr/>
              <w:t>Uji</w:t>
            </w:r>
            <w:r>
              <w:rPr>
                <w:spacing w:val="-1"/>
              </w:rPr>
              <w:t> </w:t>
            </w:r>
            <w:r>
              <w:rPr/>
              <w:t>Hipotesis</w:t>
            </w:r>
            <w:r>
              <w:rPr>
                <w:spacing w:val="-1"/>
              </w:rPr>
              <w:t> </w:t>
            </w:r>
            <w:r>
              <w:rPr/>
              <w:t>(Uji </w:t>
            </w:r>
            <w:r>
              <w:rPr>
                <w:spacing w:val="-5"/>
              </w:rPr>
              <w:t>t)</w:t>
            </w:r>
            <w:r>
              <w:rPr/>
              <w:tab/>
            </w:r>
            <w:r>
              <w:rPr>
                <w:spacing w:val="-5"/>
              </w:rPr>
              <w:t>44</w:t>
            </w:r>
          </w:hyperlink>
        </w:p>
        <w:p>
          <w:pPr>
            <w:pStyle w:val="TOC1"/>
            <w:tabs>
              <w:tab w:pos="8257" w:val="left" w:leader="dot"/>
            </w:tabs>
            <w:spacing w:before="140"/>
          </w:pPr>
          <w:hyperlink w:history="true" w:anchor="_bookmark51">
            <w:r>
              <w:rPr/>
              <w:t>DAFTAR</w:t>
            </w:r>
            <w:r>
              <w:rPr>
                <w:spacing w:val="-3"/>
              </w:rPr>
              <w:t> </w:t>
            </w:r>
            <w:r>
              <w:rPr>
                <w:spacing w:val="-2"/>
              </w:rPr>
              <w:t>PUSTAKA</w:t>
            </w:r>
            <w:r>
              <w:rPr/>
              <w:tab/>
            </w:r>
            <w:r>
              <w:rPr>
                <w:spacing w:val="-5"/>
              </w:rPr>
              <w:t>46</w:t>
            </w:r>
          </w:hyperlink>
        </w:p>
        <w:p>
          <w:pPr>
            <w:pStyle w:val="TOC1"/>
            <w:tabs>
              <w:tab w:pos="8257" w:val="left" w:leader="dot"/>
            </w:tabs>
          </w:pPr>
          <w:hyperlink w:history="true" w:anchor="_bookmark52">
            <w:r>
              <w:rPr>
                <w:spacing w:val="-2"/>
              </w:rPr>
              <w:t>LAMPIRAN</w:t>
            </w:r>
            <w:r>
              <w:rPr/>
              <w:tab/>
            </w:r>
            <w:r>
              <w:rPr>
                <w:spacing w:val="-5"/>
              </w:rPr>
              <w:t>54</w:t>
            </w:r>
          </w:hyperlink>
        </w:p>
      </w:sdtContent>
    </w:sdt>
    <w:p>
      <w:pPr>
        <w:pStyle w:val="TOC1"/>
        <w:spacing w:after="0"/>
        <w:sectPr>
          <w:type w:val="continuous"/>
          <w:pgSz w:w="11910" w:h="16840"/>
          <w:pgMar w:header="0" w:footer="1067" w:top="1938" w:bottom="1845" w:left="1700" w:right="1559"/>
        </w:sectPr>
      </w:pPr>
    </w:p>
    <w:p>
      <w:pPr>
        <w:pStyle w:val="Heading2"/>
        <w:spacing w:before="327"/>
        <w:ind w:left="425"/>
      </w:pPr>
      <w:bookmarkStart w:name="_bookmark3" w:id="4"/>
      <w:bookmarkEnd w:id="4"/>
      <w:r>
        <w:rPr>
          <w:b w:val="0"/>
        </w:rPr>
      </w:r>
      <w:r>
        <w:rPr/>
        <w:t>DAFTAR</w:t>
      </w:r>
      <w:r>
        <w:rPr>
          <w:spacing w:val="-9"/>
        </w:rPr>
        <w:t> </w:t>
      </w:r>
      <w:r>
        <w:rPr>
          <w:spacing w:val="-2"/>
        </w:rPr>
        <w:t>TABEL</w:t>
      </w:r>
    </w:p>
    <w:p>
      <w:pPr>
        <w:pStyle w:val="BodyText"/>
        <w:tabs>
          <w:tab w:pos="8257" w:val="left" w:leader="dot"/>
        </w:tabs>
        <w:spacing w:before="282"/>
        <w:ind w:left="568"/>
      </w:pPr>
      <w:hyperlink w:history="true" w:anchor="_bookmark22">
        <w:r>
          <w:rPr/>
          <w:t>Tabel</w:t>
        </w:r>
        <w:r>
          <w:rPr>
            <w:spacing w:val="-2"/>
          </w:rPr>
          <w:t> </w:t>
        </w:r>
        <w:r>
          <w:rPr/>
          <w:t>2.</w:t>
        </w:r>
        <w:r>
          <w:rPr>
            <w:spacing w:val="-1"/>
          </w:rPr>
          <w:t> </w:t>
        </w:r>
        <w:r>
          <w:rPr/>
          <w:t>1</w:t>
        </w:r>
        <w:r>
          <w:rPr>
            <w:spacing w:val="-1"/>
          </w:rPr>
          <w:t> </w:t>
        </w:r>
        <w:r>
          <w:rPr/>
          <w:t>Penelitian</w:t>
        </w:r>
        <w:r>
          <w:rPr>
            <w:spacing w:val="-1"/>
          </w:rPr>
          <w:t> </w:t>
        </w:r>
        <w:r>
          <w:rPr>
            <w:spacing w:val="-2"/>
          </w:rPr>
          <w:t>Terdahulu</w:t>
        </w:r>
        <w:r>
          <w:rPr/>
          <w:tab/>
        </w:r>
        <w:r>
          <w:rPr>
            <w:spacing w:val="-5"/>
          </w:rPr>
          <w:t>22</w:t>
        </w:r>
      </w:hyperlink>
    </w:p>
    <w:p>
      <w:pPr>
        <w:pStyle w:val="BodyText"/>
        <w:tabs>
          <w:tab w:pos="8257" w:val="left" w:leader="dot"/>
        </w:tabs>
        <w:spacing w:before="478"/>
        <w:ind w:left="568"/>
      </w:pPr>
      <w:hyperlink w:history="true" w:anchor="_bookmark39">
        <w:r>
          <w:rPr/>
          <w:t>Tabel</w:t>
        </w:r>
        <w:r>
          <w:rPr>
            <w:spacing w:val="-2"/>
          </w:rPr>
          <w:t> </w:t>
        </w:r>
        <w:r>
          <w:rPr/>
          <w:t>3.</w:t>
        </w:r>
        <w:r>
          <w:rPr>
            <w:spacing w:val="-1"/>
          </w:rPr>
          <w:t> </w:t>
        </w:r>
        <w:r>
          <w:rPr/>
          <w:t>1</w:t>
        </w:r>
        <w:r>
          <w:rPr>
            <w:spacing w:val="-1"/>
          </w:rPr>
          <w:t> </w:t>
        </w:r>
        <w:r>
          <w:rPr/>
          <w:t>Hasil</w:t>
        </w:r>
        <w:r>
          <w:rPr>
            <w:spacing w:val="-1"/>
          </w:rPr>
          <w:t> </w:t>
        </w:r>
        <w:r>
          <w:rPr/>
          <w:t>Pemilihan</w:t>
        </w:r>
        <w:r>
          <w:rPr>
            <w:spacing w:val="-1"/>
          </w:rPr>
          <w:t> </w:t>
        </w:r>
        <w:r>
          <w:rPr>
            <w:spacing w:val="-2"/>
          </w:rPr>
          <w:t>Sampel</w:t>
        </w:r>
        <w:r>
          <w:rPr/>
          <w:tab/>
        </w:r>
        <w:r>
          <w:rPr>
            <w:spacing w:val="-5"/>
          </w:rPr>
          <w:t>38</w:t>
        </w:r>
      </w:hyperlink>
    </w:p>
    <w:p>
      <w:pPr>
        <w:pStyle w:val="BodyText"/>
        <w:tabs>
          <w:tab w:pos="8257" w:val="left" w:leader="dot"/>
        </w:tabs>
        <w:spacing w:before="475"/>
        <w:ind w:left="568"/>
      </w:pPr>
      <w:hyperlink w:history="true" w:anchor="_bookmark45">
        <w:r>
          <w:rPr/>
          <w:t>Tabel</w:t>
        </w:r>
        <w:r>
          <w:rPr>
            <w:spacing w:val="-1"/>
          </w:rPr>
          <w:t> </w:t>
        </w:r>
        <w:r>
          <w:rPr/>
          <w:t>3.</w:t>
        </w:r>
        <w:r>
          <w:rPr>
            <w:spacing w:val="-1"/>
          </w:rPr>
          <w:t> </w:t>
        </w:r>
        <w:r>
          <w:rPr/>
          <w:t>2</w:t>
        </w:r>
        <w:r>
          <w:rPr>
            <w:spacing w:val="-1"/>
          </w:rPr>
          <w:t> </w:t>
        </w:r>
        <w:r>
          <w:rPr/>
          <w:t>Kriteria</w:t>
        </w:r>
        <w:r>
          <w:rPr>
            <w:spacing w:val="-2"/>
          </w:rPr>
          <w:t> </w:t>
        </w:r>
        <w:r>
          <w:rPr/>
          <w:t>Durbin </w:t>
        </w:r>
        <w:r>
          <w:rPr>
            <w:spacing w:val="-2"/>
          </w:rPr>
          <w:t>Watson</w:t>
        </w:r>
        <w:r>
          <w:rPr/>
          <w:tab/>
        </w:r>
        <w:r>
          <w:rPr>
            <w:spacing w:val="-5"/>
          </w:rPr>
          <w:t>42</w:t>
        </w:r>
      </w:hyperlink>
    </w:p>
    <w:p>
      <w:pPr>
        <w:pStyle w:val="BodyText"/>
        <w:spacing w:after="0"/>
        <w:sectPr>
          <w:pgSz w:w="11910" w:h="16840"/>
          <w:pgMar w:header="0" w:footer="1067" w:top="1920" w:bottom="1260" w:left="1700" w:right="1559"/>
        </w:sectPr>
      </w:pPr>
    </w:p>
    <w:p>
      <w:pPr>
        <w:pStyle w:val="BodyText"/>
        <w:spacing w:before="5"/>
        <w:rPr>
          <w:sz w:val="28"/>
        </w:rPr>
      </w:pPr>
    </w:p>
    <w:p>
      <w:pPr>
        <w:pStyle w:val="Heading2"/>
        <w:spacing w:before="1"/>
        <w:ind w:left="428"/>
      </w:pPr>
      <w:bookmarkStart w:name="_bookmark4" w:id="5"/>
      <w:bookmarkEnd w:id="5"/>
      <w:r>
        <w:rPr>
          <w:b w:val="0"/>
        </w:rPr>
      </w:r>
      <w:r>
        <w:rPr/>
        <w:t>DAFTAR</w:t>
      </w:r>
      <w:r>
        <w:rPr>
          <w:spacing w:val="-9"/>
        </w:rPr>
        <w:t> </w:t>
      </w:r>
      <w:r>
        <w:rPr>
          <w:spacing w:val="-2"/>
        </w:rPr>
        <w:t>GAMBAR</w:t>
      </w:r>
    </w:p>
    <w:p>
      <w:pPr>
        <w:pStyle w:val="BodyText"/>
        <w:tabs>
          <w:tab w:pos="8106" w:val="left" w:leader="dot"/>
        </w:tabs>
        <w:spacing w:before="284"/>
        <w:ind w:left="418"/>
        <w:jc w:val="center"/>
      </w:pPr>
      <w:hyperlink w:history="true" w:anchor="_bookmark24">
        <w:r>
          <w:rPr/>
          <w:t>Gambar</w:t>
        </w:r>
        <w:r>
          <w:rPr>
            <w:spacing w:val="-3"/>
          </w:rPr>
          <w:t> </w:t>
        </w:r>
        <w:r>
          <w:rPr/>
          <w:t>2.</w:t>
        </w:r>
        <w:r>
          <w:rPr>
            <w:spacing w:val="-1"/>
          </w:rPr>
          <w:t> </w:t>
        </w:r>
        <w:r>
          <w:rPr/>
          <w:t>1</w:t>
        </w:r>
        <w:r>
          <w:rPr>
            <w:spacing w:val="-1"/>
          </w:rPr>
          <w:t> </w:t>
        </w:r>
        <w:r>
          <w:rPr/>
          <w:t>Kerangka</w:t>
        </w:r>
        <w:r>
          <w:rPr>
            <w:spacing w:val="-1"/>
          </w:rPr>
          <w:t> </w:t>
        </w:r>
        <w:r>
          <w:rPr>
            <w:spacing w:val="-2"/>
          </w:rPr>
          <w:t>Konseptual</w:t>
        </w:r>
        <w:r>
          <w:rPr/>
          <w:tab/>
        </w:r>
        <w:r>
          <w:rPr>
            <w:spacing w:val="-5"/>
          </w:rPr>
          <w:t>27</w:t>
        </w:r>
      </w:hyperlink>
    </w:p>
    <w:p>
      <w:pPr>
        <w:pStyle w:val="BodyText"/>
      </w:pPr>
    </w:p>
    <w:p>
      <w:pPr>
        <w:pStyle w:val="BodyText"/>
        <w:spacing w:before="7"/>
      </w:pPr>
    </w:p>
    <w:p>
      <w:pPr>
        <w:pStyle w:val="BodyText"/>
        <w:tabs>
          <w:tab w:pos="8106" w:val="left" w:leader="dot"/>
        </w:tabs>
        <w:ind w:left="418"/>
        <w:jc w:val="center"/>
      </w:pPr>
      <w:hyperlink w:history="true" w:anchor="_bookmark30">
        <w:r>
          <w:rPr/>
          <w:t>Gambar</w:t>
        </w:r>
        <w:r>
          <w:rPr>
            <w:spacing w:val="-3"/>
          </w:rPr>
          <w:t> </w:t>
        </w:r>
        <w:r>
          <w:rPr/>
          <w:t>2.</w:t>
        </w:r>
        <w:r>
          <w:rPr>
            <w:spacing w:val="-1"/>
          </w:rPr>
          <w:t> </w:t>
        </w:r>
        <w:r>
          <w:rPr/>
          <w:t>2</w:t>
        </w:r>
        <w:r>
          <w:rPr>
            <w:spacing w:val="-1"/>
          </w:rPr>
          <w:t> </w:t>
        </w:r>
        <w:r>
          <w:rPr/>
          <w:t>Model </w:t>
        </w:r>
        <w:r>
          <w:rPr>
            <w:spacing w:val="-2"/>
          </w:rPr>
          <w:t>Penelitian</w:t>
        </w:r>
        <w:r>
          <w:rPr/>
          <w:tab/>
        </w:r>
        <w:r>
          <w:rPr>
            <w:spacing w:val="-5"/>
          </w:rPr>
          <w:t>32</w:t>
        </w:r>
      </w:hyperlink>
    </w:p>
    <w:p>
      <w:pPr>
        <w:pStyle w:val="BodyText"/>
        <w:spacing w:after="0"/>
        <w:jc w:val="center"/>
        <w:sectPr>
          <w:pgSz w:w="11910" w:h="16840"/>
          <w:pgMar w:header="0" w:footer="1067" w:top="1920" w:bottom="1260" w:left="1700" w:right="1559"/>
        </w:sectPr>
      </w:pPr>
    </w:p>
    <w:p>
      <w:pPr>
        <w:pStyle w:val="BodyText"/>
        <w:spacing w:before="5"/>
        <w:rPr>
          <w:sz w:val="28"/>
        </w:rPr>
      </w:pPr>
    </w:p>
    <w:p>
      <w:pPr>
        <w:pStyle w:val="Heading2"/>
        <w:spacing w:before="1"/>
        <w:ind w:left="427"/>
      </w:pPr>
      <w:bookmarkStart w:name="_bookmark5" w:id="6"/>
      <w:bookmarkEnd w:id="6"/>
      <w:r>
        <w:rPr>
          <w:b w:val="0"/>
        </w:rPr>
      </w:r>
      <w:r>
        <w:rPr/>
        <w:t>DAFTAR</w:t>
      </w:r>
      <w:r>
        <w:rPr>
          <w:spacing w:val="-9"/>
        </w:rPr>
        <w:t> </w:t>
      </w:r>
      <w:r>
        <w:rPr>
          <w:spacing w:val="-2"/>
        </w:rPr>
        <w:t>SINGKATAN</w:t>
      </w:r>
    </w:p>
    <w:p>
      <w:pPr>
        <w:pStyle w:val="BodyText"/>
        <w:tabs>
          <w:tab w:pos="2008" w:val="left" w:leader="none"/>
        </w:tabs>
        <w:spacing w:before="284"/>
        <w:ind w:left="568"/>
      </w:pPr>
      <w:r>
        <w:rPr>
          <w:spacing w:val="-5"/>
        </w:rPr>
        <w:t>BEI</w:t>
      </w:r>
      <w:r>
        <w:rPr/>
        <w:tab/>
        <w:t>Bursa</w:t>
      </w:r>
      <w:r>
        <w:rPr>
          <w:spacing w:val="-3"/>
        </w:rPr>
        <w:t> </w:t>
      </w:r>
      <w:r>
        <w:rPr/>
        <w:t>Efek </w:t>
      </w:r>
      <w:r>
        <w:rPr>
          <w:spacing w:val="-2"/>
        </w:rPr>
        <w:t>Indonesia</w:t>
      </w:r>
    </w:p>
    <w:p>
      <w:pPr>
        <w:tabs>
          <w:tab w:pos="2008" w:val="left" w:leader="none"/>
        </w:tabs>
        <w:spacing w:before="242"/>
        <w:ind w:left="568" w:right="0" w:firstLine="0"/>
        <w:jc w:val="left"/>
        <w:rPr>
          <w:i/>
          <w:sz w:val="24"/>
        </w:rPr>
      </w:pPr>
      <w:r>
        <w:rPr>
          <w:spacing w:val="-5"/>
          <w:sz w:val="24"/>
        </w:rPr>
        <w:t>DA</w:t>
      </w:r>
      <w:r>
        <w:rPr>
          <w:sz w:val="24"/>
        </w:rPr>
        <w:tab/>
      </w:r>
      <w:r>
        <w:rPr>
          <w:i/>
          <w:sz w:val="24"/>
        </w:rPr>
        <w:t>Discretionary</w:t>
      </w:r>
      <w:r>
        <w:rPr>
          <w:i/>
          <w:spacing w:val="-3"/>
          <w:sz w:val="24"/>
        </w:rPr>
        <w:t> </w:t>
      </w:r>
      <w:r>
        <w:rPr>
          <w:i/>
          <w:spacing w:val="-2"/>
          <w:sz w:val="24"/>
        </w:rPr>
        <w:t>Accuals</w:t>
      </w:r>
    </w:p>
    <w:p>
      <w:pPr>
        <w:tabs>
          <w:tab w:pos="2008" w:val="left" w:leader="none"/>
        </w:tabs>
        <w:spacing w:before="240"/>
        <w:ind w:left="568" w:right="0" w:firstLine="0"/>
        <w:jc w:val="left"/>
        <w:rPr>
          <w:i/>
          <w:sz w:val="24"/>
        </w:rPr>
      </w:pPr>
      <w:r>
        <w:rPr>
          <w:spacing w:val="-5"/>
          <w:sz w:val="24"/>
        </w:rPr>
        <w:t>DER</w:t>
      </w:r>
      <w:r>
        <w:rPr>
          <w:sz w:val="24"/>
        </w:rPr>
        <w:tab/>
      </w:r>
      <w:r>
        <w:rPr>
          <w:i/>
          <w:sz w:val="24"/>
        </w:rPr>
        <w:t>Debt</w:t>
      </w:r>
      <w:r>
        <w:rPr>
          <w:i/>
          <w:spacing w:val="-3"/>
          <w:sz w:val="24"/>
        </w:rPr>
        <w:t> </w:t>
      </w:r>
      <w:r>
        <w:rPr>
          <w:i/>
          <w:sz w:val="24"/>
        </w:rPr>
        <w:t>to</w:t>
      </w:r>
      <w:r>
        <w:rPr>
          <w:i/>
          <w:spacing w:val="-1"/>
          <w:sz w:val="24"/>
        </w:rPr>
        <w:t> </w:t>
      </w:r>
      <w:r>
        <w:rPr>
          <w:i/>
          <w:sz w:val="24"/>
        </w:rPr>
        <w:t>Equity</w:t>
      </w:r>
      <w:r>
        <w:rPr>
          <w:i/>
          <w:spacing w:val="-1"/>
          <w:sz w:val="24"/>
        </w:rPr>
        <w:t> </w:t>
      </w:r>
      <w:r>
        <w:rPr>
          <w:i/>
          <w:spacing w:val="-2"/>
          <w:sz w:val="24"/>
        </w:rPr>
        <w:t>Ratio</w:t>
      </w:r>
    </w:p>
    <w:p>
      <w:pPr>
        <w:tabs>
          <w:tab w:pos="2008" w:val="left" w:leader="none"/>
        </w:tabs>
        <w:spacing w:before="243"/>
        <w:ind w:left="568" w:right="0" w:firstLine="0"/>
        <w:jc w:val="left"/>
        <w:rPr>
          <w:i/>
          <w:sz w:val="24"/>
        </w:rPr>
      </w:pPr>
      <w:r>
        <w:rPr>
          <w:spacing w:val="-5"/>
          <w:sz w:val="24"/>
        </w:rPr>
        <w:t>NDA</w:t>
      </w:r>
      <w:r>
        <w:rPr>
          <w:sz w:val="24"/>
        </w:rPr>
        <w:tab/>
      </w:r>
      <w:r>
        <w:rPr>
          <w:i/>
          <w:sz w:val="24"/>
        </w:rPr>
        <w:t>Non-discretionary</w:t>
      </w:r>
      <w:r>
        <w:rPr>
          <w:i/>
          <w:spacing w:val="-3"/>
          <w:sz w:val="24"/>
        </w:rPr>
        <w:t> </w:t>
      </w:r>
      <w:r>
        <w:rPr>
          <w:i/>
          <w:spacing w:val="-2"/>
          <w:sz w:val="24"/>
        </w:rPr>
        <w:t>Accruals</w:t>
      </w:r>
    </w:p>
    <w:p>
      <w:pPr>
        <w:tabs>
          <w:tab w:pos="2008" w:val="left" w:leader="none"/>
        </w:tabs>
        <w:spacing w:before="243"/>
        <w:ind w:left="568" w:right="0" w:firstLine="0"/>
        <w:jc w:val="left"/>
        <w:rPr>
          <w:i/>
          <w:sz w:val="24"/>
        </w:rPr>
      </w:pPr>
      <w:r>
        <w:rPr>
          <w:spacing w:val="-5"/>
          <w:sz w:val="24"/>
        </w:rPr>
        <w:t>VIF</w:t>
      </w:r>
      <w:r>
        <w:rPr>
          <w:sz w:val="24"/>
        </w:rPr>
        <w:tab/>
      </w:r>
      <w:r>
        <w:rPr>
          <w:i/>
          <w:sz w:val="24"/>
        </w:rPr>
        <w:t>Variance</w:t>
      </w:r>
      <w:r>
        <w:rPr>
          <w:i/>
          <w:spacing w:val="-3"/>
          <w:sz w:val="24"/>
        </w:rPr>
        <w:t> </w:t>
      </w:r>
      <w:r>
        <w:rPr>
          <w:i/>
          <w:sz w:val="24"/>
        </w:rPr>
        <w:t>Inflation </w:t>
      </w:r>
      <w:r>
        <w:rPr>
          <w:i/>
          <w:spacing w:val="-2"/>
          <w:sz w:val="24"/>
        </w:rPr>
        <w:t>Factors</w:t>
      </w:r>
    </w:p>
    <w:p>
      <w:pPr>
        <w:spacing w:after="0"/>
        <w:jc w:val="left"/>
        <w:rPr>
          <w:i/>
          <w:sz w:val="24"/>
        </w:rPr>
        <w:sectPr>
          <w:pgSz w:w="11910" w:h="16840"/>
          <w:pgMar w:header="0" w:footer="1067" w:top="1920" w:bottom="1260" w:left="1700" w:right="1559"/>
        </w:sectPr>
      </w:pPr>
    </w:p>
    <w:p>
      <w:pPr>
        <w:pStyle w:val="BodyText"/>
        <w:spacing w:before="5"/>
        <w:rPr>
          <w:i/>
          <w:sz w:val="28"/>
        </w:rPr>
      </w:pPr>
    </w:p>
    <w:p>
      <w:pPr>
        <w:pStyle w:val="Heading2"/>
        <w:spacing w:before="1"/>
      </w:pPr>
      <w:bookmarkStart w:name="_bookmark6" w:id="7"/>
      <w:bookmarkEnd w:id="7"/>
      <w:r>
        <w:rPr>
          <w:b w:val="0"/>
        </w:rPr>
      </w:r>
      <w:r>
        <w:rPr/>
        <w:t>DAFTAR</w:t>
      </w:r>
      <w:r>
        <w:rPr>
          <w:spacing w:val="-9"/>
        </w:rPr>
        <w:t> </w:t>
      </w:r>
      <w:r>
        <w:rPr>
          <w:spacing w:val="-2"/>
        </w:rPr>
        <w:t>LAMPIRAN</w:t>
      </w:r>
    </w:p>
    <w:p>
      <w:pPr>
        <w:pStyle w:val="BodyText"/>
        <w:tabs>
          <w:tab w:pos="8346" w:val="right" w:leader="dot"/>
        </w:tabs>
        <w:spacing w:before="284"/>
        <w:ind w:left="418"/>
        <w:jc w:val="center"/>
      </w:pPr>
      <w:hyperlink w:history="true" w:anchor="_bookmark53">
        <w:r>
          <w:rPr/>
          <w:t>Lampiran</w:t>
        </w:r>
        <w:r>
          <w:rPr>
            <w:spacing w:val="-2"/>
          </w:rPr>
          <w:t> </w:t>
        </w:r>
        <w:r>
          <w:rPr/>
          <w:t>1</w:t>
        </w:r>
        <w:r>
          <w:rPr>
            <w:spacing w:val="-1"/>
          </w:rPr>
          <w:t> </w:t>
        </w:r>
        <w:r>
          <w:rPr/>
          <w:t>Sampel</w:t>
        </w:r>
        <w:r>
          <w:rPr>
            <w:spacing w:val="-1"/>
          </w:rPr>
          <w:t> </w:t>
        </w:r>
        <w:r>
          <w:rPr/>
          <w:t>Perusahaan</w:t>
        </w:r>
        <w:r>
          <w:rPr>
            <w:spacing w:val="-1"/>
          </w:rPr>
          <w:t> </w:t>
        </w:r>
        <w:r>
          <w:rPr/>
          <w:t>Sub</w:t>
        </w:r>
        <w:r>
          <w:rPr>
            <w:spacing w:val="-2"/>
          </w:rPr>
          <w:t> </w:t>
        </w:r>
        <w:r>
          <w:rPr/>
          <w:t>Sektor</w:t>
        </w:r>
        <w:r>
          <w:rPr>
            <w:spacing w:val="-1"/>
          </w:rPr>
          <w:t> </w:t>
        </w:r>
        <w:r>
          <w:rPr/>
          <w:t>Makanan</w:t>
        </w:r>
        <w:r>
          <w:rPr>
            <w:spacing w:val="-1"/>
          </w:rPr>
          <w:t> </w:t>
        </w:r>
        <w:r>
          <w:rPr/>
          <w:t>Dan</w:t>
        </w:r>
        <w:r>
          <w:rPr>
            <w:spacing w:val="-1"/>
          </w:rPr>
          <w:t> </w:t>
        </w:r>
        <w:r>
          <w:rPr>
            <w:spacing w:val="-2"/>
          </w:rPr>
          <w:t>Minuman</w:t>
        </w:r>
        <w:r>
          <w:rPr/>
          <w:tab/>
        </w:r>
        <w:r>
          <w:rPr>
            <w:spacing w:val="-5"/>
          </w:rPr>
          <w:t>55</w:t>
        </w:r>
      </w:hyperlink>
    </w:p>
    <w:p>
      <w:pPr>
        <w:pStyle w:val="BodyText"/>
        <w:spacing w:after="0"/>
        <w:jc w:val="center"/>
        <w:sectPr>
          <w:pgSz w:w="11910" w:h="16840"/>
          <w:pgMar w:header="0" w:footer="1067" w:top="1920" w:bottom="1260" w:left="1700" w:right="1559"/>
        </w:sectPr>
      </w:pPr>
    </w:p>
    <w:p>
      <w:pPr>
        <w:pStyle w:val="Heading2"/>
        <w:spacing w:line="480" w:lineRule="auto" w:before="327"/>
        <w:ind w:left="3629" w:right="2630" w:firstLine="530"/>
        <w:jc w:val="left"/>
      </w:pPr>
      <w:r>
        <w:rPr/>
        <w:t>BAB I </w:t>
      </w:r>
      <w:bookmarkStart w:name="_bookmark7" w:id="8"/>
      <w:bookmarkEnd w:id="8"/>
      <w:r>
        <w:rPr>
          <w:spacing w:val="-2"/>
        </w:rPr>
        <w:t>P</w:t>
      </w:r>
      <w:r>
        <w:rPr>
          <w:spacing w:val="-2"/>
        </w:rPr>
        <w:t>ENDAHULUAN</w:t>
      </w:r>
    </w:p>
    <w:p>
      <w:pPr>
        <w:pStyle w:val="Heading3"/>
        <w:numPr>
          <w:ilvl w:val="1"/>
          <w:numId w:val="4"/>
        </w:numPr>
        <w:tabs>
          <w:tab w:pos="1295" w:val="left" w:leader="none"/>
        </w:tabs>
        <w:spacing w:line="240" w:lineRule="auto" w:before="0" w:after="0"/>
        <w:ind w:left="1295" w:right="0" w:hanging="367"/>
        <w:jc w:val="both"/>
      </w:pPr>
      <w:bookmarkStart w:name="_bookmark8" w:id="9"/>
      <w:bookmarkEnd w:id="9"/>
      <w:r>
        <w:rPr>
          <w:b w:val="0"/>
        </w:rPr>
      </w:r>
      <w:r>
        <w:rPr/>
        <w:t>Latar</w:t>
      </w:r>
      <w:r>
        <w:rPr>
          <w:spacing w:val="-2"/>
        </w:rPr>
        <w:t> Belakang</w:t>
      </w:r>
    </w:p>
    <w:p>
      <w:pPr>
        <w:pStyle w:val="BodyText"/>
        <w:spacing w:line="480" w:lineRule="auto" w:before="272"/>
        <w:ind w:left="928" w:right="138" w:firstLine="360"/>
        <w:jc w:val="both"/>
      </w:pPr>
      <w:r>
        <w:rPr/>
        <w:t>Manajemen laba merupakan salah satu isu penting dalam akuntansi keuangan karena menyangkut kualitas laporan keuangan yang menjadi dasar pengambilan keputusan bagi investor, kreditor, dan pemangku kepentingan lainnya.</w:t>
      </w:r>
      <w:r>
        <w:rPr>
          <w:spacing w:val="-2"/>
        </w:rPr>
        <w:t> </w:t>
      </w:r>
      <w:r>
        <w:rPr/>
        <w:t>Menurut</w:t>
      </w:r>
      <w:r>
        <w:rPr>
          <w:spacing w:val="-3"/>
        </w:rPr>
        <w:t> </w:t>
      </w:r>
      <w:r>
        <w:rPr/>
        <w:t>teori agensi,</w:t>
      </w:r>
      <w:r>
        <w:rPr>
          <w:spacing w:val="-2"/>
        </w:rPr>
        <w:t> </w:t>
      </w:r>
      <w:r>
        <w:rPr/>
        <w:t>manajer</w:t>
      </w:r>
      <w:r>
        <w:rPr>
          <w:spacing w:val="-4"/>
        </w:rPr>
        <w:t> </w:t>
      </w:r>
      <w:r>
        <w:rPr/>
        <w:t>sebagai</w:t>
      </w:r>
      <w:r>
        <w:rPr>
          <w:spacing w:val="-2"/>
        </w:rPr>
        <w:t> </w:t>
      </w:r>
      <w:r>
        <w:rPr/>
        <w:t>pengelola</w:t>
      </w:r>
      <w:r>
        <w:rPr>
          <w:spacing w:val="-3"/>
        </w:rPr>
        <w:t> </w:t>
      </w:r>
      <w:r>
        <w:rPr/>
        <w:t>perusahaan</w:t>
      </w:r>
      <w:r>
        <w:rPr>
          <w:spacing w:val="-2"/>
        </w:rPr>
        <w:t> </w:t>
      </w:r>
      <w:r>
        <w:rPr/>
        <w:t>memiliki informasi yang lebih banyak dibandingkan pemilik, sehingga berpotensi melakukan tindakan oportunistik manajemen laba untuk menampilkan kinerja yang lebih baik daripada kondisi sebenarnya (Hakim et al., 2023). Ketidakseimbangan informasi ini mendorong terjadinya praktik manajemen laba, terutama ketika perusahaan menghadapi tekanan tertentu atau memiliki fleksibilitas dalam penggunaan sumber daya keuangannya.</w:t>
      </w:r>
    </w:p>
    <w:p>
      <w:pPr>
        <w:pStyle w:val="BodyText"/>
        <w:spacing w:line="480" w:lineRule="auto"/>
        <w:ind w:left="928" w:right="137" w:firstLine="360"/>
        <w:jc w:val="both"/>
      </w:pPr>
      <w:r>
        <w:rPr/>
        <w:t>Fenomena manajemen laba pernah terjadi di Indonesia, salah satunya adalah kasus PT Tiga Pilar Sejahtera Food Tbk (AISA) pada tahun 2018. Dilansir</w:t>
      </w:r>
      <w:r>
        <w:rPr>
          <w:spacing w:val="-1"/>
        </w:rPr>
        <w:t> </w:t>
      </w:r>
      <w:r>
        <w:rPr/>
        <w:t>dari CNBC Indonesia perusahaan</w:t>
      </w:r>
      <w:r>
        <w:rPr>
          <w:spacing w:val="-1"/>
        </w:rPr>
        <w:t> </w:t>
      </w:r>
      <w:r>
        <w:rPr/>
        <w:t>ini diketahui melakukan</w:t>
      </w:r>
      <w:r>
        <w:rPr>
          <w:spacing w:val="-1"/>
        </w:rPr>
        <w:t> </w:t>
      </w:r>
      <w:r>
        <w:rPr/>
        <w:t>manipulasi laporan keuangan tahun 2017 dengan cara menggelembungkan nilai aset, pendapatan, serta beberapa aktivitas keuangan lainnya. Praktik tersebut dilakukan untuk memperbaiki tampilan kinerja perusahaan setelah reputasinya menurun akibat kasus penjualan beras bersubsidi. Investigasi auditor mengungkap adanya overstatement pada beberapa akun laporan keuangan dan aliran dana yang tidak diungkapkan secara memadai. Kasus ini mengindikasikan</w:t>
      </w:r>
      <w:r>
        <w:rPr>
          <w:spacing w:val="14"/>
        </w:rPr>
        <w:t> </w:t>
      </w:r>
      <w:r>
        <w:rPr/>
        <w:t>bahwa</w:t>
      </w:r>
      <w:r>
        <w:rPr>
          <w:spacing w:val="18"/>
        </w:rPr>
        <w:t> </w:t>
      </w:r>
      <w:r>
        <w:rPr/>
        <w:t>dalam</w:t>
      </w:r>
      <w:r>
        <w:rPr>
          <w:spacing w:val="17"/>
        </w:rPr>
        <w:t> </w:t>
      </w:r>
      <w:r>
        <w:rPr/>
        <w:t>kondisi</w:t>
      </w:r>
      <w:r>
        <w:rPr>
          <w:spacing w:val="18"/>
        </w:rPr>
        <w:t> </w:t>
      </w:r>
      <w:r>
        <w:rPr/>
        <w:t>tertentu</w:t>
      </w:r>
      <w:r>
        <w:rPr>
          <w:spacing w:val="16"/>
        </w:rPr>
        <w:t> </w:t>
      </w:r>
      <w:r>
        <w:rPr/>
        <w:t>seperti</w:t>
      </w:r>
      <w:r>
        <w:rPr>
          <w:spacing w:val="18"/>
        </w:rPr>
        <w:t> </w:t>
      </w:r>
      <w:r>
        <w:rPr/>
        <w:t>tekanan</w:t>
      </w:r>
      <w:r>
        <w:rPr>
          <w:spacing w:val="17"/>
        </w:rPr>
        <w:t> </w:t>
      </w:r>
      <w:r>
        <w:rPr/>
        <w:t>keuangan</w:t>
      </w:r>
      <w:r>
        <w:rPr>
          <w:spacing w:val="20"/>
        </w:rPr>
        <w:t> </w:t>
      </w:r>
      <w:r>
        <w:rPr>
          <w:spacing w:val="-5"/>
        </w:rPr>
        <w:t>dan</w:t>
      </w:r>
    </w:p>
    <w:p>
      <w:pPr>
        <w:pStyle w:val="BodyText"/>
        <w:spacing w:after="0" w:line="480" w:lineRule="auto"/>
        <w:jc w:val="both"/>
        <w:sectPr>
          <w:footerReference w:type="default" r:id="rId8"/>
          <w:pgSz w:w="11910" w:h="16840"/>
          <w:pgMar w:header="0" w:footer="1067" w:top="1920" w:bottom="1260" w:left="1700" w:right="1559"/>
          <w:pgNumType w:start="1"/>
        </w:sectPr>
      </w:pPr>
    </w:p>
    <w:p>
      <w:pPr>
        <w:pStyle w:val="BodyText"/>
        <w:spacing w:before="45"/>
      </w:pPr>
    </w:p>
    <w:p>
      <w:pPr>
        <w:pStyle w:val="BodyText"/>
        <w:spacing w:line="480" w:lineRule="auto" w:before="1"/>
        <w:ind w:left="928" w:right="138"/>
        <w:jc w:val="both"/>
      </w:pPr>
      <w:r>
        <w:rPr/>
        <w:t>adanya keleluasaan manajerial, manajemen berpotensi melakukan praktik manipulasi akrual sebagaimana dijelaskan dalam teori agensi.</w:t>
      </w:r>
      <w:r>
        <w:rPr>
          <w:spacing w:val="40"/>
        </w:rPr>
        <w:t> </w:t>
      </w:r>
      <w:r>
        <w:rPr/>
        <w:t>Kasus ini memperjelas perlunya meneliti faktor-faktor yang dapat mempengaruhi kecenderungan perusahaan melakukan manajemen laba.</w:t>
      </w:r>
    </w:p>
    <w:p>
      <w:pPr>
        <w:pStyle w:val="BodyText"/>
        <w:spacing w:line="480" w:lineRule="auto"/>
        <w:ind w:left="928" w:right="139" w:firstLine="360"/>
        <w:jc w:val="both"/>
      </w:pPr>
      <w:r>
        <w:rPr/>
        <w:t>Arus kas bebas adalah salah satu faktor terkait perilaku manajemen laba di perusahaan. Jensen (1986) dalam Hakim et al. (2023) mengatakan bahwa arus kas bebas adalah kelebihan aliran kas yang ada di perusahaan setelah</w:t>
      </w:r>
      <w:r>
        <w:rPr>
          <w:spacing w:val="40"/>
        </w:rPr>
        <w:t> </w:t>
      </w:r>
      <w:r>
        <w:rPr/>
        <w:t>mendanai semua proyek investasi. Cardoso et. al. (2014) serta Bukit &amp; Nasution</w:t>
      </w:r>
      <w:r>
        <w:rPr>
          <w:spacing w:val="-2"/>
        </w:rPr>
        <w:t> </w:t>
      </w:r>
      <w:r>
        <w:rPr/>
        <w:t>(2015)</w:t>
      </w:r>
      <w:r>
        <w:rPr>
          <w:spacing w:val="-1"/>
        </w:rPr>
        <w:t> </w:t>
      </w:r>
      <w:r>
        <w:rPr/>
        <w:t>dalam Fadhilah &amp;</w:t>
      </w:r>
      <w:r>
        <w:rPr>
          <w:spacing w:val="-3"/>
        </w:rPr>
        <w:t> </w:t>
      </w:r>
      <w:r>
        <w:rPr/>
        <w:t>Kartika</w:t>
      </w:r>
      <w:r>
        <w:rPr>
          <w:spacing w:val="-1"/>
        </w:rPr>
        <w:t> </w:t>
      </w:r>
      <w:r>
        <w:rPr/>
        <w:t>(2022)</w:t>
      </w:r>
      <w:r>
        <w:rPr>
          <w:spacing w:val="-1"/>
        </w:rPr>
        <w:t> </w:t>
      </w:r>
      <w:r>
        <w:rPr/>
        <w:t>mengatakan</w:t>
      </w:r>
      <w:r>
        <w:rPr>
          <w:spacing w:val="-2"/>
        </w:rPr>
        <w:t> </w:t>
      </w:r>
      <w:r>
        <w:rPr/>
        <w:t>ketika</w:t>
      </w:r>
      <w:r>
        <w:rPr>
          <w:spacing w:val="-1"/>
        </w:rPr>
        <w:t> </w:t>
      </w:r>
      <w:r>
        <w:rPr/>
        <w:t>arus kas bebas tinggi, manajemen lebih memiliki keleluasaan dalam penggunaan dana sehingga membuka peluang terjadinya</w:t>
      </w:r>
      <w:r>
        <w:rPr>
          <w:spacing w:val="40"/>
        </w:rPr>
        <w:t> </w:t>
      </w:r>
      <w:r>
        <w:rPr/>
        <w:t>manipulasi angka dalam laporan keuangan untuk kepentingan pribadi atau target tertentu.</w:t>
      </w:r>
    </w:p>
    <w:p>
      <w:pPr>
        <w:pStyle w:val="BodyText"/>
        <w:spacing w:line="480" w:lineRule="auto" w:before="1"/>
        <w:ind w:left="928" w:right="137" w:firstLine="360"/>
        <w:jc w:val="both"/>
      </w:pPr>
      <w:r>
        <w:rPr>
          <w:i/>
        </w:rPr>
        <w:t>Leverage </w:t>
      </w:r>
      <w:r>
        <w:rPr/>
        <w:t>atau tingkat utang juga menjadi faktor yang sering dikaitkan dengan manajemen laba. Brigham &amp; Houston (2013) dalam Umah &amp; Sunarto (2022) mengatakan </w:t>
      </w:r>
      <w:r>
        <w:rPr>
          <w:i/>
        </w:rPr>
        <w:t>leverage </w:t>
      </w:r>
      <w:r>
        <w:rPr/>
        <w:t>adalah tingkat sampai sejauh mana utang digunakan dalam struktur modal suatu perusahaan. Jensen &amp; Meckling (1976) serta Chow &amp; Wong Boren (1987) dalam Fadhilah &amp; Kartika (2022) menjelaskan bahwa </w:t>
      </w:r>
      <w:r>
        <w:rPr>
          <w:i/>
        </w:rPr>
        <w:t>leverage </w:t>
      </w:r>
      <w:r>
        <w:rPr/>
        <w:t>tinggi mendorong manajemen mempercantik laporan melalui praktik manajemen laba. Hal ini terjadi karena perusahaan mempunyai kewajiban besar pula dalam memberikan informasi yang meyakinkan kalau perusahaan mampu membayar utangnya kepada kreditur.</w:t>
      </w:r>
    </w:p>
    <w:p>
      <w:pPr>
        <w:pStyle w:val="BodyText"/>
        <w:spacing w:line="480" w:lineRule="auto" w:before="1"/>
        <w:ind w:left="928" w:right="138" w:firstLine="360"/>
        <w:jc w:val="both"/>
      </w:pPr>
      <w:r>
        <w:rPr/>
        <w:t>Ukuran perusahaan merupakan salah satu karakteristik perusahaan yang diduga</w:t>
      </w:r>
      <w:r>
        <w:rPr>
          <w:spacing w:val="3"/>
        </w:rPr>
        <w:t> </w:t>
      </w:r>
      <w:r>
        <w:rPr/>
        <w:t>mempengaruhi</w:t>
      </w:r>
      <w:r>
        <w:rPr>
          <w:spacing w:val="6"/>
        </w:rPr>
        <w:t> </w:t>
      </w:r>
      <w:r>
        <w:rPr/>
        <w:t>besar</w:t>
      </w:r>
      <w:r>
        <w:rPr>
          <w:spacing w:val="5"/>
        </w:rPr>
        <w:t> </w:t>
      </w:r>
      <w:r>
        <w:rPr/>
        <w:t>kecilnya</w:t>
      </w:r>
      <w:r>
        <w:rPr>
          <w:spacing w:val="7"/>
        </w:rPr>
        <w:t> </w:t>
      </w:r>
      <w:r>
        <w:rPr/>
        <w:t>peluang</w:t>
      </w:r>
      <w:r>
        <w:rPr>
          <w:spacing w:val="5"/>
        </w:rPr>
        <w:t> </w:t>
      </w:r>
      <w:r>
        <w:rPr/>
        <w:t>manajer</w:t>
      </w:r>
      <w:r>
        <w:rPr>
          <w:spacing w:val="5"/>
        </w:rPr>
        <w:t> </w:t>
      </w:r>
      <w:r>
        <w:rPr/>
        <w:t>melakukan</w:t>
      </w:r>
      <w:r>
        <w:rPr>
          <w:spacing w:val="5"/>
        </w:rPr>
        <w:t> </w:t>
      </w:r>
      <w:r>
        <w:rPr>
          <w:spacing w:val="-2"/>
        </w:rPr>
        <w:t>manajemen</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28" w:right="137"/>
        <w:jc w:val="both"/>
      </w:pPr>
      <w:r>
        <w:rPr/>
        <w:t>laba. (Aramburu &amp; Saenz (2011) dalam Purnama &amp; Taufiq (2021) menjelaskan ukuran perusahaan merupakan gambaran karakteristik</w:t>
      </w:r>
      <w:r>
        <w:rPr>
          <w:spacing w:val="40"/>
        </w:rPr>
        <w:t> </w:t>
      </w:r>
      <w:r>
        <w:rPr/>
        <w:t>perusahaan yang biasanya dilihat dari besarnya total aset, volume penjualan, kapitalisasi pasar, maupun jumlah karyawan yang dimiliki. Perusahaan besar umumnya memiliki tingkat pengawasan eksternal lebih ketat dari pada perusahaan kecil sehingga manajemen cenderung lebih berhati-hati dalam melakukan manipulasi laporan keuangan (Aabo &amp; Simkins, 2005 dalam Kalbuana et al., 2021). Dengan demikian, dapat dikatakan bahwa ukuran perusahaan berpotensi memperlemah hubungan antara arus kas bebas maupun </w:t>
      </w:r>
      <w:r>
        <w:rPr>
          <w:i/>
        </w:rPr>
        <w:t>leverage </w:t>
      </w:r>
      <w:r>
        <w:rPr/>
        <w:t>terhadap manajemen laba.</w:t>
      </w:r>
    </w:p>
    <w:p>
      <w:pPr>
        <w:pStyle w:val="BodyText"/>
        <w:spacing w:line="480" w:lineRule="auto" w:before="1"/>
        <w:ind w:left="928" w:right="138" w:firstLine="360"/>
        <w:jc w:val="both"/>
      </w:pPr>
      <w:r>
        <w:rPr/>
        <w:t>Berbagai penelitian sebelumnya menemukan hasil yang tidak konsisten mengenai faktor-faktor yang mempengaruhi manajemen laba. Penelitian oleh Hamzah &amp; Nopiyanti (2024) menunjukkan bahwa arus kas bebas berpengaruh terhadap manajemen laba. Namun hasil penelitian yang dilakukan oleh Nurmaya et al. (2025) menunjukkan bahwa arus kas bebas tidak berpengaruh terhadap</w:t>
      </w:r>
      <w:r>
        <w:rPr>
          <w:spacing w:val="-1"/>
        </w:rPr>
        <w:t> </w:t>
      </w:r>
      <w:r>
        <w:rPr/>
        <w:t>manajemen</w:t>
      </w:r>
      <w:r>
        <w:rPr>
          <w:spacing w:val="-1"/>
        </w:rPr>
        <w:t> </w:t>
      </w:r>
      <w:r>
        <w:rPr/>
        <w:t>laba.</w:t>
      </w:r>
      <w:r>
        <w:rPr>
          <w:spacing w:val="-3"/>
        </w:rPr>
        <w:t> </w:t>
      </w:r>
      <w:r>
        <w:rPr/>
        <w:t>Penelitian</w:t>
      </w:r>
      <w:r>
        <w:rPr>
          <w:spacing w:val="-3"/>
        </w:rPr>
        <w:t> </w:t>
      </w:r>
      <w:r>
        <w:rPr/>
        <w:t>oleh Nurmaya et</w:t>
      </w:r>
      <w:r>
        <w:rPr>
          <w:spacing w:val="-3"/>
        </w:rPr>
        <w:t> </w:t>
      </w:r>
      <w:r>
        <w:rPr/>
        <w:t>al.</w:t>
      </w:r>
      <w:r>
        <w:rPr>
          <w:spacing w:val="-1"/>
        </w:rPr>
        <w:t> </w:t>
      </w:r>
      <w:r>
        <w:rPr/>
        <w:t>(2025)</w:t>
      </w:r>
      <w:r>
        <w:rPr>
          <w:spacing w:val="-2"/>
        </w:rPr>
        <w:t> </w:t>
      </w:r>
      <w:r>
        <w:rPr/>
        <w:t>menunjukkan bahwa </w:t>
      </w:r>
      <w:r>
        <w:rPr>
          <w:i/>
        </w:rPr>
        <w:t>leverage </w:t>
      </w:r>
      <w:r>
        <w:rPr/>
        <w:t>berpengaruh terhadap manajemen laba. Namun, penelitian oleh Joe &amp; Ginting (2022) menunjukkan hasil yang sebaliknya.</w:t>
      </w:r>
    </w:p>
    <w:p>
      <w:pPr>
        <w:pStyle w:val="BodyText"/>
        <w:spacing w:line="480" w:lineRule="auto" w:before="1"/>
        <w:ind w:left="928" w:right="136" w:firstLine="360"/>
        <w:jc w:val="both"/>
      </w:pPr>
      <w:r>
        <w:rPr/>
        <w:t>Penelitian mengenai peran ukuran perusahaan sebagai variabel moderasi juga menunjukkan hasil yang beragam. Hendy &amp; Kitty (2022) menemukan bahwa ukuran perusahaan mampu memoderasi hubungan antara arus kas</w:t>
      </w:r>
      <w:r>
        <w:rPr>
          <w:spacing w:val="40"/>
        </w:rPr>
        <w:t> </w:t>
      </w:r>
      <w:r>
        <w:rPr/>
        <w:t>bebas terhadap manajemen laba. Lain halnya Tambunan &amp; Siagian (2021) yang</w:t>
      </w:r>
      <w:r>
        <w:rPr>
          <w:spacing w:val="51"/>
          <w:w w:val="150"/>
        </w:rPr>
        <w:t> </w:t>
      </w:r>
      <w:r>
        <w:rPr/>
        <w:t>menyatakan</w:t>
      </w:r>
      <w:r>
        <w:rPr>
          <w:spacing w:val="56"/>
          <w:w w:val="150"/>
        </w:rPr>
        <w:t> </w:t>
      </w:r>
      <w:r>
        <w:rPr/>
        <w:t>ukuran</w:t>
      </w:r>
      <w:r>
        <w:rPr>
          <w:spacing w:val="56"/>
          <w:w w:val="150"/>
        </w:rPr>
        <w:t> </w:t>
      </w:r>
      <w:r>
        <w:rPr/>
        <w:t>perusahaan</w:t>
      </w:r>
      <w:r>
        <w:rPr>
          <w:spacing w:val="56"/>
          <w:w w:val="150"/>
        </w:rPr>
        <w:t> </w:t>
      </w:r>
      <w:r>
        <w:rPr/>
        <w:t>tidak</w:t>
      </w:r>
      <w:r>
        <w:rPr>
          <w:spacing w:val="56"/>
          <w:w w:val="150"/>
        </w:rPr>
        <w:t> </w:t>
      </w:r>
      <w:r>
        <w:rPr/>
        <w:t>berpengaruh</w:t>
      </w:r>
      <w:r>
        <w:rPr>
          <w:spacing w:val="55"/>
          <w:w w:val="150"/>
        </w:rPr>
        <w:t> </w:t>
      </w:r>
      <w:r>
        <w:rPr/>
        <w:t>sebagai</w:t>
      </w:r>
      <w:r>
        <w:rPr>
          <w:spacing w:val="57"/>
          <w:w w:val="150"/>
        </w:rPr>
        <w:t> </w:t>
      </w:r>
      <w:r>
        <w:rPr>
          <w:spacing w:val="-2"/>
        </w:rPr>
        <w:t>variabel</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28" w:right="137"/>
        <w:jc w:val="both"/>
      </w:pPr>
      <w:r>
        <w:rPr/>
        <w:t>moderasi untuk pengaruh arus kas bebas terhadap manajemen laba. Selain itu, Tambunan &amp; Siagian (2021) juga menyatakan ukuran perusahaan dapat memoderasi pengaruh </w:t>
      </w:r>
      <w:r>
        <w:rPr>
          <w:i/>
        </w:rPr>
        <w:t>leverage </w:t>
      </w:r>
      <w:r>
        <w:rPr/>
        <w:t>terhadap manajemen laba. Namun, hal itu ditentang oleh penelitian Hendy &amp; Kitty (2022); Tambuati Subing &amp; Purnama Sari (2023); Wijaya et al. (2024) yang menemukan bahwa ukuran perusahaan tidak memoderasi pengaruh </w:t>
      </w:r>
      <w:r>
        <w:rPr>
          <w:i/>
        </w:rPr>
        <w:t>leverage </w:t>
      </w:r>
      <w:r>
        <w:rPr/>
        <w:t>terhadap manajemen laba. Perbedaan hasil penelitian-penelitian ini menunjukkan perlunya dilakukannya lebih banyak penelitian untuk memperoleh bukti empiris yang lebih kuat.</w:t>
      </w:r>
    </w:p>
    <w:p>
      <w:pPr>
        <w:pStyle w:val="BodyText"/>
        <w:spacing w:line="480" w:lineRule="auto" w:before="1"/>
        <w:ind w:left="928" w:right="136" w:firstLine="360"/>
        <w:jc w:val="both"/>
      </w:pPr>
      <w:r>
        <w:rPr/>
        <w:t>Objek dalam penelitian ini adalah perusahaan sub sektor makanan dan minuman yang terdaftar di Bursa Efek Indonesia periode 2020–2024. Sub sektor ini dipilih karena berdasarkan apa yang telah dijelaskan dalam penelitian Indriani &amp; Pujiono (2021), industri makanan dan minuman</w:t>
      </w:r>
      <w:r>
        <w:rPr>
          <w:spacing w:val="40"/>
        </w:rPr>
        <w:t> </w:t>
      </w:r>
      <w:r>
        <w:rPr/>
        <w:t>termasuk industri yang berprofil tinggi. Industri berprofil tinggi adalah</w:t>
      </w:r>
      <w:r>
        <w:rPr>
          <w:spacing w:val="80"/>
        </w:rPr>
        <w:t> </w:t>
      </w:r>
      <w:r>
        <w:rPr/>
        <w:t>industri yang memiliki tingkat visibilitas konsumen dan tingkat persaingan yang tinggi. Kondisi tersebut menyebabkan perusahaan berada di bawah pengawasan publik yang ketat, sehingga mendorong manajemen untuk menjaga citra kinerja keuangan dan berpotensi memunculkan praktik manajemen laba.</w:t>
      </w:r>
    </w:p>
    <w:p>
      <w:pPr>
        <w:pStyle w:val="BodyText"/>
        <w:spacing w:line="477" w:lineRule="auto" w:before="7"/>
        <w:ind w:left="928" w:right="139" w:firstLine="360"/>
        <w:jc w:val="both"/>
      </w:pPr>
      <w:r>
        <w:rPr/>
        <w:t>Berdasarkan uraian tersebut, penelitian ini berjudul </w:t>
      </w:r>
      <w:r>
        <w:rPr>
          <w:b/>
          <w:sz w:val="28"/>
        </w:rPr>
        <w:t>“</w:t>
      </w:r>
      <w:r>
        <w:rPr/>
        <w:t>Pengaruh Arus Kas Bebas dan </w:t>
      </w:r>
      <w:r>
        <w:rPr>
          <w:i/>
        </w:rPr>
        <w:t>Leverage </w:t>
      </w:r>
      <w:r>
        <w:rPr/>
        <w:t>terhadap Manajemen Laba dengan Ukuran Perusahaan sebagai Variabel Moderasi pada Perusahaan Sub Sektor Makanan dan Minuman yang Terdaftar di BEI Periode 2020-2024”</w:t>
      </w:r>
    </w:p>
    <w:p>
      <w:pPr>
        <w:pStyle w:val="BodyText"/>
        <w:spacing w:after="0" w:line="477" w:lineRule="auto"/>
        <w:jc w:val="both"/>
        <w:sectPr>
          <w:pgSz w:w="11910" w:h="16840"/>
          <w:pgMar w:header="0" w:footer="1067" w:top="1920" w:bottom="1260" w:left="1700" w:right="1559"/>
        </w:sectPr>
      </w:pPr>
    </w:p>
    <w:p>
      <w:pPr>
        <w:pStyle w:val="BodyText"/>
        <w:spacing w:before="50"/>
      </w:pPr>
    </w:p>
    <w:p>
      <w:pPr>
        <w:pStyle w:val="Heading3"/>
        <w:numPr>
          <w:ilvl w:val="1"/>
          <w:numId w:val="4"/>
        </w:numPr>
        <w:tabs>
          <w:tab w:pos="1295" w:val="left" w:leader="none"/>
        </w:tabs>
        <w:spacing w:line="240" w:lineRule="auto" w:before="0" w:after="0"/>
        <w:ind w:left="1295" w:right="0" w:hanging="367"/>
        <w:jc w:val="left"/>
      </w:pPr>
      <w:bookmarkStart w:name="_bookmark9" w:id="10"/>
      <w:bookmarkEnd w:id="10"/>
      <w:r>
        <w:rPr>
          <w:b w:val="0"/>
        </w:rPr>
      </w:r>
      <w:r>
        <w:rPr/>
        <w:t>Rumusan</w:t>
      </w:r>
      <w:r>
        <w:rPr>
          <w:spacing w:val="-3"/>
        </w:rPr>
        <w:t> </w:t>
      </w:r>
      <w:r>
        <w:rPr>
          <w:spacing w:val="-2"/>
        </w:rPr>
        <w:t>Masalah</w:t>
      </w:r>
    </w:p>
    <w:p>
      <w:pPr>
        <w:pStyle w:val="BodyText"/>
        <w:spacing w:line="480" w:lineRule="auto" w:before="272"/>
        <w:ind w:left="928" w:firstLine="360"/>
      </w:pPr>
      <w:r>
        <w:rPr/>
        <w:t>Berdasarkan</w:t>
      </w:r>
      <w:r>
        <w:rPr>
          <w:spacing w:val="-1"/>
        </w:rPr>
        <w:t> </w:t>
      </w:r>
      <w:r>
        <w:rPr/>
        <w:t>latar</w:t>
      </w:r>
      <w:r>
        <w:rPr>
          <w:spacing w:val="-2"/>
        </w:rPr>
        <w:t> </w:t>
      </w:r>
      <w:r>
        <w:rPr/>
        <w:t>belakang</w:t>
      </w:r>
      <w:r>
        <w:rPr>
          <w:spacing w:val="-3"/>
        </w:rPr>
        <w:t> </w:t>
      </w:r>
      <w:r>
        <w:rPr/>
        <w:t>masalah yang</w:t>
      </w:r>
      <w:r>
        <w:rPr>
          <w:spacing w:val="-3"/>
        </w:rPr>
        <w:t> </w:t>
      </w:r>
      <w:r>
        <w:rPr/>
        <w:t>telah</w:t>
      </w:r>
      <w:r>
        <w:rPr>
          <w:spacing w:val="-1"/>
        </w:rPr>
        <w:t> </w:t>
      </w:r>
      <w:r>
        <w:rPr/>
        <w:t>dikemukakan</w:t>
      </w:r>
      <w:r>
        <w:rPr>
          <w:spacing w:val="-1"/>
        </w:rPr>
        <w:t> </w:t>
      </w:r>
      <w:r>
        <w:rPr/>
        <w:t>di atas,</w:t>
      </w:r>
      <w:r>
        <w:rPr>
          <w:spacing w:val="-1"/>
        </w:rPr>
        <w:t> </w:t>
      </w:r>
      <w:r>
        <w:rPr/>
        <w:t>maka rumusan masalah dalam penelitian ini adalah sebagai berikut::</w:t>
      </w:r>
    </w:p>
    <w:p>
      <w:pPr>
        <w:pStyle w:val="ListParagraph"/>
        <w:numPr>
          <w:ilvl w:val="0"/>
          <w:numId w:val="5"/>
        </w:numPr>
        <w:tabs>
          <w:tab w:pos="1288" w:val="left" w:leader="none"/>
        </w:tabs>
        <w:spacing w:line="240" w:lineRule="auto" w:before="0" w:after="0"/>
        <w:ind w:left="1288" w:right="0" w:hanging="360"/>
        <w:jc w:val="left"/>
        <w:rPr>
          <w:sz w:val="24"/>
        </w:rPr>
      </w:pPr>
      <w:r>
        <w:rPr>
          <w:sz w:val="24"/>
        </w:rPr>
        <w:t>Apakah</w:t>
      </w:r>
      <w:r>
        <w:rPr>
          <w:spacing w:val="-2"/>
          <w:sz w:val="24"/>
        </w:rPr>
        <w:t> </w:t>
      </w:r>
      <w:r>
        <w:rPr>
          <w:sz w:val="24"/>
        </w:rPr>
        <w:t>arus</w:t>
      </w:r>
      <w:r>
        <w:rPr>
          <w:spacing w:val="-1"/>
          <w:sz w:val="24"/>
        </w:rPr>
        <w:t> </w:t>
      </w:r>
      <w:r>
        <w:rPr>
          <w:sz w:val="24"/>
        </w:rPr>
        <w:t>kas</w:t>
      </w:r>
      <w:r>
        <w:rPr>
          <w:spacing w:val="-1"/>
          <w:sz w:val="24"/>
        </w:rPr>
        <w:t> </w:t>
      </w:r>
      <w:r>
        <w:rPr>
          <w:sz w:val="24"/>
        </w:rPr>
        <w:t>bebas</w:t>
      </w:r>
      <w:r>
        <w:rPr>
          <w:spacing w:val="-2"/>
          <w:sz w:val="24"/>
        </w:rPr>
        <w:t> </w:t>
      </w:r>
      <w:r>
        <w:rPr>
          <w:sz w:val="24"/>
        </w:rPr>
        <w:t>berpengaruh</w:t>
      </w:r>
      <w:r>
        <w:rPr>
          <w:spacing w:val="-1"/>
          <w:sz w:val="24"/>
        </w:rPr>
        <w:t> </w:t>
      </w:r>
      <w:r>
        <w:rPr>
          <w:sz w:val="24"/>
        </w:rPr>
        <w:t>terhadap</w:t>
      </w:r>
      <w:r>
        <w:rPr>
          <w:spacing w:val="-1"/>
          <w:sz w:val="24"/>
        </w:rPr>
        <w:t> </w:t>
      </w:r>
      <w:r>
        <w:rPr>
          <w:sz w:val="24"/>
        </w:rPr>
        <w:t>manajemen</w:t>
      </w:r>
      <w:r>
        <w:rPr>
          <w:spacing w:val="-1"/>
          <w:sz w:val="24"/>
        </w:rPr>
        <w:t> </w:t>
      </w:r>
      <w:r>
        <w:rPr>
          <w:spacing w:val="-2"/>
          <w:sz w:val="24"/>
        </w:rPr>
        <w:t>laba?</w:t>
      </w:r>
    </w:p>
    <w:p>
      <w:pPr>
        <w:pStyle w:val="BodyText"/>
      </w:pPr>
    </w:p>
    <w:p>
      <w:pPr>
        <w:pStyle w:val="ListParagraph"/>
        <w:numPr>
          <w:ilvl w:val="0"/>
          <w:numId w:val="5"/>
        </w:numPr>
        <w:tabs>
          <w:tab w:pos="1288" w:val="left" w:leader="none"/>
        </w:tabs>
        <w:spacing w:line="240" w:lineRule="auto" w:before="0" w:after="0"/>
        <w:ind w:left="1288" w:right="0" w:hanging="360"/>
        <w:jc w:val="left"/>
        <w:rPr>
          <w:sz w:val="24"/>
        </w:rPr>
      </w:pPr>
      <w:r>
        <w:rPr>
          <w:sz w:val="24"/>
        </w:rPr>
        <w:t>Apakah</w:t>
      </w:r>
      <w:r>
        <w:rPr>
          <w:spacing w:val="-4"/>
          <w:sz w:val="24"/>
        </w:rPr>
        <w:t> </w:t>
      </w:r>
      <w:r>
        <w:rPr>
          <w:i/>
          <w:sz w:val="24"/>
        </w:rPr>
        <w:t>leverage</w:t>
      </w:r>
      <w:r>
        <w:rPr>
          <w:i/>
          <w:spacing w:val="-2"/>
          <w:sz w:val="24"/>
        </w:rPr>
        <w:t> </w:t>
      </w:r>
      <w:r>
        <w:rPr>
          <w:sz w:val="24"/>
        </w:rPr>
        <w:t>berpengaruh</w:t>
      </w:r>
      <w:r>
        <w:rPr>
          <w:spacing w:val="-2"/>
          <w:sz w:val="24"/>
        </w:rPr>
        <w:t> </w:t>
      </w:r>
      <w:r>
        <w:rPr>
          <w:sz w:val="24"/>
        </w:rPr>
        <w:t>terhadap</w:t>
      </w:r>
      <w:r>
        <w:rPr>
          <w:spacing w:val="-1"/>
          <w:sz w:val="24"/>
        </w:rPr>
        <w:t> </w:t>
      </w:r>
      <w:r>
        <w:rPr>
          <w:sz w:val="24"/>
        </w:rPr>
        <w:t>manajemen</w:t>
      </w:r>
      <w:r>
        <w:rPr>
          <w:spacing w:val="-1"/>
          <w:sz w:val="24"/>
        </w:rPr>
        <w:t> </w:t>
      </w:r>
      <w:r>
        <w:rPr>
          <w:spacing w:val="-2"/>
          <w:sz w:val="24"/>
        </w:rPr>
        <w:t>laba?</w:t>
      </w:r>
    </w:p>
    <w:p>
      <w:pPr>
        <w:pStyle w:val="BodyText"/>
      </w:pPr>
    </w:p>
    <w:p>
      <w:pPr>
        <w:pStyle w:val="ListParagraph"/>
        <w:numPr>
          <w:ilvl w:val="0"/>
          <w:numId w:val="5"/>
        </w:numPr>
        <w:tabs>
          <w:tab w:pos="1276" w:val="left" w:leader="none"/>
          <w:tab w:pos="1288" w:val="left" w:leader="none"/>
        </w:tabs>
        <w:spacing w:line="480" w:lineRule="auto" w:before="0" w:after="0"/>
        <w:ind w:left="1288" w:right="147" w:hanging="360"/>
        <w:jc w:val="left"/>
        <w:rPr>
          <w:sz w:val="24"/>
        </w:rPr>
      </w:pPr>
      <w:r>
        <w:rPr>
          <w:sz w:val="24"/>
        </w:rPr>
        <w:t>Apakah ukuran perusahaan memoderasi pengaruh arus kas bebas terhadap manajemen laba?</w:t>
      </w:r>
    </w:p>
    <w:p>
      <w:pPr>
        <w:pStyle w:val="ListParagraph"/>
        <w:numPr>
          <w:ilvl w:val="0"/>
          <w:numId w:val="5"/>
        </w:numPr>
        <w:tabs>
          <w:tab w:pos="1276" w:val="left" w:leader="none"/>
          <w:tab w:pos="1288" w:val="left" w:leader="none"/>
        </w:tabs>
        <w:spacing w:line="480" w:lineRule="auto" w:before="1" w:after="0"/>
        <w:ind w:left="1288" w:right="141" w:hanging="360"/>
        <w:jc w:val="left"/>
        <w:rPr>
          <w:sz w:val="24"/>
        </w:rPr>
      </w:pPr>
      <w:r>
        <w:rPr>
          <w:sz w:val="24"/>
        </w:rPr>
        <w:t>Apakah</w:t>
      </w:r>
      <w:r>
        <w:rPr>
          <w:spacing w:val="80"/>
          <w:sz w:val="24"/>
        </w:rPr>
        <w:t> </w:t>
      </w:r>
      <w:r>
        <w:rPr>
          <w:sz w:val="24"/>
        </w:rPr>
        <w:t>ukuran</w:t>
      </w:r>
      <w:r>
        <w:rPr>
          <w:spacing w:val="80"/>
          <w:sz w:val="24"/>
        </w:rPr>
        <w:t> </w:t>
      </w:r>
      <w:r>
        <w:rPr>
          <w:sz w:val="24"/>
        </w:rPr>
        <w:t>perusahaan</w:t>
      </w:r>
      <w:r>
        <w:rPr>
          <w:spacing w:val="80"/>
          <w:sz w:val="24"/>
        </w:rPr>
        <w:t> </w:t>
      </w:r>
      <w:r>
        <w:rPr>
          <w:sz w:val="24"/>
        </w:rPr>
        <w:t>memoderasi</w:t>
      </w:r>
      <w:r>
        <w:rPr>
          <w:spacing w:val="80"/>
          <w:sz w:val="24"/>
        </w:rPr>
        <w:t> </w:t>
      </w:r>
      <w:r>
        <w:rPr>
          <w:sz w:val="24"/>
        </w:rPr>
        <w:t>pengaruh</w:t>
      </w:r>
      <w:r>
        <w:rPr>
          <w:spacing w:val="80"/>
          <w:sz w:val="24"/>
        </w:rPr>
        <w:t> </w:t>
      </w:r>
      <w:r>
        <w:rPr>
          <w:i/>
          <w:sz w:val="24"/>
        </w:rPr>
        <w:t>leverage</w:t>
      </w:r>
      <w:r>
        <w:rPr>
          <w:i/>
          <w:spacing w:val="80"/>
          <w:sz w:val="24"/>
        </w:rPr>
        <w:t> </w:t>
      </w:r>
      <w:r>
        <w:rPr>
          <w:sz w:val="24"/>
        </w:rPr>
        <w:t>terhadap manajemen laba?</w:t>
      </w:r>
    </w:p>
    <w:p>
      <w:pPr>
        <w:pStyle w:val="Heading3"/>
        <w:numPr>
          <w:ilvl w:val="1"/>
          <w:numId w:val="4"/>
        </w:numPr>
        <w:tabs>
          <w:tab w:pos="1295" w:val="left" w:leader="none"/>
        </w:tabs>
        <w:spacing w:line="240" w:lineRule="auto" w:before="4" w:after="0"/>
        <w:ind w:left="1295" w:right="0" w:hanging="367"/>
        <w:jc w:val="left"/>
      </w:pPr>
      <w:bookmarkStart w:name="_bookmark10" w:id="11"/>
      <w:bookmarkEnd w:id="11"/>
      <w:r>
        <w:rPr>
          <w:b w:val="0"/>
        </w:rPr>
      </w:r>
      <w:r>
        <w:rPr/>
        <w:t>Tujuan </w:t>
      </w:r>
      <w:r>
        <w:rPr>
          <w:spacing w:val="-2"/>
        </w:rPr>
        <w:t>Penelitian</w:t>
      </w:r>
    </w:p>
    <w:p>
      <w:pPr>
        <w:pStyle w:val="BodyText"/>
        <w:spacing w:line="480" w:lineRule="auto" w:before="272"/>
        <w:ind w:left="928" w:firstLine="360"/>
      </w:pPr>
      <w:r>
        <w:rPr/>
        <w:t>Berdasarkan</w:t>
      </w:r>
      <w:r>
        <w:rPr>
          <w:spacing w:val="80"/>
        </w:rPr>
        <w:t> </w:t>
      </w:r>
      <w:r>
        <w:rPr/>
        <w:t>rumusan-rumusan</w:t>
      </w:r>
      <w:r>
        <w:rPr>
          <w:spacing w:val="80"/>
        </w:rPr>
        <w:t> </w:t>
      </w:r>
      <w:r>
        <w:rPr/>
        <w:t>masalah</w:t>
      </w:r>
      <w:r>
        <w:rPr>
          <w:spacing w:val="80"/>
        </w:rPr>
        <w:t> </w:t>
      </w:r>
      <w:r>
        <w:rPr/>
        <w:t>di</w:t>
      </w:r>
      <w:r>
        <w:rPr>
          <w:spacing w:val="80"/>
        </w:rPr>
        <w:t> </w:t>
      </w:r>
      <w:r>
        <w:rPr/>
        <w:t>atas,</w:t>
      </w:r>
      <w:r>
        <w:rPr>
          <w:spacing w:val="80"/>
        </w:rPr>
        <w:t> </w:t>
      </w:r>
      <w:r>
        <w:rPr/>
        <w:t>maka</w:t>
      </w:r>
      <w:r>
        <w:rPr>
          <w:spacing w:val="80"/>
        </w:rPr>
        <w:t> </w:t>
      </w:r>
      <w:r>
        <w:rPr/>
        <w:t>tujuan</w:t>
      </w:r>
      <w:r>
        <w:rPr>
          <w:spacing w:val="80"/>
        </w:rPr>
        <w:t> </w:t>
      </w:r>
      <w:r>
        <w:rPr/>
        <w:t>dalam penelitian ini adalah sebagai berikut:</w:t>
      </w:r>
    </w:p>
    <w:p>
      <w:pPr>
        <w:pStyle w:val="ListParagraph"/>
        <w:numPr>
          <w:ilvl w:val="0"/>
          <w:numId w:val="6"/>
        </w:numPr>
        <w:tabs>
          <w:tab w:pos="1288" w:val="left" w:leader="none"/>
        </w:tabs>
        <w:spacing w:line="240" w:lineRule="auto" w:before="0" w:after="0"/>
        <w:ind w:left="1288" w:right="0" w:hanging="360"/>
        <w:jc w:val="left"/>
        <w:rPr>
          <w:sz w:val="24"/>
        </w:rPr>
      </w:pPr>
      <w:r>
        <w:rPr>
          <w:sz w:val="24"/>
        </w:rPr>
        <w:t>Untuk</w:t>
      </w:r>
      <w:r>
        <w:rPr>
          <w:spacing w:val="-4"/>
          <w:sz w:val="24"/>
        </w:rPr>
        <w:t> </w:t>
      </w:r>
      <w:r>
        <w:rPr>
          <w:sz w:val="24"/>
        </w:rPr>
        <w:t>mengetahui</w:t>
      </w:r>
      <w:r>
        <w:rPr>
          <w:spacing w:val="-1"/>
          <w:sz w:val="24"/>
        </w:rPr>
        <w:t> </w:t>
      </w:r>
      <w:r>
        <w:rPr>
          <w:sz w:val="24"/>
        </w:rPr>
        <w:t>pengaruh</w:t>
      </w:r>
      <w:r>
        <w:rPr>
          <w:spacing w:val="-1"/>
          <w:sz w:val="24"/>
        </w:rPr>
        <w:t> </w:t>
      </w:r>
      <w:r>
        <w:rPr>
          <w:sz w:val="24"/>
        </w:rPr>
        <w:t>arus</w:t>
      </w:r>
      <w:r>
        <w:rPr>
          <w:spacing w:val="-1"/>
          <w:sz w:val="24"/>
        </w:rPr>
        <w:t> </w:t>
      </w:r>
      <w:r>
        <w:rPr>
          <w:sz w:val="24"/>
        </w:rPr>
        <w:t>kas</w:t>
      </w:r>
      <w:r>
        <w:rPr>
          <w:spacing w:val="-1"/>
          <w:sz w:val="24"/>
        </w:rPr>
        <w:t> </w:t>
      </w:r>
      <w:r>
        <w:rPr>
          <w:sz w:val="24"/>
        </w:rPr>
        <w:t>bebas</w:t>
      </w:r>
      <w:r>
        <w:rPr>
          <w:spacing w:val="-1"/>
          <w:sz w:val="24"/>
        </w:rPr>
        <w:t> </w:t>
      </w:r>
      <w:r>
        <w:rPr>
          <w:sz w:val="24"/>
        </w:rPr>
        <w:t>terhadap</w:t>
      </w:r>
      <w:r>
        <w:rPr>
          <w:spacing w:val="-1"/>
          <w:sz w:val="24"/>
        </w:rPr>
        <w:t> </w:t>
      </w:r>
      <w:r>
        <w:rPr>
          <w:sz w:val="24"/>
        </w:rPr>
        <w:t>manajemen</w:t>
      </w:r>
      <w:r>
        <w:rPr>
          <w:spacing w:val="-1"/>
          <w:sz w:val="24"/>
        </w:rPr>
        <w:t> </w:t>
      </w:r>
      <w:r>
        <w:rPr>
          <w:spacing w:val="-2"/>
          <w:sz w:val="24"/>
        </w:rPr>
        <w:t>laba.</w:t>
      </w:r>
    </w:p>
    <w:p>
      <w:pPr>
        <w:pStyle w:val="BodyText"/>
      </w:pPr>
    </w:p>
    <w:p>
      <w:pPr>
        <w:pStyle w:val="ListParagraph"/>
        <w:numPr>
          <w:ilvl w:val="0"/>
          <w:numId w:val="6"/>
        </w:numPr>
        <w:tabs>
          <w:tab w:pos="1288" w:val="left" w:leader="none"/>
        </w:tabs>
        <w:spacing w:line="240" w:lineRule="auto" w:before="0" w:after="0"/>
        <w:ind w:left="1288" w:right="0" w:hanging="360"/>
        <w:jc w:val="left"/>
        <w:rPr>
          <w:sz w:val="24"/>
        </w:rPr>
      </w:pPr>
      <w:r>
        <w:rPr>
          <w:sz w:val="24"/>
        </w:rPr>
        <w:t>Untuk</w:t>
      </w:r>
      <w:r>
        <w:rPr>
          <w:spacing w:val="-2"/>
          <w:sz w:val="24"/>
        </w:rPr>
        <w:t> </w:t>
      </w:r>
      <w:r>
        <w:rPr>
          <w:sz w:val="24"/>
        </w:rPr>
        <w:t>mengetahui</w:t>
      </w:r>
      <w:r>
        <w:rPr>
          <w:spacing w:val="-1"/>
          <w:sz w:val="24"/>
        </w:rPr>
        <w:t> </w:t>
      </w:r>
      <w:r>
        <w:rPr>
          <w:sz w:val="24"/>
        </w:rPr>
        <w:t>pengaruh</w:t>
      </w:r>
      <w:r>
        <w:rPr>
          <w:spacing w:val="-1"/>
          <w:sz w:val="24"/>
        </w:rPr>
        <w:t> </w:t>
      </w:r>
      <w:r>
        <w:rPr>
          <w:i/>
          <w:sz w:val="24"/>
        </w:rPr>
        <w:t>leverage</w:t>
      </w:r>
      <w:r>
        <w:rPr>
          <w:i/>
          <w:spacing w:val="-2"/>
          <w:sz w:val="24"/>
        </w:rPr>
        <w:t> </w:t>
      </w:r>
      <w:r>
        <w:rPr>
          <w:sz w:val="24"/>
        </w:rPr>
        <w:t>terhadap</w:t>
      </w:r>
      <w:r>
        <w:rPr>
          <w:spacing w:val="-1"/>
          <w:sz w:val="24"/>
        </w:rPr>
        <w:t> </w:t>
      </w:r>
      <w:r>
        <w:rPr>
          <w:sz w:val="24"/>
        </w:rPr>
        <w:t>manajemen</w:t>
      </w:r>
      <w:r>
        <w:rPr>
          <w:spacing w:val="-1"/>
          <w:sz w:val="24"/>
        </w:rPr>
        <w:t> </w:t>
      </w:r>
      <w:r>
        <w:rPr>
          <w:spacing w:val="-2"/>
          <w:sz w:val="24"/>
        </w:rPr>
        <w:t>laba.</w:t>
      </w:r>
    </w:p>
    <w:p>
      <w:pPr>
        <w:pStyle w:val="BodyText"/>
      </w:pPr>
    </w:p>
    <w:p>
      <w:pPr>
        <w:pStyle w:val="ListParagraph"/>
        <w:numPr>
          <w:ilvl w:val="0"/>
          <w:numId w:val="6"/>
        </w:numPr>
        <w:tabs>
          <w:tab w:pos="1288" w:val="left" w:leader="none"/>
        </w:tabs>
        <w:spacing w:line="480" w:lineRule="auto" w:before="0" w:after="0"/>
        <w:ind w:left="1288" w:right="138" w:hanging="360"/>
        <w:jc w:val="left"/>
        <w:rPr>
          <w:sz w:val="24"/>
        </w:rPr>
      </w:pPr>
      <w:r>
        <w:rPr>
          <w:sz w:val="24"/>
        </w:rPr>
        <w:t>Untuk mengetahui apakah ukuran perusahaan memoderasi pengaruh </w:t>
      </w:r>
      <w:r>
        <w:rPr>
          <w:sz w:val="24"/>
        </w:rPr>
        <w:t>arus kas bebas terhadap manajemen laba.</w:t>
      </w:r>
    </w:p>
    <w:p>
      <w:pPr>
        <w:pStyle w:val="ListParagraph"/>
        <w:numPr>
          <w:ilvl w:val="0"/>
          <w:numId w:val="6"/>
        </w:numPr>
        <w:tabs>
          <w:tab w:pos="1288" w:val="left" w:leader="none"/>
        </w:tabs>
        <w:spacing w:line="240" w:lineRule="auto" w:before="1" w:after="0"/>
        <w:ind w:left="1288" w:right="0" w:hanging="360"/>
        <w:jc w:val="left"/>
        <w:rPr>
          <w:sz w:val="24"/>
        </w:rPr>
      </w:pPr>
      <w:r>
        <w:rPr>
          <w:sz w:val="24"/>
        </w:rPr>
        <w:t>Untuk</w:t>
      </w:r>
      <w:r>
        <w:rPr>
          <w:spacing w:val="73"/>
          <w:w w:val="150"/>
          <w:sz w:val="24"/>
        </w:rPr>
        <w:t> </w:t>
      </w:r>
      <w:r>
        <w:rPr>
          <w:sz w:val="24"/>
        </w:rPr>
        <w:t>mengetahui</w:t>
      </w:r>
      <w:r>
        <w:rPr>
          <w:spacing w:val="76"/>
          <w:w w:val="150"/>
          <w:sz w:val="24"/>
        </w:rPr>
        <w:t> </w:t>
      </w:r>
      <w:r>
        <w:rPr>
          <w:sz w:val="24"/>
        </w:rPr>
        <w:t>apakah</w:t>
      </w:r>
      <w:r>
        <w:rPr>
          <w:spacing w:val="75"/>
          <w:w w:val="150"/>
          <w:sz w:val="24"/>
        </w:rPr>
        <w:t> </w:t>
      </w:r>
      <w:r>
        <w:rPr>
          <w:sz w:val="24"/>
        </w:rPr>
        <w:t>ukuran</w:t>
      </w:r>
      <w:r>
        <w:rPr>
          <w:spacing w:val="76"/>
          <w:w w:val="150"/>
          <w:sz w:val="24"/>
        </w:rPr>
        <w:t> </w:t>
      </w:r>
      <w:r>
        <w:rPr>
          <w:sz w:val="24"/>
        </w:rPr>
        <w:t>perusahaan</w:t>
      </w:r>
      <w:r>
        <w:rPr>
          <w:spacing w:val="77"/>
          <w:w w:val="150"/>
          <w:sz w:val="24"/>
        </w:rPr>
        <w:t> </w:t>
      </w:r>
      <w:r>
        <w:rPr>
          <w:sz w:val="24"/>
        </w:rPr>
        <w:t>memoderasi</w:t>
      </w:r>
      <w:r>
        <w:rPr>
          <w:spacing w:val="77"/>
          <w:w w:val="150"/>
          <w:sz w:val="24"/>
        </w:rPr>
        <w:t> </w:t>
      </w:r>
      <w:r>
        <w:rPr>
          <w:spacing w:val="-2"/>
          <w:sz w:val="24"/>
        </w:rPr>
        <w:t>pengaruh</w:t>
      </w:r>
    </w:p>
    <w:p>
      <w:pPr>
        <w:pStyle w:val="BodyText"/>
      </w:pPr>
    </w:p>
    <w:p>
      <w:pPr>
        <w:spacing w:before="0"/>
        <w:ind w:left="1288" w:right="0" w:firstLine="0"/>
        <w:jc w:val="left"/>
        <w:rPr>
          <w:sz w:val="24"/>
        </w:rPr>
      </w:pPr>
      <w:r>
        <w:rPr>
          <w:i/>
          <w:sz w:val="24"/>
        </w:rPr>
        <w:t>leverage</w:t>
      </w:r>
      <w:r>
        <w:rPr>
          <w:i/>
          <w:spacing w:val="-2"/>
          <w:sz w:val="24"/>
        </w:rPr>
        <w:t> </w:t>
      </w:r>
      <w:r>
        <w:rPr>
          <w:sz w:val="24"/>
        </w:rPr>
        <w:t>terhadap</w:t>
      </w:r>
      <w:r>
        <w:rPr>
          <w:spacing w:val="-1"/>
          <w:sz w:val="24"/>
        </w:rPr>
        <w:t> </w:t>
      </w:r>
      <w:r>
        <w:rPr>
          <w:sz w:val="24"/>
        </w:rPr>
        <w:t>manajemen</w:t>
      </w:r>
      <w:r>
        <w:rPr>
          <w:spacing w:val="-1"/>
          <w:sz w:val="24"/>
        </w:rPr>
        <w:t> </w:t>
      </w:r>
      <w:r>
        <w:rPr>
          <w:spacing w:val="-4"/>
          <w:sz w:val="24"/>
        </w:rPr>
        <w:t>laba.</w:t>
      </w:r>
    </w:p>
    <w:p>
      <w:pPr>
        <w:pStyle w:val="BodyText"/>
        <w:spacing w:before="5"/>
      </w:pPr>
    </w:p>
    <w:p>
      <w:pPr>
        <w:pStyle w:val="Heading3"/>
        <w:numPr>
          <w:ilvl w:val="1"/>
          <w:numId w:val="4"/>
        </w:numPr>
        <w:tabs>
          <w:tab w:pos="1295" w:val="left" w:leader="none"/>
        </w:tabs>
        <w:spacing w:line="240" w:lineRule="auto" w:before="0" w:after="0"/>
        <w:ind w:left="1295" w:right="0" w:hanging="367"/>
        <w:jc w:val="left"/>
      </w:pPr>
      <w:bookmarkStart w:name="_bookmark11" w:id="12"/>
      <w:bookmarkEnd w:id="12"/>
      <w:r>
        <w:rPr>
          <w:b w:val="0"/>
        </w:rPr>
      </w:r>
      <w:r>
        <w:rPr/>
        <w:t>Manfaat </w:t>
      </w:r>
      <w:r>
        <w:rPr>
          <w:spacing w:val="-2"/>
        </w:rPr>
        <w:t>Penelitian</w:t>
      </w:r>
    </w:p>
    <w:p>
      <w:pPr>
        <w:pStyle w:val="BodyText"/>
        <w:spacing w:before="273"/>
        <w:ind w:left="1276"/>
      </w:pPr>
      <w:r>
        <w:rPr/>
        <w:t>Penelitian</w:t>
      </w:r>
      <w:r>
        <w:rPr>
          <w:spacing w:val="-2"/>
        </w:rPr>
        <w:t> </w:t>
      </w:r>
      <w:r>
        <w:rPr/>
        <w:t>ini</w:t>
      </w:r>
      <w:r>
        <w:rPr>
          <w:spacing w:val="-2"/>
        </w:rPr>
        <w:t> </w:t>
      </w:r>
      <w:r>
        <w:rPr/>
        <w:t>diharapkan dapat</w:t>
      </w:r>
      <w:r>
        <w:rPr>
          <w:spacing w:val="-2"/>
        </w:rPr>
        <w:t> </w:t>
      </w:r>
      <w:r>
        <w:rPr/>
        <w:t>memberikan</w:t>
      </w:r>
      <w:r>
        <w:rPr>
          <w:spacing w:val="-2"/>
        </w:rPr>
        <w:t> </w:t>
      </w:r>
      <w:r>
        <w:rPr/>
        <w:t>manfaat</w:t>
      </w:r>
      <w:r>
        <w:rPr>
          <w:spacing w:val="-2"/>
        </w:rPr>
        <w:t> </w:t>
      </w:r>
      <w:r>
        <w:rPr/>
        <w:t>sebagai</w:t>
      </w:r>
      <w:r>
        <w:rPr>
          <w:spacing w:val="-1"/>
        </w:rPr>
        <w:t> </w:t>
      </w:r>
      <w:r>
        <w:rPr>
          <w:spacing w:val="-2"/>
        </w:rPr>
        <w:t>berikut:</w:t>
      </w:r>
    </w:p>
    <w:p>
      <w:pPr>
        <w:pStyle w:val="Heading3"/>
        <w:numPr>
          <w:ilvl w:val="2"/>
          <w:numId w:val="4"/>
        </w:numPr>
        <w:tabs>
          <w:tab w:pos="1463" w:val="left" w:leader="none"/>
        </w:tabs>
        <w:spacing w:line="240" w:lineRule="auto" w:before="243" w:after="0"/>
        <w:ind w:left="1463" w:right="0" w:hanging="547"/>
        <w:jc w:val="left"/>
      </w:pPr>
      <w:bookmarkStart w:name="_bookmark12" w:id="13"/>
      <w:bookmarkEnd w:id="13"/>
      <w:r>
        <w:rPr>
          <w:b w:val="0"/>
        </w:rPr>
      </w:r>
      <w:r>
        <w:rPr/>
        <w:t>Manfaat </w:t>
      </w:r>
      <w:r>
        <w:rPr>
          <w:spacing w:val="-2"/>
        </w:rPr>
        <w:t>Teoritis</w:t>
      </w:r>
    </w:p>
    <w:p>
      <w:pPr>
        <w:pStyle w:val="BodyText"/>
        <w:spacing w:line="480" w:lineRule="auto" w:before="271"/>
        <w:ind w:left="928" w:firstLine="492"/>
      </w:pPr>
      <w:r>
        <w:rPr/>
        <w:t>Penelitian ini diharapkan dapat menambah wawasan mengenai pengaruh arus</w:t>
      </w:r>
      <w:r>
        <w:rPr>
          <w:spacing w:val="69"/>
          <w:w w:val="150"/>
        </w:rPr>
        <w:t> </w:t>
      </w:r>
      <w:r>
        <w:rPr/>
        <w:t>kas</w:t>
      </w:r>
      <w:r>
        <w:rPr>
          <w:spacing w:val="69"/>
          <w:w w:val="150"/>
        </w:rPr>
        <w:t> </w:t>
      </w:r>
      <w:r>
        <w:rPr/>
        <w:t>bebas</w:t>
      </w:r>
      <w:r>
        <w:rPr>
          <w:spacing w:val="70"/>
          <w:w w:val="150"/>
        </w:rPr>
        <w:t> </w:t>
      </w:r>
      <w:r>
        <w:rPr/>
        <w:t>dan</w:t>
      </w:r>
      <w:r>
        <w:rPr>
          <w:spacing w:val="71"/>
          <w:w w:val="150"/>
        </w:rPr>
        <w:t> </w:t>
      </w:r>
      <w:r>
        <w:rPr>
          <w:i/>
        </w:rPr>
        <w:t>leverage</w:t>
      </w:r>
      <w:r>
        <w:rPr>
          <w:i/>
          <w:spacing w:val="69"/>
          <w:w w:val="150"/>
        </w:rPr>
        <w:t> </w:t>
      </w:r>
      <w:r>
        <w:rPr/>
        <w:t>terhadap</w:t>
      </w:r>
      <w:r>
        <w:rPr>
          <w:spacing w:val="70"/>
          <w:w w:val="150"/>
        </w:rPr>
        <w:t> </w:t>
      </w:r>
      <w:r>
        <w:rPr/>
        <w:t>manajemen</w:t>
      </w:r>
      <w:r>
        <w:rPr>
          <w:spacing w:val="69"/>
          <w:w w:val="150"/>
        </w:rPr>
        <w:t> </w:t>
      </w:r>
      <w:r>
        <w:rPr/>
        <w:t>laba</w:t>
      </w:r>
      <w:r>
        <w:rPr>
          <w:spacing w:val="68"/>
          <w:w w:val="150"/>
        </w:rPr>
        <w:t> </w:t>
      </w:r>
      <w:r>
        <w:rPr/>
        <w:t>dengan</w:t>
      </w:r>
      <w:r>
        <w:rPr>
          <w:spacing w:val="70"/>
          <w:w w:val="150"/>
        </w:rPr>
        <w:t> </w:t>
      </w:r>
      <w:r>
        <w:rPr>
          <w:spacing w:val="-2"/>
        </w:rPr>
        <w:t>ukuran</w:t>
      </w:r>
    </w:p>
    <w:p>
      <w:pPr>
        <w:pStyle w:val="BodyText"/>
        <w:spacing w:after="0" w:line="480" w:lineRule="auto"/>
        <w:sectPr>
          <w:pgSz w:w="11910" w:h="16840"/>
          <w:pgMar w:header="0" w:footer="1067" w:top="1920" w:bottom="1260" w:left="1700" w:right="1559"/>
        </w:sectPr>
      </w:pPr>
    </w:p>
    <w:p>
      <w:pPr>
        <w:pStyle w:val="BodyText"/>
        <w:spacing w:before="45"/>
      </w:pPr>
    </w:p>
    <w:p>
      <w:pPr>
        <w:pStyle w:val="BodyText"/>
        <w:spacing w:line="480" w:lineRule="auto" w:before="1"/>
        <w:ind w:left="928" w:right="136"/>
        <w:jc w:val="both"/>
      </w:pPr>
      <w:r>
        <w:rPr/>
        <w:t>perusahaan sebagai variabel moderasi, serta memperkaya literatur mengenai manajemen laba sehingga dapat menjadi bahan rujukan untuk penelitian </w:t>
      </w:r>
      <w:r>
        <w:rPr>
          <w:spacing w:val="-2"/>
        </w:rPr>
        <w:t>selanjutnya.</w:t>
      </w:r>
    </w:p>
    <w:p>
      <w:pPr>
        <w:pStyle w:val="Heading3"/>
        <w:numPr>
          <w:ilvl w:val="2"/>
          <w:numId w:val="4"/>
        </w:numPr>
        <w:tabs>
          <w:tab w:pos="1463" w:val="left" w:leader="none"/>
        </w:tabs>
        <w:spacing w:line="240" w:lineRule="auto" w:before="5" w:after="0"/>
        <w:ind w:left="1463" w:right="0" w:hanging="547"/>
        <w:jc w:val="both"/>
      </w:pPr>
      <w:bookmarkStart w:name="_bookmark13" w:id="14"/>
      <w:bookmarkEnd w:id="14"/>
      <w:r>
        <w:rPr>
          <w:b w:val="0"/>
        </w:rPr>
      </w:r>
      <w:r>
        <w:rPr/>
        <w:t>Manfaat </w:t>
      </w:r>
      <w:r>
        <w:rPr>
          <w:spacing w:val="-2"/>
        </w:rPr>
        <w:t>Praktis</w:t>
      </w:r>
    </w:p>
    <w:p>
      <w:pPr>
        <w:pStyle w:val="BodyText"/>
        <w:spacing w:line="480" w:lineRule="auto" w:before="271"/>
        <w:ind w:left="928" w:right="139" w:firstLine="492"/>
        <w:jc w:val="both"/>
      </w:pPr>
      <w:r>
        <w:rPr/>
        <w:t>Hasil penelitian ini diharapkan dapat dijadikan sebagai bahan pertimbangan dalam pengambilan keputusan terkait investasi bagi investor maupun calon investor, dan diharapkan memberikan tambahan informasi bagi perusahaan terkait hubungan antara arus kas bebas, </w:t>
      </w:r>
      <w:r>
        <w:rPr>
          <w:i/>
        </w:rPr>
        <w:t>leverage, </w:t>
      </w:r>
      <w:r>
        <w:rPr/>
        <w:t>dan ukuran perusahaan terhadap manajemen laba.</w:t>
      </w:r>
    </w:p>
    <w:p>
      <w:pPr>
        <w:pStyle w:val="BodyText"/>
        <w:spacing w:after="0" w:line="480" w:lineRule="auto"/>
        <w:jc w:val="both"/>
        <w:sectPr>
          <w:pgSz w:w="11910" w:h="16840"/>
          <w:pgMar w:header="0" w:footer="1067" w:top="1920" w:bottom="1260" w:left="1700" w:right="1559"/>
        </w:sectPr>
      </w:pPr>
    </w:p>
    <w:p>
      <w:pPr>
        <w:pStyle w:val="BodyText"/>
        <w:spacing w:before="5"/>
        <w:rPr>
          <w:sz w:val="28"/>
        </w:rPr>
      </w:pPr>
    </w:p>
    <w:p>
      <w:pPr>
        <w:pStyle w:val="Heading2"/>
        <w:spacing w:line="480" w:lineRule="auto" w:before="1"/>
        <w:ind w:left="3475" w:right="2630" w:firstLine="628"/>
        <w:jc w:val="left"/>
      </w:pPr>
      <w:r>
        <w:rPr/>
        <w:t>BAB II </w:t>
      </w:r>
      <w:bookmarkStart w:name="_bookmark14" w:id="15"/>
      <w:bookmarkEnd w:id="15"/>
      <w:r>
        <w:rPr/>
        <w:t>K</w:t>
      </w:r>
      <w:r>
        <w:rPr/>
        <w:t>AJIAN</w:t>
      </w:r>
      <w:r>
        <w:rPr>
          <w:spacing w:val="-18"/>
        </w:rPr>
        <w:t> </w:t>
      </w:r>
      <w:r>
        <w:rPr/>
        <w:t>PUSTAKA</w:t>
      </w:r>
    </w:p>
    <w:p>
      <w:pPr>
        <w:pStyle w:val="Heading3"/>
        <w:numPr>
          <w:ilvl w:val="1"/>
          <w:numId w:val="7"/>
        </w:numPr>
        <w:tabs>
          <w:tab w:pos="1295" w:val="left" w:leader="none"/>
        </w:tabs>
        <w:spacing w:line="276" w:lineRule="exact" w:before="0" w:after="0"/>
        <w:ind w:left="1295" w:right="0" w:hanging="367"/>
        <w:jc w:val="both"/>
      </w:pPr>
      <w:bookmarkStart w:name="_bookmark15" w:id="16"/>
      <w:bookmarkEnd w:id="16"/>
      <w:r>
        <w:rPr>
          <w:b w:val="0"/>
        </w:rPr>
      </w:r>
      <w:r>
        <w:rPr/>
        <w:t>Landasan</w:t>
      </w:r>
      <w:r>
        <w:rPr>
          <w:spacing w:val="-3"/>
        </w:rPr>
        <w:t> </w:t>
      </w:r>
      <w:r>
        <w:rPr>
          <w:spacing w:val="-4"/>
        </w:rPr>
        <w:t>Teori</w:t>
      </w:r>
    </w:p>
    <w:p>
      <w:pPr>
        <w:pStyle w:val="BodyText"/>
        <w:rPr>
          <w:b/>
        </w:rPr>
      </w:pPr>
    </w:p>
    <w:p>
      <w:pPr>
        <w:pStyle w:val="Heading4"/>
        <w:numPr>
          <w:ilvl w:val="2"/>
          <w:numId w:val="7"/>
        </w:numPr>
        <w:tabs>
          <w:tab w:pos="1463" w:val="left" w:leader="none"/>
        </w:tabs>
        <w:spacing w:line="240" w:lineRule="auto" w:before="0" w:after="0"/>
        <w:ind w:left="1463" w:right="0" w:hanging="547"/>
        <w:jc w:val="both"/>
      </w:pPr>
      <w:bookmarkStart w:name="_bookmark16" w:id="17"/>
      <w:bookmarkEnd w:id="17"/>
      <w:r>
        <w:rPr>
          <w:b w:val="0"/>
          <w:i w:val="0"/>
        </w:rPr>
      </w:r>
      <w:r>
        <w:rPr/>
        <w:t>Agency</w:t>
      </w:r>
      <w:r>
        <w:rPr>
          <w:spacing w:val="-2"/>
        </w:rPr>
        <w:t> Theory</w:t>
      </w:r>
    </w:p>
    <w:p>
      <w:pPr>
        <w:pStyle w:val="BodyText"/>
        <w:spacing w:line="480" w:lineRule="auto" w:before="272"/>
        <w:ind w:left="916" w:right="137" w:firstLine="504"/>
        <w:jc w:val="both"/>
      </w:pPr>
      <w:r>
        <w:rPr>
          <w:i/>
        </w:rPr>
        <w:t>Agency theory </w:t>
      </w:r>
      <w:r>
        <w:rPr/>
        <w:t>adalah</w:t>
      </w:r>
      <w:r>
        <w:rPr>
          <w:spacing w:val="40"/>
        </w:rPr>
        <w:t> </w:t>
      </w:r>
      <w:r>
        <w:rPr/>
        <w:t>teori yang menjelaskan hubungan kontraktual antara prinsipal (pemilik perusahaan atau pemegang saham) dan agen (manajer) yang menjalankan operasioanl perusahaan. Jensen dan Meckling (1976) dalam Rizky &amp; Idawati (2024) mendefinisikan hubungan keagenan sebagai kontrak dimana satu pihak atau lebih (prinsipal) memberikan tugas kepada pihak lain (agen) untuk melakukan pelayanan dan mendelegasikan kekuasaan pengambilan keputusan. Pemisahan antara prinsipal dan agen dapat menimbulkan masalah yang disebut </w:t>
      </w:r>
      <w:r>
        <w:rPr>
          <w:i/>
        </w:rPr>
        <w:t>agency problem</w:t>
      </w:r>
      <w:r>
        <w:rPr/>
        <w:t>. Menurut Jensen dan Meckling (1976) dalam Irawan &amp; Apriwenni (2021) agency problem muncul karena masing-masing pihak (principal dan agen) memiliki kepentingan yang </w:t>
      </w:r>
      <w:r>
        <w:rPr>
          <w:spacing w:val="-2"/>
        </w:rPr>
        <w:t>berbeda.</w:t>
      </w:r>
    </w:p>
    <w:p>
      <w:pPr>
        <w:pStyle w:val="BodyText"/>
        <w:spacing w:line="480" w:lineRule="auto"/>
        <w:ind w:left="916" w:right="141" w:firstLine="504"/>
        <w:jc w:val="both"/>
      </w:pPr>
      <w:r>
        <w:rPr/>
        <w:t>Menurut Inayah et al. (2021) manajer biasanya memiliki lebih banyak informasi mengenai kinerja perusahaan yang sebenarnya daripada pemegang saham. Ketidakseimbangan informasi antara manajer dan pemegang saham inilah yang disebut asimetri informasi. Asimetri informasi dapat membuat manajemen mungkin melakukan hal yang tidak lagi sejalan dengan kepentingan pemegang saham. Berdasarkan hubungan tersebut, muncul</w:t>
      </w:r>
      <w:r>
        <w:rPr>
          <w:spacing w:val="40"/>
        </w:rPr>
        <w:t> </w:t>
      </w:r>
      <w:r>
        <w:rPr/>
        <w:t>potensi konflik kepentingan yang dapat mempengaruhi kebijakan keuangan perusahaan, salah satunya melalui praktik manajemen laba.</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16" w:right="141" w:firstLine="504"/>
        <w:jc w:val="both"/>
      </w:pPr>
      <w:r>
        <w:rPr/>
        <w:t>Timbulnya praktik manajemen laba dapat dijelaskan dengan teori keagenan. Menurut Hakim et al., (2023) manajer dapat bertindak oportunistik dengan menaikkan laba akuntansi untuk menyembunyikan kinerja ketika kinerja perusahaan sedang buruk,</w:t>
      </w:r>
      <w:r>
        <w:rPr>
          <w:spacing w:val="40"/>
        </w:rPr>
        <w:t> </w:t>
      </w:r>
      <w:r>
        <w:rPr/>
        <w:t>dan sebaliknya manajer dapat bertindak oportunistik dengan menurunkan laba akuntansi untuk menunda kinerja baiknya ketika kinerja perusahaan sedang baik.</w:t>
      </w:r>
    </w:p>
    <w:p>
      <w:pPr>
        <w:pStyle w:val="BodyText"/>
        <w:spacing w:line="480" w:lineRule="auto" w:before="1"/>
        <w:ind w:left="916" w:right="141" w:firstLine="504"/>
        <w:jc w:val="both"/>
      </w:pPr>
      <w:r>
        <w:rPr/>
        <w:t>Irawan &amp; Apriwenni (2021) menjelaskan hal ini terjadi karena pemilik perusahaan menuntut manajemen untuk mendapatkan profitabilitas yang optimal dengan cara menghasilkan sejumlah laba yang besar ada pada pihak, sehingga</w:t>
      </w:r>
      <w:r>
        <w:rPr>
          <w:spacing w:val="-2"/>
        </w:rPr>
        <w:t> </w:t>
      </w:r>
      <w:r>
        <w:rPr/>
        <w:t>mendorong</w:t>
      </w:r>
      <w:r>
        <w:rPr>
          <w:spacing w:val="-5"/>
        </w:rPr>
        <w:t> </w:t>
      </w:r>
      <w:r>
        <w:rPr/>
        <w:t>dilakukannya</w:t>
      </w:r>
      <w:r>
        <w:rPr>
          <w:spacing w:val="-2"/>
        </w:rPr>
        <w:t> </w:t>
      </w:r>
      <w:r>
        <w:rPr/>
        <w:t>tindakan</w:t>
      </w:r>
      <w:r>
        <w:rPr>
          <w:spacing w:val="-2"/>
        </w:rPr>
        <w:t> </w:t>
      </w:r>
      <w:r>
        <w:rPr/>
        <w:t>manajemen</w:t>
      </w:r>
      <w:r>
        <w:rPr>
          <w:spacing w:val="-3"/>
        </w:rPr>
        <w:t> </w:t>
      </w:r>
      <w:r>
        <w:rPr/>
        <w:t>laba.</w:t>
      </w:r>
      <w:r>
        <w:rPr>
          <w:spacing w:val="-2"/>
        </w:rPr>
        <w:t> </w:t>
      </w:r>
      <w:r>
        <w:rPr/>
        <w:t>Manajer</w:t>
      </w:r>
      <w:r>
        <w:rPr>
          <w:spacing w:val="-4"/>
        </w:rPr>
        <w:t> </w:t>
      </w:r>
      <w:r>
        <w:rPr/>
        <w:t>sebagai agen disisi lain juga perlu untuk memenuhi kebutuhan psikologi dan ekonominya sendiri secara maksimal. Sehingga agen tidak terus dapat bertindak secara baik.</w:t>
      </w:r>
    </w:p>
    <w:p>
      <w:pPr>
        <w:pStyle w:val="BodyText"/>
        <w:spacing w:line="480" w:lineRule="auto"/>
        <w:ind w:left="916" w:right="140" w:firstLine="436"/>
        <w:jc w:val="both"/>
      </w:pPr>
      <w:r>
        <w:rPr/>
        <w:t>Dalam konteks penelitian ini, </w:t>
      </w:r>
      <w:r>
        <w:rPr>
          <w:i/>
        </w:rPr>
        <w:t>agency theory </w:t>
      </w:r>
      <w:r>
        <w:rPr/>
        <w:t>relevan karena menjelaskan mengapa manajer cenderung melakukan manajemen laba sebagai respon atas tekanan dari principal, terutama ketika terdapat ketidakseimbangan informasi antara keduanya.</w:t>
      </w:r>
    </w:p>
    <w:p>
      <w:pPr>
        <w:pStyle w:val="Heading3"/>
        <w:numPr>
          <w:ilvl w:val="2"/>
          <w:numId w:val="7"/>
        </w:numPr>
        <w:tabs>
          <w:tab w:pos="1463" w:val="left" w:leader="none"/>
        </w:tabs>
        <w:spacing w:line="240" w:lineRule="auto" w:before="6" w:after="0"/>
        <w:ind w:left="1463" w:right="0" w:hanging="547"/>
        <w:jc w:val="both"/>
      </w:pPr>
      <w:bookmarkStart w:name="_bookmark17" w:id="18"/>
      <w:bookmarkEnd w:id="18"/>
      <w:r>
        <w:rPr>
          <w:b w:val="0"/>
        </w:rPr>
      </w:r>
      <w:r>
        <w:rPr/>
        <w:t>Manajemen</w:t>
      </w:r>
      <w:r>
        <w:rPr>
          <w:spacing w:val="-6"/>
        </w:rPr>
        <w:t> </w:t>
      </w:r>
      <w:r>
        <w:rPr>
          <w:spacing w:val="-4"/>
        </w:rPr>
        <w:t>Laba</w:t>
      </w:r>
    </w:p>
    <w:p>
      <w:pPr>
        <w:pStyle w:val="BodyText"/>
        <w:spacing w:line="480" w:lineRule="auto" w:before="271"/>
        <w:ind w:left="916" w:right="139" w:firstLine="504"/>
        <w:jc w:val="both"/>
      </w:pPr>
      <w:r>
        <w:rPr/>
        <w:t>Manajemen</w:t>
      </w:r>
      <w:r>
        <w:rPr>
          <w:spacing w:val="-4"/>
        </w:rPr>
        <w:t> </w:t>
      </w:r>
      <w:r>
        <w:rPr/>
        <w:t>laba</w:t>
      </w:r>
      <w:r>
        <w:rPr>
          <w:spacing w:val="-5"/>
        </w:rPr>
        <w:t> </w:t>
      </w:r>
      <w:r>
        <w:rPr/>
        <w:t>adalah</w:t>
      </w:r>
      <w:r>
        <w:rPr>
          <w:spacing w:val="-3"/>
        </w:rPr>
        <w:t> </w:t>
      </w:r>
      <w:r>
        <w:rPr/>
        <w:t>praktik</w:t>
      </w:r>
      <w:r>
        <w:rPr>
          <w:spacing w:val="-4"/>
        </w:rPr>
        <w:t> </w:t>
      </w:r>
      <w:r>
        <w:rPr/>
        <w:t>menaikkan</w:t>
      </w:r>
      <w:r>
        <w:rPr>
          <w:spacing w:val="-3"/>
        </w:rPr>
        <w:t> </w:t>
      </w:r>
      <w:r>
        <w:rPr/>
        <w:t>atau</w:t>
      </w:r>
      <w:r>
        <w:rPr>
          <w:spacing w:val="-3"/>
        </w:rPr>
        <w:t> </w:t>
      </w:r>
      <w:r>
        <w:rPr/>
        <w:t>menurunkan</w:t>
      </w:r>
      <w:r>
        <w:rPr>
          <w:spacing w:val="-4"/>
        </w:rPr>
        <w:t> </w:t>
      </w:r>
      <w:r>
        <w:rPr/>
        <w:t>laba</w:t>
      </w:r>
      <w:r>
        <w:rPr>
          <w:spacing w:val="-5"/>
        </w:rPr>
        <w:t> </w:t>
      </w:r>
      <w:r>
        <w:rPr/>
        <w:t>ke</w:t>
      </w:r>
      <w:r>
        <w:rPr>
          <w:spacing w:val="-5"/>
        </w:rPr>
        <w:t> </w:t>
      </w:r>
      <w:r>
        <w:rPr/>
        <w:t>nilai yang diinginkan perusahaan sesuai dengan standar akuntansi yang berlaku untuk tujuan tertentu.</w:t>
      </w:r>
      <w:r>
        <w:rPr>
          <w:spacing w:val="40"/>
        </w:rPr>
        <w:t> </w:t>
      </w:r>
      <w:r>
        <w:rPr/>
        <w:t>Schipper dalam Riske dan Basuki (2013) dalam Putra, Erlina, &amp; Rujiman (2023) menjelaskan manajemen laba adalah keadaan dimana</w:t>
      </w:r>
      <w:r>
        <w:rPr>
          <w:spacing w:val="69"/>
        </w:rPr>
        <w:t> </w:t>
      </w:r>
      <w:r>
        <w:rPr/>
        <w:t>adanya</w:t>
      </w:r>
      <w:r>
        <w:rPr>
          <w:spacing w:val="74"/>
        </w:rPr>
        <w:t> </w:t>
      </w:r>
      <w:r>
        <w:rPr/>
        <w:t>kontrol</w:t>
      </w:r>
      <w:r>
        <w:rPr>
          <w:spacing w:val="72"/>
        </w:rPr>
        <w:t> </w:t>
      </w:r>
      <w:r>
        <w:rPr/>
        <w:t>campur</w:t>
      </w:r>
      <w:r>
        <w:rPr>
          <w:spacing w:val="75"/>
        </w:rPr>
        <w:t> </w:t>
      </w:r>
      <w:r>
        <w:rPr/>
        <w:t>tangan</w:t>
      </w:r>
      <w:r>
        <w:rPr>
          <w:spacing w:val="75"/>
        </w:rPr>
        <w:t> </w:t>
      </w:r>
      <w:r>
        <w:rPr/>
        <w:t>dalam</w:t>
      </w:r>
      <w:r>
        <w:rPr>
          <w:spacing w:val="72"/>
        </w:rPr>
        <w:t> </w:t>
      </w:r>
      <w:r>
        <w:rPr/>
        <w:t>proses</w:t>
      </w:r>
      <w:r>
        <w:rPr>
          <w:spacing w:val="74"/>
        </w:rPr>
        <w:t> </w:t>
      </w:r>
      <w:r>
        <w:rPr/>
        <w:t>penyusunan</w:t>
      </w:r>
      <w:r>
        <w:rPr>
          <w:spacing w:val="75"/>
        </w:rPr>
        <w:t> </w:t>
      </w:r>
      <w:r>
        <w:rPr>
          <w:spacing w:val="-2"/>
        </w:rPr>
        <w:t>laporan</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16" w:right="138"/>
        <w:jc w:val="both"/>
      </w:pPr>
      <w:r>
        <w:rPr/>
        <w:t>keuangan untuk pihak eksternal sehingga dapat meningkatkan, menyeimbangkan, dan mengurangi laba.</w:t>
      </w:r>
      <w:r>
        <w:rPr>
          <w:spacing w:val="40"/>
        </w:rPr>
        <w:t> </w:t>
      </w:r>
      <w:r>
        <w:rPr/>
        <w:t>Menurut Scott (2015) dalam Velani &amp; Hasanah (2025) manajemen laba merupakan pilihan manajer atas kebijakan akuntansi dan tindakan nyata yang dapat memengaruhi laba sehingga</w:t>
      </w:r>
      <w:r>
        <w:rPr>
          <w:spacing w:val="40"/>
        </w:rPr>
        <w:t> </w:t>
      </w:r>
      <w:r>
        <w:rPr/>
        <w:t>mencapai beberapa tujuan laba tertentu yang dilaporkan.</w:t>
      </w:r>
    </w:p>
    <w:p>
      <w:pPr>
        <w:pStyle w:val="BodyText"/>
        <w:spacing w:line="480" w:lineRule="auto"/>
        <w:ind w:left="916" w:right="138" w:firstLine="504"/>
        <w:jc w:val="both"/>
      </w:pPr>
      <w:r>
        <w:rPr/>
        <w:t>Menururt Healy &amp; Wahlen (1999) dalam Hussain et al. </w:t>
      </w:r>
      <w:r>
        <w:rPr/>
        <w:t>(2022) manajemen laba terjadi ketika manajer menggunakan penilaian dalam pelaporan keuangan dan dalam menyusun transaksi untuk mengubah laporan keuangan agar dapat menyesatkan beberapa pemangku kepentingan tentang kinerja ekonomi yang mendasari perusahaan atau untuk mempengaruhi hasil kontrak yang bergantung pada angka akuntansi yang dilaporkan. Manajer diberi kebebasan untuk memilih prosedur pelaporan mana yang dapat membantu kekayaan perusahaan mereka (Watt &amp; Zimmerman, 1990 dalam Fadhilah &amp; Kartika, 2022).</w:t>
      </w:r>
    </w:p>
    <w:p>
      <w:pPr>
        <w:pStyle w:val="BodyText"/>
        <w:spacing w:line="480" w:lineRule="auto" w:before="1"/>
        <w:ind w:left="916" w:right="135" w:firstLine="504"/>
        <w:jc w:val="both"/>
      </w:pPr>
      <w:r>
        <w:rPr/>
        <w:t>Fisher &amp; Rosenzweigh (1995) dalam Fadhilah &amp; Kartika (2022) menjelaskan bentuk manajemen laba ini tidak hanya memaksimalkan saja, namun juga meminimumkan laba dengan tujuan tertentu pada periode berjalan dari usaha yang menjadi tanggung jawab manajer tanpa menghasilkan peningkatan profitabilitas ekonomi dalam jangka panjang.</w:t>
      </w:r>
    </w:p>
    <w:p>
      <w:pPr>
        <w:pStyle w:val="BodyText"/>
        <w:spacing w:line="480" w:lineRule="auto" w:before="1"/>
        <w:ind w:left="916" w:right="137" w:firstLine="504"/>
        <w:jc w:val="both"/>
      </w:pPr>
      <w:r>
        <w:rPr/>
        <w:t>Scott (2015) dalam Bailaen &amp; Nugroho (2023) menyebutkan beberapa bentuk manajemen laba yang sering dilakukan, antara lain:</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ListParagraph"/>
        <w:numPr>
          <w:ilvl w:val="0"/>
          <w:numId w:val="8"/>
        </w:numPr>
        <w:tabs>
          <w:tab w:pos="995" w:val="left" w:leader="none"/>
          <w:tab w:pos="1287" w:val="left" w:leader="none"/>
        </w:tabs>
        <w:spacing w:line="480" w:lineRule="auto" w:before="1" w:after="0"/>
        <w:ind w:left="995" w:right="144" w:hanging="68"/>
        <w:jc w:val="both"/>
        <w:rPr>
          <w:sz w:val="24"/>
        </w:rPr>
      </w:pPr>
      <w:r>
        <w:rPr>
          <w:i/>
          <w:sz w:val="24"/>
        </w:rPr>
        <w:t>Taking a bath</w:t>
      </w:r>
      <w:r>
        <w:rPr>
          <w:sz w:val="24"/>
        </w:rPr>
        <w:t>, dimana manajemen melaporkan adanya kerugian besar saat reorganisasi agar mendapatkan laba di periode mendatang</w:t>
      </w:r>
    </w:p>
    <w:p>
      <w:pPr>
        <w:pStyle w:val="ListParagraph"/>
        <w:numPr>
          <w:ilvl w:val="0"/>
          <w:numId w:val="8"/>
        </w:numPr>
        <w:tabs>
          <w:tab w:pos="995" w:val="left" w:leader="none"/>
          <w:tab w:pos="1287" w:val="left" w:leader="none"/>
        </w:tabs>
        <w:spacing w:line="480" w:lineRule="auto" w:before="0" w:after="0"/>
        <w:ind w:left="995" w:right="142" w:hanging="68"/>
        <w:jc w:val="both"/>
        <w:rPr>
          <w:sz w:val="24"/>
        </w:rPr>
      </w:pPr>
      <w:r>
        <w:rPr>
          <w:i/>
          <w:sz w:val="24"/>
        </w:rPr>
        <w:t>Income minimization</w:t>
      </w:r>
      <w:r>
        <w:rPr>
          <w:sz w:val="24"/>
        </w:rPr>
        <w:t>, dimana perusahaan yang tingkat profitabilitasnya tinggi akan mengambil laba dari periode sebelumnya ketika memprediksi bahwa laba pada periode selanjutnya akan turun secara drastis.</w:t>
      </w:r>
    </w:p>
    <w:p>
      <w:pPr>
        <w:pStyle w:val="ListParagraph"/>
        <w:numPr>
          <w:ilvl w:val="0"/>
          <w:numId w:val="8"/>
        </w:numPr>
        <w:tabs>
          <w:tab w:pos="995" w:val="left" w:leader="none"/>
          <w:tab w:pos="1287" w:val="left" w:leader="none"/>
        </w:tabs>
        <w:spacing w:line="480" w:lineRule="auto" w:before="0" w:after="0"/>
        <w:ind w:left="995" w:right="142" w:hanging="68"/>
        <w:jc w:val="both"/>
        <w:rPr>
          <w:sz w:val="24"/>
        </w:rPr>
      </w:pPr>
      <w:r>
        <w:rPr>
          <w:i/>
          <w:sz w:val="24"/>
        </w:rPr>
        <w:t>Income maximization</w:t>
      </w:r>
      <w:r>
        <w:rPr>
          <w:sz w:val="24"/>
        </w:rPr>
        <w:t>, merupakan praktik perusahaan yang melaporkan laba lebih tinggi saat periode berjalan dari laba yang sebenarnya dengan tujuan mendapat bonus dan menghindari pelanggaran perjanjian utang.</w:t>
      </w:r>
    </w:p>
    <w:p>
      <w:pPr>
        <w:pStyle w:val="ListParagraph"/>
        <w:numPr>
          <w:ilvl w:val="0"/>
          <w:numId w:val="8"/>
        </w:numPr>
        <w:tabs>
          <w:tab w:pos="995" w:val="left" w:leader="none"/>
          <w:tab w:pos="1287" w:val="left" w:leader="none"/>
        </w:tabs>
        <w:spacing w:line="480" w:lineRule="auto" w:before="1" w:after="0"/>
        <w:ind w:left="995" w:right="142" w:hanging="68"/>
        <w:jc w:val="both"/>
        <w:rPr>
          <w:sz w:val="24"/>
        </w:rPr>
      </w:pPr>
      <w:r>
        <w:rPr>
          <w:i/>
          <w:sz w:val="24"/>
        </w:rPr>
        <w:t>Income smoothing</w:t>
      </w:r>
      <w:r>
        <w:rPr>
          <w:sz w:val="24"/>
        </w:rPr>
        <w:t>, dimana perusahaan membuat laba konsisten dari periode ke periode agar tampak stabil dan tidak memiliki risiko tinggi.</w:t>
      </w:r>
    </w:p>
    <w:p>
      <w:pPr>
        <w:pStyle w:val="BodyText"/>
        <w:spacing w:line="480" w:lineRule="auto"/>
        <w:ind w:left="916" w:right="138" w:firstLine="504"/>
        <w:jc w:val="both"/>
      </w:pPr>
      <w:r>
        <w:rPr/>
        <w:t>Manajemen laba yang dilakukan oleh pihak manajer tidak hanya terjadi karena manipulasi laporan keuangan, tetapi juga pada pemilihan metode akuntansi untuk mengatur tingkat laba yang diharapkan sesuai dengan standar akuntansi yang berlaku (Devanka, Endiana, &amp; Kumalasari, 2022).</w:t>
      </w:r>
    </w:p>
    <w:p>
      <w:pPr>
        <w:pStyle w:val="BodyText"/>
        <w:spacing w:line="480" w:lineRule="auto"/>
        <w:ind w:left="916" w:right="142" w:firstLine="504"/>
        <w:jc w:val="both"/>
      </w:pPr>
      <w:r>
        <w:rPr/>
        <w:t>Scott (2000) dalam Hendy &amp; Kitty (2022) mengungkapkan terdapat lima alasan dilakukannya manajemen laba, antara lain:</w:t>
      </w:r>
    </w:p>
    <w:p>
      <w:pPr>
        <w:pStyle w:val="ListParagraph"/>
        <w:numPr>
          <w:ilvl w:val="0"/>
          <w:numId w:val="9"/>
        </w:numPr>
        <w:tabs>
          <w:tab w:pos="995" w:val="left" w:leader="none"/>
          <w:tab w:pos="1287" w:val="left" w:leader="none"/>
        </w:tabs>
        <w:spacing w:line="480" w:lineRule="auto" w:before="1" w:after="0"/>
        <w:ind w:left="995" w:right="142" w:hanging="68"/>
        <w:jc w:val="both"/>
        <w:rPr>
          <w:sz w:val="24"/>
        </w:rPr>
      </w:pPr>
      <w:r>
        <w:rPr>
          <w:sz w:val="24"/>
        </w:rPr>
        <w:t>Motivasi bonus, dimana laba perusahaan periode berjalan dimaksimalkan oleh manajemen untuk memaksimalkan bonus yang diterima.</w:t>
      </w:r>
    </w:p>
    <w:p>
      <w:pPr>
        <w:pStyle w:val="ListParagraph"/>
        <w:numPr>
          <w:ilvl w:val="0"/>
          <w:numId w:val="9"/>
        </w:numPr>
        <w:tabs>
          <w:tab w:pos="995" w:val="left" w:leader="none"/>
          <w:tab w:pos="1287" w:val="left" w:leader="none"/>
        </w:tabs>
        <w:spacing w:line="480" w:lineRule="auto" w:before="0" w:after="0"/>
        <w:ind w:left="995" w:right="138" w:hanging="68"/>
        <w:jc w:val="both"/>
        <w:rPr>
          <w:sz w:val="24"/>
        </w:rPr>
      </w:pPr>
      <w:r>
        <w:rPr>
          <w:sz w:val="24"/>
        </w:rPr>
        <w:t>Motivasi politik, dimana tekanan dari publik memicu pemerintah untuk menetapkan kebijakan dan peraturan yang lebih ketat, sehingga manajemen laba diterapkan guna mengurangi laba yang dilaporkan.</w:t>
      </w:r>
    </w:p>
    <w:p>
      <w:pPr>
        <w:pStyle w:val="ListParagraph"/>
        <w:numPr>
          <w:ilvl w:val="0"/>
          <w:numId w:val="9"/>
        </w:numPr>
        <w:tabs>
          <w:tab w:pos="995" w:val="left" w:leader="none"/>
          <w:tab w:pos="1287" w:val="left" w:leader="none"/>
        </w:tabs>
        <w:spacing w:line="480" w:lineRule="auto" w:before="0" w:after="0"/>
        <w:ind w:left="995" w:right="143" w:hanging="68"/>
        <w:jc w:val="both"/>
        <w:rPr>
          <w:sz w:val="24"/>
        </w:rPr>
      </w:pPr>
      <w:r>
        <w:rPr>
          <w:sz w:val="24"/>
        </w:rPr>
        <w:t>Motivasi pajak dimana jumlah pajak yang dibayarkan kepada pemerintah dapat berkurang apabila dengan penerapan manajemen laba.</w:t>
      </w:r>
    </w:p>
    <w:p>
      <w:pPr>
        <w:pStyle w:val="ListParagraph"/>
        <w:spacing w:after="0" w:line="480" w:lineRule="auto"/>
        <w:jc w:val="both"/>
        <w:rPr>
          <w:sz w:val="24"/>
        </w:rPr>
        <w:sectPr>
          <w:pgSz w:w="11910" w:h="16840"/>
          <w:pgMar w:header="0" w:footer="1067" w:top="1920" w:bottom="1260" w:left="1700" w:right="1559"/>
        </w:sectPr>
      </w:pPr>
    </w:p>
    <w:p>
      <w:pPr>
        <w:pStyle w:val="BodyText"/>
        <w:spacing w:before="45"/>
      </w:pPr>
    </w:p>
    <w:p>
      <w:pPr>
        <w:pStyle w:val="ListParagraph"/>
        <w:numPr>
          <w:ilvl w:val="0"/>
          <w:numId w:val="9"/>
        </w:numPr>
        <w:tabs>
          <w:tab w:pos="995" w:val="left" w:leader="none"/>
          <w:tab w:pos="1287" w:val="left" w:leader="none"/>
        </w:tabs>
        <w:spacing w:line="480" w:lineRule="auto" w:before="1" w:after="0"/>
        <w:ind w:left="995" w:right="138" w:hanging="68"/>
        <w:jc w:val="both"/>
        <w:rPr>
          <w:sz w:val="24"/>
        </w:rPr>
      </w:pPr>
      <w:r>
        <w:rPr>
          <w:sz w:val="24"/>
        </w:rPr>
        <w:t>Motivasi pergantian direksi, dimana direksi hendak menginjak pensiun melakukan strategi untuk meningkatkan bonus ataupun kinerja direksi yang cenderung rendah memaksimalkan keuntungan untuk mencegah pemecatan.</w:t>
      </w:r>
    </w:p>
    <w:p>
      <w:pPr>
        <w:pStyle w:val="ListParagraph"/>
        <w:numPr>
          <w:ilvl w:val="0"/>
          <w:numId w:val="9"/>
        </w:numPr>
        <w:tabs>
          <w:tab w:pos="995" w:val="left" w:leader="none"/>
          <w:tab w:pos="1287" w:val="left" w:leader="none"/>
        </w:tabs>
        <w:spacing w:line="480" w:lineRule="auto" w:before="0" w:after="0"/>
        <w:ind w:left="995" w:right="137" w:hanging="68"/>
        <w:jc w:val="both"/>
        <w:rPr>
          <w:sz w:val="24"/>
        </w:rPr>
      </w:pPr>
      <w:r>
        <w:rPr>
          <w:sz w:val="24"/>
        </w:rPr>
        <w:t>Motivasi IPO, dimana ketika perusahaan menuju go public, prospektus perusahaan merupakan peran yang penting bagi calon penanam modal. Oleh karena itu, manajemen meningkatkan laba yang tertulis di prospektus perusahaan untuk mempengaruhi keputusan calon penanam modal.</w:t>
      </w:r>
    </w:p>
    <w:p>
      <w:pPr>
        <w:pStyle w:val="BodyText"/>
        <w:spacing w:line="480" w:lineRule="auto" w:before="1"/>
        <w:ind w:left="916" w:right="143" w:firstLine="504"/>
        <w:jc w:val="both"/>
      </w:pPr>
      <w:r>
        <w:rPr/>
        <w:t>Menurut Sulistyanto (2008) dalam Purnama &amp; Taufiq (2021) setidaknya terdapat dua tujuan yang ingin dicapai oleh seorang manajer dengan melakukan praktik manajemen laba, yakni:</w:t>
      </w:r>
    </w:p>
    <w:p>
      <w:pPr>
        <w:pStyle w:val="ListParagraph"/>
        <w:numPr>
          <w:ilvl w:val="0"/>
          <w:numId w:val="10"/>
        </w:numPr>
        <w:tabs>
          <w:tab w:pos="995" w:val="left" w:leader="none"/>
          <w:tab w:pos="1287" w:val="left" w:leader="none"/>
        </w:tabs>
        <w:spacing w:line="480" w:lineRule="auto" w:before="0" w:after="0"/>
        <w:ind w:left="995" w:right="138" w:hanging="68"/>
        <w:jc w:val="both"/>
        <w:rPr>
          <w:sz w:val="24"/>
        </w:rPr>
      </w:pPr>
      <w:r>
        <w:rPr>
          <w:sz w:val="24"/>
        </w:rPr>
        <w:t>Manajer berusaha untuk menyesatkan para pengguna sumber informasi perusahaan untuk membuat keputusan strategis.</w:t>
      </w:r>
    </w:p>
    <w:p>
      <w:pPr>
        <w:pStyle w:val="ListParagraph"/>
        <w:numPr>
          <w:ilvl w:val="0"/>
          <w:numId w:val="10"/>
        </w:numPr>
        <w:tabs>
          <w:tab w:pos="995" w:val="left" w:leader="none"/>
          <w:tab w:pos="1287" w:val="left" w:leader="none"/>
        </w:tabs>
        <w:spacing w:line="480" w:lineRule="auto" w:before="0" w:after="0"/>
        <w:ind w:left="995" w:right="137" w:hanging="68"/>
        <w:jc w:val="both"/>
        <w:rPr>
          <w:sz w:val="24"/>
        </w:rPr>
      </w:pPr>
      <w:r>
        <w:rPr>
          <w:sz w:val="24"/>
        </w:rPr>
        <w:t>Manajer akan memperoleh manfaat pribadi atas kesalahan yang dibuat</w:t>
      </w:r>
      <w:r>
        <w:rPr>
          <w:spacing w:val="40"/>
          <w:sz w:val="24"/>
        </w:rPr>
        <w:t> </w:t>
      </w:r>
      <w:r>
        <w:rPr>
          <w:sz w:val="24"/>
        </w:rPr>
        <w:t>oleh stakeholder, di mana jika semakin tinggi kesalahan yang dibuat oleh stakeholder dalam mengambil keputusan, maka semakin tinggi pula manfaat pribadi yang nantinya akan diterima oleh manajer.</w:t>
      </w:r>
      <w:r>
        <w:rPr>
          <w:spacing w:val="40"/>
          <w:sz w:val="24"/>
        </w:rPr>
        <w:t> </w:t>
      </w:r>
      <w:r>
        <w:rPr>
          <w:sz w:val="24"/>
        </w:rPr>
        <w:t>Semakin tinggi tingkat laba yang dihasilkan perusahaan maka manajer dianggap berhasil dan layak mendapatkan insentif yang tinggi pula (Devanka et al., 2022)</w:t>
      </w:r>
    </w:p>
    <w:p>
      <w:pPr>
        <w:pStyle w:val="BodyText"/>
        <w:spacing w:line="480" w:lineRule="auto" w:before="1"/>
        <w:ind w:left="916" w:right="137" w:firstLine="504"/>
        <w:jc w:val="both"/>
      </w:pPr>
      <w:r>
        <w:rPr/>
        <w:t>Subramayam &amp; Wild (2009) dalam Natasha &amp; Mulyana (2024) menyebutkan manajemen laba dapat meningkatkan konten dalam laporan keuangan, di mana manajer mengubah akrual tanpa mempengaruhi aliran kas. Namun disisi lain, manajemen laba adalah salah satu faktor penyebab yang bisa</w:t>
      </w:r>
      <w:r>
        <w:rPr>
          <w:spacing w:val="66"/>
          <w:w w:val="150"/>
        </w:rPr>
        <w:t> </w:t>
      </w:r>
      <w:r>
        <w:rPr/>
        <w:t>mengurangi</w:t>
      </w:r>
      <w:r>
        <w:rPr>
          <w:spacing w:val="69"/>
          <w:w w:val="150"/>
        </w:rPr>
        <w:t> </w:t>
      </w:r>
      <w:r>
        <w:rPr/>
        <w:t>kredibilitas</w:t>
      </w:r>
      <w:r>
        <w:rPr>
          <w:spacing w:val="68"/>
          <w:w w:val="150"/>
        </w:rPr>
        <w:t> </w:t>
      </w:r>
      <w:r>
        <w:rPr/>
        <w:t>laporan</w:t>
      </w:r>
      <w:r>
        <w:rPr>
          <w:spacing w:val="69"/>
          <w:w w:val="150"/>
        </w:rPr>
        <w:t> </w:t>
      </w:r>
      <w:r>
        <w:rPr/>
        <w:t>keuangan,</w:t>
      </w:r>
      <w:r>
        <w:rPr>
          <w:spacing w:val="68"/>
          <w:w w:val="150"/>
        </w:rPr>
        <w:t> </w:t>
      </w:r>
      <w:r>
        <w:rPr/>
        <w:t>menambah</w:t>
      </w:r>
      <w:r>
        <w:rPr>
          <w:spacing w:val="68"/>
          <w:w w:val="150"/>
        </w:rPr>
        <w:t> </w:t>
      </w:r>
      <w:r>
        <w:rPr/>
        <w:t>bias</w:t>
      </w:r>
      <w:r>
        <w:rPr>
          <w:spacing w:val="69"/>
          <w:w w:val="150"/>
        </w:rPr>
        <w:t> </w:t>
      </w:r>
      <w:r>
        <w:rPr>
          <w:spacing w:val="-2"/>
        </w:rPr>
        <w:t>laporan</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16" w:right="145"/>
        <w:jc w:val="both"/>
      </w:pPr>
      <w:r>
        <w:rPr/>
        <w:t>keuangan, dan mengganggu pengguna laporan keuangan yang mempercayai angka-angka yang dikendalikan ini sebagai angka mutlak atau tanpa rekayasa (Putra et al., 2023).</w:t>
      </w:r>
    </w:p>
    <w:p>
      <w:pPr>
        <w:pStyle w:val="BodyText"/>
        <w:spacing w:line="480" w:lineRule="auto"/>
        <w:ind w:left="916" w:right="138" w:firstLine="504"/>
        <w:jc w:val="both"/>
      </w:pPr>
      <w:r>
        <w:rPr/>
        <w:t>Joe</w:t>
      </w:r>
      <w:r>
        <w:rPr>
          <w:spacing w:val="-4"/>
        </w:rPr>
        <w:t> </w:t>
      </w:r>
      <w:r>
        <w:rPr/>
        <w:t>&amp;</w:t>
      </w:r>
      <w:r>
        <w:rPr>
          <w:spacing w:val="-5"/>
        </w:rPr>
        <w:t> </w:t>
      </w:r>
      <w:r>
        <w:rPr/>
        <w:t>Ginting</w:t>
      </w:r>
      <w:r>
        <w:rPr>
          <w:spacing w:val="-6"/>
        </w:rPr>
        <w:t> </w:t>
      </w:r>
      <w:r>
        <w:rPr/>
        <w:t>(2022)</w:t>
      </w:r>
      <w:r>
        <w:rPr>
          <w:spacing w:val="-4"/>
        </w:rPr>
        <w:t> </w:t>
      </w:r>
      <w:r>
        <w:rPr/>
        <w:t>menyebutkan</w:t>
      </w:r>
      <w:r>
        <w:rPr>
          <w:spacing w:val="-3"/>
        </w:rPr>
        <w:t> </w:t>
      </w:r>
      <w:r>
        <w:rPr/>
        <w:t>untuk</w:t>
      </w:r>
      <w:r>
        <w:rPr>
          <w:spacing w:val="-3"/>
        </w:rPr>
        <w:t> </w:t>
      </w:r>
      <w:r>
        <w:rPr/>
        <w:t>mendeteksi</w:t>
      </w:r>
      <w:r>
        <w:rPr>
          <w:spacing w:val="-3"/>
        </w:rPr>
        <w:t> </w:t>
      </w:r>
      <w:r>
        <w:rPr/>
        <w:t>praktik</w:t>
      </w:r>
      <w:r>
        <w:rPr>
          <w:spacing w:val="-3"/>
        </w:rPr>
        <w:t> </w:t>
      </w:r>
      <w:r>
        <w:rPr/>
        <w:t>manajemen laba, para peneliti mengembangkan beberapa model akrual yang digunakan untuk memisahkan antara akrual normal (non diskresioner) dan akrual yang dapat dimanipulasi (diskresioner). Beberapa model yang umum digunakan adalah Model Healy (1985), Model DeAngelo (1986), Model Jones (1991), dan Model Jones Dimodifikasi (Indriani &amp; Pujiono, 2021).</w:t>
      </w:r>
    </w:p>
    <w:p>
      <w:pPr>
        <w:pStyle w:val="ListParagraph"/>
        <w:numPr>
          <w:ilvl w:val="0"/>
          <w:numId w:val="11"/>
        </w:numPr>
        <w:tabs>
          <w:tab w:pos="1288" w:val="left" w:leader="none"/>
        </w:tabs>
        <w:spacing w:line="240" w:lineRule="auto" w:before="1" w:after="0"/>
        <w:ind w:left="1288" w:right="0" w:hanging="360"/>
        <w:jc w:val="both"/>
        <w:rPr>
          <w:sz w:val="24"/>
        </w:rPr>
      </w:pPr>
      <w:r>
        <w:rPr>
          <w:sz w:val="24"/>
        </w:rPr>
        <w:t>Model</w:t>
      </w:r>
      <w:r>
        <w:rPr>
          <w:spacing w:val="1"/>
          <w:sz w:val="24"/>
        </w:rPr>
        <w:t> </w:t>
      </w:r>
      <w:r>
        <w:rPr>
          <w:sz w:val="24"/>
        </w:rPr>
        <w:t>Healy</w:t>
      </w:r>
      <w:r>
        <w:rPr>
          <w:spacing w:val="-4"/>
          <w:sz w:val="24"/>
        </w:rPr>
        <w:t> </w:t>
      </w:r>
      <w:r>
        <w:rPr>
          <w:spacing w:val="-2"/>
          <w:sz w:val="24"/>
        </w:rPr>
        <w:t>(1985)</w:t>
      </w:r>
    </w:p>
    <w:p>
      <w:pPr>
        <w:pStyle w:val="BodyText"/>
      </w:pPr>
    </w:p>
    <w:p>
      <w:pPr>
        <w:pStyle w:val="BodyText"/>
        <w:spacing w:line="480" w:lineRule="auto"/>
        <w:ind w:left="916" w:right="135" w:firstLine="360"/>
        <w:jc w:val="both"/>
      </w:pPr>
      <w:r>
        <w:rPr/>
        <w:t>Model Healy (1985) Model Healy digunakan untuk mendeteksi adanya praktik manajemen laba dengan cara membandingkan rata-rata total akrual pada periode berjalan dengan periode sebelumnya. Perbedaan yang cukup besar antara total akrual periode berjalan dengan periode sebelumnya menunjukkan adanya upaya manajemen dalam mengatur laba. Dalam model ini, Healy berasumsi bahwa akrual non-diskresioner (NDA) merupakan komponen yang tidak dapat diamati secara langsung, sehingga pengukuran akrual total dianggap mencakup elemen diskresioner maupun </w:t>
      </w:r>
      <w:r>
        <w:rPr/>
        <w:t>non- diskresioner. Perhitungan manajemen laba menggunakan Model Healy dapat dirumuskan sebagai berikut:</w:t>
      </w:r>
    </w:p>
    <w:p>
      <w:pPr>
        <w:pStyle w:val="BodyText"/>
        <w:spacing w:line="208" w:lineRule="exact"/>
        <w:ind w:left="1898"/>
        <w:jc w:val="center"/>
        <w:rPr>
          <w:rFonts w:ascii="Cambria Math"/>
        </w:rPr>
      </w:pPr>
      <w:r>
        <w:rPr>
          <w:rFonts w:ascii="Cambria Math"/>
          <w:spacing w:val="-4"/>
          <w:w w:val="110"/>
        </w:rPr>
        <w:t>TA</w:t>
      </w:r>
      <w:r>
        <w:rPr>
          <w:rFonts w:ascii="Cambria Math"/>
          <w:spacing w:val="-4"/>
          <w:w w:val="110"/>
          <w:vertAlign w:val="subscript"/>
        </w:rPr>
        <w:t>it</w:t>
      </w:r>
    </w:p>
    <w:p>
      <w:pPr>
        <w:pStyle w:val="BodyText"/>
        <w:spacing w:line="84" w:lineRule="auto"/>
        <w:ind w:left="791"/>
        <w:jc w:val="center"/>
        <w:rPr>
          <w:rFonts w:ascii="Cambria Math"/>
          <w:position w:val="-15"/>
        </w:rPr>
      </w:pPr>
      <w:r>
        <w:rPr>
          <w:rFonts w:ascii="Cambria Math"/>
          <w:position w:val="-15"/>
        </w:rPr>
        <mc:AlternateContent>
          <mc:Choice Requires="wps">
            <w:drawing>
              <wp:anchor distT="0" distB="0" distL="0" distR="0" allowOverlap="1" layoutInCell="1" locked="0" behindDoc="1" simplePos="0" relativeHeight="486591488">
                <wp:simplePos x="0" y="0"/>
                <wp:positionH relativeFrom="page">
                  <wp:posOffset>4269613</wp:posOffset>
                </wp:positionH>
                <wp:positionV relativeFrom="paragraph">
                  <wp:posOffset>64620</wp:posOffset>
                </wp:positionV>
                <wp:extent cx="323215" cy="1079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23215" cy="10795"/>
                        </a:xfrm>
                        <a:custGeom>
                          <a:avLst/>
                          <a:gdLst/>
                          <a:ahLst/>
                          <a:cxnLst/>
                          <a:rect l="l" t="t" r="r" b="b"/>
                          <a:pathLst>
                            <a:path w="323215" h="10795">
                              <a:moveTo>
                                <a:pt x="323088" y="0"/>
                              </a:moveTo>
                              <a:lnTo>
                                <a:pt x="0" y="0"/>
                              </a:lnTo>
                              <a:lnTo>
                                <a:pt x="0" y="10667"/>
                              </a:lnTo>
                              <a:lnTo>
                                <a:pt x="323088" y="10667"/>
                              </a:lnTo>
                              <a:lnTo>
                                <a:pt x="323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6.190002pt;margin-top:5.088193pt;width:25.44pt;height:.83997pt;mso-position-horizontal-relative:page;mso-position-vertical-relative:paragraph;z-index:-16724992" id="docshape9" filled="true" fillcolor="#000000" stroked="false">
                <v:fill type="solid"/>
                <w10:wrap type="none"/>
              </v:rect>
            </w:pict>
          </mc:Fallback>
        </mc:AlternateContent>
      </w:r>
      <w:r>
        <w:rPr>
          <w:rFonts w:ascii="Cambria Math"/>
          <w:w w:val="105"/>
        </w:rPr>
        <w:t>DA</w:t>
      </w:r>
      <w:r>
        <w:rPr>
          <w:rFonts w:ascii="Cambria Math"/>
          <w:w w:val="105"/>
          <w:vertAlign w:val="subscript"/>
        </w:rPr>
        <w:t>it</w:t>
      </w:r>
      <w:r>
        <w:rPr>
          <w:rFonts w:ascii="Cambria Math"/>
          <w:spacing w:val="18"/>
          <w:w w:val="105"/>
          <w:vertAlign w:val="baseline"/>
        </w:rPr>
        <w:t> </w:t>
      </w:r>
      <w:r>
        <w:rPr>
          <w:rFonts w:ascii="Cambria Math"/>
          <w:w w:val="105"/>
          <w:vertAlign w:val="baseline"/>
        </w:rPr>
        <w:t>=</w:t>
      </w:r>
      <w:r>
        <w:rPr>
          <w:rFonts w:ascii="Cambria Math"/>
          <w:spacing w:val="11"/>
          <w:w w:val="105"/>
          <w:vertAlign w:val="baseline"/>
        </w:rPr>
        <w:t> </w:t>
      </w:r>
      <w:r>
        <w:rPr>
          <w:rFonts w:ascii="Cambria Math"/>
          <w:spacing w:val="-10"/>
          <w:w w:val="105"/>
          <w:position w:val="-15"/>
          <w:vertAlign w:val="baseline"/>
        </w:rPr>
        <w:t>A</w:t>
      </w:r>
    </w:p>
    <w:p>
      <w:pPr>
        <w:pStyle w:val="BodyText"/>
        <w:spacing w:after="0" w:line="84" w:lineRule="auto"/>
        <w:jc w:val="center"/>
        <w:rPr>
          <w:rFonts w:ascii="Cambria Math"/>
          <w:position w:val="-15"/>
        </w:rPr>
        <w:sectPr>
          <w:pgSz w:w="11910" w:h="16840"/>
          <w:pgMar w:header="0" w:footer="1067" w:top="1920" w:bottom="1260" w:left="1700" w:right="1559"/>
        </w:sectPr>
      </w:pPr>
    </w:p>
    <w:p>
      <w:pPr>
        <w:pStyle w:val="BodyText"/>
        <w:spacing w:before="122"/>
        <w:rPr>
          <w:rFonts w:ascii="Cambria Math"/>
        </w:rPr>
      </w:pPr>
    </w:p>
    <w:p>
      <w:pPr>
        <w:pStyle w:val="BodyText"/>
        <w:tabs>
          <w:tab w:pos="2728" w:val="left" w:leader="none"/>
        </w:tabs>
        <w:ind w:left="1288"/>
      </w:pPr>
      <w:r>
        <w:rPr>
          <w:spacing w:val="-2"/>
        </w:rPr>
        <w:t>Keterangan</w:t>
      </w:r>
      <w:r>
        <w:rPr/>
        <w:tab/>
      </w:r>
      <w:r>
        <w:rPr>
          <w:spacing w:val="-10"/>
        </w:rPr>
        <w:t>:</w:t>
      </w:r>
    </w:p>
    <w:p>
      <w:pPr>
        <w:spacing w:line="164" w:lineRule="exact" w:before="0"/>
        <w:ind w:left="1288" w:right="0" w:firstLine="0"/>
        <w:jc w:val="left"/>
        <w:rPr>
          <w:rFonts w:ascii="Cambria Math" w:hAnsi="Cambria Math"/>
          <w:sz w:val="17"/>
        </w:rPr>
      </w:pPr>
      <w:r>
        <w:rPr/>
        <w:br w:type="column"/>
      </w:r>
      <w:r>
        <w:rPr>
          <w:rFonts w:ascii="Cambria Math" w:hAnsi="Cambria Math"/>
          <w:spacing w:val="-4"/>
          <w:w w:val="110"/>
          <w:sz w:val="17"/>
        </w:rPr>
        <w:t>it−1</w:t>
      </w:r>
    </w:p>
    <w:p>
      <w:pPr>
        <w:spacing w:after="0" w:line="164" w:lineRule="exact"/>
        <w:jc w:val="left"/>
        <w:rPr>
          <w:rFonts w:ascii="Cambria Math" w:hAnsi="Cambria Math"/>
          <w:sz w:val="17"/>
        </w:rPr>
        <w:sectPr>
          <w:type w:val="continuous"/>
          <w:pgSz w:w="11910" w:h="16840"/>
          <w:pgMar w:header="0" w:footer="1067" w:top="1920" w:bottom="280" w:left="1700" w:right="1559"/>
          <w:cols w:num="2" w:equalWidth="0">
            <w:col w:w="2836" w:space="1053"/>
            <w:col w:w="4762"/>
          </w:cols>
        </w:sectPr>
      </w:pPr>
    </w:p>
    <w:p>
      <w:pPr>
        <w:pStyle w:val="BodyText"/>
        <w:tabs>
          <w:tab w:pos="2788" w:val="left" w:leader="none"/>
        </w:tabs>
        <w:spacing w:before="280"/>
        <w:ind w:left="1348"/>
      </w:pPr>
      <w:r>
        <w:rPr>
          <w:rFonts w:ascii="Cambria Math"/>
          <w:spacing w:val="-4"/>
        </w:rPr>
        <w:t>DA</w:t>
      </w:r>
      <w:r>
        <w:rPr>
          <w:rFonts w:ascii="Cambria Math"/>
          <w:spacing w:val="-4"/>
          <w:vertAlign w:val="subscript"/>
        </w:rPr>
        <w:t>it</w:t>
      </w:r>
      <w:r>
        <w:rPr>
          <w:rFonts w:ascii="Cambria Math"/>
          <w:vertAlign w:val="baseline"/>
        </w:rPr>
        <w:tab/>
      </w:r>
      <w:r>
        <w:rPr>
          <w:vertAlign w:val="baseline"/>
        </w:rPr>
        <w:t>:</w:t>
      </w:r>
      <w:r>
        <w:rPr>
          <w:spacing w:val="-2"/>
          <w:vertAlign w:val="baseline"/>
        </w:rPr>
        <w:t> </w:t>
      </w:r>
      <w:r>
        <w:rPr>
          <w:vertAlign w:val="baseline"/>
        </w:rPr>
        <w:t>Akrual</w:t>
      </w:r>
      <w:r>
        <w:rPr>
          <w:spacing w:val="-2"/>
          <w:vertAlign w:val="baseline"/>
        </w:rPr>
        <w:t> </w:t>
      </w:r>
      <w:r>
        <w:rPr>
          <w:vertAlign w:val="baseline"/>
        </w:rPr>
        <w:t>Diskresioner</w:t>
      </w:r>
      <w:r>
        <w:rPr>
          <w:spacing w:val="1"/>
          <w:vertAlign w:val="baseline"/>
        </w:rPr>
        <w:t> </w:t>
      </w:r>
      <w:r>
        <w:rPr>
          <w:vertAlign w:val="baseline"/>
        </w:rPr>
        <w:t>yang</w:t>
      </w:r>
      <w:r>
        <w:rPr>
          <w:spacing w:val="-4"/>
          <w:vertAlign w:val="baseline"/>
        </w:rPr>
        <w:t> </w:t>
      </w:r>
      <w:r>
        <w:rPr>
          <w:vertAlign w:val="baseline"/>
        </w:rPr>
        <w:t>diperkirakan</w:t>
      </w:r>
      <w:r>
        <w:rPr>
          <w:spacing w:val="-2"/>
          <w:vertAlign w:val="baseline"/>
        </w:rPr>
        <w:t> </w:t>
      </w:r>
      <w:r>
        <w:rPr>
          <w:vertAlign w:val="baseline"/>
        </w:rPr>
        <w:t>untuk</w:t>
      </w:r>
      <w:r>
        <w:rPr>
          <w:spacing w:val="-1"/>
          <w:vertAlign w:val="baseline"/>
        </w:rPr>
        <w:t> </w:t>
      </w:r>
      <w:r>
        <w:rPr>
          <w:spacing w:val="-2"/>
          <w:vertAlign w:val="baseline"/>
        </w:rPr>
        <w:t>Perusahaan</w:t>
      </w:r>
    </w:p>
    <w:p>
      <w:pPr>
        <w:pStyle w:val="BodyText"/>
        <w:spacing w:after="0"/>
        <w:sectPr>
          <w:type w:val="continuous"/>
          <w:pgSz w:w="11910" w:h="16840"/>
          <w:pgMar w:header="0" w:footer="1067" w:top="1920" w:bottom="280" w:left="1700" w:right="1559"/>
        </w:sectPr>
      </w:pPr>
    </w:p>
    <w:p>
      <w:pPr>
        <w:pStyle w:val="BodyText"/>
        <w:spacing w:before="45"/>
      </w:pPr>
    </w:p>
    <w:p>
      <w:pPr>
        <w:pStyle w:val="BodyText"/>
        <w:spacing w:before="1"/>
        <w:ind w:left="2837"/>
      </w:pPr>
      <w:r>
        <w:rPr/>
        <w:t>i</w:t>
      </w:r>
      <w:r>
        <w:rPr>
          <w:spacing w:val="-1"/>
        </w:rPr>
        <w:t> </w:t>
      </w:r>
      <w:r>
        <w:rPr/>
        <w:t>pada</w:t>
      </w:r>
      <w:r>
        <w:rPr>
          <w:spacing w:val="-3"/>
        </w:rPr>
        <w:t> </w:t>
      </w:r>
      <w:r>
        <w:rPr/>
        <w:t>Tahun </w:t>
      </w:r>
      <w:r>
        <w:rPr>
          <w:spacing w:val="-10"/>
        </w:rPr>
        <w:t>t</w:t>
      </w:r>
    </w:p>
    <w:p>
      <w:pPr>
        <w:pStyle w:val="BodyText"/>
        <w:spacing w:before="3"/>
      </w:pPr>
    </w:p>
    <w:p>
      <w:pPr>
        <w:pStyle w:val="BodyText"/>
        <w:tabs>
          <w:tab w:pos="2728" w:val="left" w:leader="none"/>
        </w:tabs>
        <w:ind w:left="1288"/>
      </w:pPr>
      <w:r>
        <w:rPr>
          <w:rFonts w:ascii="Cambria Math"/>
          <w:spacing w:val="-4"/>
        </w:rPr>
        <w:t>TA</w:t>
      </w:r>
      <w:r>
        <w:rPr>
          <w:rFonts w:ascii="Cambria Math"/>
          <w:spacing w:val="-4"/>
          <w:vertAlign w:val="subscript"/>
        </w:rPr>
        <w:t>it</w:t>
      </w:r>
      <w:r>
        <w:rPr>
          <w:rFonts w:ascii="Cambria Math"/>
          <w:vertAlign w:val="baseline"/>
        </w:rPr>
        <w:tab/>
      </w:r>
      <w:r>
        <w:rPr>
          <w:vertAlign w:val="baseline"/>
        </w:rPr>
        <w:t>:</w:t>
      </w:r>
      <w:r>
        <w:rPr>
          <w:spacing w:val="-3"/>
          <w:vertAlign w:val="baseline"/>
        </w:rPr>
        <w:t> </w:t>
      </w:r>
      <w:r>
        <w:rPr>
          <w:vertAlign w:val="baseline"/>
        </w:rPr>
        <w:t>Akrual</w:t>
      </w:r>
      <w:r>
        <w:rPr>
          <w:spacing w:val="-1"/>
          <w:vertAlign w:val="baseline"/>
        </w:rPr>
        <w:t> </w:t>
      </w:r>
      <w:r>
        <w:rPr>
          <w:vertAlign w:val="baseline"/>
        </w:rPr>
        <w:t>Total</w:t>
      </w:r>
      <w:r>
        <w:rPr>
          <w:spacing w:val="-1"/>
          <w:vertAlign w:val="baseline"/>
        </w:rPr>
        <w:t> </w:t>
      </w:r>
      <w:r>
        <w:rPr>
          <w:vertAlign w:val="baseline"/>
        </w:rPr>
        <w:t>untuk Perusahaan</w:t>
      </w:r>
      <w:r>
        <w:rPr>
          <w:spacing w:val="-1"/>
          <w:vertAlign w:val="baseline"/>
        </w:rPr>
        <w:t> </w:t>
      </w:r>
      <w:r>
        <w:rPr>
          <w:vertAlign w:val="baseline"/>
        </w:rPr>
        <w:t>i pada</w:t>
      </w:r>
      <w:r>
        <w:rPr>
          <w:spacing w:val="-2"/>
          <w:vertAlign w:val="baseline"/>
        </w:rPr>
        <w:t> </w:t>
      </w:r>
      <w:r>
        <w:rPr>
          <w:vertAlign w:val="baseline"/>
        </w:rPr>
        <w:t>Tahun </w:t>
      </w:r>
      <w:r>
        <w:rPr>
          <w:spacing w:val="-10"/>
          <w:vertAlign w:val="baseline"/>
        </w:rPr>
        <w:t>t</w:t>
      </w:r>
    </w:p>
    <w:p>
      <w:pPr>
        <w:pStyle w:val="BodyText"/>
        <w:spacing w:before="4"/>
      </w:pPr>
    </w:p>
    <w:p>
      <w:pPr>
        <w:pStyle w:val="BodyText"/>
        <w:tabs>
          <w:tab w:pos="2728" w:val="left" w:leader="none"/>
        </w:tabs>
        <w:spacing w:line="477" w:lineRule="auto"/>
        <w:ind w:left="1276" w:right="145" w:firstLine="12"/>
      </w:pPr>
      <w:r>
        <w:rPr>
          <w:rFonts w:ascii="Cambria Math" w:hAnsi="Cambria Math"/>
          <w:spacing w:val="-2"/>
        </w:rPr>
        <w:t>A</w:t>
      </w:r>
      <w:r>
        <w:rPr>
          <w:rFonts w:ascii="Cambria Math" w:hAnsi="Cambria Math"/>
          <w:spacing w:val="-2"/>
          <w:vertAlign w:val="subscript"/>
        </w:rPr>
        <w:t>it−1</w:t>
      </w:r>
      <w:r>
        <w:rPr>
          <w:rFonts w:ascii="Cambria Math" w:hAnsi="Cambria Math"/>
          <w:vertAlign w:val="baseline"/>
        </w:rPr>
        <w:tab/>
      </w:r>
      <w:r>
        <w:rPr>
          <w:vertAlign w:val="baseline"/>
        </w:rPr>
        <w:t>: Total Aset untuk Perusahaan i pada Tahun t-1 Diperkirakan</w:t>
      </w:r>
      <w:r>
        <w:rPr>
          <w:spacing w:val="43"/>
          <w:vertAlign w:val="baseline"/>
        </w:rPr>
        <w:t> </w:t>
      </w:r>
      <w:r>
        <w:rPr>
          <w:vertAlign w:val="baseline"/>
        </w:rPr>
        <w:t>model</w:t>
      </w:r>
      <w:r>
        <w:rPr>
          <w:spacing w:val="47"/>
          <w:vertAlign w:val="baseline"/>
        </w:rPr>
        <w:t> </w:t>
      </w:r>
      <w:r>
        <w:rPr>
          <w:vertAlign w:val="baseline"/>
        </w:rPr>
        <w:t>ini</w:t>
      </w:r>
      <w:r>
        <w:rPr>
          <w:spacing w:val="48"/>
          <w:vertAlign w:val="baseline"/>
        </w:rPr>
        <w:t> </w:t>
      </w:r>
      <w:r>
        <w:rPr>
          <w:vertAlign w:val="baseline"/>
        </w:rPr>
        <w:t>mengandung</w:t>
      </w:r>
      <w:r>
        <w:rPr>
          <w:spacing w:val="44"/>
          <w:vertAlign w:val="baseline"/>
        </w:rPr>
        <w:t> </w:t>
      </w:r>
      <w:r>
        <w:rPr>
          <w:vertAlign w:val="baseline"/>
        </w:rPr>
        <w:t>kesalahan</w:t>
      </w:r>
      <w:r>
        <w:rPr>
          <w:spacing w:val="50"/>
          <w:vertAlign w:val="baseline"/>
        </w:rPr>
        <w:t> </w:t>
      </w:r>
      <w:r>
        <w:rPr>
          <w:vertAlign w:val="baseline"/>
        </w:rPr>
        <w:t>pengukuran</w:t>
      </w:r>
      <w:r>
        <w:rPr>
          <w:spacing w:val="52"/>
          <w:vertAlign w:val="baseline"/>
        </w:rPr>
        <w:t> </w:t>
      </w:r>
      <w:r>
        <w:rPr>
          <w:vertAlign w:val="baseline"/>
        </w:rPr>
        <w:t>yang</w:t>
      </w:r>
      <w:r>
        <w:rPr>
          <w:spacing w:val="44"/>
          <w:vertAlign w:val="baseline"/>
        </w:rPr>
        <w:t> </w:t>
      </w:r>
      <w:r>
        <w:rPr>
          <w:spacing w:val="-2"/>
          <w:vertAlign w:val="baseline"/>
        </w:rPr>
        <w:t>tinggi</w:t>
      </w:r>
    </w:p>
    <w:p>
      <w:pPr>
        <w:pStyle w:val="BodyText"/>
        <w:spacing w:line="480" w:lineRule="auto" w:before="4"/>
        <w:ind w:left="916"/>
      </w:pPr>
      <w:r>
        <w:rPr/>
        <w:t>karena</w:t>
      </w:r>
      <w:r>
        <w:rPr>
          <w:spacing w:val="40"/>
        </w:rPr>
        <w:t> </w:t>
      </w:r>
      <w:r>
        <w:rPr/>
        <w:t>tidak</w:t>
      </w:r>
      <w:r>
        <w:rPr>
          <w:spacing w:val="40"/>
        </w:rPr>
        <w:t> </w:t>
      </w:r>
      <w:r>
        <w:rPr/>
        <w:t>memperhitungkan</w:t>
      </w:r>
      <w:r>
        <w:rPr>
          <w:spacing w:val="40"/>
        </w:rPr>
        <w:t> </w:t>
      </w:r>
      <w:r>
        <w:rPr/>
        <w:t>operasi</w:t>
      </w:r>
      <w:r>
        <w:rPr>
          <w:spacing w:val="40"/>
        </w:rPr>
        <w:t> </w:t>
      </w:r>
      <w:r>
        <w:rPr/>
        <w:t>normal</w:t>
      </w:r>
      <w:r>
        <w:rPr>
          <w:spacing w:val="80"/>
        </w:rPr>
        <w:t> </w:t>
      </w:r>
      <w:r>
        <w:rPr/>
        <w:t>yang</w:t>
      </w:r>
      <w:r>
        <w:rPr>
          <w:spacing w:val="40"/>
        </w:rPr>
        <w:t> </w:t>
      </w:r>
      <w:r>
        <w:rPr/>
        <w:t>memerlukan</w:t>
      </w:r>
      <w:r>
        <w:rPr>
          <w:spacing w:val="40"/>
        </w:rPr>
        <w:t> </w:t>
      </w:r>
      <w:r>
        <w:rPr/>
        <w:t>tingkat</w:t>
      </w:r>
      <w:r>
        <w:rPr>
          <w:spacing w:val="80"/>
        </w:rPr>
        <w:t> </w:t>
      </w:r>
      <w:r>
        <w:rPr/>
        <w:t>akrual tertentu (Bilan &amp; Jurickova, 2021).</w:t>
      </w:r>
    </w:p>
    <w:p>
      <w:pPr>
        <w:pStyle w:val="ListParagraph"/>
        <w:numPr>
          <w:ilvl w:val="0"/>
          <w:numId w:val="11"/>
        </w:numPr>
        <w:tabs>
          <w:tab w:pos="1288" w:val="left" w:leader="none"/>
        </w:tabs>
        <w:spacing w:line="240" w:lineRule="auto" w:before="1" w:after="0"/>
        <w:ind w:left="1288" w:right="0" w:hanging="360"/>
        <w:jc w:val="left"/>
        <w:rPr>
          <w:sz w:val="24"/>
        </w:rPr>
      </w:pPr>
      <w:r>
        <w:rPr>
          <w:sz w:val="24"/>
        </w:rPr>
        <w:t>Model</w:t>
      </w:r>
      <w:r>
        <w:rPr>
          <w:spacing w:val="-3"/>
          <w:sz w:val="24"/>
        </w:rPr>
        <w:t> </w:t>
      </w:r>
      <w:r>
        <w:rPr>
          <w:sz w:val="24"/>
        </w:rPr>
        <w:t>DeAngelo</w:t>
      </w:r>
      <w:r>
        <w:rPr>
          <w:spacing w:val="-2"/>
          <w:sz w:val="24"/>
        </w:rPr>
        <w:t> (1986)</w:t>
      </w:r>
    </w:p>
    <w:p>
      <w:pPr>
        <w:pStyle w:val="BodyText"/>
        <w:spacing w:line="480" w:lineRule="auto" w:before="276"/>
        <w:ind w:left="916" w:right="143" w:firstLine="360"/>
        <w:jc w:val="both"/>
      </w:pPr>
      <w:r>
        <w:rPr/>
        <w:t>Model DeAngelo menguji praktik manajemen laba dengan menghitung perubahan akrual total antar periode. Model ini berasumsi bahwa apabila tidak terjadi manajemen laba, maka selisih perubahan akrual antara satu periode dengan periode berikutnya akan bernilai nol. Dengan demikian, perbedaan yang muncul pada akrual total dapat diinterpretasikan sebagai indikasi adanya manipulasi</w:t>
      </w:r>
      <w:r>
        <w:rPr>
          <w:spacing w:val="-1"/>
        </w:rPr>
        <w:t> </w:t>
      </w:r>
      <w:r>
        <w:rPr/>
        <w:t>laba.</w:t>
      </w:r>
      <w:r>
        <w:rPr>
          <w:spacing w:val="-1"/>
        </w:rPr>
        <w:t> </w:t>
      </w:r>
      <w:r>
        <w:rPr/>
        <w:t>Perhitungan</w:t>
      </w:r>
      <w:r>
        <w:rPr>
          <w:spacing w:val="-1"/>
        </w:rPr>
        <w:t> </w:t>
      </w:r>
      <w:r>
        <w:rPr/>
        <w:t>manajemen</w:t>
      </w:r>
      <w:r>
        <w:rPr>
          <w:spacing w:val="-1"/>
        </w:rPr>
        <w:t> </w:t>
      </w:r>
      <w:r>
        <w:rPr/>
        <w:t>laba</w:t>
      </w:r>
      <w:r>
        <w:rPr>
          <w:spacing w:val="-2"/>
        </w:rPr>
        <w:t> </w:t>
      </w:r>
      <w:r>
        <w:rPr/>
        <w:t>menggunakan</w:t>
      </w:r>
      <w:r>
        <w:rPr>
          <w:spacing w:val="-1"/>
        </w:rPr>
        <w:t> </w:t>
      </w:r>
      <w:r>
        <w:rPr/>
        <w:t>Model</w:t>
      </w:r>
      <w:r>
        <w:rPr>
          <w:spacing w:val="-1"/>
        </w:rPr>
        <w:t> </w:t>
      </w:r>
      <w:r>
        <w:rPr/>
        <w:t>DeAngelo dapat dirumuskan sebagai berikut:</w:t>
      </w:r>
    </w:p>
    <w:p>
      <w:pPr>
        <w:pStyle w:val="BodyText"/>
        <w:spacing w:after="0" w:line="480" w:lineRule="auto"/>
        <w:jc w:val="both"/>
        <w:sectPr>
          <w:pgSz w:w="11910" w:h="16840"/>
          <w:pgMar w:header="0" w:footer="1067" w:top="1920" w:bottom="1260" w:left="1700" w:right="1559"/>
        </w:sectPr>
      </w:pPr>
    </w:p>
    <w:p>
      <w:pPr>
        <w:pStyle w:val="BodyText"/>
        <w:spacing w:before="167"/>
        <w:jc w:val="right"/>
        <w:rPr>
          <w:rFonts w:ascii="Cambria Math"/>
        </w:rPr>
      </w:pPr>
      <w:r>
        <w:rPr>
          <w:rFonts w:ascii="Cambria Math"/>
          <w:w w:val="110"/>
        </w:rPr>
        <w:t>DA</w:t>
      </w:r>
      <w:r>
        <w:rPr>
          <w:rFonts w:ascii="Cambria Math"/>
          <w:w w:val="110"/>
          <w:vertAlign w:val="subscript"/>
        </w:rPr>
        <w:t>it</w:t>
      </w:r>
      <w:r>
        <w:rPr>
          <w:rFonts w:ascii="Cambria Math"/>
          <w:spacing w:val="2"/>
          <w:w w:val="110"/>
          <w:vertAlign w:val="baseline"/>
        </w:rPr>
        <w:t> </w:t>
      </w:r>
      <w:r>
        <w:rPr>
          <w:rFonts w:ascii="Cambria Math"/>
          <w:spacing w:val="-10"/>
          <w:w w:val="110"/>
          <w:vertAlign w:val="baseline"/>
        </w:rPr>
        <w:t>=</w:t>
      </w:r>
    </w:p>
    <w:p>
      <w:pPr>
        <w:pStyle w:val="BodyText"/>
        <w:spacing w:line="266" w:lineRule="exact"/>
        <w:ind w:left="28"/>
        <w:rPr>
          <w:rFonts w:ascii="Cambria Math" w:hAnsi="Cambria Math"/>
        </w:rPr>
      </w:pPr>
      <w:r>
        <w:rPr/>
        <w:br w:type="column"/>
      </w:r>
      <w:r>
        <w:rPr>
          <w:rFonts w:ascii="Cambria Math" w:hAnsi="Cambria Math"/>
          <w:w w:val="105"/>
        </w:rPr>
        <w:t>(TA</w:t>
      </w:r>
      <w:r>
        <w:rPr>
          <w:rFonts w:ascii="Cambria Math" w:hAnsi="Cambria Math"/>
          <w:w w:val="105"/>
          <w:vertAlign w:val="subscript"/>
        </w:rPr>
        <w:t>it</w:t>
      </w:r>
      <w:r>
        <w:rPr>
          <w:rFonts w:ascii="Cambria Math" w:hAnsi="Cambria Math"/>
          <w:spacing w:val="3"/>
          <w:w w:val="105"/>
          <w:vertAlign w:val="baseline"/>
        </w:rPr>
        <w:t> </w:t>
      </w:r>
      <w:r>
        <w:rPr>
          <w:rFonts w:ascii="Cambria Math" w:hAnsi="Cambria Math"/>
          <w:w w:val="105"/>
          <w:vertAlign w:val="baseline"/>
        </w:rPr>
        <w:t>−</w:t>
      </w:r>
      <w:r>
        <w:rPr>
          <w:rFonts w:ascii="Cambria Math" w:hAnsi="Cambria Math"/>
          <w:spacing w:val="-7"/>
          <w:w w:val="105"/>
          <w:vertAlign w:val="baseline"/>
        </w:rPr>
        <w:t> </w:t>
      </w:r>
      <w:r>
        <w:rPr>
          <w:rFonts w:ascii="Cambria Math" w:hAnsi="Cambria Math"/>
          <w:spacing w:val="-2"/>
          <w:w w:val="105"/>
          <w:vertAlign w:val="baseline"/>
        </w:rPr>
        <w:t>TA</w:t>
      </w:r>
      <w:r>
        <w:rPr>
          <w:rFonts w:ascii="Cambria Math" w:hAnsi="Cambria Math"/>
          <w:spacing w:val="-2"/>
          <w:w w:val="105"/>
          <w:vertAlign w:val="subscript"/>
        </w:rPr>
        <w:t>it−1</w:t>
      </w:r>
      <w:r>
        <w:rPr>
          <w:rFonts w:ascii="Cambria Math" w:hAnsi="Cambria Math"/>
          <w:spacing w:val="-2"/>
          <w:w w:val="105"/>
          <w:vertAlign w:val="baseline"/>
        </w:rPr>
        <w:t>)</w:t>
      </w:r>
    </w:p>
    <w:p>
      <w:pPr>
        <w:pStyle w:val="BodyText"/>
        <w:spacing w:before="5"/>
        <w:rPr>
          <w:rFonts w:ascii="Cambria Math"/>
          <w:sz w:val="4"/>
        </w:rPr>
      </w:pPr>
    </w:p>
    <w:p>
      <w:pPr>
        <w:pStyle w:val="BodyText"/>
        <w:spacing w:line="20" w:lineRule="exact"/>
        <w:ind w:left="28"/>
        <w:rPr>
          <w:rFonts w:ascii="Cambria Math"/>
          <w:sz w:val="2"/>
        </w:rPr>
      </w:pPr>
      <w:r>
        <w:rPr>
          <w:rFonts w:ascii="Cambria Math"/>
          <w:sz w:val="2"/>
        </w:rPr>
        <mc:AlternateContent>
          <mc:Choice Requires="wps">
            <w:drawing>
              <wp:inline distT="0" distB="0" distL="0" distR="0">
                <wp:extent cx="992505" cy="10795"/>
                <wp:effectExtent l="0" t="0" r="0" b="0"/>
                <wp:docPr id="12" name="Group 12"/>
                <wp:cNvGraphicFramePr>
                  <a:graphicFrameLocks/>
                </wp:cNvGraphicFramePr>
                <a:graphic>
                  <a:graphicData uri="http://schemas.microsoft.com/office/word/2010/wordprocessingGroup">
                    <wpg:wgp>
                      <wpg:cNvPr id="12" name="Group 12"/>
                      <wpg:cNvGrpSpPr/>
                      <wpg:grpSpPr>
                        <a:xfrm>
                          <a:off x="0" y="0"/>
                          <a:ext cx="992505" cy="10795"/>
                          <a:chExt cx="992505" cy="10795"/>
                        </a:xfrm>
                      </wpg:grpSpPr>
                      <wps:wsp>
                        <wps:cNvPr id="13" name="Graphic 13"/>
                        <wps:cNvSpPr/>
                        <wps:spPr>
                          <a:xfrm>
                            <a:off x="0" y="0"/>
                            <a:ext cx="992505" cy="10795"/>
                          </a:xfrm>
                          <a:custGeom>
                            <a:avLst/>
                            <a:gdLst/>
                            <a:ahLst/>
                            <a:cxnLst/>
                            <a:rect l="l" t="t" r="r" b="b"/>
                            <a:pathLst>
                              <a:path w="992505" h="10795">
                                <a:moveTo>
                                  <a:pt x="992124" y="0"/>
                                </a:moveTo>
                                <a:lnTo>
                                  <a:pt x="0" y="0"/>
                                </a:lnTo>
                                <a:lnTo>
                                  <a:pt x="0" y="10668"/>
                                </a:lnTo>
                                <a:lnTo>
                                  <a:pt x="992124" y="10668"/>
                                </a:lnTo>
                                <a:lnTo>
                                  <a:pt x="9921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8.150pt;height:.85pt;mso-position-horizontal-relative:char;mso-position-vertical-relative:line" id="docshapegroup10" coordorigin="0,0" coordsize="1563,17">
                <v:rect style="position:absolute;left:0;top:0;width:1563;height:17" id="docshape11" filled="true" fillcolor="#000000" stroked="false">
                  <v:fill type="solid"/>
                </v:rect>
              </v:group>
            </w:pict>
          </mc:Fallback>
        </mc:AlternateContent>
      </w:r>
      <w:r>
        <w:rPr>
          <w:rFonts w:ascii="Cambria Math"/>
          <w:sz w:val="2"/>
        </w:rPr>
      </w:r>
    </w:p>
    <w:p>
      <w:pPr>
        <w:pStyle w:val="BodyText"/>
        <w:spacing w:line="133" w:lineRule="exact"/>
        <w:ind w:left="553"/>
        <w:rPr>
          <w:rFonts w:ascii="Cambria Math"/>
        </w:rPr>
      </w:pPr>
      <w:r>
        <w:rPr>
          <w:rFonts w:ascii="Cambria Math"/>
          <w:spacing w:val="-10"/>
        </w:rPr>
        <w:t>A</w:t>
      </w:r>
    </w:p>
    <w:p>
      <w:pPr>
        <w:pStyle w:val="BodyText"/>
        <w:spacing w:after="0" w:line="133" w:lineRule="exact"/>
        <w:rPr>
          <w:rFonts w:ascii="Cambria Math"/>
        </w:rPr>
        <w:sectPr>
          <w:type w:val="continuous"/>
          <w:pgSz w:w="11910" w:h="16840"/>
          <w:pgMar w:header="0" w:footer="1067" w:top="1920" w:bottom="280" w:left="1700" w:right="1559"/>
          <w:cols w:num="2" w:equalWidth="0">
            <w:col w:w="4243" w:space="40"/>
            <w:col w:w="4368"/>
          </w:cols>
        </w:sectPr>
      </w:pPr>
    </w:p>
    <w:p>
      <w:pPr>
        <w:pStyle w:val="BodyText"/>
        <w:spacing w:before="126"/>
        <w:rPr>
          <w:rFonts w:ascii="Cambria Math"/>
        </w:rPr>
      </w:pPr>
    </w:p>
    <w:p>
      <w:pPr>
        <w:pStyle w:val="BodyText"/>
        <w:tabs>
          <w:tab w:pos="2788" w:val="left" w:leader="none"/>
        </w:tabs>
        <w:spacing w:before="1"/>
        <w:ind w:left="995"/>
      </w:pPr>
      <w:r>
        <w:rPr>
          <w:spacing w:val="-2"/>
        </w:rPr>
        <w:t>Keterangan</w:t>
      </w:r>
      <w:r>
        <w:rPr/>
        <w:tab/>
      </w:r>
      <w:r>
        <w:rPr>
          <w:spacing w:val="-10"/>
        </w:rPr>
        <w:t>:</w:t>
      </w:r>
    </w:p>
    <w:p>
      <w:pPr>
        <w:spacing w:line="170" w:lineRule="exact" w:before="0"/>
        <w:ind w:left="995" w:right="0" w:firstLine="0"/>
        <w:jc w:val="left"/>
        <w:rPr>
          <w:rFonts w:ascii="Cambria Math" w:hAnsi="Cambria Math"/>
          <w:sz w:val="17"/>
        </w:rPr>
      </w:pPr>
      <w:r>
        <w:rPr/>
        <w:br w:type="column"/>
      </w:r>
      <w:r>
        <w:rPr>
          <w:rFonts w:ascii="Cambria Math" w:hAnsi="Cambria Math"/>
          <w:spacing w:val="-4"/>
          <w:w w:val="110"/>
          <w:sz w:val="17"/>
        </w:rPr>
        <w:t>it−1</w:t>
      </w:r>
    </w:p>
    <w:p>
      <w:pPr>
        <w:spacing w:after="0" w:line="170" w:lineRule="exact"/>
        <w:jc w:val="left"/>
        <w:rPr>
          <w:rFonts w:ascii="Cambria Math" w:hAnsi="Cambria Math"/>
          <w:sz w:val="17"/>
        </w:rPr>
        <w:sectPr>
          <w:type w:val="continuous"/>
          <w:pgSz w:w="11910" w:h="16840"/>
          <w:pgMar w:header="0" w:footer="1067" w:top="1920" w:bottom="280" w:left="1700" w:right="1559"/>
          <w:cols w:num="2" w:equalWidth="0">
            <w:col w:w="2896" w:space="1098"/>
            <w:col w:w="4657"/>
          </w:cols>
        </w:sectPr>
      </w:pPr>
    </w:p>
    <w:p>
      <w:pPr>
        <w:pStyle w:val="BodyText"/>
        <w:tabs>
          <w:tab w:pos="2728" w:val="left" w:leader="none"/>
        </w:tabs>
        <w:spacing w:line="475" w:lineRule="auto" w:before="279"/>
        <w:ind w:left="2837" w:right="283" w:hanging="1842"/>
      </w:pPr>
      <w:r>
        <w:rPr>
          <w:rFonts w:ascii="Cambria Math"/>
          <w:spacing w:val="-4"/>
        </w:rPr>
        <w:t>DA</w:t>
      </w:r>
      <w:r>
        <w:rPr>
          <w:rFonts w:ascii="Cambria Math"/>
          <w:spacing w:val="-4"/>
          <w:vertAlign w:val="subscript"/>
        </w:rPr>
        <w:t>it</w:t>
      </w:r>
      <w:r>
        <w:rPr>
          <w:rFonts w:ascii="Cambria Math"/>
          <w:vertAlign w:val="baseline"/>
        </w:rPr>
        <w:tab/>
      </w:r>
      <w:r>
        <w:rPr>
          <w:vertAlign w:val="baseline"/>
        </w:rPr>
        <w:t>:</w:t>
      </w:r>
      <w:r>
        <w:rPr>
          <w:spacing w:val="-7"/>
          <w:vertAlign w:val="baseline"/>
        </w:rPr>
        <w:t> </w:t>
      </w:r>
      <w:r>
        <w:rPr>
          <w:vertAlign w:val="baseline"/>
        </w:rPr>
        <w:t>Akrual</w:t>
      </w:r>
      <w:r>
        <w:rPr>
          <w:spacing w:val="-7"/>
          <w:vertAlign w:val="baseline"/>
        </w:rPr>
        <w:t> </w:t>
      </w:r>
      <w:r>
        <w:rPr>
          <w:vertAlign w:val="baseline"/>
        </w:rPr>
        <w:t>Diskresioner</w:t>
      </w:r>
      <w:r>
        <w:rPr>
          <w:spacing w:val="-4"/>
          <w:vertAlign w:val="baseline"/>
        </w:rPr>
        <w:t> </w:t>
      </w:r>
      <w:r>
        <w:rPr>
          <w:vertAlign w:val="baseline"/>
        </w:rPr>
        <w:t>yang</w:t>
      </w:r>
      <w:r>
        <w:rPr>
          <w:spacing w:val="-10"/>
          <w:vertAlign w:val="baseline"/>
        </w:rPr>
        <w:t> </w:t>
      </w:r>
      <w:r>
        <w:rPr>
          <w:vertAlign w:val="baseline"/>
        </w:rPr>
        <w:t>diperkirakan</w:t>
      </w:r>
      <w:r>
        <w:rPr>
          <w:spacing w:val="-7"/>
          <w:vertAlign w:val="baseline"/>
        </w:rPr>
        <w:t> </w:t>
      </w:r>
      <w:r>
        <w:rPr>
          <w:vertAlign w:val="baseline"/>
        </w:rPr>
        <w:t>untuk</w:t>
      </w:r>
      <w:r>
        <w:rPr>
          <w:spacing w:val="-7"/>
          <w:vertAlign w:val="baseline"/>
        </w:rPr>
        <w:t> </w:t>
      </w:r>
      <w:r>
        <w:rPr>
          <w:vertAlign w:val="baseline"/>
        </w:rPr>
        <w:t>Perusahaan i pada Tahun t</w:t>
      </w:r>
    </w:p>
    <w:p>
      <w:pPr>
        <w:pStyle w:val="BodyText"/>
        <w:tabs>
          <w:tab w:pos="2728" w:val="left" w:leader="none"/>
        </w:tabs>
        <w:spacing w:line="480" w:lineRule="auto" w:before="10"/>
        <w:ind w:left="995" w:right="1158"/>
      </w:pPr>
      <w:r>
        <w:rPr>
          <w:rFonts w:ascii="Cambria Math" w:hAnsi="Cambria Math"/>
          <w:spacing w:val="-4"/>
        </w:rPr>
        <w:t>TA</w:t>
      </w:r>
      <w:r>
        <w:rPr>
          <w:rFonts w:ascii="Cambria Math" w:hAnsi="Cambria Math"/>
          <w:spacing w:val="-4"/>
          <w:vertAlign w:val="subscript"/>
        </w:rPr>
        <w:t>it</w:t>
      </w:r>
      <w:r>
        <w:rPr>
          <w:rFonts w:ascii="Cambria Math" w:hAnsi="Cambria Math"/>
          <w:vertAlign w:val="baseline"/>
        </w:rPr>
        <w:tab/>
      </w:r>
      <w:r>
        <w:rPr>
          <w:vertAlign w:val="baseline"/>
        </w:rPr>
        <w:t>: Akrual Total untuk Perusahaan i pada Tahun t </w:t>
      </w:r>
      <w:r>
        <w:rPr>
          <w:rFonts w:ascii="Cambria Math" w:hAnsi="Cambria Math"/>
          <w:spacing w:val="-2"/>
          <w:vertAlign w:val="baseline"/>
        </w:rPr>
        <w:t>TA</w:t>
      </w:r>
      <w:r>
        <w:rPr>
          <w:rFonts w:ascii="Cambria Math" w:hAnsi="Cambria Math"/>
          <w:spacing w:val="-2"/>
          <w:vertAlign w:val="subscript"/>
        </w:rPr>
        <w:t>it−1</w:t>
      </w:r>
      <w:r>
        <w:rPr>
          <w:rFonts w:ascii="Cambria Math" w:hAnsi="Cambria Math"/>
          <w:vertAlign w:val="baseline"/>
        </w:rPr>
        <w:tab/>
      </w:r>
      <w:r>
        <w:rPr>
          <w:vertAlign w:val="baseline"/>
        </w:rPr>
        <w:t>:</w:t>
      </w:r>
      <w:r>
        <w:rPr>
          <w:spacing w:val="-5"/>
          <w:vertAlign w:val="baseline"/>
        </w:rPr>
        <w:t> </w:t>
      </w:r>
      <w:r>
        <w:rPr>
          <w:vertAlign w:val="baseline"/>
        </w:rPr>
        <w:t>Akrual</w:t>
      </w:r>
      <w:r>
        <w:rPr>
          <w:spacing w:val="-5"/>
          <w:vertAlign w:val="baseline"/>
        </w:rPr>
        <w:t> </w:t>
      </w:r>
      <w:r>
        <w:rPr>
          <w:vertAlign w:val="baseline"/>
        </w:rPr>
        <w:t>Total</w:t>
      </w:r>
      <w:r>
        <w:rPr>
          <w:spacing w:val="-5"/>
          <w:vertAlign w:val="baseline"/>
        </w:rPr>
        <w:t> </w:t>
      </w:r>
      <w:r>
        <w:rPr>
          <w:vertAlign w:val="baseline"/>
        </w:rPr>
        <w:t>untuk</w:t>
      </w:r>
      <w:r>
        <w:rPr>
          <w:spacing w:val="-5"/>
          <w:vertAlign w:val="baseline"/>
        </w:rPr>
        <w:t> </w:t>
      </w:r>
      <w:r>
        <w:rPr>
          <w:vertAlign w:val="baseline"/>
        </w:rPr>
        <w:t>Perusahaan</w:t>
      </w:r>
      <w:r>
        <w:rPr>
          <w:spacing w:val="-5"/>
          <w:vertAlign w:val="baseline"/>
        </w:rPr>
        <w:t> </w:t>
      </w:r>
      <w:r>
        <w:rPr>
          <w:vertAlign w:val="baseline"/>
        </w:rPr>
        <w:t>i</w:t>
      </w:r>
      <w:r>
        <w:rPr>
          <w:spacing w:val="-4"/>
          <w:vertAlign w:val="baseline"/>
        </w:rPr>
        <w:t> </w:t>
      </w:r>
      <w:r>
        <w:rPr>
          <w:vertAlign w:val="baseline"/>
        </w:rPr>
        <w:t>pada</w:t>
      </w:r>
      <w:r>
        <w:rPr>
          <w:spacing w:val="-6"/>
          <w:vertAlign w:val="baseline"/>
        </w:rPr>
        <w:t> </w:t>
      </w:r>
      <w:r>
        <w:rPr>
          <w:vertAlign w:val="baseline"/>
        </w:rPr>
        <w:t>Tahun</w:t>
      </w:r>
      <w:r>
        <w:rPr>
          <w:spacing w:val="-5"/>
          <w:vertAlign w:val="baseline"/>
        </w:rPr>
        <w:t> </w:t>
      </w:r>
      <w:r>
        <w:rPr>
          <w:vertAlign w:val="baseline"/>
        </w:rPr>
        <w:t>t-</w:t>
      </w:r>
      <w:r>
        <w:rPr>
          <w:vertAlign w:val="baseline"/>
        </w:rPr>
        <w:t>1 </w:t>
      </w:r>
      <w:r>
        <w:rPr>
          <w:rFonts w:ascii="Cambria Math" w:hAnsi="Cambria Math"/>
          <w:spacing w:val="-2"/>
          <w:vertAlign w:val="baseline"/>
        </w:rPr>
        <w:t>A</w:t>
      </w:r>
      <w:r>
        <w:rPr>
          <w:rFonts w:ascii="Cambria Math" w:hAnsi="Cambria Math"/>
          <w:spacing w:val="-2"/>
          <w:vertAlign w:val="subscript"/>
        </w:rPr>
        <w:t>it−1</w:t>
      </w:r>
      <w:r>
        <w:rPr>
          <w:rFonts w:ascii="Cambria Math" w:hAnsi="Cambria Math"/>
          <w:vertAlign w:val="baseline"/>
        </w:rPr>
        <w:tab/>
      </w:r>
      <w:r>
        <w:rPr>
          <w:vertAlign w:val="baseline"/>
        </w:rPr>
        <w:t>: Total Aset untuk Perusahaan i pada Tahun t-1</w:t>
      </w:r>
    </w:p>
    <w:p>
      <w:pPr>
        <w:pStyle w:val="BodyText"/>
        <w:spacing w:line="480" w:lineRule="auto"/>
        <w:ind w:left="916" w:firstLine="360"/>
      </w:pPr>
      <w:r>
        <w:rPr/>
        <w:t>Sumber kesalahan pengukuran dalam model ini berasal dari variabel yang diabaikan</w:t>
      </w:r>
      <w:r>
        <w:rPr>
          <w:spacing w:val="66"/>
          <w:w w:val="150"/>
        </w:rPr>
        <w:t> </w:t>
      </w:r>
      <w:r>
        <w:rPr/>
        <w:t>yang</w:t>
      </w:r>
      <w:r>
        <w:rPr>
          <w:spacing w:val="61"/>
          <w:w w:val="150"/>
        </w:rPr>
        <w:t> </w:t>
      </w:r>
      <w:r>
        <w:rPr/>
        <w:t>memengaruhi</w:t>
      </w:r>
      <w:r>
        <w:rPr>
          <w:spacing w:val="64"/>
          <w:w w:val="150"/>
        </w:rPr>
        <w:t> </w:t>
      </w:r>
      <w:r>
        <w:rPr/>
        <w:t>akrual</w:t>
      </w:r>
      <w:r>
        <w:rPr>
          <w:spacing w:val="64"/>
          <w:w w:val="150"/>
        </w:rPr>
        <w:t> </w:t>
      </w:r>
      <w:r>
        <w:rPr/>
        <w:t>pada</w:t>
      </w:r>
      <w:r>
        <w:rPr>
          <w:spacing w:val="63"/>
          <w:w w:val="150"/>
        </w:rPr>
        <w:t> </w:t>
      </w:r>
      <w:r>
        <w:rPr/>
        <w:t>tahun</w:t>
      </w:r>
      <w:r>
        <w:rPr>
          <w:spacing w:val="63"/>
          <w:w w:val="150"/>
        </w:rPr>
        <w:t> </w:t>
      </w:r>
      <w:r>
        <w:rPr/>
        <w:t>berjalan.</w:t>
      </w:r>
      <w:r>
        <w:rPr>
          <w:spacing w:val="64"/>
          <w:w w:val="150"/>
        </w:rPr>
        <w:t> </w:t>
      </w:r>
      <w:r>
        <w:rPr>
          <w:spacing w:val="-2"/>
        </w:rPr>
        <w:t>Dibandingkan</w:t>
      </w:r>
    </w:p>
    <w:p>
      <w:pPr>
        <w:pStyle w:val="BodyText"/>
        <w:spacing w:after="0" w:line="480" w:lineRule="auto"/>
        <w:sectPr>
          <w:type w:val="continuous"/>
          <w:pgSz w:w="11910" w:h="16840"/>
          <w:pgMar w:header="0" w:footer="1067" w:top="1920" w:bottom="280" w:left="1700" w:right="1559"/>
        </w:sectPr>
      </w:pPr>
    </w:p>
    <w:p>
      <w:pPr>
        <w:pStyle w:val="BodyText"/>
        <w:spacing w:before="45"/>
      </w:pPr>
    </w:p>
    <w:p>
      <w:pPr>
        <w:pStyle w:val="BodyText"/>
        <w:spacing w:line="480" w:lineRule="auto" w:before="1"/>
        <w:ind w:left="916"/>
      </w:pPr>
      <w:r>
        <w:rPr/>
        <w:t>dengan model Healy, model DeAngelo seharusnya mengandung lebih sedikit kesalahan pengukuran (Bilan &amp; Jurickova, 2021).</w:t>
      </w:r>
    </w:p>
    <w:p>
      <w:pPr>
        <w:pStyle w:val="ListParagraph"/>
        <w:numPr>
          <w:ilvl w:val="0"/>
          <w:numId w:val="11"/>
        </w:numPr>
        <w:tabs>
          <w:tab w:pos="1288" w:val="left" w:leader="none"/>
        </w:tabs>
        <w:spacing w:line="240" w:lineRule="auto" w:before="0" w:after="0"/>
        <w:ind w:left="1288" w:right="0" w:hanging="360"/>
        <w:jc w:val="left"/>
        <w:rPr>
          <w:sz w:val="24"/>
        </w:rPr>
      </w:pPr>
      <w:r>
        <w:rPr>
          <w:sz w:val="24"/>
        </w:rPr>
        <w:t>Model Jones</w:t>
      </w:r>
      <w:r>
        <w:rPr>
          <w:spacing w:val="1"/>
          <w:sz w:val="24"/>
        </w:rPr>
        <w:t> </w:t>
      </w:r>
      <w:r>
        <w:rPr>
          <w:spacing w:val="-2"/>
          <w:sz w:val="24"/>
        </w:rPr>
        <w:t>(1991)</w:t>
      </w:r>
    </w:p>
    <w:p>
      <w:pPr>
        <w:pStyle w:val="BodyText"/>
      </w:pPr>
    </w:p>
    <w:p>
      <w:pPr>
        <w:pStyle w:val="BodyText"/>
        <w:spacing w:line="480" w:lineRule="auto"/>
        <w:ind w:left="916" w:right="138" w:firstLine="360"/>
        <w:jc w:val="both"/>
      </w:pPr>
      <w:r>
        <w:rPr/>
        <w:t>Model Jones dikembangkan untuk mengendalikan pengaruh perubahan kondisi ekonomi perusahaan terhadap akrual non-diskresioner yang relatif stabil dari satu periode ke periode berikutnya. Model ini bertujuan membedakan perubahan akrual yang terjadi secara alami akibat aktivitas ekonomi perusahaan dengan perubahan akrual yang dipengaruhi </w:t>
      </w:r>
      <w:r>
        <w:rPr/>
        <w:t>oleh kebijakan manajemen. Oleh karena itu, model Jones memasukkan variabel perubahan</w:t>
      </w:r>
      <w:r>
        <w:rPr>
          <w:spacing w:val="-2"/>
        </w:rPr>
        <w:t> </w:t>
      </w:r>
      <w:r>
        <w:rPr/>
        <w:t>pendapatan</w:t>
      </w:r>
      <w:r>
        <w:rPr>
          <w:spacing w:val="-3"/>
        </w:rPr>
        <w:t> </w:t>
      </w:r>
      <w:r>
        <w:rPr/>
        <w:t>(ΔRevenue)</w:t>
      </w:r>
      <w:r>
        <w:rPr>
          <w:spacing w:val="-3"/>
        </w:rPr>
        <w:t> </w:t>
      </w:r>
      <w:r>
        <w:rPr/>
        <w:t>dan</w:t>
      </w:r>
      <w:r>
        <w:rPr>
          <w:spacing w:val="-2"/>
        </w:rPr>
        <w:t> </w:t>
      </w:r>
      <w:r>
        <w:rPr/>
        <w:t>aset</w:t>
      </w:r>
      <w:r>
        <w:rPr>
          <w:spacing w:val="-2"/>
        </w:rPr>
        <w:t> </w:t>
      </w:r>
      <w:r>
        <w:rPr/>
        <w:t>tetap</w:t>
      </w:r>
      <w:r>
        <w:rPr>
          <w:spacing w:val="-2"/>
        </w:rPr>
        <w:t> </w:t>
      </w:r>
      <w:r>
        <w:rPr/>
        <w:t>(PPE)</w:t>
      </w:r>
      <w:r>
        <w:rPr>
          <w:spacing w:val="-3"/>
        </w:rPr>
        <w:t> </w:t>
      </w:r>
      <w:r>
        <w:rPr/>
        <w:t>dalam</w:t>
      </w:r>
      <w:r>
        <w:rPr>
          <w:spacing w:val="-2"/>
        </w:rPr>
        <w:t> </w:t>
      </w:r>
      <w:r>
        <w:rPr/>
        <w:t>estimasi</w:t>
      </w:r>
      <w:r>
        <w:rPr>
          <w:spacing w:val="-4"/>
        </w:rPr>
        <w:t> </w:t>
      </w:r>
      <w:r>
        <w:rPr/>
        <w:t>akrual, sehingga perhitungan akrual lebih mencerminkan kondisi ekonomi yang sebenarnya. Dengan pendekatan tersebut, model Jones mampu memisahkan akrual normal dari akrual yang berpotensi mengandung praktik manajemen laba. Perhitungan manajemen laba dengan model Jones (1991) dijelaskan dalam penelitian Shah, Rashid, &amp; Malik (2024) adalah sebagai berikut:</w:t>
      </w:r>
    </w:p>
    <w:p>
      <w:pPr>
        <w:pStyle w:val="BodyText"/>
        <w:spacing w:after="0" w:line="480" w:lineRule="auto"/>
        <w:jc w:val="both"/>
        <w:sectPr>
          <w:pgSz w:w="11910" w:h="16840"/>
          <w:pgMar w:header="0" w:footer="1067" w:top="1920" w:bottom="1260" w:left="1700" w:right="1559"/>
        </w:sectPr>
      </w:pPr>
    </w:p>
    <w:p>
      <w:pPr>
        <w:pStyle w:val="BodyText"/>
        <w:spacing w:line="257" w:lineRule="exact"/>
        <w:ind w:left="2573"/>
        <w:rPr>
          <w:rFonts w:ascii="Cambria Math"/>
        </w:rPr>
      </w:pPr>
      <w:r>
        <w:rPr>
          <w:rFonts w:ascii="Cambria Math"/>
          <w:spacing w:val="-4"/>
          <w:w w:val="110"/>
        </w:rPr>
        <w:t>TA</w:t>
      </w:r>
      <w:r>
        <w:rPr>
          <w:rFonts w:ascii="Cambria Math"/>
          <w:spacing w:val="-4"/>
          <w:w w:val="110"/>
          <w:vertAlign w:val="subscript"/>
        </w:rPr>
        <w:t>it</w:t>
      </w:r>
    </w:p>
    <w:p>
      <w:pPr>
        <w:pStyle w:val="BodyText"/>
        <w:spacing w:before="5"/>
        <w:rPr>
          <w:rFonts w:ascii="Cambria Math"/>
          <w:sz w:val="4"/>
        </w:rPr>
      </w:pPr>
    </w:p>
    <w:p>
      <w:pPr>
        <w:pStyle w:val="BodyText"/>
        <w:spacing w:line="20" w:lineRule="exact"/>
        <w:ind w:left="2532" w:right="-72"/>
        <w:rPr>
          <w:rFonts w:ascii="Cambria Math"/>
          <w:sz w:val="2"/>
        </w:rPr>
      </w:pPr>
      <w:r>
        <w:rPr>
          <w:rFonts w:ascii="Cambria Math"/>
          <w:sz w:val="2"/>
        </w:rPr>
        <mc:AlternateContent>
          <mc:Choice Requires="wps">
            <w:drawing>
              <wp:inline distT="0" distB="0" distL="0" distR="0">
                <wp:extent cx="323215" cy="10795"/>
                <wp:effectExtent l="0" t="0" r="0" b="0"/>
                <wp:docPr id="14" name="Group 14"/>
                <wp:cNvGraphicFramePr>
                  <a:graphicFrameLocks/>
                </wp:cNvGraphicFramePr>
                <a:graphic>
                  <a:graphicData uri="http://schemas.microsoft.com/office/word/2010/wordprocessingGroup">
                    <wpg:wgp>
                      <wpg:cNvPr id="14" name="Group 14"/>
                      <wpg:cNvGrpSpPr/>
                      <wpg:grpSpPr>
                        <a:xfrm>
                          <a:off x="0" y="0"/>
                          <a:ext cx="323215" cy="10795"/>
                          <a:chExt cx="323215" cy="10795"/>
                        </a:xfrm>
                      </wpg:grpSpPr>
                      <wps:wsp>
                        <wps:cNvPr id="15" name="Graphic 15"/>
                        <wps:cNvSpPr/>
                        <wps:spPr>
                          <a:xfrm>
                            <a:off x="0" y="0"/>
                            <a:ext cx="323215" cy="10795"/>
                          </a:xfrm>
                          <a:custGeom>
                            <a:avLst/>
                            <a:gdLst/>
                            <a:ahLst/>
                            <a:cxnLst/>
                            <a:rect l="l" t="t" r="r" b="b"/>
                            <a:pathLst>
                              <a:path w="323215" h="10795">
                                <a:moveTo>
                                  <a:pt x="323088" y="0"/>
                                </a:moveTo>
                                <a:lnTo>
                                  <a:pt x="0" y="0"/>
                                </a:lnTo>
                                <a:lnTo>
                                  <a:pt x="0" y="10668"/>
                                </a:lnTo>
                                <a:lnTo>
                                  <a:pt x="323088" y="10668"/>
                                </a:lnTo>
                                <a:lnTo>
                                  <a:pt x="3230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45pt;height:.85pt;mso-position-horizontal-relative:char;mso-position-vertical-relative:line" id="docshapegroup12" coordorigin="0,0" coordsize="509,17">
                <v:rect style="position:absolute;left:0;top:0;width:509;height:17" id="docshape13" filled="true" fillcolor="#000000" stroked="false">
                  <v:fill type="solid"/>
                </v:rect>
              </v:group>
            </w:pict>
          </mc:Fallback>
        </mc:AlternateContent>
      </w:r>
      <w:r>
        <w:rPr>
          <w:rFonts w:ascii="Cambria Math"/>
          <w:sz w:val="2"/>
        </w:rPr>
      </w:r>
    </w:p>
    <w:p>
      <w:pPr>
        <w:spacing w:before="0"/>
        <w:ind w:left="2532" w:right="0" w:firstLine="0"/>
        <w:jc w:val="left"/>
        <w:rPr>
          <w:rFonts w:ascii="Cambria Math" w:hAnsi="Cambria Math"/>
          <w:sz w:val="17"/>
        </w:rPr>
      </w:pPr>
      <w:r>
        <w:rPr>
          <w:rFonts w:ascii="Cambria Math" w:hAnsi="Cambria Math"/>
          <w:spacing w:val="-2"/>
          <w:position w:val="5"/>
          <w:sz w:val="24"/>
        </w:rPr>
        <w:t>A</w:t>
      </w:r>
      <w:r>
        <w:rPr>
          <w:rFonts w:ascii="Cambria Math" w:hAnsi="Cambria Math"/>
          <w:spacing w:val="-2"/>
          <w:sz w:val="17"/>
        </w:rPr>
        <w:t>it−1</w:t>
      </w:r>
    </w:p>
    <w:p>
      <w:pPr>
        <w:pStyle w:val="BodyText"/>
        <w:spacing w:before="29"/>
        <w:rPr>
          <w:rFonts w:ascii="Cambria Math"/>
          <w:sz w:val="17"/>
        </w:rPr>
      </w:pPr>
    </w:p>
    <w:p>
      <w:pPr>
        <w:pStyle w:val="BodyText"/>
        <w:tabs>
          <w:tab w:pos="2788" w:val="left" w:leader="none"/>
        </w:tabs>
        <w:ind w:left="995"/>
      </w:pPr>
      <w:r>
        <w:rPr>
          <w:spacing w:val="-2"/>
        </w:rPr>
        <w:t>Keterangan</w:t>
      </w:r>
      <w:r>
        <w:rPr/>
        <w:tab/>
      </w:r>
      <w:r>
        <w:rPr>
          <w:spacing w:val="-10"/>
        </w:rPr>
        <w:t>:</w:t>
      </w:r>
    </w:p>
    <w:p>
      <w:pPr>
        <w:spacing w:before="158"/>
        <w:ind w:left="36" w:right="0" w:firstLine="0"/>
        <w:jc w:val="left"/>
        <w:rPr>
          <w:rFonts w:ascii="Cambria Math" w:hAnsi="Cambria Math"/>
          <w:position w:val="-15"/>
          <w:sz w:val="24"/>
        </w:rPr>
      </w:pPr>
      <w:r>
        <w:rPr/>
        <w:br w:type="column"/>
      </w:r>
      <w:r>
        <w:rPr>
          <w:rFonts w:ascii="Cambria Math" w:hAnsi="Cambria Math"/>
          <w:sz w:val="24"/>
        </w:rPr>
        <w:t>=</w:t>
      </w:r>
      <w:r>
        <w:rPr>
          <w:rFonts w:ascii="Cambria Math" w:hAnsi="Cambria Math"/>
          <w:spacing w:val="11"/>
          <w:sz w:val="24"/>
        </w:rPr>
        <w:t> </w:t>
      </w:r>
      <w:r>
        <w:rPr>
          <w:rFonts w:ascii="Cambria Math" w:hAnsi="Cambria Math"/>
          <w:sz w:val="24"/>
        </w:rPr>
        <w:t>β</w:t>
      </w:r>
      <w:r>
        <w:rPr>
          <w:rFonts w:ascii="Cambria Math" w:hAnsi="Cambria Math"/>
          <w:position w:val="-4"/>
          <w:sz w:val="17"/>
        </w:rPr>
        <w:t>1</w:t>
      </w:r>
      <w:r>
        <w:rPr>
          <w:rFonts w:ascii="Cambria Math" w:hAnsi="Cambria Math"/>
          <w:spacing w:val="10"/>
          <w:position w:val="-4"/>
          <w:sz w:val="17"/>
        </w:rPr>
        <w:t> </w:t>
      </w:r>
      <w:r>
        <w:rPr>
          <w:rFonts w:ascii="Cambria Math" w:hAnsi="Cambria Math"/>
          <w:spacing w:val="-10"/>
          <w:position w:val="-15"/>
          <w:sz w:val="24"/>
        </w:rPr>
        <w:t>A</w:t>
      </w:r>
    </w:p>
    <w:p>
      <w:pPr>
        <w:spacing w:line="257" w:lineRule="exact" w:before="0"/>
        <w:ind w:left="33" w:right="0" w:firstLine="0"/>
        <w:jc w:val="left"/>
        <w:rPr>
          <w:rFonts w:ascii="Cambria Math"/>
          <w:sz w:val="24"/>
        </w:rPr>
      </w:pPr>
      <w:r>
        <w:rPr/>
        <w:br w:type="column"/>
      </w:r>
      <w:r>
        <w:rPr>
          <w:rFonts w:ascii="Cambria Math"/>
          <w:spacing w:val="-10"/>
          <w:sz w:val="24"/>
        </w:rPr>
        <w:t>1</w:t>
      </w:r>
    </w:p>
    <w:p>
      <w:pPr>
        <w:spacing w:before="177"/>
        <w:ind w:left="0" w:right="0" w:firstLine="0"/>
        <w:jc w:val="left"/>
        <w:rPr>
          <w:rFonts w:ascii="Cambria Math" w:hAnsi="Cambria Math"/>
          <w:sz w:val="17"/>
        </w:rPr>
      </w:pPr>
      <w:r>
        <w:rPr>
          <w:rFonts w:ascii="Cambria Math" w:hAnsi="Cambria Math"/>
          <w:sz w:val="17"/>
        </w:rPr>
        <mc:AlternateContent>
          <mc:Choice Requires="wps">
            <w:drawing>
              <wp:anchor distT="0" distB="0" distL="0" distR="0" allowOverlap="1" layoutInCell="1" locked="0" behindDoc="1" simplePos="0" relativeHeight="486593536">
                <wp:simplePos x="0" y="0"/>
                <wp:positionH relativeFrom="page">
                  <wp:posOffset>3383915</wp:posOffset>
                </wp:positionH>
                <wp:positionV relativeFrom="paragraph">
                  <wp:posOffset>33197</wp:posOffset>
                </wp:positionV>
                <wp:extent cx="323215" cy="1079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23215" cy="10795"/>
                        </a:xfrm>
                        <a:custGeom>
                          <a:avLst/>
                          <a:gdLst/>
                          <a:ahLst/>
                          <a:cxnLst/>
                          <a:rect l="l" t="t" r="r" b="b"/>
                          <a:pathLst>
                            <a:path w="323215" h="10795">
                              <a:moveTo>
                                <a:pt x="323088" y="0"/>
                              </a:moveTo>
                              <a:lnTo>
                                <a:pt x="0" y="0"/>
                              </a:lnTo>
                              <a:lnTo>
                                <a:pt x="0" y="10668"/>
                              </a:lnTo>
                              <a:lnTo>
                                <a:pt x="323088" y="10668"/>
                              </a:lnTo>
                              <a:lnTo>
                                <a:pt x="323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6.450012pt;margin-top:2.613965pt;width:25.44pt;height:.84003pt;mso-position-horizontal-relative:page;mso-position-vertical-relative:paragraph;z-index:-16722944" id="docshape14" filled="true" fillcolor="#000000" stroked="false">
                <v:fill type="solid"/>
                <w10:wrap type="none"/>
              </v:rect>
            </w:pict>
          </mc:Fallback>
        </mc:AlternateContent>
      </w:r>
      <w:r>
        <w:rPr>
          <w:rFonts w:ascii="Cambria Math" w:hAnsi="Cambria Math"/>
          <w:spacing w:val="-4"/>
          <w:sz w:val="17"/>
        </w:rPr>
        <w:t>it−1</w:t>
      </w:r>
    </w:p>
    <w:p>
      <w:pPr>
        <w:spacing w:before="158"/>
        <w:ind w:left="22" w:right="0" w:firstLine="0"/>
        <w:jc w:val="left"/>
        <w:rPr>
          <w:rFonts w:ascii="Cambria Math" w:hAnsi="Cambria Math"/>
          <w:position w:val="-4"/>
          <w:sz w:val="17"/>
        </w:rPr>
      </w:pPr>
      <w:r>
        <w:rPr/>
        <w:br w:type="column"/>
      </w:r>
      <w:r>
        <w:rPr>
          <w:rFonts w:ascii="Cambria Math" w:hAnsi="Cambria Math"/>
          <w:sz w:val="24"/>
        </w:rPr>
        <w:t>+ </w:t>
      </w:r>
      <w:r>
        <w:rPr>
          <w:rFonts w:ascii="Cambria Math" w:hAnsi="Cambria Math"/>
          <w:spacing w:val="-5"/>
          <w:sz w:val="24"/>
        </w:rPr>
        <w:t>β</w:t>
      </w:r>
      <w:r>
        <w:rPr>
          <w:rFonts w:ascii="Cambria Math" w:hAnsi="Cambria Math"/>
          <w:spacing w:val="-5"/>
          <w:position w:val="-4"/>
          <w:sz w:val="17"/>
        </w:rPr>
        <w:t>2</w:t>
      </w:r>
    </w:p>
    <w:p>
      <w:pPr>
        <w:pStyle w:val="BodyText"/>
        <w:spacing w:line="257" w:lineRule="exact"/>
        <w:ind w:left="7"/>
        <w:rPr>
          <w:rFonts w:ascii="Cambria Math" w:hAnsi="Cambria Math"/>
        </w:rPr>
      </w:pPr>
      <w:r>
        <w:rPr/>
        <w:br w:type="column"/>
      </w:r>
      <w:r>
        <w:rPr>
          <w:rFonts w:ascii="Cambria Math" w:hAnsi="Cambria Math"/>
          <w:spacing w:val="-2"/>
        </w:rPr>
        <w:t>∆REV</w:t>
      </w:r>
      <w:r>
        <w:rPr>
          <w:rFonts w:ascii="Cambria Math" w:hAnsi="Cambria Math"/>
          <w:spacing w:val="-2"/>
          <w:vertAlign w:val="subscript"/>
        </w:rPr>
        <w:t>it</w:t>
      </w:r>
    </w:p>
    <w:p>
      <w:pPr>
        <w:pStyle w:val="BodyText"/>
        <w:spacing w:before="5"/>
        <w:rPr>
          <w:rFonts w:ascii="Cambria Math"/>
          <w:sz w:val="4"/>
        </w:rPr>
      </w:pPr>
    </w:p>
    <w:p>
      <w:pPr>
        <w:pStyle w:val="BodyText"/>
        <w:spacing w:line="20" w:lineRule="exact"/>
        <w:ind w:left="7" w:right="-72"/>
        <w:rPr>
          <w:rFonts w:ascii="Cambria Math"/>
          <w:sz w:val="2"/>
        </w:rPr>
      </w:pPr>
      <w:r>
        <w:rPr>
          <w:rFonts w:ascii="Cambria Math"/>
          <w:sz w:val="2"/>
        </w:rPr>
        <mc:AlternateContent>
          <mc:Choice Requires="wps">
            <w:drawing>
              <wp:inline distT="0" distB="0" distL="0" distR="0">
                <wp:extent cx="436245" cy="10795"/>
                <wp:effectExtent l="0" t="0" r="0" b="0"/>
                <wp:docPr id="17" name="Group 17"/>
                <wp:cNvGraphicFramePr>
                  <a:graphicFrameLocks/>
                </wp:cNvGraphicFramePr>
                <a:graphic>
                  <a:graphicData uri="http://schemas.microsoft.com/office/word/2010/wordprocessingGroup">
                    <wpg:wgp>
                      <wpg:cNvPr id="17" name="Group 17"/>
                      <wpg:cNvGrpSpPr/>
                      <wpg:grpSpPr>
                        <a:xfrm>
                          <a:off x="0" y="0"/>
                          <a:ext cx="436245" cy="10795"/>
                          <a:chExt cx="436245" cy="10795"/>
                        </a:xfrm>
                      </wpg:grpSpPr>
                      <wps:wsp>
                        <wps:cNvPr id="18" name="Graphic 18"/>
                        <wps:cNvSpPr/>
                        <wps:spPr>
                          <a:xfrm>
                            <a:off x="0" y="0"/>
                            <a:ext cx="436245" cy="10795"/>
                          </a:xfrm>
                          <a:custGeom>
                            <a:avLst/>
                            <a:gdLst/>
                            <a:ahLst/>
                            <a:cxnLst/>
                            <a:rect l="l" t="t" r="r" b="b"/>
                            <a:pathLst>
                              <a:path w="436245" h="10795">
                                <a:moveTo>
                                  <a:pt x="435863" y="0"/>
                                </a:moveTo>
                                <a:lnTo>
                                  <a:pt x="0" y="0"/>
                                </a:lnTo>
                                <a:lnTo>
                                  <a:pt x="0" y="10668"/>
                                </a:lnTo>
                                <a:lnTo>
                                  <a:pt x="435863" y="10668"/>
                                </a:lnTo>
                                <a:lnTo>
                                  <a:pt x="4358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35pt;height:.85pt;mso-position-horizontal-relative:char;mso-position-vertical-relative:line" id="docshapegroup15" coordorigin="0,0" coordsize="687,17">
                <v:rect style="position:absolute;left:0;top:0;width:687;height:17" id="docshape16" filled="true" fillcolor="#000000" stroked="false">
                  <v:fill type="solid"/>
                </v:rect>
              </v:group>
            </w:pict>
          </mc:Fallback>
        </mc:AlternateContent>
      </w:r>
      <w:r>
        <w:rPr>
          <w:rFonts w:ascii="Cambria Math"/>
          <w:sz w:val="2"/>
        </w:rPr>
      </w:r>
    </w:p>
    <w:p>
      <w:pPr>
        <w:spacing w:before="0"/>
        <w:ind w:left="96" w:right="0" w:firstLine="0"/>
        <w:jc w:val="left"/>
        <w:rPr>
          <w:rFonts w:ascii="Cambria Math" w:hAnsi="Cambria Math"/>
          <w:sz w:val="17"/>
        </w:rPr>
      </w:pPr>
      <w:r>
        <w:rPr>
          <w:rFonts w:ascii="Cambria Math" w:hAnsi="Cambria Math"/>
          <w:spacing w:val="-4"/>
          <w:w w:val="105"/>
          <w:position w:val="5"/>
          <w:sz w:val="24"/>
        </w:rPr>
        <w:t>A</w:t>
      </w:r>
      <w:r>
        <w:rPr>
          <w:rFonts w:ascii="Cambria Math" w:hAnsi="Cambria Math"/>
          <w:spacing w:val="-4"/>
          <w:w w:val="105"/>
          <w:sz w:val="17"/>
        </w:rPr>
        <w:t>it−1</w:t>
      </w:r>
    </w:p>
    <w:p>
      <w:pPr>
        <w:pStyle w:val="BodyText"/>
        <w:spacing w:line="208" w:lineRule="exact"/>
        <w:ind w:left="536"/>
        <w:rPr>
          <w:rFonts w:ascii="Cambria Math"/>
        </w:rPr>
      </w:pPr>
      <w:r>
        <w:rPr/>
        <w:br w:type="column"/>
      </w:r>
      <w:r>
        <w:rPr>
          <w:rFonts w:ascii="Cambria Math"/>
          <w:spacing w:val="-2"/>
          <w:w w:val="110"/>
        </w:rPr>
        <w:t>PPE</w:t>
      </w:r>
      <w:r>
        <w:rPr>
          <w:rFonts w:ascii="Cambria Math"/>
          <w:spacing w:val="-2"/>
          <w:w w:val="110"/>
          <w:vertAlign w:val="subscript"/>
        </w:rPr>
        <w:t>it</w:t>
      </w:r>
    </w:p>
    <w:p>
      <w:pPr>
        <w:tabs>
          <w:tab w:pos="1132" w:val="left" w:leader="none"/>
        </w:tabs>
        <w:spacing w:line="246" w:lineRule="exact" w:before="0"/>
        <w:ind w:left="22" w:right="0" w:firstLine="0"/>
        <w:jc w:val="left"/>
        <w:rPr>
          <w:rFonts w:ascii="Cambria Math" w:hAnsi="Cambria Math"/>
          <w:sz w:val="24"/>
        </w:rPr>
      </w:pPr>
      <w:r>
        <w:rPr>
          <w:rFonts w:ascii="Cambria Math" w:hAnsi="Cambria Math"/>
          <w:sz w:val="24"/>
        </w:rPr>
        <mc:AlternateContent>
          <mc:Choice Requires="wps">
            <w:drawing>
              <wp:anchor distT="0" distB="0" distL="0" distR="0" allowOverlap="1" layoutInCell="1" locked="0" behindDoc="1" simplePos="0" relativeHeight="486594048">
                <wp:simplePos x="0" y="0"/>
                <wp:positionH relativeFrom="page">
                  <wp:posOffset>4862448</wp:posOffset>
                </wp:positionH>
                <wp:positionV relativeFrom="paragraph">
                  <wp:posOffset>64619</wp:posOffset>
                </wp:positionV>
                <wp:extent cx="344805" cy="1079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44805" cy="10795"/>
                        </a:xfrm>
                        <a:custGeom>
                          <a:avLst/>
                          <a:gdLst/>
                          <a:ahLst/>
                          <a:cxnLst/>
                          <a:rect l="l" t="t" r="r" b="b"/>
                          <a:pathLst>
                            <a:path w="344805" h="10795">
                              <a:moveTo>
                                <a:pt x="344424" y="0"/>
                              </a:moveTo>
                              <a:lnTo>
                                <a:pt x="0" y="0"/>
                              </a:lnTo>
                              <a:lnTo>
                                <a:pt x="0" y="10668"/>
                              </a:lnTo>
                              <a:lnTo>
                                <a:pt x="344424" y="10668"/>
                              </a:lnTo>
                              <a:lnTo>
                                <a:pt x="3444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2.869995pt;margin-top:5.088132pt;width:27.12pt;height:.84003pt;mso-position-horizontal-relative:page;mso-position-vertical-relative:paragraph;z-index:-16722432" id="docshape17" filled="true" fillcolor="#000000" stroked="false">
                <v:fill type="solid"/>
                <w10:wrap type="none"/>
              </v:rect>
            </w:pict>
          </mc:Fallback>
        </mc:AlternateContent>
      </w:r>
      <w:r>
        <w:rPr>
          <w:rFonts w:ascii="Cambria Math" w:hAnsi="Cambria Math"/>
          <w:sz w:val="24"/>
        </w:rPr>
        <mc:AlternateContent>
          <mc:Choice Requires="wps">
            <w:drawing>
              <wp:anchor distT="0" distB="0" distL="0" distR="0" allowOverlap="1" layoutInCell="1" locked="0" behindDoc="1" simplePos="0" relativeHeight="486594560">
                <wp:simplePos x="0" y="0"/>
                <wp:positionH relativeFrom="page">
                  <wp:posOffset>4873116</wp:posOffset>
                </wp:positionH>
                <wp:positionV relativeFrom="paragraph">
                  <wp:posOffset>97335</wp:posOffset>
                </wp:positionV>
                <wp:extent cx="95250" cy="1524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95250" cy="152400"/>
                        </a:xfrm>
                        <a:prstGeom prst="rect">
                          <a:avLst/>
                        </a:prstGeom>
                      </wps:spPr>
                      <wps:txbx>
                        <w:txbxContent>
                          <w:p>
                            <w:pPr>
                              <w:pStyle w:val="BodyText"/>
                              <w:spacing w:line="240" w:lineRule="exact"/>
                              <w:rPr>
                                <w:rFonts w:ascii="Cambria Math"/>
                              </w:rPr>
                            </w:pPr>
                            <w:r>
                              <w:rPr>
                                <w:rFonts w:ascii="Cambria Math"/>
                                <w:spacing w:val="-10"/>
                              </w:rPr>
                              <w:t>A</w:t>
                            </w:r>
                          </w:p>
                        </w:txbxContent>
                      </wps:txbx>
                      <wps:bodyPr wrap="square" lIns="0" tIns="0" rIns="0" bIns="0" rtlCol="0">
                        <a:noAutofit/>
                      </wps:bodyPr>
                    </wps:wsp>
                  </a:graphicData>
                </a:graphic>
              </wp:anchor>
            </w:drawing>
          </mc:Choice>
          <mc:Fallback>
            <w:pict>
              <v:shape style="position:absolute;margin-left:383.709991pt;margin-top:7.664178pt;width:7.5pt;height:12pt;mso-position-horizontal-relative:page;mso-position-vertical-relative:paragraph;z-index:-16721920" type="#_x0000_t202" id="docshape18" filled="false" stroked="false">
                <v:textbox inset="0,0,0,0">
                  <w:txbxContent>
                    <w:p>
                      <w:pPr>
                        <w:pStyle w:val="BodyText"/>
                        <w:spacing w:line="240" w:lineRule="exact"/>
                        <w:rPr>
                          <w:rFonts w:ascii="Cambria Math"/>
                        </w:rPr>
                      </w:pPr>
                      <w:r>
                        <w:rPr>
                          <w:rFonts w:ascii="Cambria Math"/>
                          <w:spacing w:val="-10"/>
                        </w:rPr>
                        <w:t>A</w:t>
                      </w:r>
                    </w:p>
                  </w:txbxContent>
                </v:textbox>
                <w10:wrap type="none"/>
              </v:shape>
            </w:pict>
          </mc:Fallback>
        </mc:AlternateContent>
      </w:r>
      <w:r>
        <w:rPr>
          <w:rFonts w:ascii="Cambria Math" w:hAnsi="Cambria Math"/>
          <w:sz w:val="24"/>
        </w:rPr>
        <w:t>+ </w:t>
      </w:r>
      <w:r>
        <w:rPr>
          <w:rFonts w:ascii="Cambria Math" w:hAnsi="Cambria Math"/>
          <w:spacing w:val="-5"/>
          <w:sz w:val="24"/>
        </w:rPr>
        <w:t>β</w:t>
      </w:r>
      <w:r>
        <w:rPr>
          <w:rFonts w:ascii="Cambria Math" w:hAnsi="Cambria Math"/>
          <w:spacing w:val="-5"/>
          <w:position w:val="-4"/>
          <w:sz w:val="17"/>
        </w:rPr>
        <w:t>3</w:t>
      </w:r>
      <w:r>
        <w:rPr>
          <w:rFonts w:ascii="Cambria Math" w:hAnsi="Cambria Math"/>
          <w:position w:val="-4"/>
          <w:sz w:val="17"/>
        </w:rPr>
        <w:tab/>
      </w:r>
      <w:r>
        <w:rPr>
          <w:rFonts w:ascii="Cambria Math" w:hAnsi="Cambria Math"/>
          <w:sz w:val="24"/>
        </w:rPr>
        <w:t>+ </w:t>
      </w:r>
      <w:r>
        <w:rPr>
          <w:rFonts w:ascii="Cambria Math" w:hAnsi="Cambria Math"/>
          <w:spacing w:val="-10"/>
          <w:sz w:val="24"/>
        </w:rPr>
        <w:t>ε</w:t>
      </w:r>
    </w:p>
    <w:p>
      <w:pPr>
        <w:spacing w:line="179" w:lineRule="exact" w:before="0"/>
        <w:ind w:left="706" w:right="0" w:firstLine="0"/>
        <w:jc w:val="left"/>
        <w:rPr>
          <w:rFonts w:ascii="Cambria Math" w:hAnsi="Cambria Math"/>
          <w:sz w:val="17"/>
        </w:rPr>
      </w:pPr>
      <w:r>
        <w:rPr>
          <w:rFonts w:ascii="Cambria Math" w:hAnsi="Cambria Math"/>
          <w:spacing w:val="-4"/>
          <w:w w:val="110"/>
          <w:sz w:val="17"/>
        </w:rPr>
        <w:t>it−1</w:t>
      </w:r>
    </w:p>
    <w:p>
      <w:pPr>
        <w:spacing w:after="0" w:line="179" w:lineRule="exact"/>
        <w:jc w:val="left"/>
        <w:rPr>
          <w:rFonts w:ascii="Cambria Math" w:hAnsi="Cambria Math"/>
          <w:sz w:val="17"/>
        </w:rPr>
        <w:sectPr>
          <w:type w:val="continuous"/>
          <w:pgSz w:w="11910" w:h="16840"/>
          <w:pgMar w:header="0" w:footer="1067" w:top="1920" w:bottom="280" w:left="1700" w:right="1559"/>
          <w:cols w:num="6" w:equalWidth="0">
            <w:col w:w="3032" w:space="40"/>
            <w:col w:w="707" w:space="3"/>
            <w:col w:w="346" w:space="40"/>
            <w:col w:w="489" w:space="40"/>
            <w:col w:w="685" w:space="39"/>
            <w:col w:w="3230"/>
          </w:cols>
        </w:sectPr>
      </w:pPr>
    </w:p>
    <w:p>
      <w:pPr>
        <w:pStyle w:val="BodyText"/>
        <w:tabs>
          <w:tab w:pos="2728" w:val="left" w:leader="none"/>
        </w:tabs>
        <w:spacing w:before="279"/>
        <w:ind w:left="995"/>
      </w:pPr>
      <w:r>
        <w:rPr>
          <w:rFonts w:ascii="Cambria Math"/>
          <w:spacing w:val="-4"/>
        </w:rPr>
        <w:t>TA</w:t>
      </w:r>
      <w:r>
        <w:rPr>
          <w:rFonts w:ascii="Cambria Math"/>
          <w:spacing w:val="-4"/>
          <w:vertAlign w:val="subscript"/>
        </w:rPr>
        <w:t>it</w:t>
      </w:r>
      <w:r>
        <w:rPr>
          <w:rFonts w:ascii="Cambria Math"/>
          <w:vertAlign w:val="baseline"/>
        </w:rPr>
        <w:tab/>
      </w:r>
      <w:r>
        <w:rPr>
          <w:vertAlign w:val="baseline"/>
        </w:rPr>
        <w:t>:</w:t>
      </w:r>
      <w:r>
        <w:rPr>
          <w:spacing w:val="-1"/>
          <w:vertAlign w:val="baseline"/>
        </w:rPr>
        <w:t> </w:t>
      </w:r>
      <w:r>
        <w:rPr>
          <w:vertAlign w:val="baseline"/>
        </w:rPr>
        <w:t>Akrual</w:t>
      </w:r>
      <w:r>
        <w:rPr>
          <w:spacing w:val="-1"/>
          <w:vertAlign w:val="baseline"/>
        </w:rPr>
        <w:t> </w:t>
      </w:r>
      <w:r>
        <w:rPr>
          <w:vertAlign w:val="baseline"/>
        </w:rPr>
        <w:t>Total</w:t>
      </w:r>
      <w:r>
        <w:rPr>
          <w:spacing w:val="-1"/>
          <w:vertAlign w:val="baseline"/>
        </w:rPr>
        <w:t> </w:t>
      </w:r>
      <w:r>
        <w:rPr>
          <w:vertAlign w:val="baseline"/>
        </w:rPr>
        <w:t>untuk Perusahaan</w:t>
      </w:r>
      <w:r>
        <w:rPr>
          <w:spacing w:val="-1"/>
          <w:vertAlign w:val="baseline"/>
        </w:rPr>
        <w:t> </w:t>
      </w:r>
      <w:r>
        <w:rPr>
          <w:vertAlign w:val="baseline"/>
        </w:rPr>
        <w:t>i pada</w:t>
      </w:r>
      <w:r>
        <w:rPr>
          <w:spacing w:val="-2"/>
          <w:vertAlign w:val="baseline"/>
        </w:rPr>
        <w:t> </w:t>
      </w:r>
      <w:r>
        <w:rPr>
          <w:vertAlign w:val="baseline"/>
        </w:rPr>
        <w:t>Tahun </w:t>
      </w:r>
      <w:r>
        <w:rPr>
          <w:spacing w:val="-10"/>
          <w:vertAlign w:val="baseline"/>
        </w:rPr>
        <w:t>t</w:t>
      </w:r>
    </w:p>
    <w:p>
      <w:pPr>
        <w:pStyle w:val="BodyText"/>
        <w:spacing w:before="4"/>
      </w:pPr>
    </w:p>
    <w:p>
      <w:pPr>
        <w:pStyle w:val="BodyText"/>
        <w:tabs>
          <w:tab w:pos="2728" w:val="left" w:leader="none"/>
        </w:tabs>
        <w:ind w:left="995"/>
      </w:pPr>
      <w:r>
        <w:rPr>
          <w:rFonts w:ascii="Cambria Math" w:hAnsi="Cambria Math"/>
          <w:spacing w:val="-2"/>
        </w:rPr>
        <w:t>A</w:t>
      </w:r>
      <w:r>
        <w:rPr>
          <w:rFonts w:ascii="Cambria Math" w:hAnsi="Cambria Math"/>
          <w:spacing w:val="-2"/>
          <w:vertAlign w:val="subscript"/>
        </w:rPr>
        <w:t>it−1</w:t>
      </w:r>
      <w:r>
        <w:rPr>
          <w:rFonts w:ascii="Cambria Math" w:hAnsi="Cambria Math"/>
          <w:vertAlign w:val="baseline"/>
        </w:rPr>
        <w:tab/>
      </w:r>
      <w:r>
        <w:rPr>
          <w:vertAlign w:val="baseline"/>
        </w:rPr>
        <w:t>:</w:t>
      </w:r>
      <w:r>
        <w:rPr>
          <w:spacing w:val="-3"/>
          <w:vertAlign w:val="baseline"/>
        </w:rPr>
        <w:t> </w:t>
      </w:r>
      <w:r>
        <w:rPr>
          <w:vertAlign w:val="baseline"/>
        </w:rPr>
        <w:t>Total</w:t>
      </w:r>
      <w:r>
        <w:rPr>
          <w:spacing w:val="-1"/>
          <w:vertAlign w:val="baseline"/>
        </w:rPr>
        <w:t> </w:t>
      </w:r>
      <w:r>
        <w:rPr>
          <w:vertAlign w:val="baseline"/>
        </w:rPr>
        <w:t>Aset untuk</w:t>
      </w:r>
      <w:r>
        <w:rPr>
          <w:spacing w:val="-1"/>
          <w:vertAlign w:val="baseline"/>
        </w:rPr>
        <w:t> </w:t>
      </w:r>
      <w:r>
        <w:rPr>
          <w:vertAlign w:val="baseline"/>
        </w:rPr>
        <w:t>Perusahaan</w:t>
      </w:r>
      <w:r>
        <w:rPr>
          <w:spacing w:val="1"/>
          <w:vertAlign w:val="baseline"/>
        </w:rPr>
        <w:t> </w:t>
      </w:r>
      <w:r>
        <w:rPr>
          <w:vertAlign w:val="baseline"/>
        </w:rPr>
        <w:t>I</w:t>
      </w:r>
      <w:r>
        <w:rPr>
          <w:spacing w:val="-2"/>
          <w:vertAlign w:val="baseline"/>
        </w:rPr>
        <w:t> </w:t>
      </w:r>
      <w:r>
        <w:rPr>
          <w:vertAlign w:val="baseline"/>
        </w:rPr>
        <w:t>pada</w:t>
      </w:r>
      <w:r>
        <w:rPr>
          <w:spacing w:val="-2"/>
          <w:vertAlign w:val="baseline"/>
        </w:rPr>
        <w:t> </w:t>
      </w:r>
      <w:r>
        <w:rPr>
          <w:vertAlign w:val="baseline"/>
        </w:rPr>
        <w:t>Tahun t-</w:t>
      </w:r>
      <w:r>
        <w:rPr>
          <w:spacing w:val="-10"/>
          <w:vertAlign w:val="baseline"/>
        </w:rPr>
        <w:t>1</w:t>
      </w:r>
    </w:p>
    <w:p>
      <w:pPr>
        <w:pStyle w:val="BodyText"/>
        <w:spacing w:before="7"/>
      </w:pPr>
    </w:p>
    <w:p>
      <w:pPr>
        <w:pStyle w:val="BodyText"/>
        <w:tabs>
          <w:tab w:pos="2728" w:val="left" w:leader="none"/>
        </w:tabs>
        <w:spacing w:line="475" w:lineRule="auto"/>
        <w:ind w:left="2837" w:right="145" w:hanging="1842"/>
      </w:pPr>
      <w:r>
        <w:rPr>
          <w:rFonts w:ascii="Cambria Math" w:hAnsi="Cambria Math"/>
          <w:spacing w:val="-2"/>
        </w:rPr>
        <w:t>∆REV</w:t>
      </w:r>
      <w:r>
        <w:rPr>
          <w:rFonts w:ascii="Cambria Math" w:hAnsi="Cambria Math"/>
          <w:spacing w:val="-2"/>
          <w:vertAlign w:val="subscript"/>
        </w:rPr>
        <w:t>it</w:t>
      </w:r>
      <w:r>
        <w:rPr>
          <w:rFonts w:ascii="Cambria Math" w:hAnsi="Cambria Math"/>
          <w:vertAlign w:val="baseline"/>
        </w:rPr>
        <w:tab/>
      </w:r>
      <w:r>
        <w:rPr>
          <w:vertAlign w:val="baseline"/>
        </w:rPr>
        <w:t>:</w:t>
      </w:r>
      <w:r>
        <w:rPr>
          <w:spacing w:val="-5"/>
          <w:vertAlign w:val="baseline"/>
        </w:rPr>
        <w:t> </w:t>
      </w:r>
      <w:r>
        <w:rPr>
          <w:vertAlign w:val="baseline"/>
        </w:rPr>
        <w:t>Perubahan</w:t>
      </w:r>
      <w:r>
        <w:rPr>
          <w:spacing w:val="-5"/>
          <w:vertAlign w:val="baseline"/>
        </w:rPr>
        <w:t> </w:t>
      </w:r>
      <w:r>
        <w:rPr>
          <w:vertAlign w:val="baseline"/>
        </w:rPr>
        <w:t>Pendapatan</w:t>
      </w:r>
      <w:r>
        <w:rPr>
          <w:spacing w:val="-4"/>
          <w:vertAlign w:val="baseline"/>
        </w:rPr>
        <w:t> </w:t>
      </w:r>
      <w:r>
        <w:rPr>
          <w:vertAlign w:val="baseline"/>
        </w:rPr>
        <w:t>untuk</w:t>
      </w:r>
      <w:r>
        <w:rPr>
          <w:spacing w:val="-5"/>
          <w:vertAlign w:val="baseline"/>
        </w:rPr>
        <w:t> </w:t>
      </w:r>
      <w:r>
        <w:rPr>
          <w:vertAlign w:val="baseline"/>
        </w:rPr>
        <w:t>perusahaan</w:t>
      </w:r>
      <w:r>
        <w:rPr>
          <w:spacing w:val="-5"/>
          <w:vertAlign w:val="baseline"/>
        </w:rPr>
        <w:t> </w:t>
      </w:r>
      <w:r>
        <w:rPr>
          <w:vertAlign w:val="baseline"/>
        </w:rPr>
        <w:t>i</w:t>
      </w:r>
      <w:r>
        <w:rPr>
          <w:spacing w:val="-5"/>
          <w:vertAlign w:val="baseline"/>
        </w:rPr>
        <w:t> </w:t>
      </w:r>
      <w:r>
        <w:rPr>
          <w:vertAlign w:val="baseline"/>
        </w:rPr>
        <w:t>dari</w:t>
      </w:r>
      <w:r>
        <w:rPr>
          <w:spacing w:val="-5"/>
          <w:vertAlign w:val="baseline"/>
        </w:rPr>
        <w:t> </w:t>
      </w:r>
      <w:r>
        <w:rPr>
          <w:vertAlign w:val="baseline"/>
        </w:rPr>
        <w:t>periode</w:t>
      </w:r>
      <w:r>
        <w:rPr>
          <w:spacing w:val="-7"/>
          <w:vertAlign w:val="baseline"/>
        </w:rPr>
        <w:t> </w:t>
      </w:r>
      <w:r>
        <w:rPr>
          <w:vertAlign w:val="baseline"/>
        </w:rPr>
        <w:t>t−1 ke t</w:t>
      </w:r>
    </w:p>
    <w:p>
      <w:pPr>
        <w:pStyle w:val="BodyText"/>
        <w:tabs>
          <w:tab w:pos="2728" w:val="left" w:leader="none"/>
        </w:tabs>
        <w:spacing w:before="10"/>
        <w:ind w:left="995"/>
      </w:pPr>
      <w:r>
        <w:rPr>
          <w:rFonts w:ascii="Cambria Math"/>
          <w:spacing w:val="-2"/>
        </w:rPr>
        <w:t>PPE</w:t>
      </w:r>
      <w:r>
        <w:rPr>
          <w:rFonts w:ascii="Cambria Math"/>
          <w:spacing w:val="-2"/>
          <w:vertAlign w:val="subscript"/>
        </w:rPr>
        <w:t>it</w:t>
      </w:r>
      <w:r>
        <w:rPr>
          <w:rFonts w:ascii="Cambria Math"/>
          <w:vertAlign w:val="baseline"/>
        </w:rPr>
        <w:tab/>
      </w:r>
      <w:r>
        <w:rPr>
          <w:vertAlign w:val="baseline"/>
        </w:rPr>
        <w:t>:</w:t>
      </w:r>
      <w:r>
        <w:rPr>
          <w:spacing w:val="-3"/>
          <w:vertAlign w:val="baseline"/>
        </w:rPr>
        <w:t> </w:t>
      </w:r>
      <w:r>
        <w:rPr>
          <w:vertAlign w:val="baseline"/>
        </w:rPr>
        <w:t>Aset</w:t>
      </w:r>
      <w:r>
        <w:rPr>
          <w:spacing w:val="-1"/>
          <w:vertAlign w:val="baseline"/>
        </w:rPr>
        <w:t> </w:t>
      </w:r>
      <w:r>
        <w:rPr>
          <w:vertAlign w:val="baseline"/>
        </w:rPr>
        <w:t>Tetap</w:t>
      </w:r>
      <w:r>
        <w:rPr>
          <w:spacing w:val="-1"/>
          <w:vertAlign w:val="baseline"/>
        </w:rPr>
        <w:t> </w:t>
      </w:r>
      <w:r>
        <w:rPr>
          <w:vertAlign w:val="baseline"/>
        </w:rPr>
        <w:t>Berwujud</w:t>
      </w:r>
      <w:r>
        <w:rPr>
          <w:spacing w:val="-1"/>
          <w:vertAlign w:val="baseline"/>
        </w:rPr>
        <w:t> </w:t>
      </w:r>
      <w:r>
        <w:rPr>
          <w:vertAlign w:val="baseline"/>
        </w:rPr>
        <w:t>untuk Perusahaan</w:t>
      </w:r>
      <w:r>
        <w:rPr>
          <w:spacing w:val="3"/>
          <w:vertAlign w:val="baseline"/>
        </w:rPr>
        <w:t> </w:t>
      </w:r>
      <w:r>
        <w:rPr>
          <w:vertAlign w:val="baseline"/>
        </w:rPr>
        <w:t>I</w:t>
      </w:r>
      <w:r>
        <w:rPr>
          <w:spacing w:val="-5"/>
          <w:vertAlign w:val="baseline"/>
        </w:rPr>
        <w:t> </w:t>
      </w:r>
      <w:r>
        <w:rPr>
          <w:vertAlign w:val="baseline"/>
        </w:rPr>
        <w:t>pada</w:t>
      </w:r>
      <w:r>
        <w:rPr>
          <w:spacing w:val="-2"/>
          <w:vertAlign w:val="baseline"/>
        </w:rPr>
        <w:t> </w:t>
      </w:r>
      <w:r>
        <w:rPr>
          <w:vertAlign w:val="baseline"/>
        </w:rPr>
        <w:t>periode</w:t>
      </w:r>
      <w:r>
        <w:rPr>
          <w:spacing w:val="-2"/>
          <w:vertAlign w:val="baseline"/>
        </w:rPr>
        <w:t> </w:t>
      </w:r>
      <w:r>
        <w:rPr>
          <w:spacing w:val="-10"/>
          <w:vertAlign w:val="baseline"/>
        </w:rPr>
        <w:t>t</w:t>
      </w:r>
    </w:p>
    <w:p>
      <w:pPr>
        <w:pStyle w:val="BodyText"/>
        <w:spacing w:before="4"/>
      </w:pPr>
    </w:p>
    <w:p>
      <w:pPr>
        <w:pStyle w:val="BodyText"/>
        <w:tabs>
          <w:tab w:pos="2728" w:val="left" w:leader="none"/>
        </w:tabs>
        <w:spacing w:before="1"/>
        <w:ind w:left="995"/>
      </w:pPr>
      <w:r>
        <w:rPr>
          <w:rFonts w:ascii="Cambria Math" w:hAnsi="Cambria Math"/>
        </w:rPr>
        <w:t>β</w:t>
      </w:r>
      <w:r>
        <w:rPr>
          <w:rFonts w:ascii="Cambria Math" w:hAnsi="Cambria Math"/>
          <w:vertAlign w:val="subscript"/>
        </w:rPr>
        <w:t>1</w:t>
      </w:r>
      <w:r>
        <w:rPr>
          <w:rFonts w:ascii="Cambria Math" w:hAnsi="Cambria Math"/>
          <w:vertAlign w:val="baseline"/>
        </w:rPr>
        <w:t>, β</w:t>
      </w:r>
      <w:r>
        <w:rPr>
          <w:rFonts w:ascii="Cambria Math" w:hAnsi="Cambria Math"/>
          <w:vertAlign w:val="subscript"/>
        </w:rPr>
        <w:t>2</w:t>
      </w:r>
      <w:r>
        <w:rPr>
          <w:rFonts w:ascii="Cambria Math" w:hAnsi="Cambria Math"/>
          <w:vertAlign w:val="baseline"/>
        </w:rPr>
        <w:t>,</w:t>
      </w:r>
      <w:r>
        <w:rPr>
          <w:rFonts w:ascii="Cambria Math" w:hAnsi="Cambria Math"/>
          <w:spacing w:val="4"/>
          <w:vertAlign w:val="baseline"/>
        </w:rPr>
        <w:t> </w:t>
      </w:r>
      <w:r>
        <w:rPr>
          <w:rFonts w:ascii="Cambria Math" w:hAnsi="Cambria Math"/>
          <w:spacing w:val="-5"/>
          <w:vertAlign w:val="baseline"/>
        </w:rPr>
        <w:t>β</w:t>
      </w:r>
      <w:r>
        <w:rPr>
          <w:rFonts w:ascii="Cambria Math" w:hAnsi="Cambria Math"/>
          <w:spacing w:val="-5"/>
          <w:vertAlign w:val="subscript"/>
        </w:rPr>
        <w:t>3</w:t>
      </w:r>
      <w:r>
        <w:rPr>
          <w:rFonts w:ascii="Cambria Math" w:hAnsi="Cambria Math"/>
          <w:vertAlign w:val="baseline"/>
        </w:rPr>
        <w:tab/>
      </w:r>
      <w:r>
        <w:rPr>
          <w:vertAlign w:val="baseline"/>
        </w:rPr>
        <w:t>:</w:t>
      </w:r>
      <w:r>
        <w:rPr>
          <w:spacing w:val="-1"/>
          <w:vertAlign w:val="baseline"/>
        </w:rPr>
        <w:t> </w:t>
      </w:r>
      <w:r>
        <w:rPr>
          <w:vertAlign w:val="baseline"/>
        </w:rPr>
        <w:t>Koefisien</w:t>
      </w:r>
      <w:r>
        <w:rPr>
          <w:spacing w:val="-1"/>
          <w:vertAlign w:val="baseline"/>
        </w:rPr>
        <w:t> </w:t>
      </w:r>
      <w:r>
        <w:rPr>
          <w:spacing w:val="-2"/>
          <w:vertAlign w:val="baseline"/>
        </w:rPr>
        <w:t>Regresi</w:t>
      </w:r>
    </w:p>
    <w:p>
      <w:pPr>
        <w:pStyle w:val="BodyText"/>
        <w:spacing w:after="0"/>
        <w:sectPr>
          <w:type w:val="continuous"/>
          <w:pgSz w:w="11910" w:h="16840"/>
          <w:pgMar w:header="0" w:footer="1067" w:top="1920" w:bottom="280" w:left="1700" w:right="1559"/>
        </w:sectPr>
      </w:pPr>
    </w:p>
    <w:p>
      <w:pPr>
        <w:pStyle w:val="BodyText"/>
        <w:spacing w:before="49"/>
      </w:pPr>
    </w:p>
    <w:p>
      <w:pPr>
        <w:tabs>
          <w:tab w:pos="2728" w:val="left" w:leader="none"/>
        </w:tabs>
        <w:spacing w:before="0"/>
        <w:ind w:left="995" w:right="0" w:firstLine="0"/>
        <w:jc w:val="left"/>
        <w:rPr>
          <w:i/>
          <w:sz w:val="24"/>
        </w:rPr>
      </w:pPr>
      <w:r>
        <w:rPr>
          <w:rFonts w:ascii="Cambria Math" w:hAnsi="Cambria Math"/>
          <w:spacing w:val="-10"/>
          <w:sz w:val="24"/>
        </w:rPr>
        <w:t>ε</w:t>
      </w:r>
      <w:r>
        <w:rPr>
          <w:rFonts w:ascii="Cambria Math" w:hAnsi="Cambria Math"/>
          <w:sz w:val="24"/>
        </w:rPr>
        <w:tab/>
      </w:r>
      <w:r>
        <w:rPr>
          <w:sz w:val="24"/>
        </w:rPr>
        <w:t>: </w:t>
      </w:r>
      <w:r>
        <w:rPr>
          <w:i/>
          <w:sz w:val="24"/>
        </w:rPr>
        <w:t>Error </w:t>
      </w:r>
      <w:r>
        <w:rPr>
          <w:i/>
          <w:spacing w:val="-4"/>
          <w:sz w:val="24"/>
        </w:rPr>
        <w:t>Term</w:t>
      </w:r>
    </w:p>
    <w:p>
      <w:pPr>
        <w:pStyle w:val="BodyText"/>
        <w:spacing w:before="1"/>
        <w:rPr>
          <w:i/>
        </w:rPr>
      </w:pPr>
    </w:p>
    <w:p>
      <w:pPr>
        <w:pStyle w:val="ListParagraph"/>
        <w:numPr>
          <w:ilvl w:val="0"/>
          <w:numId w:val="11"/>
        </w:numPr>
        <w:tabs>
          <w:tab w:pos="1288" w:val="left" w:leader="none"/>
        </w:tabs>
        <w:spacing w:line="240" w:lineRule="auto" w:before="0" w:after="0"/>
        <w:ind w:left="1288" w:right="0" w:hanging="360"/>
        <w:jc w:val="left"/>
        <w:rPr>
          <w:sz w:val="24"/>
        </w:rPr>
      </w:pPr>
      <w:r>
        <w:rPr>
          <w:sz w:val="24"/>
        </w:rPr>
        <w:t>Model</w:t>
      </w:r>
      <w:r>
        <w:rPr>
          <w:spacing w:val="-3"/>
          <w:sz w:val="24"/>
        </w:rPr>
        <w:t> </w:t>
      </w:r>
      <w:r>
        <w:rPr>
          <w:sz w:val="24"/>
        </w:rPr>
        <w:t>Jones</w:t>
      </w:r>
      <w:r>
        <w:rPr>
          <w:spacing w:val="1"/>
          <w:sz w:val="24"/>
        </w:rPr>
        <w:t> </w:t>
      </w:r>
      <w:r>
        <w:rPr>
          <w:sz w:val="24"/>
        </w:rPr>
        <w:t>yang</w:t>
      </w:r>
      <w:r>
        <w:rPr>
          <w:spacing w:val="-3"/>
          <w:sz w:val="24"/>
        </w:rPr>
        <w:t> </w:t>
      </w:r>
      <w:r>
        <w:rPr>
          <w:sz w:val="24"/>
        </w:rPr>
        <w:t>Dimodifikasi</w:t>
      </w:r>
      <w:r>
        <w:rPr>
          <w:spacing w:val="1"/>
          <w:sz w:val="24"/>
        </w:rPr>
        <w:t> </w:t>
      </w:r>
      <w:r>
        <w:rPr>
          <w:spacing w:val="-2"/>
          <w:sz w:val="24"/>
        </w:rPr>
        <w:t>(1995)</w:t>
      </w:r>
    </w:p>
    <w:p>
      <w:pPr>
        <w:pStyle w:val="BodyText"/>
      </w:pPr>
    </w:p>
    <w:p>
      <w:pPr>
        <w:pStyle w:val="BodyText"/>
        <w:spacing w:line="480" w:lineRule="auto"/>
        <w:ind w:left="916" w:right="137" w:firstLine="360"/>
        <w:jc w:val="both"/>
      </w:pPr>
      <w:r>
        <w:rPr/>
        <w:t>Model Jones yang dimodifikasi merupakan penyempurnaan dari model Jones (1991). Perbedaan utamanya terletak pada cara pengukuran akrual non- diskresioner. Dalam model ini, perubahan piutang usaha (ΔReceivables) dimasukkan sebagai variabel tambahan untuk memperkirakan akrual non- diskresioner. Hal ini dilakukan karena piutang usaha sering digunakan oleh perusahaan sebagai sarana untuk memanipulasi penjualan dan laba. Model ini dianggap sebagai salah satu model paling akurat dan banyak digunakan dalam penelitian akuntansi, karena mampu mendeteksi praktik manajemen laba dengan hasil yang</w:t>
      </w:r>
      <w:r>
        <w:rPr>
          <w:spacing w:val="-1"/>
        </w:rPr>
        <w:t> </w:t>
      </w:r>
      <w:r>
        <w:rPr/>
        <w:t>lebih kuat serta memiliki kesalahan standar yang</w:t>
      </w:r>
      <w:r>
        <w:rPr>
          <w:spacing w:val="-1"/>
        </w:rPr>
        <w:t> </w:t>
      </w:r>
      <w:r>
        <w:rPr/>
        <w:t>lebih kecil dibandingkan model lainnya. Perhitungan manajemen laba dengan model Jones yang Dimodifikasi dijelaskan dalam penelitian Shah, Rashid, &amp; Malik (2024) adalah sebagai berikut:</w:t>
      </w:r>
    </w:p>
    <w:p>
      <w:pPr>
        <w:pStyle w:val="BodyText"/>
        <w:spacing w:after="0" w:line="480" w:lineRule="auto"/>
        <w:jc w:val="both"/>
        <w:sectPr>
          <w:pgSz w:w="11910" w:h="16840"/>
          <w:pgMar w:header="0" w:footer="1067" w:top="1920" w:bottom="1260" w:left="1700" w:right="1559"/>
        </w:sectPr>
      </w:pPr>
    </w:p>
    <w:p>
      <w:pPr>
        <w:pStyle w:val="BodyText"/>
        <w:spacing w:line="258" w:lineRule="exact"/>
        <w:ind w:left="2068"/>
        <w:rPr>
          <w:rFonts w:ascii="Cambria Math"/>
        </w:rPr>
      </w:pPr>
      <w:r>
        <w:rPr>
          <w:rFonts w:ascii="Cambria Math"/>
          <w:spacing w:val="-4"/>
          <w:w w:val="110"/>
        </w:rPr>
        <w:t>TA</w:t>
      </w:r>
      <w:r>
        <w:rPr>
          <w:rFonts w:ascii="Cambria Math"/>
          <w:spacing w:val="-4"/>
          <w:w w:val="110"/>
          <w:vertAlign w:val="subscript"/>
        </w:rPr>
        <w:t>it</w:t>
      </w:r>
    </w:p>
    <w:p>
      <w:pPr>
        <w:pStyle w:val="BodyText"/>
        <w:spacing w:before="5"/>
        <w:rPr>
          <w:rFonts w:ascii="Cambria Math"/>
          <w:sz w:val="4"/>
        </w:rPr>
      </w:pPr>
    </w:p>
    <w:p>
      <w:pPr>
        <w:pStyle w:val="BodyText"/>
        <w:spacing w:line="20" w:lineRule="exact"/>
        <w:ind w:left="2028" w:right="-72"/>
        <w:rPr>
          <w:rFonts w:ascii="Cambria Math"/>
          <w:sz w:val="2"/>
        </w:rPr>
      </w:pPr>
      <w:r>
        <w:rPr>
          <w:rFonts w:ascii="Cambria Math"/>
          <w:sz w:val="2"/>
        </w:rPr>
        <mc:AlternateContent>
          <mc:Choice Requires="wps">
            <w:drawing>
              <wp:inline distT="0" distB="0" distL="0" distR="0">
                <wp:extent cx="323215" cy="10795"/>
                <wp:effectExtent l="0" t="0" r="0" b="0"/>
                <wp:docPr id="21" name="Group 21"/>
                <wp:cNvGraphicFramePr>
                  <a:graphicFrameLocks/>
                </wp:cNvGraphicFramePr>
                <a:graphic>
                  <a:graphicData uri="http://schemas.microsoft.com/office/word/2010/wordprocessingGroup">
                    <wpg:wgp>
                      <wpg:cNvPr id="21" name="Group 21"/>
                      <wpg:cNvGrpSpPr/>
                      <wpg:grpSpPr>
                        <a:xfrm>
                          <a:off x="0" y="0"/>
                          <a:ext cx="323215" cy="10795"/>
                          <a:chExt cx="323215" cy="10795"/>
                        </a:xfrm>
                      </wpg:grpSpPr>
                      <wps:wsp>
                        <wps:cNvPr id="22" name="Graphic 22"/>
                        <wps:cNvSpPr/>
                        <wps:spPr>
                          <a:xfrm>
                            <a:off x="0" y="0"/>
                            <a:ext cx="323215" cy="10795"/>
                          </a:xfrm>
                          <a:custGeom>
                            <a:avLst/>
                            <a:gdLst/>
                            <a:ahLst/>
                            <a:cxnLst/>
                            <a:rect l="l" t="t" r="r" b="b"/>
                            <a:pathLst>
                              <a:path w="323215" h="10795">
                                <a:moveTo>
                                  <a:pt x="323088" y="0"/>
                                </a:moveTo>
                                <a:lnTo>
                                  <a:pt x="0" y="0"/>
                                </a:lnTo>
                                <a:lnTo>
                                  <a:pt x="0" y="10668"/>
                                </a:lnTo>
                                <a:lnTo>
                                  <a:pt x="323088" y="10668"/>
                                </a:lnTo>
                                <a:lnTo>
                                  <a:pt x="3230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45pt;height:.85pt;mso-position-horizontal-relative:char;mso-position-vertical-relative:line" id="docshapegroup19" coordorigin="0,0" coordsize="509,17">
                <v:rect style="position:absolute;left:0;top:0;width:509;height:17" id="docshape20" filled="true" fillcolor="#000000" stroked="false">
                  <v:fill type="solid"/>
                </v:rect>
              </v:group>
            </w:pict>
          </mc:Fallback>
        </mc:AlternateContent>
      </w:r>
      <w:r>
        <w:rPr>
          <w:rFonts w:ascii="Cambria Math"/>
          <w:sz w:val="2"/>
        </w:rPr>
      </w:r>
    </w:p>
    <w:p>
      <w:pPr>
        <w:spacing w:before="0"/>
        <w:ind w:left="2028" w:right="0" w:firstLine="0"/>
        <w:jc w:val="left"/>
        <w:rPr>
          <w:rFonts w:ascii="Cambria Math" w:hAnsi="Cambria Math"/>
          <w:sz w:val="17"/>
        </w:rPr>
      </w:pPr>
      <w:r>
        <w:rPr>
          <w:rFonts w:ascii="Cambria Math" w:hAnsi="Cambria Math"/>
          <w:spacing w:val="-2"/>
          <w:position w:val="5"/>
          <w:sz w:val="24"/>
        </w:rPr>
        <w:t>A</w:t>
      </w:r>
      <w:r>
        <w:rPr>
          <w:rFonts w:ascii="Cambria Math" w:hAnsi="Cambria Math"/>
          <w:spacing w:val="-2"/>
          <w:sz w:val="17"/>
        </w:rPr>
        <w:t>it−1</w:t>
      </w:r>
    </w:p>
    <w:p>
      <w:pPr>
        <w:pStyle w:val="BodyText"/>
        <w:spacing w:before="158"/>
        <w:ind w:left="34"/>
        <w:rPr>
          <w:rFonts w:ascii="Cambria Math" w:hAnsi="Cambria Math"/>
          <w:position w:val="-15"/>
        </w:rPr>
      </w:pPr>
      <w:r>
        <w:rPr/>
        <w:br w:type="column"/>
      </w:r>
      <w:r>
        <w:rPr>
          <w:rFonts w:ascii="Cambria Math" w:hAnsi="Cambria Math"/>
        </w:rPr>
        <w:t>=</w:t>
      </w:r>
      <w:r>
        <w:rPr>
          <w:rFonts w:ascii="Cambria Math" w:hAnsi="Cambria Math"/>
          <w:spacing w:val="18"/>
        </w:rPr>
        <w:t> </w:t>
      </w:r>
      <w:r>
        <w:rPr>
          <w:rFonts w:ascii="Cambria Math" w:hAnsi="Cambria Math"/>
        </w:rPr>
        <w:t>β</w:t>
      </w:r>
      <w:r>
        <w:rPr>
          <w:rFonts w:ascii="Cambria Math" w:hAnsi="Cambria Math"/>
          <w:vertAlign w:val="subscript"/>
        </w:rPr>
        <w:t>1</w:t>
      </w:r>
      <w:r>
        <w:rPr>
          <w:rFonts w:ascii="Cambria Math" w:hAnsi="Cambria Math"/>
          <w:spacing w:val="-4"/>
          <w:vertAlign w:val="baseline"/>
        </w:rPr>
        <w:t> </w:t>
      </w:r>
      <w:r>
        <w:rPr>
          <w:rFonts w:ascii="Cambria Math" w:hAnsi="Cambria Math"/>
          <w:spacing w:val="-10"/>
          <w:position w:val="-15"/>
          <w:vertAlign w:val="baseline"/>
        </w:rPr>
        <w:t>A</w:t>
      </w:r>
    </w:p>
    <w:p>
      <w:pPr>
        <w:spacing w:line="258" w:lineRule="exact" w:before="0"/>
        <w:ind w:left="33" w:right="0" w:firstLine="0"/>
        <w:jc w:val="left"/>
        <w:rPr>
          <w:rFonts w:ascii="Cambria Math"/>
          <w:sz w:val="24"/>
        </w:rPr>
      </w:pPr>
      <w:r>
        <w:rPr/>
        <w:br w:type="column"/>
      </w:r>
      <w:r>
        <w:rPr>
          <w:rFonts w:ascii="Cambria Math"/>
          <w:spacing w:val="-10"/>
          <w:sz w:val="24"/>
        </w:rPr>
        <w:t>1</w:t>
      </w:r>
    </w:p>
    <w:p>
      <w:pPr>
        <w:spacing w:before="176"/>
        <w:ind w:left="0" w:right="0" w:firstLine="0"/>
        <w:jc w:val="left"/>
        <w:rPr>
          <w:rFonts w:ascii="Cambria Math" w:hAnsi="Cambria Math"/>
          <w:sz w:val="17"/>
        </w:rPr>
      </w:pPr>
      <w:r>
        <w:rPr>
          <w:rFonts w:ascii="Cambria Math" w:hAnsi="Cambria Math"/>
          <w:sz w:val="17"/>
        </w:rPr>
        <mc:AlternateContent>
          <mc:Choice Requires="wps">
            <w:drawing>
              <wp:anchor distT="0" distB="0" distL="0" distR="0" allowOverlap="1" layoutInCell="1" locked="0" behindDoc="1" simplePos="0" relativeHeight="486596096">
                <wp:simplePos x="0" y="0"/>
                <wp:positionH relativeFrom="page">
                  <wp:posOffset>3063875</wp:posOffset>
                </wp:positionH>
                <wp:positionV relativeFrom="paragraph">
                  <wp:posOffset>33197</wp:posOffset>
                </wp:positionV>
                <wp:extent cx="323215" cy="1079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23215" cy="10795"/>
                        </a:xfrm>
                        <a:custGeom>
                          <a:avLst/>
                          <a:gdLst/>
                          <a:ahLst/>
                          <a:cxnLst/>
                          <a:rect l="l" t="t" r="r" b="b"/>
                          <a:pathLst>
                            <a:path w="323215" h="10795">
                              <a:moveTo>
                                <a:pt x="323088" y="0"/>
                              </a:moveTo>
                              <a:lnTo>
                                <a:pt x="0" y="0"/>
                              </a:lnTo>
                              <a:lnTo>
                                <a:pt x="0" y="10668"/>
                              </a:lnTo>
                              <a:lnTo>
                                <a:pt x="323088" y="10668"/>
                              </a:lnTo>
                              <a:lnTo>
                                <a:pt x="323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1.25pt;margin-top:2.613961pt;width:25.44pt;height:.84003pt;mso-position-horizontal-relative:page;mso-position-vertical-relative:paragraph;z-index:-16720384" id="docshape21" filled="true" fillcolor="#000000" stroked="false">
                <v:fill type="solid"/>
                <w10:wrap type="none"/>
              </v:rect>
            </w:pict>
          </mc:Fallback>
        </mc:AlternateContent>
      </w:r>
      <w:r>
        <w:rPr>
          <w:rFonts w:ascii="Cambria Math" w:hAnsi="Cambria Math"/>
          <w:spacing w:val="-4"/>
          <w:sz w:val="17"/>
        </w:rPr>
        <w:t>it−1</w:t>
      </w:r>
    </w:p>
    <w:p>
      <w:pPr>
        <w:pStyle w:val="BodyText"/>
        <w:spacing w:before="158"/>
        <w:ind w:left="22"/>
        <w:rPr>
          <w:rFonts w:ascii="Cambria Math" w:hAnsi="Cambria Math"/>
        </w:rPr>
      </w:pPr>
      <w:r>
        <w:rPr/>
        <w:br w:type="column"/>
      </w:r>
      <w:r>
        <w:rPr>
          <w:rFonts w:ascii="Cambria Math" w:hAnsi="Cambria Math"/>
          <w:w w:val="105"/>
        </w:rPr>
        <w:t>+</w:t>
      </w:r>
      <w:r>
        <w:rPr>
          <w:rFonts w:ascii="Cambria Math" w:hAnsi="Cambria Math"/>
          <w:spacing w:val="-14"/>
          <w:w w:val="105"/>
        </w:rPr>
        <w:t> </w:t>
      </w:r>
      <w:r>
        <w:rPr>
          <w:rFonts w:ascii="Cambria Math" w:hAnsi="Cambria Math"/>
          <w:spacing w:val="-5"/>
          <w:w w:val="105"/>
        </w:rPr>
        <w:t>β</w:t>
      </w:r>
      <w:r>
        <w:rPr>
          <w:rFonts w:ascii="Cambria Math" w:hAnsi="Cambria Math"/>
          <w:spacing w:val="-5"/>
          <w:w w:val="105"/>
          <w:vertAlign w:val="subscript"/>
        </w:rPr>
        <w:t>2</w:t>
      </w:r>
    </w:p>
    <w:p>
      <w:pPr>
        <w:pStyle w:val="BodyText"/>
        <w:spacing w:line="258" w:lineRule="exact"/>
        <w:ind w:left="10"/>
        <w:jc w:val="center"/>
        <w:rPr>
          <w:rFonts w:ascii="Cambria Math" w:hAnsi="Cambria Math" w:eastAsia="Cambria Math"/>
        </w:rPr>
      </w:pPr>
      <w:r>
        <w:rPr/>
        <w:br w:type="column"/>
      </w:r>
      <w:r>
        <w:rPr>
          <w:rFonts w:ascii="Cambria Math" w:hAnsi="Cambria Math" w:eastAsia="Cambria Math"/>
          <w:spacing w:val="-4"/>
          <w:w w:val="105"/>
        </w:rPr>
        <w:t>∆REV</w:t>
      </w:r>
      <w:r>
        <w:rPr>
          <w:rFonts w:ascii="Cambria Math" w:hAnsi="Cambria Math" w:eastAsia="Cambria Math"/>
          <w:spacing w:val="-4"/>
          <w:w w:val="105"/>
          <w:vertAlign w:val="subscript"/>
        </w:rPr>
        <w:t>it</w:t>
      </w:r>
      <w:r>
        <w:rPr>
          <w:rFonts w:ascii="Cambria Math" w:hAnsi="Cambria Math" w:eastAsia="Cambria Math"/>
          <w:spacing w:val="-2"/>
          <w:w w:val="105"/>
          <w:vertAlign w:val="baseline"/>
        </w:rPr>
        <w:t> </w:t>
      </w:r>
      <w:r>
        <w:rPr>
          <w:rFonts w:ascii="Cambria Math" w:hAnsi="Cambria Math" w:eastAsia="Cambria Math"/>
          <w:spacing w:val="-4"/>
          <w:w w:val="105"/>
          <w:vertAlign w:val="baseline"/>
        </w:rPr>
        <w:t>−</w:t>
      </w:r>
      <w:r>
        <w:rPr>
          <w:rFonts w:ascii="Cambria Math" w:hAnsi="Cambria Math" w:eastAsia="Cambria Math"/>
          <w:spacing w:val="-9"/>
          <w:w w:val="105"/>
          <w:vertAlign w:val="baseline"/>
        </w:rPr>
        <w:t> </w:t>
      </w:r>
      <w:r>
        <w:rPr>
          <w:rFonts w:ascii="Cambria Math" w:hAnsi="Cambria Math" w:eastAsia="Cambria Math"/>
          <w:spacing w:val="-7"/>
          <w:w w:val="105"/>
          <w:vertAlign w:val="baseline"/>
        </w:rPr>
        <w:t>∆𝑅𝐸𝐶</w:t>
      </w:r>
      <w:r>
        <w:rPr>
          <w:rFonts w:ascii="Cambria Math" w:hAnsi="Cambria Math" w:eastAsia="Cambria Math"/>
          <w:spacing w:val="-7"/>
          <w:w w:val="105"/>
          <w:vertAlign w:val="subscript"/>
        </w:rPr>
        <w:t>𝑖𝑡</w:t>
      </w:r>
    </w:p>
    <w:p>
      <w:pPr>
        <w:pStyle w:val="BodyText"/>
        <w:spacing w:before="5"/>
        <w:rPr>
          <w:rFonts w:ascii="Cambria Math"/>
          <w:sz w:val="4"/>
        </w:rPr>
      </w:pPr>
    </w:p>
    <w:p>
      <w:pPr>
        <w:pStyle w:val="BodyText"/>
        <w:spacing w:line="20" w:lineRule="exact"/>
        <w:ind w:left="10" w:right="-72"/>
        <w:rPr>
          <w:rFonts w:ascii="Cambria Math"/>
          <w:sz w:val="2"/>
        </w:rPr>
      </w:pPr>
      <w:r>
        <w:rPr>
          <w:rFonts w:ascii="Cambria Math"/>
          <w:sz w:val="2"/>
        </w:rPr>
        <mc:AlternateContent>
          <mc:Choice Requires="wps">
            <w:drawing>
              <wp:inline distT="0" distB="0" distL="0" distR="0">
                <wp:extent cx="1076325" cy="10795"/>
                <wp:effectExtent l="0" t="0" r="0" b="0"/>
                <wp:docPr id="24" name="Group 24"/>
                <wp:cNvGraphicFramePr>
                  <a:graphicFrameLocks/>
                </wp:cNvGraphicFramePr>
                <a:graphic>
                  <a:graphicData uri="http://schemas.microsoft.com/office/word/2010/wordprocessingGroup">
                    <wpg:wgp>
                      <wpg:cNvPr id="24" name="Group 24"/>
                      <wpg:cNvGrpSpPr/>
                      <wpg:grpSpPr>
                        <a:xfrm>
                          <a:off x="0" y="0"/>
                          <a:ext cx="1076325" cy="10795"/>
                          <a:chExt cx="1076325" cy="10795"/>
                        </a:xfrm>
                      </wpg:grpSpPr>
                      <wps:wsp>
                        <wps:cNvPr id="25" name="Graphic 25"/>
                        <wps:cNvSpPr/>
                        <wps:spPr>
                          <a:xfrm>
                            <a:off x="0" y="0"/>
                            <a:ext cx="1076325" cy="10795"/>
                          </a:xfrm>
                          <a:custGeom>
                            <a:avLst/>
                            <a:gdLst/>
                            <a:ahLst/>
                            <a:cxnLst/>
                            <a:rect l="l" t="t" r="r" b="b"/>
                            <a:pathLst>
                              <a:path w="1076325" h="10795">
                                <a:moveTo>
                                  <a:pt x="1075944" y="0"/>
                                </a:moveTo>
                                <a:lnTo>
                                  <a:pt x="0" y="0"/>
                                </a:lnTo>
                                <a:lnTo>
                                  <a:pt x="0" y="10668"/>
                                </a:lnTo>
                                <a:lnTo>
                                  <a:pt x="1075944" y="10668"/>
                                </a:lnTo>
                                <a:lnTo>
                                  <a:pt x="10759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4.75pt;height:.85pt;mso-position-horizontal-relative:char;mso-position-vertical-relative:line" id="docshapegroup22" coordorigin="0,0" coordsize="1695,17">
                <v:rect style="position:absolute;left:0;top:0;width:1695;height:17" id="docshape23" filled="true" fillcolor="#000000" stroked="false">
                  <v:fill type="solid"/>
                </v:rect>
              </v:group>
            </w:pict>
          </mc:Fallback>
        </mc:AlternateContent>
      </w:r>
      <w:r>
        <w:rPr>
          <w:rFonts w:ascii="Cambria Math"/>
          <w:sz w:val="2"/>
        </w:rPr>
      </w:r>
    </w:p>
    <w:p>
      <w:pPr>
        <w:spacing w:before="0"/>
        <w:ind w:left="12" w:right="0" w:firstLine="0"/>
        <w:jc w:val="center"/>
        <w:rPr>
          <w:rFonts w:ascii="Cambria Math" w:hAnsi="Cambria Math"/>
          <w:sz w:val="17"/>
        </w:rPr>
      </w:pPr>
      <w:r>
        <w:rPr>
          <w:rFonts w:ascii="Cambria Math" w:hAnsi="Cambria Math"/>
          <w:spacing w:val="-4"/>
          <w:w w:val="105"/>
          <w:position w:val="5"/>
          <w:sz w:val="24"/>
        </w:rPr>
        <w:t>A</w:t>
      </w:r>
      <w:r>
        <w:rPr>
          <w:rFonts w:ascii="Cambria Math" w:hAnsi="Cambria Math"/>
          <w:spacing w:val="-4"/>
          <w:w w:val="105"/>
          <w:sz w:val="17"/>
        </w:rPr>
        <w:t>it−1</w:t>
      </w:r>
    </w:p>
    <w:p>
      <w:pPr>
        <w:pStyle w:val="BodyText"/>
        <w:spacing w:line="208" w:lineRule="exact"/>
        <w:ind w:left="540"/>
        <w:rPr>
          <w:rFonts w:ascii="Cambria Math"/>
        </w:rPr>
      </w:pPr>
      <w:r>
        <w:rPr/>
        <w:br w:type="column"/>
      </w:r>
      <w:r>
        <w:rPr>
          <w:rFonts w:ascii="Cambria Math"/>
          <w:spacing w:val="-2"/>
          <w:w w:val="110"/>
        </w:rPr>
        <w:t>PPE</w:t>
      </w:r>
      <w:r>
        <w:rPr>
          <w:rFonts w:ascii="Cambria Math"/>
          <w:spacing w:val="-2"/>
          <w:w w:val="110"/>
          <w:vertAlign w:val="subscript"/>
        </w:rPr>
        <w:t>it</w:t>
      </w:r>
    </w:p>
    <w:p>
      <w:pPr>
        <w:pStyle w:val="BodyText"/>
        <w:tabs>
          <w:tab w:pos="1135" w:val="left" w:leader="none"/>
        </w:tabs>
        <w:spacing w:line="229" w:lineRule="exact"/>
        <w:ind w:left="24"/>
        <w:rPr>
          <w:rFonts w:ascii="Cambria Math" w:hAnsi="Cambria Math"/>
        </w:rPr>
      </w:pPr>
      <w:r>
        <w:rPr>
          <w:rFonts w:ascii="Cambria Math" w:hAnsi="Cambria Math"/>
        </w:rPr>
        <mc:AlternateContent>
          <mc:Choice Requires="wps">
            <w:drawing>
              <wp:anchor distT="0" distB="0" distL="0" distR="0" allowOverlap="1" layoutInCell="1" locked="0" behindDoc="1" simplePos="0" relativeHeight="486596608">
                <wp:simplePos x="0" y="0"/>
                <wp:positionH relativeFrom="page">
                  <wp:posOffset>5184013</wp:posOffset>
                </wp:positionH>
                <wp:positionV relativeFrom="paragraph">
                  <wp:posOffset>64619</wp:posOffset>
                </wp:positionV>
                <wp:extent cx="344805" cy="1079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44805" cy="10795"/>
                        </a:xfrm>
                        <a:custGeom>
                          <a:avLst/>
                          <a:gdLst/>
                          <a:ahLst/>
                          <a:cxnLst/>
                          <a:rect l="l" t="t" r="r" b="b"/>
                          <a:pathLst>
                            <a:path w="344805" h="10795">
                              <a:moveTo>
                                <a:pt x="344728" y="0"/>
                              </a:moveTo>
                              <a:lnTo>
                                <a:pt x="0" y="0"/>
                              </a:lnTo>
                              <a:lnTo>
                                <a:pt x="0" y="10668"/>
                              </a:lnTo>
                              <a:lnTo>
                                <a:pt x="344728" y="10668"/>
                              </a:lnTo>
                              <a:lnTo>
                                <a:pt x="344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190002pt;margin-top:5.088142pt;width:27.144pt;height:.84003pt;mso-position-horizontal-relative:page;mso-position-vertical-relative:paragraph;z-index:-16719872" id="docshape24" filled="true" fillcolor="#000000" stroked="false">
                <v:fill type="solid"/>
                <w10:wrap type="none"/>
              </v:rect>
            </w:pict>
          </mc:Fallback>
        </mc:AlternateContent>
      </w:r>
      <w:r>
        <w:rPr>
          <w:rFonts w:ascii="Cambria Math" w:hAnsi="Cambria Math"/>
        </w:rPr>
        <mc:AlternateContent>
          <mc:Choice Requires="wps">
            <w:drawing>
              <wp:anchor distT="0" distB="0" distL="0" distR="0" allowOverlap="1" layoutInCell="1" locked="0" behindDoc="1" simplePos="0" relativeHeight="486597120">
                <wp:simplePos x="0" y="0"/>
                <wp:positionH relativeFrom="page">
                  <wp:posOffset>5194680</wp:posOffset>
                </wp:positionH>
                <wp:positionV relativeFrom="paragraph">
                  <wp:posOffset>96954</wp:posOffset>
                </wp:positionV>
                <wp:extent cx="95250" cy="1524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95250" cy="152400"/>
                        </a:xfrm>
                        <a:prstGeom prst="rect">
                          <a:avLst/>
                        </a:prstGeom>
                      </wps:spPr>
                      <wps:txbx>
                        <w:txbxContent>
                          <w:p>
                            <w:pPr>
                              <w:pStyle w:val="BodyText"/>
                              <w:spacing w:line="240" w:lineRule="exact"/>
                              <w:rPr>
                                <w:rFonts w:ascii="Cambria Math"/>
                              </w:rPr>
                            </w:pPr>
                            <w:r>
                              <w:rPr>
                                <w:rFonts w:ascii="Cambria Math"/>
                                <w:spacing w:val="-10"/>
                              </w:rPr>
                              <w:t>A</w:t>
                            </w:r>
                          </w:p>
                        </w:txbxContent>
                      </wps:txbx>
                      <wps:bodyPr wrap="square" lIns="0" tIns="0" rIns="0" bIns="0" rtlCol="0">
                        <a:noAutofit/>
                      </wps:bodyPr>
                    </wps:wsp>
                  </a:graphicData>
                </a:graphic>
              </wp:anchor>
            </w:drawing>
          </mc:Choice>
          <mc:Fallback>
            <w:pict>
              <v:shape style="position:absolute;margin-left:409.029999pt;margin-top:7.634188pt;width:7.5pt;height:12pt;mso-position-horizontal-relative:page;mso-position-vertical-relative:paragraph;z-index:-16719360" type="#_x0000_t202" id="docshape25" filled="false" stroked="false">
                <v:textbox inset="0,0,0,0">
                  <w:txbxContent>
                    <w:p>
                      <w:pPr>
                        <w:pStyle w:val="BodyText"/>
                        <w:spacing w:line="240" w:lineRule="exact"/>
                        <w:rPr>
                          <w:rFonts w:ascii="Cambria Math"/>
                        </w:rPr>
                      </w:pPr>
                      <w:r>
                        <w:rPr>
                          <w:rFonts w:ascii="Cambria Math"/>
                          <w:spacing w:val="-10"/>
                        </w:rPr>
                        <w:t>A</w:t>
                      </w:r>
                    </w:p>
                  </w:txbxContent>
                </v:textbox>
                <w10:wrap type="none"/>
              </v:shape>
            </w:pict>
          </mc:Fallback>
        </mc:AlternateContent>
      </w:r>
      <w:r>
        <w:rPr>
          <w:rFonts w:ascii="Cambria Math" w:hAnsi="Cambria Math"/>
        </w:rPr>
        <w:t>+ </w:t>
      </w:r>
      <w:r>
        <w:rPr>
          <w:rFonts w:ascii="Cambria Math" w:hAnsi="Cambria Math"/>
          <w:spacing w:val="-5"/>
        </w:rPr>
        <w:t>β</w:t>
      </w:r>
      <w:r>
        <w:rPr>
          <w:rFonts w:ascii="Cambria Math" w:hAnsi="Cambria Math"/>
          <w:spacing w:val="-5"/>
          <w:vertAlign w:val="subscript"/>
        </w:rPr>
        <w:t>3</w:t>
      </w:r>
      <w:r>
        <w:rPr>
          <w:rFonts w:ascii="Cambria Math" w:hAnsi="Cambria Math"/>
          <w:vertAlign w:val="baseline"/>
        </w:rPr>
        <w:tab/>
        <w:t>+ </w:t>
      </w:r>
      <w:r>
        <w:rPr>
          <w:rFonts w:ascii="Cambria Math" w:hAnsi="Cambria Math"/>
          <w:spacing w:val="-10"/>
          <w:vertAlign w:val="baseline"/>
        </w:rPr>
        <w:t>ε</w:t>
      </w:r>
    </w:p>
    <w:p>
      <w:pPr>
        <w:spacing w:line="196" w:lineRule="exact" w:before="0"/>
        <w:ind w:left="711" w:right="0" w:firstLine="0"/>
        <w:jc w:val="left"/>
        <w:rPr>
          <w:rFonts w:ascii="Cambria Math" w:hAnsi="Cambria Math"/>
          <w:sz w:val="17"/>
        </w:rPr>
      </w:pPr>
      <w:r>
        <w:rPr>
          <w:rFonts w:ascii="Cambria Math" w:hAnsi="Cambria Math"/>
          <w:spacing w:val="-4"/>
          <w:w w:val="110"/>
          <w:sz w:val="17"/>
        </w:rPr>
        <w:t>it−1</w:t>
      </w:r>
    </w:p>
    <w:p>
      <w:pPr>
        <w:spacing w:after="0" w:line="196" w:lineRule="exact"/>
        <w:jc w:val="left"/>
        <w:rPr>
          <w:rFonts w:ascii="Cambria Math" w:hAnsi="Cambria Math"/>
          <w:sz w:val="17"/>
        </w:rPr>
        <w:sectPr>
          <w:type w:val="continuous"/>
          <w:pgSz w:w="11910" w:h="16840"/>
          <w:pgMar w:header="0" w:footer="1067" w:top="1920" w:bottom="280" w:left="1700" w:right="1559"/>
          <w:cols w:num="6" w:equalWidth="0">
            <w:col w:w="2528" w:space="40"/>
            <w:col w:w="707" w:space="3"/>
            <w:col w:w="346" w:space="40"/>
            <w:col w:w="486" w:space="40"/>
            <w:col w:w="1694" w:space="39"/>
            <w:col w:w="2728"/>
          </w:cols>
        </w:sectPr>
      </w:pPr>
    </w:p>
    <w:p>
      <w:pPr>
        <w:pStyle w:val="BodyText"/>
        <w:tabs>
          <w:tab w:pos="2788" w:val="left" w:leader="none"/>
        </w:tabs>
        <w:spacing w:before="228"/>
        <w:ind w:left="995"/>
      </w:pPr>
      <w:r>
        <w:rPr>
          <w:spacing w:val="-2"/>
        </w:rPr>
        <w:t>Keterangan</w:t>
      </w:r>
      <w:r>
        <w:rPr/>
        <w:tab/>
      </w:r>
      <w:r>
        <w:rPr>
          <w:spacing w:val="-10"/>
        </w:rPr>
        <w:t>:</w:t>
      </w:r>
    </w:p>
    <w:p>
      <w:pPr>
        <w:pStyle w:val="BodyText"/>
        <w:spacing w:before="3"/>
      </w:pPr>
    </w:p>
    <w:p>
      <w:pPr>
        <w:pStyle w:val="BodyText"/>
        <w:tabs>
          <w:tab w:pos="2728" w:val="left" w:leader="none"/>
        </w:tabs>
        <w:ind w:left="995"/>
      </w:pPr>
      <w:r>
        <w:rPr>
          <w:rFonts w:ascii="Cambria Math"/>
          <w:spacing w:val="-4"/>
        </w:rPr>
        <w:t>TA</w:t>
      </w:r>
      <w:r>
        <w:rPr>
          <w:rFonts w:ascii="Cambria Math"/>
          <w:spacing w:val="-4"/>
          <w:vertAlign w:val="subscript"/>
        </w:rPr>
        <w:t>it</w:t>
      </w:r>
      <w:r>
        <w:rPr>
          <w:rFonts w:ascii="Cambria Math"/>
          <w:vertAlign w:val="baseline"/>
        </w:rPr>
        <w:tab/>
      </w:r>
      <w:r>
        <w:rPr>
          <w:vertAlign w:val="baseline"/>
        </w:rPr>
        <w:t>:</w:t>
      </w:r>
      <w:r>
        <w:rPr>
          <w:spacing w:val="-1"/>
          <w:vertAlign w:val="baseline"/>
        </w:rPr>
        <w:t> </w:t>
      </w:r>
      <w:r>
        <w:rPr>
          <w:vertAlign w:val="baseline"/>
        </w:rPr>
        <w:t>Akrual</w:t>
      </w:r>
      <w:r>
        <w:rPr>
          <w:spacing w:val="-1"/>
          <w:vertAlign w:val="baseline"/>
        </w:rPr>
        <w:t> </w:t>
      </w:r>
      <w:r>
        <w:rPr>
          <w:vertAlign w:val="baseline"/>
        </w:rPr>
        <w:t>Total</w:t>
      </w:r>
      <w:r>
        <w:rPr>
          <w:spacing w:val="-1"/>
          <w:vertAlign w:val="baseline"/>
        </w:rPr>
        <w:t> </w:t>
      </w:r>
      <w:r>
        <w:rPr>
          <w:vertAlign w:val="baseline"/>
        </w:rPr>
        <w:t>untuk</w:t>
      </w:r>
      <w:r>
        <w:rPr>
          <w:spacing w:val="-1"/>
          <w:vertAlign w:val="baseline"/>
        </w:rPr>
        <w:t> </w:t>
      </w:r>
      <w:r>
        <w:rPr>
          <w:vertAlign w:val="baseline"/>
        </w:rPr>
        <w:t>Perusahaan</w:t>
      </w:r>
      <w:r>
        <w:rPr>
          <w:spacing w:val="-1"/>
          <w:vertAlign w:val="baseline"/>
        </w:rPr>
        <w:t> </w:t>
      </w:r>
      <w:r>
        <w:rPr>
          <w:vertAlign w:val="baseline"/>
        </w:rPr>
        <w:t>i</w:t>
      </w:r>
      <w:r>
        <w:rPr>
          <w:spacing w:val="-1"/>
          <w:vertAlign w:val="baseline"/>
        </w:rPr>
        <w:t> </w:t>
      </w:r>
      <w:r>
        <w:rPr>
          <w:vertAlign w:val="baseline"/>
        </w:rPr>
        <w:t>pada</w:t>
      </w:r>
      <w:r>
        <w:rPr>
          <w:spacing w:val="-2"/>
          <w:vertAlign w:val="baseline"/>
        </w:rPr>
        <w:t> </w:t>
      </w:r>
      <w:r>
        <w:rPr>
          <w:vertAlign w:val="baseline"/>
        </w:rPr>
        <w:t>Tahun </w:t>
      </w:r>
      <w:r>
        <w:rPr>
          <w:spacing w:val="-10"/>
          <w:vertAlign w:val="baseline"/>
        </w:rPr>
        <w:t>t</w:t>
      </w:r>
    </w:p>
    <w:p>
      <w:pPr>
        <w:pStyle w:val="BodyText"/>
        <w:spacing w:before="7"/>
      </w:pPr>
    </w:p>
    <w:p>
      <w:pPr>
        <w:pStyle w:val="BodyText"/>
        <w:tabs>
          <w:tab w:pos="2728" w:val="left" w:leader="none"/>
        </w:tabs>
        <w:ind w:left="995"/>
      </w:pPr>
      <w:r>
        <w:rPr>
          <w:rFonts w:ascii="Cambria Math" w:hAnsi="Cambria Math"/>
          <w:spacing w:val="-2"/>
        </w:rPr>
        <w:t>A</w:t>
      </w:r>
      <w:r>
        <w:rPr>
          <w:rFonts w:ascii="Cambria Math" w:hAnsi="Cambria Math"/>
          <w:spacing w:val="-2"/>
          <w:vertAlign w:val="subscript"/>
        </w:rPr>
        <w:t>it−1</w:t>
      </w:r>
      <w:r>
        <w:rPr>
          <w:rFonts w:ascii="Cambria Math" w:hAnsi="Cambria Math"/>
          <w:vertAlign w:val="baseline"/>
        </w:rPr>
        <w:tab/>
      </w:r>
      <w:r>
        <w:rPr>
          <w:vertAlign w:val="baseline"/>
        </w:rPr>
        <w:t>:</w:t>
      </w:r>
      <w:r>
        <w:rPr>
          <w:spacing w:val="-3"/>
          <w:vertAlign w:val="baseline"/>
        </w:rPr>
        <w:t> </w:t>
      </w:r>
      <w:r>
        <w:rPr>
          <w:vertAlign w:val="baseline"/>
        </w:rPr>
        <w:t>Total Aset</w:t>
      </w:r>
      <w:r>
        <w:rPr>
          <w:spacing w:val="-1"/>
          <w:vertAlign w:val="baseline"/>
        </w:rPr>
        <w:t> </w:t>
      </w:r>
      <w:r>
        <w:rPr>
          <w:vertAlign w:val="baseline"/>
        </w:rPr>
        <w:t>untuk</w:t>
      </w:r>
      <w:r>
        <w:rPr>
          <w:spacing w:val="-1"/>
          <w:vertAlign w:val="baseline"/>
        </w:rPr>
        <w:t> </w:t>
      </w:r>
      <w:r>
        <w:rPr>
          <w:vertAlign w:val="baseline"/>
        </w:rPr>
        <w:t>Perusahaan</w:t>
      </w:r>
      <w:r>
        <w:rPr>
          <w:spacing w:val="2"/>
          <w:vertAlign w:val="baseline"/>
        </w:rPr>
        <w:t> </w:t>
      </w:r>
      <w:r>
        <w:rPr>
          <w:vertAlign w:val="baseline"/>
        </w:rPr>
        <w:t>I</w:t>
      </w:r>
      <w:r>
        <w:rPr>
          <w:spacing w:val="-4"/>
          <w:vertAlign w:val="baseline"/>
        </w:rPr>
        <w:t> </w:t>
      </w:r>
      <w:r>
        <w:rPr>
          <w:vertAlign w:val="baseline"/>
        </w:rPr>
        <w:t>pada</w:t>
      </w:r>
      <w:r>
        <w:rPr>
          <w:spacing w:val="-2"/>
          <w:vertAlign w:val="baseline"/>
        </w:rPr>
        <w:t> </w:t>
      </w:r>
      <w:r>
        <w:rPr>
          <w:vertAlign w:val="baseline"/>
        </w:rPr>
        <w:t>Tahun t-</w:t>
      </w:r>
      <w:r>
        <w:rPr>
          <w:spacing w:val="-10"/>
          <w:vertAlign w:val="baseline"/>
        </w:rPr>
        <w:t>1</w:t>
      </w:r>
    </w:p>
    <w:p>
      <w:pPr>
        <w:pStyle w:val="BodyText"/>
        <w:spacing w:before="4"/>
      </w:pPr>
    </w:p>
    <w:p>
      <w:pPr>
        <w:pStyle w:val="BodyText"/>
        <w:tabs>
          <w:tab w:pos="2728" w:val="left" w:leader="none"/>
        </w:tabs>
        <w:spacing w:line="477" w:lineRule="auto"/>
        <w:ind w:left="2837" w:right="145" w:hanging="1842"/>
      </w:pPr>
      <w:r>
        <w:rPr>
          <w:rFonts w:ascii="Cambria Math" w:hAnsi="Cambria Math"/>
          <w:spacing w:val="-2"/>
        </w:rPr>
        <w:t>∆REV</w:t>
      </w:r>
      <w:r>
        <w:rPr>
          <w:rFonts w:ascii="Cambria Math" w:hAnsi="Cambria Math"/>
          <w:spacing w:val="-2"/>
          <w:vertAlign w:val="subscript"/>
        </w:rPr>
        <w:t>it</w:t>
      </w:r>
      <w:r>
        <w:rPr>
          <w:rFonts w:ascii="Cambria Math" w:hAnsi="Cambria Math"/>
          <w:vertAlign w:val="baseline"/>
        </w:rPr>
        <w:tab/>
      </w:r>
      <w:r>
        <w:rPr>
          <w:vertAlign w:val="baseline"/>
        </w:rPr>
        <w:t>:</w:t>
      </w:r>
      <w:r>
        <w:rPr>
          <w:spacing w:val="-5"/>
          <w:vertAlign w:val="baseline"/>
        </w:rPr>
        <w:t> </w:t>
      </w:r>
      <w:r>
        <w:rPr>
          <w:vertAlign w:val="baseline"/>
        </w:rPr>
        <w:t>Perubahan</w:t>
      </w:r>
      <w:r>
        <w:rPr>
          <w:spacing w:val="-5"/>
          <w:vertAlign w:val="baseline"/>
        </w:rPr>
        <w:t> </w:t>
      </w:r>
      <w:r>
        <w:rPr>
          <w:vertAlign w:val="baseline"/>
        </w:rPr>
        <w:t>Pendapatan</w:t>
      </w:r>
      <w:r>
        <w:rPr>
          <w:spacing w:val="-4"/>
          <w:vertAlign w:val="baseline"/>
        </w:rPr>
        <w:t> </w:t>
      </w:r>
      <w:r>
        <w:rPr>
          <w:vertAlign w:val="baseline"/>
        </w:rPr>
        <w:t>untuk</w:t>
      </w:r>
      <w:r>
        <w:rPr>
          <w:spacing w:val="-5"/>
          <w:vertAlign w:val="baseline"/>
        </w:rPr>
        <w:t> </w:t>
      </w:r>
      <w:r>
        <w:rPr>
          <w:vertAlign w:val="baseline"/>
        </w:rPr>
        <w:t>perusahaan</w:t>
      </w:r>
      <w:r>
        <w:rPr>
          <w:spacing w:val="-5"/>
          <w:vertAlign w:val="baseline"/>
        </w:rPr>
        <w:t> </w:t>
      </w:r>
      <w:r>
        <w:rPr>
          <w:vertAlign w:val="baseline"/>
        </w:rPr>
        <w:t>i</w:t>
      </w:r>
      <w:r>
        <w:rPr>
          <w:spacing w:val="-5"/>
          <w:vertAlign w:val="baseline"/>
        </w:rPr>
        <w:t> </w:t>
      </w:r>
      <w:r>
        <w:rPr>
          <w:vertAlign w:val="baseline"/>
        </w:rPr>
        <w:t>dari</w:t>
      </w:r>
      <w:r>
        <w:rPr>
          <w:spacing w:val="-5"/>
          <w:vertAlign w:val="baseline"/>
        </w:rPr>
        <w:t> </w:t>
      </w:r>
      <w:r>
        <w:rPr>
          <w:vertAlign w:val="baseline"/>
        </w:rPr>
        <w:t>periode</w:t>
      </w:r>
      <w:r>
        <w:rPr>
          <w:spacing w:val="-7"/>
          <w:vertAlign w:val="baseline"/>
        </w:rPr>
        <w:t> </w:t>
      </w:r>
      <w:r>
        <w:rPr>
          <w:vertAlign w:val="baseline"/>
        </w:rPr>
        <w:t>t−1 ke t</w:t>
      </w:r>
    </w:p>
    <w:p>
      <w:pPr>
        <w:pStyle w:val="BodyText"/>
        <w:tabs>
          <w:tab w:pos="2728" w:val="left" w:leader="none"/>
        </w:tabs>
        <w:spacing w:line="477" w:lineRule="auto" w:before="7"/>
        <w:ind w:left="2837" w:right="239" w:hanging="1842"/>
      </w:pPr>
      <w:r>
        <w:rPr>
          <w:rFonts w:ascii="Cambria Math" w:hAnsi="Cambria Math"/>
          <w:spacing w:val="-2"/>
        </w:rPr>
        <w:t>∆REC</w:t>
      </w:r>
      <w:r>
        <w:rPr>
          <w:rFonts w:ascii="Cambria Math" w:hAnsi="Cambria Math"/>
          <w:spacing w:val="-2"/>
          <w:vertAlign w:val="subscript"/>
        </w:rPr>
        <w:t>it</w:t>
      </w:r>
      <w:r>
        <w:rPr>
          <w:rFonts w:ascii="Cambria Math" w:hAnsi="Cambria Math"/>
          <w:vertAlign w:val="baseline"/>
        </w:rPr>
        <w:tab/>
      </w:r>
      <w:r>
        <w:rPr>
          <w:vertAlign w:val="baseline"/>
        </w:rPr>
        <w:t>:</w:t>
      </w:r>
      <w:r>
        <w:rPr>
          <w:spacing w:val="-5"/>
          <w:vertAlign w:val="baseline"/>
        </w:rPr>
        <w:t> </w:t>
      </w:r>
      <w:r>
        <w:rPr>
          <w:vertAlign w:val="baseline"/>
        </w:rPr>
        <w:t>Perubahan</w:t>
      </w:r>
      <w:r>
        <w:rPr>
          <w:spacing w:val="-5"/>
          <w:vertAlign w:val="baseline"/>
        </w:rPr>
        <w:t> </w:t>
      </w:r>
      <w:r>
        <w:rPr>
          <w:vertAlign w:val="baseline"/>
        </w:rPr>
        <w:t>Piutang</w:t>
      </w:r>
      <w:r>
        <w:rPr>
          <w:spacing w:val="-6"/>
          <w:vertAlign w:val="baseline"/>
        </w:rPr>
        <w:t> </w:t>
      </w:r>
      <w:r>
        <w:rPr>
          <w:vertAlign w:val="baseline"/>
        </w:rPr>
        <w:t>Usaha</w:t>
      </w:r>
      <w:r>
        <w:rPr>
          <w:spacing w:val="-5"/>
          <w:vertAlign w:val="baseline"/>
        </w:rPr>
        <w:t> </w:t>
      </w:r>
      <w:r>
        <w:rPr>
          <w:vertAlign w:val="baseline"/>
        </w:rPr>
        <w:t>untuk</w:t>
      </w:r>
      <w:r>
        <w:rPr>
          <w:spacing w:val="-5"/>
          <w:vertAlign w:val="baseline"/>
        </w:rPr>
        <w:t> </w:t>
      </w:r>
      <w:r>
        <w:rPr>
          <w:vertAlign w:val="baseline"/>
        </w:rPr>
        <w:t>perusahaan</w:t>
      </w:r>
      <w:r>
        <w:rPr>
          <w:spacing w:val="-5"/>
          <w:vertAlign w:val="baseline"/>
        </w:rPr>
        <w:t> </w:t>
      </w:r>
      <w:r>
        <w:rPr>
          <w:vertAlign w:val="baseline"/>
        </w:rPr>
        <w:t>i</w:t>
      </w:r>
      <w:r>
        <w:rPr>
          <w:spacing w:val="-5"/>
          <w:vertAlign w:val="baseline"/>
        </w:rPr>
        <w:t> </w:t>
      </w:r>
      <w:r>
        <w:rPr>
          <w:vertAlign w:val="baseline"/>
        </w:rPr>
        <w:t>dari</w:t>
      </w:r>
      <w:r>
        <w:rPr>
          <w:spacing w:val="-5"/>
          <w:vertAlign w:val="baseline"/>
        </w:rPr>
        <w:t> </w:t>
      </w:r>
      <w:r>
        <w:rPr>
          <w:vertAlign w:val="baseline"/>
        </w:rPr>
        <w:t>periode t−1 ke t</w:t>
      </w:r>
    </w:p>
    <w:p>
      <w:pPr>
        <w:pStyle w:val="BodyText"/>
        <w:tabs>
          <w:tab w:pos="2728" w:val="left" w:leader="none"/>
        </w:tabs>
        <w:spacing w:before="5"/>
        <w:ind w:left="995"/>
      </w:pPr>
      <w:r>
        <w:rPr>
          <w:rFonts w:ascii="Cambria Math"/>
          <w:spacing w:val="-2"/>
        </w:rPr>
        <w:t>PPE</w:t>
      </w:r>
      <w:r>
        <w:rPr>
          <w:rFonts w:ascii="Cambria Math"/>
          <w:spacing w:val="-2"/>
          <w:vertAlign w:val="subscript"/>
        </w:rPr>
        <w:t>it</w:t>
      </w:r>
      <w:r>
        <w:rPr>
          <w:rFonts w:ascii="Cambria Math"/>
          <w:vertAlign w:val="baseline"/>
        </w:rPr>
        <w:tab/>
      </w:r>
      <w:r>
        <w:rPr>
          <w:vertAlign w:val="baseline"/>
        </w:rPr>
        <w:t>:</w:t>
      </w:r>
      <w:r>
        <w:rPr>
          <w:spacing w:val="-1"/>
          <w:vertAlign w:val="baseline"/>
        </w:rPr>
        <w:t> </w:t>
      </w:r>
      <w:r>
        <w:rPr>
          <w:vertAlign w:val="baseline"/>
        </w:rPr>
        <w:t>Aset</w:t>
      </w:r>
      <w:r>
        <w:rPr>
          <w:spacing w:val="-1"/>
          <w:vertAlign w:val="baseline"/>
        </w:rPr>
        <w:t> </w:t>
      </w:r>
      <w:r>
        <w:rPr>
          <w:vertAlign w:val="baseline"/>
        </w:rPr>
        <w:t>Tetap</w:t>
      </w:r>
      <w:r>
        <w:rPr>
          <w:spacing w:val="-1"/>
          <w:vertAlign w:val="baseline"/>
        </w:rPr>
        <w:t> </w:t>
      </w:r>
      <w:r>
        <w:rPr>
          <w:vertAlign w:val="baseline"/>
        </w:rPr>
        <w:t>Berwujud untuk</w:t>
      </w:r>
      <w:r>
        <w:rPr>
          <w:spacing w:val="-1"/>
          <w:vertAlign w:val="baseline"/>
        </w:rPr>
        <w:t> </w:t>
      </w:r>
      <w:r>
        <w:rPr>
          <w:vertAlign w:val="baseline"/>
        </w:rPr>
        <w:t>Perusahaan</w:t>
      </w:r>
      <w:r>
        <w:rPr>
          <w:spacing w:val="3"/>
          <w:vertAlign w:val="baseline"/>
        </w:rPr>
        <w:t> </w:t>
      </w:r>
      <w:r>
        <w:rPr>
          <w:vertAlign w:val="baseline"/>
        </w:rPr>
        <w:t>I</w:t>
      </w:r>
      <w:r>
        <w:rPr>
          <w:spacing w:val="-4"/>
          <w:vertAlign w:val="baseline"/>
        </w:rPr>
        <w:t> </w:t>
      </w:r>
      <w:r>
        <w:rPr>
          <w:vertAlign w:val="baseline"/>
        </w:rPr>
        <w:t>pada</w:t>
      </w:r>
      <w:r>
        <w:rPr>
          <w:spacing w:val="-2"/>
          <w:vertAlign w:val="baseline"/>
        </w:rPr>
        <w:t> </w:t>
      </w:r>
      <w:r>
        <w:rPr>
          <w:vertAlign w:val="baseline"/>
        </w:rPr>
        <w:t>periode</w:t>
      </w:r>
      <w:r>
        <w:rPr>
          <w:spacing w:val="-2"/>
          <w:vertAlign w:val="baseline"/>
        </w:rPr>
        <w:t> </w:t>
      </w:r>
      <w:r>
        <w:rPr>
          <w:spacing w:val="-10"/>
          <w:vertAlign w:val="baseline"/>
        </w:rPr>
        <w:t>t</w:t>
      </w:r>
    </w:p>
    <w:p>
      <w:pPr>
        <w:pStyle w:val="BodyText"/>
        <w:spacing w:after="0"/>
        <w:sectPr>
          <w:type w:val="continuous"/>
          <w:pgSz w:w="11910" w:h="16840"/>
          <w:pgMar w:header="0" w:footer="1067" w:top="1920" w:bottom="280" w:left="1700" w:right="1559"/>
        </w:sectPr>
      </w:pPr>
    </w:p>
    <w:p>
      <w:pPr>
        <w:pStyle w:val="BodyText"/>
        <w:spacing w:before="49"/>
      </w:pPr>
    </w:p>
    <w:p>
      <w:pPr>
        <w:pStyle w:val="BodyText"/>
        <w:tabs>
          <w:tab w:pos="2728" w:val="left" w:leader="none"/>
        </w:tabs>
        <w:ind w:left="995"/>
      </w:pPr>
      <w:r>
        <w:rPr>
          <w:rFonts w:ascii="Cambria Math" w:hAnsi="Cambria Math"/>
        </w:rPr>
        <w:t>β</w:t>
      </w:r>
      <w:r>
        <w:rPr>
          <w:rFonts w:ascii="Cambria Math" w:hAnsi="Cambria Math"/>
          <w:vertAlign w:val="subscript"/>
        </w:rPr>
        <w:t>1</w:t>
      </w:r>
      <w:r>
        <w:rPr>
          <w:rFonts w:ascii="Cambria Math" w:hAnsi="Cambria Math"/>
          <w:vertAlign w:val="baseline"/>
        </w:rPr>
        <w:t>, β</w:t>
      </w:r>
      <w:r>
        <w:rPr>
          <w:rFonts w:ascii="Cambria Math" w:hAnsi="Cambria Math"/>
          <w:vertAlign w:val="subscript"/>
        </w:rPr>
        <w:t>2</w:t>
      </w:r>
      <w:r>
        <w:rPr>
          <w:rFonts w:ascii="Cambria Math" w:hAnsi="Cambria Math"/>
          <w:vertAlign w:val="baseline"/>
        </w:rPr>
        <w:t>,</w:t>
      </w:r>
      <w:r>
        <w:rPr>
          <w:rFonts w:ascii="Cambria Math" w:hAnsi="Cambria Math"/>
          <w:spacing w:val="4"/>
          <w:vertAlign w:val="baseline"/>
        </w:rPr>
        <w:t> </w:t>
      </w:r>
      <w:r>
        <w:rPr>
          <w:rFonts w:ascii="Cambria Math" w:hAnsi="Cambria Math"/>
          <w:spacing w:val="-5"/>
          <w:vertAlign w:val="baseline"/>
        </w:rPr>
        <w:t>β</w:t>
      </w:r>
      <w:r>
        <w:rPr>
          <w:rFonts w:ascii="Cambria Math" w:hAnsi="Cambria Math"/>
          <w:spacing w:val="-5"/>
          <w:vertAlign w:val="subscript"/>
        </w:rPr>
        <w:t>3</w:t>
      </w:r>
      <w:r>
        <w:rPr>
          <w:rFonts w:ascii="Cambria Math" w:hAnsi="Cambria Math"/>
          <w:vertAlign w:val="baseline"/>
        </w:rPr>
        <w:tab/>
      </w:r>
      <w:r>
        <w:rPr>
          <w:vertAlign w:val="baseline"/>
        </w:rPr>
        <w:t>:</w:t>
      </w:r>
      <w:r>
        <w:rPr>
          <w:spacing w:val="-1"/>
          <w:vertAlign w:val="baseline"/>
        </w:rPr>
        <w:t> </w:t>
      </w:r>
      <w:r>
        <w:rPr>
          <w:vertAlign w:val="baseline"/>
        </w:rPr>
        <w:t>Koefisien </w:t>
      </w:r>
      <w:r>
        <w:rPr>
          <w:spacing w:val="-2"/>
          <w:vertAlign w:val="baseline"/>
        </w:rPr>
        <w:t>Regresi</w:t>
      </w:r>
    </w:p>
    <w:p>
      <w:pPr>
        <w:pStyle w:val="BodyText"/>
        <w:spacing w:before="4"/>
      </w:pPr>
    </w:p>
    <w:p>
      <w:pPr>
        <w:tabs>
          <w:tab w:pos="2728" w:val="left" w:leader="none"/>
        </w:tabs>
        <w:spacing w:before="0"/>
        <w:ind w:left="995" w:right="0" w:firstLine="0"/>
        <w:jc w:val="left"/>
        <w:rPr>
          <w:i/>
          <w:sz w:val="24"/>
        </w:rPr>
      </w:pPr>
      <w:r>
        <w:rPr>
          <w:rFonts w:ascii="Cambria Math" w:hAnsi="Cambria Math"/>
          <w:spacing w:val="-10"/>
          <w:sz w:val="24"/>
        </w:rPr>
        <w:t>ε</w:t>
      </w:r>
      <w:r>
        <w:rPr>
          <w:rFonts w:ascii="Cambria Math" w:hAnsi="Cambria Math"/>
          <w:sz w:val="24"/>
        </w:rPr>
        <w:tab/>
      </w:r>
      <w:r>
        <w:rPr>
          <w:sz w:val="24"/>
        </w:rPr>
        <w:t>: </w:t>
      </w:r>
      <w:r>
        <w:rPr>
          <w:i/>
          <w:sz w:val="24"/>
        </w:rPr>
        <w:t>Error </w:t>
      </w:r>
      <w:r>
        <w:rPr>
          <w:i/>
          <w:spacing w:val="-4"/>
          <w:sz w:val="24"/>
        </w:rPr>
        <w:t>Term</w:t>
      </w:r>
    </w:p>
    <w:p>
      <w:pPr>
        <w:pStyle w:val="BodyText"/>
        <w:spacing w:before="3"/>
        <w:rPr>
          <w:i/>
        </w:rPr>
      </w:pPr>
    </w:p>
    <w:p>
      <w:pPr>
        <w:pStyle w:val="BodyText"/>
        <w:spacing w:line="480" w:lineRule="auto" w:before="1"/>
        <w:ind w:left="916" w:right="140" w:firstLine="504"/>
        <w:jc w:val="both"/>
      </w:pPr>
      <w:r>
        <w:rPr/>
        <w:t>Indriani &amp; Pujiono (2021) menjelaskan akrual adalah mencakup semua peristiwa yang terjadi dalam satu tahun dan berdampak pada arus kas, perubahan dalam</w:t>
      </w:r>
      <w:r>
        <w:rPr>
          <w:spacing w:val="-1"/>
        </w:rPr>
        <w:t> </w:t>
      </w:r>
      <w:r>
        <w:rPr/>
        <w:t>piutang</w:t>
      </w:r>
      <w:r>
        <w:rPr>
          <w:spacing w:val="-2"/>
        </w:rPr>
        <w:t> </w:t>
      </w:r>
      <w:r>
        <w:rPr/>
        <w:t>dan</w:t>
      </w:r>
      <w:r>
        <w:rPr>
          <w:spacing w:val="-1"/>
        </w:rPr>
        <w:t> </w:t>
      </w:r>
      <w:r>
        <w:rPr/>
        <w:t>hutang,</w:t>
      </w:r>
      <w:r>
        <w:rPr>
          <w:spacing w:val="-2"/>
        </w:rPr>
        <w:t> </w:t>
      </w:r>
      <w:r>
        <w:rPr/>
        <w:t>serta</w:t>
      </w:r>
      <w:r>
        <w:rPr>
          <w:spacing w:val="-3"/>
        </w:rPr>
        <w:t> </w:t>
      </w:r>
      <w:r>
        <w:rPr/>
        <w:t>perubahan</w:t>
      </w:r>
      <w:r>
        <w:rPr>
          <w:spacing w:val="-1"/>
        </w:rPr>
        <w:t> </w:t>
      </w:r>
      <w:r>
        <w:rPr/>
        <w:t>dalam</w:t>
      </w:r>
      <w:r>
        <w:rPr>
          <w:spacing w:val="-2"/>
        </w:rPr>
        <w:t> </w:t>
      </w:r>
      <w:r>
        <w:rPr/>
        <w:t>persediaan.</w:t>
      </w:r>
      <w:r>
        <w:rPr>
          <w:spacing w:val="-1"/>
        </w:rPr>
        <w:t> </w:t>
      </w:r>
      <w:r>
        <w:rPr/>
        <w:t>Jones (1991) menjelaskan akrual total dibagi menjadi dua, yaitu akrual diskresioner dan akrual non-diskresioner (akrual normal) sebagai alat untuk menentukan terjadinya praktik manajemen laba. Akrual total digunakan untuk mengukur manajemen laba pada tahap awal, kemudian fokus pada akrual diskresioner sebagai ukuran manajemen laba.</w:t>
      </w:r>
    </w:p>
    <w:p>
      <w:pPr>
        <w:pStyle w:val="BodyText"/>
        <w:spacing w:line="480" w:lineRule="auto" w:before="1"/>
        <w:ind w:left="916" w:right="142" w:firstLine="504"/>
        <w:jc w:val="both"/>
      </w:pPr>
      <w:r>
        <w:rPr/>
        <w:t>Hubungan</w:t>
      </w:r>
      <w:r>
        <w:rPr>
          <w:spacing w:val="-4"/>
        </w:rPr>
        <w:t> </w:t>
      </w:r>
      <w:r>
        <w:rPr/>
        <w:t>Manajemen</w:t>
      </w:r>
      <w:r>
        <w:rPr>
          <w:spacing w:val="-2"/>
        </w:rPr>
        <w:t> </w:t>
      </w:r>
      <w:r>
        <w:rPr/>
        <w:t>Laba</w:t>
      </w:r>
      <w:r>
        <w:rPr>
          <w:spacing w:val="-5"/>
        </w:rPr>
        <w:t> </w:t>
      </w:r>
      <w:r>
        <w:rPr/>
        <w:t>dengan</w:t>
      </w:r>
      <w:r>
        <w:rPr>
          <w:spacing w:val="-4"/>
        </w:rPr>
        <w:t> </w:t>
      </w:r>
      <w:r>
        <w:rPr/>
        <w:t>Akrual</w:t>
      </w:r>
      <w:r>
        <w:rPr>
          <w:spacing w:val="-4"/>
        </w:rPr>
        <w:t> </w:t>
      </w:r>
      <w:r>
        <w:rPr/>
        <w:t>Diskresioner</w:t>
      </w:r>
      <w:r>
        <w:rPr>
          <w:spacing w:val="-5"/>
        </w:rPr>
        <w:t> </w:t>
      </w:r>
      <w:r>
        <w:rPr/>
        <w:t>dijelaskan</w:t>
      </w:r>
      <w:r>
        <w:rPr>
          <w:spacing w:val="-4"/>
        </w:rPr>
        <w:t> </w:t>
      </w:r>
      <w:r>
        <w:rPr/>
        <w:t>lebih lanjut dalam Indriani &amp; Pujiono (2021). Perusahaan dengan nilai akrual diskresioner tinggi menunjukkan laba perusahaan berkualitas rendah (ada indikasi manajemen laba), sedangakan perusahaan dengan nilai akrual diskresioner rendah menunjukkan laba perusahaan berkualitas tinggi.</w:t>
      </w:r>
    </w:p>
    <w:p>
      <w:pPr>
        <w:pStyle w:val="BodyText"/>
        <w:spacing w:line="480" w:lineRule="auto"/>
        <w:ind w:left="916" w:right="136" w:firstLine="504"/>
        <w:jc w:val="both"/>
      </w:pPr>
      <w:r>
        <w:rPr/>
        <w:t>Menurut Chan dalam Siallagan (2009) dalam Indriani &amp;</w:t>
      </w:r>
      <w:r>
        <w:rPr>
          <w:spacing w:val="-2"/>
        </w:rPr>
        <w:t> </w:t>
      </w:r>
      <w:r>
        <w:rPr/>
        <w:t>Pujiono</w:t>
      </w:r>
      <w:r>
        <w:rPr>
          <w:spacing w:val="40"/>
        </w:rPr>
        <w:t> </w:t>
      </w:r>
      <w:r>
        <w:rPr/>
        <w:t>(2021), terdapat tiga penjelasan mengapa akrual dapat digunakan untuk memprediksi indikasi manajemen laba, yaitu:</w:t>
      </w:r>
    </w:p>
    <w:p>
      <w:pPr>
        <w:pStyle w:val="ListParagraph"/>
        <w:numPr>
          <w:ilvl w:val="0"/>
          <w:numId w:val="12"/>
        </w:numPr>
        <w:tabs>
          <w:tab w:pos="1276" w:val="left" w:leader="none"/>
        </w:tabs>
        <w:spacing w:line="480" w:lineRule="auto" w:before="1" w:after="0"/>
        <w:ind w:left="1276" w:right="146" w:hanging="360"/>
        <w:jc w:val="both"/>
        <w:rPr>
          <w:sz w:val="24"/>
        </w:rPr>
      </w:pPr>
      <w:r>
        <w:rPr>
          <w:sz w:val="24"/>
        </w:rPr>
        <w:t>Interpretasi konvensional tentang akrual yang tinggi menunjukkan adanya manipulasi laba oleh manajer.</w:t>
      </w:r>
    </w:p>
    <w:p>
      <w:pPr>
        <w:pStyle w:val="ListParagraph"/>
        <w:numPr>
          <w:ilvl w:val="0"/>
          <w:numId w:val="12"/>
        </w:numPr>
        <w:tabs>
          <w:tab w:pos="1276" w:val="left" w:leader="none"/>
        </w:tabs>
        <w:spacing w:line="480" w:lineRule="auto" w:before="0" w:after="0"/>
        <w:ind w:left="1276" w:right="146" w:hanging="360"/>
        <w:jc w:val="both"/>
        <w:rPr>
          <w:sz w:val="24"/>
        </w:rPr>
      </w:pPr>
      <w:r>
        <w:rPr>
          <w:sz w:val="24"/>
        </w:rPr>
        <w:t>Akrual dapat menjadi indikator utama perubahan prospek </w:t>
      </w:r>
      <w:r>
        <w:rPr>
          <w:sz w:val="24"/>
        </w:rPr>
        <w:t>perusahaan</w:t>
      </w:r>
      <w:r>
        <w:rPr>
          <w:spacing w:val="40"/>
          <w:sz w:val="24"/>
        </w:rPr>
        <w:t> </w:t>
      </w:r>
      <w:r>
        <w:rPr>
          <w:sz w:val="24"/>
        </w:rPr>
        <w:t>tanpa adanya manipulasi oleh manajer.</w:t>
      </w:r>
    </w:p>
    <w:p>
      <w:pPr>
        <w:pStyle w:val="ListParagraph"/>
        <w:spacing w:after="0" w:line="480" w:lineRule="auto"/>
        <w:jc w:val="both"/>
        <w:rPr>
          <w:sz w:val="24"/>
        </w:rPr>
        <w:sectPr>
          <w:pgSz w:w="11910" w:h="16840"/>
          <w:pgMar w:header="0" w:footer="1067" w:top="1920" w:bottom="1260" w:left="1700" w:right="1559"/>
        </w:sectPr>
      </w:pPr>
    </w:p>
    <w:p>
      <w:pPr>
        <w:pStyle w:val="BodyText"/>
        <w:spacing w:before="45"/>
      </w:pPr>
    </w:p>
    <w:p>
      <w:pPr>
        <w:pStyle w:val="ListParagraph"/>
        <w:numPr>
          <w:ilvl w:val="0"/>
          <w:numId w:val="12"/>
        </w:numPr>
        <w:tabs>
          <w:tab w:pos="1276" w:val="left" w:leader="none"/>
        </w:tabs>
        <w:spacing w:line="480" w:lineRule="auto" w:before="1" w:after="0"/>
        <w:ind w:left="1276" w:right="140" w:hanging="360"/>
        <w:jc w:val="both"/>
        <w:rPr>
          <w:sz w:val="24"/>
        </w:rPr>
      </w:pPr>
      <w:r>
        <w:rPr>
          <w:sz w:val="24"/>
        </w:rPr>
        <w:t>Akrual dapat memprediksi pengembalian jika pasar memandang akrual sebagai cerminan pertumbuhan masa lalu.</w:t>
      </w:r>
    </w:p>
    <w:p>
      <w:pPr>
        <w:pStyle w:val="Heading3"/>
        <w:numPr>
          <w:ilvl w:val="2"/>
          <w:numId w:val="7"/>
        </w:numPr>
        <w:tabs>
          <w:tab w:pos="1463" w:val="left" w:leader="none"/>
        </w:tabs>
        <w:spacing w:line="240" w:lineRule="auto" w:before="5" w:after="0"/>
        <w:ind w:left="1463" w:right="0" w:hanging="547"/>
        <w:jc w:val="both"/>
      </w:pPr>
      <w:bookmarkStart w:name="_bookmark18" w:id="19"/>
      <w:bookmarkEnd w:id="19"/>
      <w:r>
        <w:rPr>
          <w:b w:val="0"/>
        </w:rPr>
      </w:r>
      <w:r>
        <w:rPr/>
        <w:t>Arus</w:t>
      </w:r>
      <w:r>
        <w:rPr>
          <w:spacing w:val="-2"/>
        </w:rPr>
        <w:t> </w:t>
      </w:r>
      <w:r>
        <w:rPr/>
        <w:t>Kas</w:t>
      </w:r>
      <w:r>
        <w:rPr>
          <w:spacing w:val="-2"/>
        </w:rPr>
        <w:t> Bebas</w:t>
      </w:r>
    </w:p>
    <w:p>
      <w:pPr>
        <w:pStyle w:val="BodyText"/>
        <w:spacing w:line="480" w:lineRule="auto" w:before="271"/>
        <w:ind w:left="916" w:right="137" w:firstLine="504"/>
        <w:jc w:val="both"/>
      </w:pPr>
      <w:r>
        <w:rPr/>
        <w:t>Menurut Brigham &amp; Houston (2007) dalam (Hakim et al., 2023) mendefinisikan arus kas bebas adalah arus kas yang benar-benar tersedia</w:t>
      </w:r>
      <w:r>
        <w:rPr>
          <w:spacing w:val="80"/>
        </w:rPr>
        <w:t> </w:t>
      </w:r>
      <w:r>
        <w:rPr/>
        <w:t>untuk didistribusikan kepada seluruh investor (pemegang saham dan pemilik pemilik utang) setelah perusahaan menempatkan seluruh investasinya pada aktiva tetap. Ross et. al. (2000) dalam Yogi &amp; Damayanthi (2016) dalam Hakim et al. (2023) mendefinisikan arus kas bebas sebagai kas perusahaan yang dapat di distribusikan kepada kreditur atau pemegang saham yang tidak digunakan untuk modal kerja atau investasi pada aset tetap. Inayah et al.</w:t>
      </w:r>
      <w:r>
        <w:rPr>
          <w:spacing w:val="40"/>
        </w:rPr>
        <w:t> </w:t>
      </w:r>
      <w:r>
        <w:rPr/>
        <w:t>(2021) meyebutkan konsep dari arus kas bebas adalah kas yang terbentuk dari aktivitas operasional setelah digunakan untuk kebutuhan reinvestasi. Dapat disimpulkan, arus kas bebas adalah kas yang benar-benar tersedia bagi perusahaan setelah memenuhi kebutuhan operasional dan investasi, sehingga dapat digunakan oleh manejemen tanpa mengganggu kelangsungan usaha.</w:t>
      </w:r>
    </w:p>
    <w:p>
      <w:pPr>
        <w:pStyle w:val="BodyText"/>
        <w:spacing w:line="480" w:lineRule="auto" w:before="2"/>
        <w:ind w:left="916" w:right="136" w:firstLine="504"/>
        <w:jc w:val="both"/>
      </w:pPr>
      <w:r>
        <w:rPr/>
        <w:t>Free cash flow yang tinggi menandakan perusahaan semakin sehat, karena mempunyai kas yang tersedia untuk pembayaran utang dan dividen serta kebuhutan lainnya. Namun, disisi lain free cash flow dapat menyebabkan timbulnya konflik dikarenakan gagasan antara manajer dan pemegang saham berbeda (Nurmaya et al., 2025).</w:t>
      </w:r>
    </w:p>
    <w:p>
      <w:pPr>
        <w:pStyle w:val="BodyText"/>
        <w:spacing w:line="480" w:lineRule="auto"/>
        <w:ind w:left="916" w:right="139" w:firstLine="504"/>
        <w:jc w:val="both"/>
      </w:pPr>
      <w:r>
        <w:rPr/>
        <w:t>Latifah (2020) dalam Velani &amp; Hasanah (2025) menyebutkan beberapa manfaat arus kas bebas sebagai berikut :</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ListParagraph"/>
        <w:numPr>
          <w:ilvl w:val="0"/>
          <w:numId w:val="13"/>
        </w:numPr>
        <w:tabs>
          <w:tab w:pos="1288" w:val="left" w:leader="none"/>
        </w:tabs>
        <w:spacing w:line="240" w:lineRule="auto" w:before="1" w:after="0"/>
        <w:ind w:left="1288" w:right="0" w:hanging="360"/>
        <w:jc w:val="left"/>
        <w:rPr>
          <w:sz w:val="24"/>
        </w:rPr>
      </w:pPr>
      <w:r>
        <w:rPr>
          <w:sz w:val="24"/>
        </w:rPr>
        <w:t>Membayar</w:t>
      </w:r>
      <w:r>
        <w:rPr>
          <w:spacing w:val="-1"/>
          <w:sz w:val="24"/>
        </w:rPr>
        <w:t> </w:t>
      </w:r>
      <w:r>
        <w:rPr>
          <w:sz w:val="24"/>
        </w:rPr>
        <w:t>bunga</w:t>
      </w:r>
      <w:r>
        <w:rPr>
          <w:spacing w:val="-2"/>
          <w:sz w:val="24"/>
        </w:rPr>
        <w:t> </w:t>
      </w:r>
      <w:r>
        <w:rPr>
          <w:sz w:val="24"/>
        </w:rPr>
        <w:t>kepada </w:t>
      </w:r>
      <w:r>
        <w:rPr>
          <w:spacing w:val="-2"/>
          <w:sz w:val="24"/>
        </w:rPr>
        <w:t>kreditor.</w:t>
      </w:r>
    </w:p>
    <w:p>
      <w:pPr>
        <w:pStyle w:val="BodyText"/>
      </w:pPr>
    </w:p>
    <w:p>
      <w:pPr>
        <w:pStyle w:val="ListParagraph"/>
        <w:numPr>
          <w:ilvl w:val="0"/>
          <w:numId w:val="13"/>
        </w:numPr>
        <w:tabs>
          <w:tab w:pos="1288" w:val="left" w:leader="none"/>
        </w:tabs>
        <w:spacing w:line="240" w:lineRule="auto" w:before="0" w:after="0"/>
        <w:ind w:left="1288" w:right="0" w:hanging="360"/>
        <w:jc w:val="left"/>
        <w:rPr>
          <w:sz w:val="24"/>
        </w:rPr>
      </w:pPr>
      <w:r>
        <w:rPr>
          <w:sz w:val="24"/>
        </w:rPr>
        <w:t>Membayar</w:t>
      </w:r>
      <w:r>
        <w:rPr>
          <w:spacing w:val="-4"/>
          <w:sz w:val="24"/>
        </w:rPr>
        <w:t> </w:t>
      </w:r>
      <w:r>
        <w:rPr>
          <w:sz w:val="24"/>
        </w:rPr>
        <w:t>pokok</w:t>
      </w:r>
      <w:r>
        <w:rPr>
          <w:spacing w:val="-2"/>
          <w:sz w:val="24"/>
        </w:rPr>
        <w:t> </w:t>
      </w:r>
      <w:r>
        <w:rPr>
          <w:sz w:val="24"/>
        </w:rPr>
        <w:t>utang</w:t>
      </w:r>
      <w:r>
        <w:rPr>
          <w:spacing w:val="-2"/>
          <w:sz w:val="24"/>
        </w:rPr>
        <w:t> </w:t>
      </w:r>
      <w:r>
        <w:rPr>
          <w:sz w:val="24"/>
        </w:rPr>
        <w:t>kepada</w:t>
      </w:r>
      <w:r>
        <w:rPr>
          <w:spacing w:val="-2"/>
          <w:sz w:val="24"/>
        </w:rPr>
        <w:t> kreditor.</w:t>
      </w:r>
    </w:p>
    <w:p>
      <w:pPr>
        <w:pStyle w:val="BodyText"/>
      </w:pPr>
    </w:p>
    <w:p>
      <w:pPr>
        <w:pStyle w:val="ListParagraph"/>
        <w:numPr>
          <w:ilvl w:val="0"/>
          <w:numId w:val="13"/>
        </w:numPr>
        <w:tabs>
          <w:tab w:pos="1288" w:val="left" w:leader="none"/>
        </w:tabs>
        <w:spacing w:line="240" w:lineRule="auto" w:before="0" w:after="0"/>
        <w:ind w:left="1288" w:right="0" w:hanging="360"/>
        <w:jc w:val="left"/>
        <w:rPr>
          <w:sz w:val="24"/>
        </w:rPr>
      </w:pPr>
      <w:r>
        <w:rPr>
          <w:sz w:val="24"/>
        </w:rPr>
        <w:t>Membagikan</w:t>
      </w:r>
      <w:r>
        <w:rPr>
          <w:spacing w:val="-2"/>
          <w:sz w:val="24"/>
        </w:rPr>
        <w:t> </w:t>
      </w:r>
      <w:r>
        <w:rPr>
          <w:sz w:val="24"/>
        </w:rPr>
        <w:t>dividen</w:t>
      </w:r>
      <w:r>
        <w:rPr>
          <w:spacing w:val="-2"/>
          <w:sz w:val="24"/>
        </w:rPr>
        <w:t> </w:t>
      </w:r>
      <w:r>
        <w:rPr>
          <w:sz w:val="24"/>
        </w:rPr>
        <w:t>kepada</w:t>
      </w:r>
      <w:r>
        <w:rPr>
          <w:spacing w:val="-1"/>
          <w:sz w:val="24"/>
        </w:rPr>
        <w:t> </w:t>
      </w:r>
      <w:r>
        <w:rPr>
          <w:i/>
          <w:spacing w:val="-2"/>
          <w:sz w:val="24"/>
        </w:rPr>
        <w:t>shareholder</w:t>
      </w:r>
      <w:r>
        <w:rPr>
          <w:spacing w:val="-2"/>
          <w:sz w:val="24"/>
        </w:rPr>
        <w:t>.</w:t>
      </w:r>
    </w:p>
    <w:p>
      <w:pPr>
        <w:pStyle w:val="BodyText"/>
      </w:pPr>
    </w:p>
    <w:p>
      <w:pPr>
        <w:pStyle w:val="ListParagraph"/>
        <w:numPr>
          <w:ilvl w:val="0"/>
          <w:numId w:val="13"/>
        </w:numPr>
        <w:tabs>
          <w:tab w:pos="1288" w:val="left" w:leader="none"/>
        </w:tabs>
        <w:spacing w:line="240" w:lineRule="auto" w:before="0" w:after="0"/>
        <w:ind w:left="1288" w:right="0" w:hanging="360"/>
        <w:jc w:val="left"/>
        <w:rPr>
          <w:sz w:val="24"/>
        </w:rPr>
      </w:pPr>
      <w:r>
        <w:rPr>
          <w:sz w:val="24"/>
        </w:rPr>
        <w:t>Melakukan</w:t>
      </w:r>
      <w:r>
        <w:rPr>
          <w:spacing w:val="-2"/>
          <w:sz w:val="24"/>
        </w:rPr>
        <w:t> </w:t>
      </w:r>
      <w:r>
        <w:rPr>
          <w:sz w:val="24"/>
        </w:rPr>
        <w:t>pembelian</w:t>
      </w:r>
      <w:r>
        <w:rPr>
          <w:spacing w:val="-1"/>
          <w:sz w:val="24"/>
        </w:rPr>
        <w:t> </w:t>
      </w:r>
      <w:r>
        <w:rPr>
          <w:sz w:val="24"/>
        </w:rPr>
        <w:t>kembali</w:t>
      </w:r>
      <w:r>
        <w:rPr>
          <w:spacing w:val="-1"/>
          <w:sz w:val="24"/>
        </w:rPr>
        <w:t> </w:t>
      </w:r>
      <w:r>
        <w:rPr>
          <w:sz w:val="24"/>
        </w:rPr>
        <w:t>terhadap</w:t>
      </w:r>
      <w:r>
        <w:rPr>
          <w:spacing w:val="-1"/>
          <w:sz w:val="24"/>
        </w:rPr>
        <w:t> </w:t>
      </w:r>
      <w:r>
        <w:rPr>
          <w:sz w:val="24"/>
        </w:rPr>
        <w:t>saham</w:t>
      </w:r>
      <w:r>
        <w:rPr>
          <w:spacing w:val="-1"/>
          <w:sz w:val="24"/>
        </w:rPr>
        <w:t> </w:t>
      </w:r>
      <w:r>
        <w:rPr>
          <w:sz w:val="24"/>
        </w:rPr>
        <w:t>dari</w:t>
      </w:r>
      <w:r>
        <w:rPr>
          <w:spacing w:val="-1"/>
          <w:sz w:val="24"/>
        </w:rPr>
        <w:t> </w:t>
      </w:r>
      <w:r>
        <w:rPr>
          <w:sz w:val="24"/>
        </w:rPr>
        <w:t>pemegang</w:t>
      </w:r>
      <w:r>
        <w:rPr>
          <w:spacing w:val="-4"/>
          <w:sz w:val="24"/>
        </w:rPr>
        <w:t> </w:t>
      </w:r>
      <w:r>
        <w:rPr>
          <w:spacing w:val="-2"/>
          <w:sz w:val="24"/>
        </w:rPr>
        <w:t>saham.</w:t>
      </w:r>
    </w:p>
    <w:p>
      <w:pPr>
        <w:pStyle w:val="BodyText"/>
      </w:pPr>
    </w:p>
    <w:p>
      <w:pPr>
        <w:pStyle w:val="ListParagraph"/>
        <w:numPr>
          <w:ilvl w:val="0"/>
          <w:numId w:val="13"/>
        </w:numPr>
        <w:tabs>
          <w:tab w:pos="1288" w:val="left" w:leader="none"/>
        </w:tabs>
        <w:spacing w:line="240" w:lineRule="auto" w:before="0" w:after="0"/>
        <w:ind w:left="1288" w:right="0" w:hanging="360"/>
        <w:jc w:val="left"/>
        <w:rPr>
          <w:sz w:val="24"/>
        </w:rPr>
      </w:pPr>
      <w:r>
        <w:rPr>
          <w:sz w:val="24"/>
        </w:rPr>
        <w:t>Membeli</w:t>
      </w:r>
      <w:r>
        <w:rPr>
          <w:spacing w:val="-2"/>
          <w:sz w:val="24"/>
        </w:rPr>
        <w:t> </w:t>
      </w:r>
      <w:r>
        <w:rPr>
          <w:sz w:val="24"/>
        </w:rPr>
        <w:t>surat</w:t>
      </w:r>
      <w:r>
        <w:rPr>
          <w:spacing w:val="-2"/>
          <w:sz w:val="24"/>
        </w:rPr>
        <w:t> </w:t>
      </w:r>
      <w:r>
        <w:rPr>
          <w:sz w:val="24"/>
        </w:rPr>
        <w:t>berharga dan</w:t>
      </w:r>
      <w:r>
        <w:rPr>
          <w:spacing w:val="-2"/>
          <w:sz w:val="24"/>
        </w:rPr>
        <w:t> </w:t>
      </w:r>
      <w:r>
        <w:rPr>
          <w:sz w:val="24"/>
        </w:rPr>
        <w:t>aset</w:t>
      </w:r>
      <w:r>
        <w:rPr>
          <w:spacing w:val="-1"/>
          <w:sz w:val="24"/>
        </w:rPr>
        <w:t> </w:t>
      </w:r>
      <w:r>
        <w:rPr>
          <w:sz w:val="24"/>
        </w:rPr>
        <w:t>non</w:t>
      </w:r>
      <w:r>
        <w:rPr>
          <w:spacing w:val="-2"/>
          <w:sz w:val="24"/>
        </w:rPr>
        <w:t> </w:t>
      </w:r>
      <w:r>
        <w:rPr>
          <w:sz w:val="24"/>
        </w:rPr>
        <w:t>operasi</w:t>
      </w:r>
      <w:r>
        <w:rPr>
          <w:spacing w:val="-1"/>
          <w:sz w:val="24"/>
        </w:rPr>
        <w:t> </w:t>
      </w:r>
      <w:r>
        <w:rPr>
          <w:spacing w:val="-2"/>
          <w:sz w:val="24"/>
        </w:rPr>
        <w:t>lainnya</w:t>
      </w:r>
      <w:r>
        <w:rPr>
          <w:color w:val="FF0000"/>
          <w:spacing w:val="-2"/>
          <w:sz w:val="24"/>
        </w:rPr>
        <w:t>.</w:t>
      </w:r>
    </w:p>
    <w:p>
      <w:pPr>
        <w:pStyle w:val="BodyText"/>
      </w:pPr>
    </w:p>
    <w:p>
      <w:pPr>
        <w:pStyle w:val="BodyText"/>
        <w:spacing w:line="480" w:lineRule="auto"/>
        <w:ind w:left="916" w:firstLine="504"/>
      </w:pPr>
      <w:r>
        <w:rPr/>
        <w:t>Arus</w:t>
      </w:r>
      <w:r>
        <w:rPr>
          <w:spacing w:val="40"/>
        </w:rPr>
        <w:t> </w:t>
      </w:r>
      <w:r>
        <w:rPr/>
        <w:t>kas</w:t>
      </w:r>
      <w:r>
        <w:rPr>
          <w:spacing w:val="40"/>
        </w:rPr>
        <w:t> </w:t>
      </w:r>
      <w:r>
        <w:rPr/>
        <w:t>bebas</w:t>
      </w:r>
      <w:r>
        <w:rPr>
          <w:spacing w:val="40"/>
        </w:rPr>
        <w:t> </w:t>
      </w:r>
      <w:r>
        <w:rPr/>
        <w:t>sebagaimana</w:t>
      </w:r>
      <w:r>
        <w:rPr>
          <w:spacing w:val="40"/>
        </w:rPr>
        <w:t> </w:t>
      </w:r>
      <w:r>
        <w:rPr/>
        <w:t>dalam</w:t>
      </w:r>
      <w:r>
        <w:rPr>
          <w:spacing w:val="40"/>
        </w:rPr>
        <w:t> </w:t>
      </w:r>
      <w:r>
        <w:rPr/>
        <w:t>penelitian</w:t>
      </w:r>
      <w:r>
        <w:rPr>
          <w:spacing w:val="40"/>
        </w:rPr>
        <w:t> </w:t>
      </w:r>
      <w:r>
        <w:rPr/>
        <w:t>oleh</w:t>
      </w:r>
      <w:r>
        <w:rPr>
          <w:spacing w:val="40"/>
        </w:rPr>
        <w:t> </w:t>
      </w:r>
      <w:r>
        <w:rPr/>
        <w:t>P.</w:t>
      </w:r>
      <w:r>
        <w:rPr>
          <w:spacing w:val="40"/>
        </w:rPr>
        <w:t> </w:t>
      </w:r>
      <w:r>
        <w:rPr/>
        <w:t>Ramadhani</w:t>
      </w:r>
      <w:r>
        <w:rPr>
          <w:spacing w:val="40"/>
        </w:rPr>
        <w:t> </w:t>
      </w:r>
      <w:r>
        <w:rPr/>
        <w:t>&amp; Yanti (2024) dapat dirumuskan sebagai berikut:</w:t>
      </w:r>
    </w:p>
    <w:p>
      <w:pPr>
        <w:pStyle w:val="BodyText"/>
        <w:spacing w:after="0" w:line="480" w:lineRule="auto"/>
        <w:sectPr>
          <w:pgSz w:w="11910" w:h="16840"/>
          <w:pgMar w:header="0" w:footer="1067" w:top="1920" w:bottom="1260" w:left="1700" w:right="1559"/>
        </w:sectPr>
      </w:pPr>
    </w:p>
    <w:p>
      <w:pPr>
        <w:pStyle w:val="BodyText"/>
      </w:pPr>
    </w:p>
    <w:p>
      <w:pPr>
        <w:pStyle w:val="BodyText"/>
      </w:pPr>
    </w:p>
    <w:p>
      <w:pPr>
        <w:pStyle w:val="BodyText"/>
      </w:pPr>
    </w:p>
    <w:p>
      <w:pPr>
        <w:pStyle w:val="Heading4"/>
        <w:numPr>
          <w:ilvl w:val="2"/>
          <w:numId w:val="7"/>
        </w:numPr>
        <w:tabs>
          <w:tab w:pos="1463" w:val="left" w:leader="none"/>
        </w:tabs>
        <w:spacing w:line="240" w:lineRule="auto" w:before="1" w:after="0"/>
        <w:ind w:left="1463" w:right="0" w:hanging="547"/>
        <w:jc w:val="left"/>
      </w:pPr>
      <w:bookmarkStart w:name="_bookmark19" w:id="20"/>
      <w:bookmarkEnd w:id="20"/>
      <w:r>
        <w:rPr>
          <w:b w:val="0"/>
          <w:i w:val="0"/>
        </w:rPr>
      </w:r>
      <w:r>
        <w:rPr>
          <w:spacing w:val="-2"/>
        </w:rPr>
        <w:t>Leverage</w:t>
      </w:r>
    </w:p>
    <w:p>
      <w:pPr>
        <w:pStyle w:val="BodyText"/>
        <w:spacing w:before="157"/>
        <w:rPr>
          <w:rFonts w:ascii="Cambria Math"/>
        </w:rPr>
      </w:pPr>
      <w:r>
        <w:rPr/>
        <w:br w:type="column"/>
      </w:r>
      <w:r>
        <w:rPr>
          <w:rFonts w:ascii="Cambria Math"/>
        </w:rPr>
        <w:t>FCF</w:t>
      </w:r>
      <w:r>
        <w:rPr>
          <w:rFonts w:ascii="Cambria Math"/>
          <w:spacing w:val="10"/>
        </w:rPr>
        <w:t> </w:t>
      </w:r>
      <w:r>
        <w:rPr>
          <w:rFonts w:ascii="Cambria Math"/>
          <w:spacing w:val="-12"/>
        </w:rPr>
        <w:t>=</w:t>
      </w:r>
    </w:p>
    <w:p>
      <w:pPr>
        <w:pStyle w:val="BodyText"/>
        <w:spacing w:line="257" w:lineRule="exact"/>
        <w:ind w:right="1590"/>
        <w:jc w:val="center"/>
        <w:rPr>
          <w:rFonts w:ascii="Cambria Math" w:hAnsi="Cambria Math"/>
        </w:rPr>
      </w:pPr>
      <w:r>
        <w:rPr/>
        <w:br w:type="column"/>
      </w:r>
      <w:r>
        <w:rPr>
          <w:rFonts w:ascii="Cambria Math" w:hAnsi="Cambria Math"/>
        </w:rPr>
        <w:t>Arus</w:t>
      </w:r>
      <w:r>
        <w:rPr>
          <w:rFonts w:ascii="Cambria Math" w:hAnsi="Cambria Math"/>
          <w:spacing w:val="-1"/>
        </w:rPr>
        <w:t> </w:t>
      </w:r>
      <w:r>
        <w:rPr>
          <w:rFonts w:ascii="Cambria Math" w:hAnsi="Cambria Math"/>
        </w:rPr>
        <w:t>Kas</w:t>
      </w:r>
      <w:r>
        <w:rPr>
          <w:rFonts w:ascii="Cambria Math" w:hAnsi="Cambria Math"/>
          <w:spacing w:val="-1"/>
        </w:rPr>
        <w:t> </w:t>
      </w:r>
      <w:r>
        <w:rPr>
          <w:rFonts w:ascii="Cambria Math" w:hAnsi="Cambria Math"/>
        </w:rPr>
        <w:t>Operasi</w:t>
      </w:r>
      <w:r>
        <w:rPr>
          <w:rFonts w:ascii="Cambria Math" w:hAnsi="Cambria Math"/>
          <w:spacing w:val="-3"/>
        </w:rPr>
        <w:t> </w:t>
      </w:r>
      <w:r>
        <w:rPr>
          <w:rFonts w:ascii="Cambria Math" w:hAnsi="Cambria Math"/>
        </w:rPr>
        <w:t>−</w:t>
      </w:r>
      <w:r>
        <w:rPr>
          <w:rFonts w:ascii="Cambria Math" w:hAnsi="Cambria Math"/>
          <w:spacing w:val="-1"/>
        </w:rPr>
        <w:t> </w:t>
      </w:r>
      <w:r>
        <w:rPr>
          <w:rFonts w:ascii="Cambria Math" w:hAnsi="Cambria Math"/>
        </w:rPr>
        <w:t>Arus Kas</w:t>
      </w:r>
      <w:r>
        <w:rPr>
          <w:rFonts w:ascii="Cambria Math" w:hAnsi="Cambria Math"/>
          <w:spacing w:val="-1"/>
        </w:rPr>
        <w:t> </w:t>
      </w:r>
      <w:r>
        <w:rPr>
          <w:rFonts w:ascii="Cambria Math" w:hAnsi="Cambria Math"/>
          <w:spacing w:val="-2"/>
        </w:rPr>
        <w:t>Investasi</w:t>
      </w:r>
    </w:p>
    <w:p>
      <w:pPr>
        <w:pStyle w:val="BodyText"/>
        <w:spacing w:before="5"/>
        <w:rPr>
          <w:rFonts w:ascii="Cambria Math"/>
          <w:sz w:val="4"/>
        </w:rPr>
      </w:pPr>
    </w:p>
    <w:p>
      <w:pPr>
        <w:pStyle w:val="BodyText"/>
        <w:spacing w:line="20" w:lineRule="exact"/>
        <w:ind w:left="27"/>
        <w:rPr>
          <w:rFonts w:ascii="Cambria Math"/>
          <w:sz w:val="2"/>
        </w:rPr>
      </w:pPr>
      <w:r>
        <w:rPr>
          <w:rFonts w:ascii="Cambria Math"/>
          <w:sz w:val="2"/>
        </w:rPr>
        <mc:AlternateContent>
          <mc:Choice Requires="wps">
            <w:drawing>
              <wp:inline distT="0" distB="0" distL="0" distR="0">
                <wp:extent cx="2492375" cy="10795"/>
                <wp:effectExtent l="0" t="0" r="0" b="0"/>
                <wp:docPr id="28" name="Group 28"/>
                <wp:cNvGraphicFramePr>
                  <a:graphicFrameLocks/>
                </wp:cNvGraphicFramePr>
                <a:graphic>
                  <a:graphicData uri="http://schemas.microsoft.com/office/word/2010/wordprocessingGroup">
                    <wpg:wgp>
                      <wpg:cNvPr id="28" name="Group 28"/>
                      <wpg:cNvGrpSpPr/>
                      <wpg:grpSpPr>
                        <a:xfrm>
                          <a:off x="0" y="0"/>
                          <a:ext cx="2492375" cy="10795"/>
                          <a:chExt cx="2492375" cy="10795"/>
                        </a:xfrm>
                      </wpg:grpSpPr>
                      <wps:wsp>
                        <wps:cNvPr id="29" name="Graphic 29"/>
                        <wps:cNvSpPr/>
                        <wps:spPr>
                          <a:xfrm>
                            <a:off x="0" y="0"/>
                            <a:ext cx="2492375" cy="10795"/>
                          </a:xfrm>
                          <a:custGeom>
                            <a:avLst/>
                            <a:gdLst/>
                            <a:ahLst/>
                            <a:cxnLst/>
                            <a:rect l="l" t="t" r="r" b="b"/>
                            <a:pathLst>
                              <a:path w="2492375" h="10795">
                                <a:moveTo>
                                  <a:pt x="2492374" y="0"/>
                                </a:moveTo>
                                <a:lnTo>
                                  <a:pt x="0" y="0"/>
                                </a:lnTo>
                                <a:lnTo>
                                  <a:pt x="0" y="10668"/>
                                </a:lnTo>
                                <a:lnTo>
                                  <a:pt x="2492374" y="10668"/>
                                </a:lnTo>
                                <a:lnTo>
                                  <a:pt x="24923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96.25pt;height:.85pt;mso-position-horizontal-relative:char;mso-position-vertical-relative:line" id="docshapegroup26" coordorigin="0,0" coordsize="3925,17">
                <v:rect style="position:absolute;left:0;top:0;width:3925;height:17" id="docshape27" filled="true" fillcolor="#000000" stroked="false">
                  <v:fill type="solid"/>
                </v:rect>
              </v:group>
            </w:pict>
          </mc:Fallback>
        </mc:AlternateContent>
      </w:r>
      <w:r>
        <w:rPr>
          <w:rFonts w:ascii="Cambria Math"/>
          <w:sz w:val="2"/>
        </w:rPr>
      </w:r>
    </w:p>
    <w:p>
      <w:pPr>
        <w:pStyle w:val="BodyText"/>
        <w:ind w:right="1590"/>
        <w:jc w:val="center"/>
        <w:rPr>
          <w:rFonts w:ascii="Cambria Math"/>
        </w:rPr>
      </w:pPr>
      <w:r>
        <w:rPr>
          <w:rFonts w:ascii="Cambria Math"/>
        </w:rPr>
        <w:t>Total</w:t>
      </w:r>
      <w:r>
        <w:rPr>
          <w:rFonts w:ascii="Cambria Math"/>
          <w:spacing w:val="-1"/>
        </w:rPr>
        <w:t> </w:t>
      </w:r>
      <w:r>
        <w:rPr>
          <w:rFonts w:ascii="Cambria Math"/>
          <w:spacing w:val="-4"/>
        </w:rPr>
        <w:t>Aset</w:t>
      </w:r>
    </w:p>
    <w:p>
      <w:pPr>
        <w:pStyle w:val="BodyText"/>
        <w:spacing w:after="0"/>
        <w:jc w:val="center"/>
        <w:rPr>
          <w:rFonts w:ascii="Cambria Math"/>
        </w:rPr>
        <w:sectPr>
          <w:type w:val="continuous"/>
          <w:pgSz w:w="11910" w:h="16840"/>
          <w:pgMar w:header="0" w:footer="1067" w:top="1920" w:bottom="280" w:left="1700" w:right="1559"/>
          <w:cols w:num="3" w:equalWidth="0">
            <w:col w:w="2369" w:space="28"/>
            <w:col w:w="638" w:space="40"/>
            <w:col w:w="5576"/>
          </w:cols>
        </w:sectPr>
      </w:pPr>
    </w:p>
    <w:p>
      <w:pPr>
        <w:pStyle w:val="BodyText"/>
        <w:spacing w:line="480" w:lineRule="auto" w:before="271"/>
        <w:ind w:left="916" w:right="139" w:firstLine="504"/>
        <w:jc w:val="both"/>
      </w:pPr>
      <w:r>
        <w:rPr/>
        <w:t>Menurut Gunawan et. al. (2015) dalam Adityaningsih &amp; Hidayat (2024) </w:t>
      </w:r>
      <w:r>
        <w:rPr>
          <w:i/>
        </w:rPr>
        <w:t>leverage </w:t>
      </w:r>
      <w:r>
        <w:rPr/>
        <w:t>adalah utang yang digunakan oleh perusahaan untuk membiayai asetnya</w:t>
      </w:r>
      <w:r>
        <w:rPr>
          <w:spacing w:val="-2"/>
        </w:rPr>
        <w:t> </w:t>
      </w:r>
      <w:r>
        <w:rPr/>
        <w:t>dalam</w:t>
      </w:r>
      <w:r>
        <w:rPr>
          <w:spacing w:val="-3"/>
        </w:rPr>
        <w:t> </w:t>
      </w:r>
      <w:r>
        <w:rPr/>
        <w:t>rangka</w:t>
      </w:r>
      <w:r>
        <w:rPr>
          <w:spacing w:val="-4"/>
        </w:rPr>
        <w:t> </w:t>
      </w:r>
      <w:r>
        <w:rPr/>
        <w:t>menjalankan aktivitas</w:t>
      </w:r>
      <w:r>
        <w:rPr>
          <w:spacing w:val="-2"/>
        </w:rPr>
        <w:t> </w:t>
      </w:r>
      <w:r>
        <w:rPr/>
        <w:t>operasional</w:t>
      </w:r>
      <w:r>
        <w:rPr>
          <w:spacing w:val="-2"/>
        </w:rPr>
        <w:t> </w:t>
      </w:r>
      <w:r>
        <w:rPr/>
        <w:t>perusahaan.</w:t>
      </w:r>
      <w:r>
        <w:rPr>
          <w:spacing w:val="40"/>
        </w:rPr>
        <w:t> </w:t>
      </w:r>
      <w:r>
        <w:rPr/>
        <w:t>Brigham dan Houston (2013) dalam Umah &amp; Sunarto (2022) menjelaskan </w:t>
      </w:r>
      <w:r>
        <w:rPr>
          <w:i/>
        </w:rPr>
        <w:t>leverage </w:t>
      </w:r>
      <w:r>
        <w:rPr/>
        <w:t>adalah tingkat sampai sejauh mana utang digunakan dalam struktur modal suatu perusahaan. Ini berarti </w:t>
      </w:r>
      <w:r>
        <w:rPr>
          <w:i/>
        </w:rPr>
        <w:t>leverage </w:t>
      </w:r>
      <w:r>
        <w:rPr/>
        <w:t>dapat diartikan tingkat penggunaan utang</w:t>
      </w:r>
      <w:r>
        <w:rPr>
          <w:spacing w:val="-4"/>
        </w:rPr>
        <w:t> </w:t>
      </w:r>
      <w:r>
        <w:rPr/>
        <w:t>dalam</w:t>
      </w:r>
      <w:r>
        <w:rPr>
          <w:spacing w:val="-2"/>
        </w:rPr>
        <w:t> </w:t>
      </w:r>
      <w:r>
        <w:rPr/>
        <w:t>struktur</w:t>
      </w:r>
      <w:r>
        <w:rPr>
          <w:spacing w:val="-2"/>
        </w:rPr>
        <w:t> </w:t>
      </w:r>
      <w:r>
        <w:rPr/>
        <w:t>pendanaan</w:t>
      </w:r>
      <w:r>
        <w:rPr>
          <w:spacing w:val="-2"/>
        </w:rPr>
        <w:t> </w:t>
      </w:r>
      <w:r>
        <w:rPr/>
        <w:t>suatu</w:t>
      </w:r>
      <w:r>
        <w:rPr>
          <w:spacing w:val="-2"/>
        </w:rPr>
        <w:t> </w:t>
      </w:r>
      <w:r>
        <w:rPr/>
        <w:t>perusahaan yang</w:t>
      </w:r>
      <w:r>
        <w:rPr>
          <w:spacing w:val="-4"/>
        </w:rPr>
        <w:t> </w:t>
      </w:r>
      <w:r>
        <w:rPr/>
        <w:t>menunjukkan</w:t>
      </w:r>
      <w:r>
        <w:rPr>
          <w:spacing w:val="-2"/>
        </w:rPr>
        <w:t> </w:t>
      </w:r>
      <w:r>
        <w:rPr/>
        <w:t>seberapa besar aset perusahaan dibiayai oleh utang dibandingkan oleh modal sendiri maupun total asetnya.</w:t>
      </w:r>
      <w:r>
        <w:rPr>
          <w:spacing w:val="40"/>
        </w:rPr>
        <w:t> </w:t>
      </w:r>
      <w:r>
        <w:rPr/>
        <w:t>Irfan dan Isynuwardhana (2019) dalam</w:t>
      </w:r>
      <w:r>
        <w:rPr>
          <w:spacing w:val="40"/>
        </w:rPr>
        <w:t> </w:t>
      </w:r>
      <w:r>
        <w:rPr/>
        <w:t>Nuriyah &amp; Amir (2023) menjelaskan semakin tinggi tingkat </w:t>
      </w:r>
      <w:r>
        <w:rPr>
          <w:i/>
        </w:rPr>
        <w:t>leverage </w:t>
      </w:r>
      <w:r>
        <w:rPr/>
        <w:t>suatu perusahaan semakin sulit untuk mengurangi beban utang perusahaan.</w:t>
      </w:r>
    </w:p>
    <w:p>
      <w:pPr>
        <w:pStyle w:val="BodyText"/>
        <w:spacing w:line="480" w:lineRule="auto"/>
        <w:ind w:left="916" w:right="141" w:firstLine="504"/>
        <w:jc w:val="both"/>
      </w:pPr>
      <w:r>
        <w:rPr>
          <w:i/>
        </w:rPr>
        <w:t>Leverage </w:t>
      </w:r>
      <w:r>
        <w:rPr/>
        <w:t>digunakan untuk memberikan gambaran mengenai struktur modal suatu perusahaan sehingga dapat dilihat tingkat risiko tak tertagihnya suatu</w:t>
      </w:r>
      <w:r>
        <w:rPr>
          <w:spacing w:val="15"/>
        </w:rPr>
        <w:t> </w:t>
      </w:r>
      <w:r>
        <w:rPr/>
        <w:t>utang.</w:t>
      </w:r>
      <w:r>
        <w:rPr>
          <w:spacing w:val="19"/>
        </w:rPr>
        <w:t> </w:t>
      </w:r>
      <w:r>
        <w:rPr/>
        <w:t>Purnama</w:t>
      </w:r>
      <w:r>
        <w:rPr>
          <w:spacing w:val="19"/>
        </w:rPr>
        <w:t> </w:t>
      </w:r>
      <w:r>
        <w:rPr/>
        <w:t>&amp;</w:t>
      </w:r>
      <w:r>
        <w:rPr>
          <w:spacing w:val="18"/>
        </w:rPr>
        <w:t> </w:t>
      </w:r>
      <w:r>
        <w:rPr/>
        <w:t>Taufiq</w:t>
      </w:r>
      <w:r>
        <w:rPr>
          <w:spacing w:val="20"/>
        </w:rPr>
        <w:t> </w:t>
      </w:r>
      <w:r>
        <w:rPr/>
        <w:t>(2021)</w:t>
      </w:r>
      <w:r>
        <w:rPr>
          <w:spacing w:val="18"/>
        </w:rPr>
        <w:t> </w:t>
      </w:r>
      <w:r>
        <w:rPr/>
        <w:t>menyebutkan</w:t>
      </w:r>
      <w:r>
        <w:rPr>
          <w:spacing w:val="17"/>
        </w:rPr>
        <w:t> </w:t>
      </w:r>
      <w:r>
        <w:rPr/>
        <w:t>penggunaan</w:t>
      </w:r>
      <w:r>
        <w:rPr>
          <w:spacing w:val="17"/>
        </w:rPr>
        <w:t> </w:t>
      </w:r>
      <w:r>
        <w:rPr/>
        <w:t>utang</w:t>
      </w:r>
      <w:r>
        <w:rPr>
          <w:spacing w:val="18"/>
        </w:rPr>
        <w:t> </w:t>
      </w:r>
      <w:r>
        <w:rPr>
          <w:spacing w:val="-4"/>
        </w:rPr>
        <w:t>yang</w:t>
      </w:r>
    </w:p>
    <w:p>
      <w:pPr>
        <w:pStyle w:val="BodyText"/>
        <w:spacing w:after="0" w:line="480" w:lineRule="auto"/>
        <w:jc w:val="both"/>
        <w:sectPr>
          <w:type w:val="continuous"/>
          <w:pgSz w:w="11910" w:h="16840"/>
          <w:pgMar w:header="0" w:footer="1067" w:top="1920" w:bottom="280" w:left="1700" w:right="1559"/>
        </w:sectPr>
      </w:pPr>
    </w:p>
    <w:p>
      <w:pPr>
        <w:pStyle w:val="BodyText"/>
        <w:spacing w:before="45"/>
      </w:pPr>
    </w:p>
    <w:p>
      <w:pPr>
        <w:pStyle w:val="BodyText"/>
        <w:spacing w:line="480" w:lineRule="auto" w:before="1"/>
        <w:ind w:left="916" w:right="138"/>
        <w:jc w:val="both"/>
      </w:pPr>
      <w:r>
        <w:rPr/>
        <w:t>terlalu tinggi akan membuat perusahaan berada dalam kategori utang ekstrem, yaitu perusahaan terjebak dalam tingkat utang yang tinggi dan sulit untuk melepaskan beban utang tersebut.</w:t>
      </w:r>
    </w:p>
    <w:p>
      <w:pPr>
        <w:pStyle w:val="BodyText"/>
        <w:spacing w:line="480" w:lineRule="auto"/>
        <w:ind w:left="916" w:right="135" w:firstLine="504"/>
        <w:jc w:val="both"/>
      </w:pPr>
      <w:r>
        <w:rPr/>
        <w:t>Rasio keuangan yang umum digunakan untuk mengukur </w:t>
      </w:r>
      <w:r>
        <w:rPr>
          <w:i/>
        </w:rPr>
        <w:t>leverage </w:t>
      </w:r>
      <w:r>
        <w:rPr/>
        <w:t>antara lain adalah:</w:t>
      </w:r>
    </w:p>
    <w:p>
      <w:pPr>
        <w:pStyle w:val="ListParagraph"/>
        <w:numPr>
          <w:ilvl w:val="0"/>
          <w:numId w:val="14"/>
        </w:numPr>
        <w:tabs>
          <w:tab w:pos="1288" w:val="left" w:leader="none"/>
        </w:tabs>
        <w:spacing w:line="240" w:lineRule="auto" w:before="0" w:after="0"/>
        <w:ind w:left="1288" w:right="0" w:hanging="360"/>
        <w:jc w:val="both"/>
        <w:rPr>
          <w:sz w:val="24"/>
        </w:rPr>
      </w:pPr>
      <w:r>
        <w:rPr>
          <w:i/>
          <w:sz w:val="24"/>
        </w:rPr>
        <w:t>Debt</w:t>
      </w:r>
      <w:r>
        <w:rPr>
          <w:i/>
          <w:spacing w:val="-1"/>
          <w:sz w:val="24"/>
        </w:rPr>
        <w:t> </w:t>
      </w:r>
      <w:r>
        <w:rPr>
          <w:i/>
          <w:sz w:val="24"/>
        </w:rPr>
        <w:t>to</w:t>
      </w:r>
      <w:r>
        <w:rPr>
          <w:i/>
          <w:spacing w:val="1"/>
          <w:sz w:val="24"/>
        </w:rPr>
        <w:t> </w:t>
      </w:r>
      <w:r>
        <w:rPr>
          <w:i/>
          <w:sz w:val="24"/>
        </w:rPr>
        <w:t>Asset</w:t>
      </w:r>
      <w:r>
        <w:rPr>
          <w:i/>
          <w:spacing w:val="-1"/>
          <w:sz w:val="24"/>
        </w:rPr>
        <w:t> </w:t>
      </w:r>
      <w:r>
        <w:rPr>
          <w:i/>
          <w:sz w:val="24"/>
        </w:rPr>
        <w:t>Ratio </w:t>
      </w:r>
      <w:r>
        <w:rPr>
          <w:spacing w:val="-2"/>
          <w:sz w:val="24"/>
        </w:rPr>
        <w:t>(DAR)</w:t>
      </w:r>
    </w:p>
    <w:p>
      <w:pPr>
        <w:pStyle w:val="BodyText"/>
      </w:pPr>
    </w:p>
    <w:p>
      <w:pPr>
        <w:pStyle w:val="BodyText"/>
        <w:spacing w:line="480" w:lineRule="auto" w:before="1"/>
        <w:ind w:left="916" w:right="136" w:firstLine="504"/>
        <w:jc w:val="both"/>
      </w:pPr>
      <w:r>
        <w:rPr>
          <w:i/>
        </w:rPr>
        <w:t>Debt to asset ratio </w:t>
      </w:r>
      <w:r>
        <w:rPr/>
        <w:t>digunakan untuk menghitung nilai aset perusahaan yang dibiayai oleh utang. Analisis ini digunakan untuk mengukur seberapa banyak</w:t>
      </w:r>
      <w:r>
        <w:rPr>
          <w:spacing w:val="-2"/>
        </w:rPr>
        <w:t> </w:t>
      </w:r>
      <w:r>
        <w:rPr/>
        <w:t>dana yang</w:t>
      </w:r>
      <w:r>
        <w:rPr>
          <w:spacing w:val="-4"/>
        </w:rPr>
        <w:t> </w:t>
      </w:r>
      <w:r>
        <w:rPr/>
        <w:t>disuplai oleh</w:t>
      </w:r>
      <w:r>
        <w:rPr>
          <w:spacing w:val="-2"/>
        </w:rPr>
        <w:t> </w:t>
      </w:r>
      <w:r>
        <w:rPr/>
        <w:t>pemilik</w:t>
      </w:r>
      <w:r>
        <w:rPr>
          <w:spacing w:val="-2"/>
        </w:rPr>
        <w:t> </w:t>
      </w:r>
      <w:r>
        <w:rPr/>
        <w:t>perusahaan</w:t>
      </w:r>
      <w:r>
        <w:rPr>
          <w:spacing w:val="-2"/>
        </w:rPr>
        <w:t> </w:t>
      </w:r>
      <w:r>
        <w:rPr/>
        <w:t>dalam</w:t>
      </w:r>
      <w:r>
        <w:rPr>
          <w:spacing w:val="-2"/>
        </w:rPr>
        <w:t> </w:t>
      </w:r>
      <w:r>
        <w:rPr/>
        <w:t>proporsinya</w:t>
      </w:r>
      <w:r>
        <w:rPr>
          <w:spacing w:val="-1"/>
        </w:rPr>
        <w:t> </w:t>
      </w:r>
      <w:r>
        <w:rPr/>
        <w:t>dengan dana yang diperoleh dari kreditur perusahaan atau bisa juga untuk mengukur seberapa jauh perusahaan telah dibiayai dengan utang. (Kasmir, 2015 dalam Joe &amp; Ginting, 2022). Rumus dasar </w:t>
      </w:r>
      <w:r>
        <w:rPr>
          <w:i/>
        </w:rPr>
        <w:t>debt to asset ratio </w:t>
      </w:r>
      <w:r>
        <w:rPr/>
        <w:t>dijelaskan dalam penelitian oleh Hakim et al. (2023) adalah sebagai berikut:</w:t>
      </w:r>
    </w:p>
    <w:p>
      <w:pPr>
        <w:pStyle w:val="BodyText"/>
        <w:spacing w:after="0" w:line="480" w:lineRule="auto"/>
        <w:jc w:val="both"/>
        <w:sectPr>
          <w:pgSz w:w="11910" w:h="16840"/>
          <w:pgMar w:header="0" w:footer="1067" w:top="1920" w:bottom="1260" w:left="1700" w:right="1559"/>
        </w:sectPr>
      </w:pPr>
    </w:p>
    <w:p>
      <w:pPr>
        <w:pStyle w:val="BodyText"/>
        <w:spacing w:before="164"/>
        <w:jc w:val="right"/>
        <w:rPr>
          <w:rFonts w:ascii="Cambria Math"/>
        </w:rPr>
      </w:pPr>
      <w:r>
        <w:rPr>
          <w:rFonts w:ascii="Cambria Math"/>
        </w:rPr>
        <w:t>DAR</w:t>
      </w:r>
      <w:r>
        <w:rPr>
          <w:rFonts w:ascii="Cambria Math"/>
          <w:spacing w:val="11"/>
        </w:rPr>
        <w:t> </w:t>
      </w:r>
      <w:r>
        <w:rPr>
          <w:rFonts w:ascii="Cambria Math"/>
          <w:spacing w:val="-10"/>
        </w:rPr>
        <w:t>=</w:t>
      </w:r>
    </w:p>
    <w:p>
      <w:pPr>
        <w:pStyle w:val="BodyText"/>
        <w:spacing w:before="101"/>
        <w:rPr>
          <w:rFonts w:ascii="Cambria Math"/>
        </w:rPr>
      </w:pPr>
    </w:p>
    <w:p>
      <w:pPr>
        <w:pStyle w:val="ListParagraph"/>
        <w:numPr>
          <w:ilvl w:val="0"/>
          <w:numId w:val="14"/>
        </w:numPr>
        <w:tabs>
          <w:tab w:pos="1288" w:val="left" w:leader="none"/>
        </w:tabs>
        <w:spacing w:line="240" w:lineRule="auto" w:before="1" w:after="0"/>
        <w:ind w:left="1288" w:right="0" w:hanging="360"/>
        <w:jc w:val="left"/>
        <w:rPr>
          <w:sz w:val="24"/>
        </w:rPr>
      </w:pPr>
      <w:r>
        <w:rPr>
          <w:i/>
          <w:sz w:val="24"/>
        </w:rPr>
        <w:t>Debt</w:t>
      </w:r>
      <w:r>
        <w:rPr>
          <w:i/>
          <w:spacing w:val="-1"/>
          <w:sz w:val="24"/>
        </w:rPr>
        <w:t> </w:t>
      </w:r>
      <w:r>
        <w:rPr>
          <w:sz w:val="24"/>
        </w:rPr>
        <w:t>to</w:t>
      </w:r>
      <w:r>
        <w:rPr>
          <w:spacing w:val="1"/>
          <w:sz w:val="24"/>
        </w:rPr>
        <w:t> </w:t>
      </w:r>
      <w:r>
        <w:rPr>
          <w:i/>
          <w:sz w:val="24"/>
        </w:rPr>
        <w:t>Equity</w:t>
      </w:r>
      <w:r>
        <w:rPr>
          <w:i/>
          <w:spacing w:val="-2"/>
          <w:sz w:val="24"/>
        </w:rPr>
        <w:t> </w:t>
      </w:r>
      <w:r>
        <w:rPr>
          <w:i/>
          <w:sz w:val="24"/>
        </w:rPr>
        <w:t>Ratio</w:t>
      </w:r>
      <w:r>
        <w:rPr>
          <w:i/>
          <w:spacing w:val="1"/>
          <w:sz w:val="24"/>
        </w:rPr>
        <w:t> </w:t>
      </w:r>
      <w:r>
        <w:rPr>
          <w:spacing w:val="-4"/>
          <w:sz w:val="24"/>
        </w:rPr>
        <w:t>(DER)</w:t>
      </w:r>
    </w:p>
    <w:p>
      <w:pPr>
        <w:pStyle w:val="BodyText"/>
        <w:spacing w:line="264" w:lineRule="exact"/>
        <w:ind w:left="25"/>
        <w:rPr>
          <w:rFonts w:ascii="Cambria Math"/>
        </w:rPr>
      </w:pPr>
      <w:r>
        <w:rPr/>
        <w:br w:type="column"/>
      </w:r>
      <w:r>
        <w:rPr>
          <w:rFonts w:ascii="Cambria Math"/>
        </w:rPr>
        <w:t>Total</w:t>
      </w:r>
      <w:r>
        <w:rPr>
          <w:rFonts w:ascii="Cambria Math"/>
          <w:spacing w:val="-1"/>
        </w:rPr>
        <w:t> </w:t>
      </w:r>
      <w:r>
        <w:rPr>
          <w:rFonts w:ascii="Cambria Math"/>
          <w:spacing w:val="-2"/>
        </w:rPr>
        <w:t>Utang</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757555" cy="10795"/>
                <wp:effectExtent l="0" t="0" r="0" b="0"/>
                <wp:docPr id="30" name="Group 30"/>
                <wp:cNvGraphicFramePr>
                  <a:graphicFrameLocks/>
                </wp:cNvGraphicFramePr>
                <a:graphic>
                  <a:graphicData uri="http://schemas.microsoft.com/office/word/2010/wordprocessingGroup">
                    <wpg:wgp>
                      <wpg:cNvPr id="30" name="Group 30"/>
                      <wpg:cNvGrpSpPr/>
                      <wpg:grpSpPr>
                        <a:xfrm>
                          <a:off x="0" y="0"/>
                          <a:ext cx="757555" cy="10795"/>
                          <a:chExt cx="757555" cy="10795"/>
                        </a:xfrm>
                      </wpg:grpSpPr>
                      <wps:wsp>
                        <wps:cNvPr id="31" name="Graphic 31"/>
                        <wps:cNvSpPr/>
                        <wps:spPr>
                          <a:xfrm>
                            <a:off x="0" y="0"/>
                            <a:ext cx="757555" cy="10795"/>
                          </a:xfrm>
                          <a:custGeom>
                            <a:avLst/>
                            <a:gdLst/>
                            <a:ahLst/>
                            <a:cxnLst/>
                            <a:rect l="l" t="t" r="r" b="b"/>
                            <a:pathLst>
                              <a:path w="757555" h="10795">
                                <a:moveTo>
                                  <a:pt x="757427" y="0"/>
                                </a:moveTo>
                                <a:lnTo>
                                  <a:pt x="0" y="0"/>
                                </a:lnTo>
                                <a:lnTo>
                                  <a:pt x="0" y="10667"/>
                                </a:lnTo>
                                <a:lnTo>
                                  <a:pt x="757427" y="10667"/>
                                </a:lnTo>
                                <a:lnTo>
                                  <a:pt x="7574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9.65pt;height:.85pt;mso-position-horizontal-relative:char;mso-position-vertical-relative:line" id="docshapegroup28" coordorigin="0,0" coordsize="1193,17">
                <v:rect style="position:absolute;left:0;top:0;width:1193;height:17" id="docshape29" filled="true" fillcolor="#000000" stroked="false">
                  <v:fill type="solid"/>
                </v:rect>
              </v:group>
            </w:pict>
          </mc:Fallback>
        </mc:AlternateContent>
      </w:r>
      <w:r>
        <w:rPr>
          <w:rFonts w:ascii="Cambria Math"/>
          <w:sz w:val="2"/>
        </w:rPr>
      </w:r>
    </w:p>
    <w:p>
      <w:pPr>
        <w:pStyle w:val="BodyText"/>
        <w:ind w:left="102"/>
        <w:rPr>
          <w:rFonts w:ascii="Cambria Math"/>
        </w:rPr>
      </w:pPr>
      <w:r>
        <w:rPr>
          <w:rFonts w:ascii="Cambria Math"/>
        </w:rPr>
        <w:t>Total</w:t>
      </w:r>
      <w:r>
        <w:rPr>
          <w:rFonts w:ascii="Cambria Math"/>
          <w:spacing w:val="-1"/>
        </w:rPr>
        <w:t> </w:t>
      </w:r>
      <w:r>
        <w:rPr>
          <w:rFonts w:ascii="Cambria Math"/>
          <w:spacing w:val="-4"/>
        </w:rPr>
        <w:t>Aset</w:t>
      </w:r>
    </w:p>
    <w:p>
      <w:pPr>
        <w:pStyle w:val="BodyText"/>
        <w:spacing w:after="0"/>
        <w:rPr>
          <w:rFonts w:ascii="Cambria Math"/>
        </w:rPr>
        <w:sectPr>
          <w:type w:val="continuous"/>
          <w:pgSz w:w="11910" w:h="16840"/>
          <w:pgMar w:header="0" w:footer="1067" w:top="1920" w:bottom="280" w:left="1700" w:right="1559"/>
          <w:cols w:num="2" w:equalWidth="0">
            <w:col w:w="4436" w:space="40"/>
            <w:col w:w="4175"/>
          </w:cols>
        </w:sectPr>
      </w:pPr>
    </w:p>
    <w:p>
      <w:pPr>
        <w:pStyle w:val="BodyText"/>
        <w:spacing w:line="480" w:lineRule="auto" w:before="276"/>
        <w:ind w:left="916" w:right="137" w:firstLine="360"/>
        <w:jc w:val="both"/>
      </w:pPr>
      <w:r>
        <w:rPr>
          <w:i/>
        </w:rPr>
        <w:t>Debt to equity ratio </w:t>
      </w:r>
      <w:r>
        <w:rPr/>
        <w:t>menunjukkan perbandingan total utang yang dimiliki perusahaan dengan modal sendiri. Zandrafitria, Tarmizi, &amp; Irfan (2025) menyebutkan </w:t>
      </w:r>
      <w:r>
        <w:rPr>
          <w:i/>
        </w:rPr>
        <w:t>debt equity ratio </w:t>
      </w:r>
      <w:r>
        <w:rPr/>
        <w:t>menunjukkan sejauh mana modal perusahaan digunakan untuk menjamin utang yang ada. Nurmaya et al. (2025) menyebutkan perusahaan yang uutangnya lebih tinggi dari ekuitas disebut perusahaan dengan tingkat </w:t>
      </w:r>
      <w:r>
        <w:rPr>
          <w:i/>
        </w:rPr>
        <w:t>leverage </w:t>
      </w:r>
      <w:r>
        <w:rPr/>
        <w:t>yang tinggi. Sasongko &amp; Shaliza (2019) dalam Zandrafitria et al. (2025) menyebutkan nilai DER yang rendah mengindikasikan</w:t>
      </w:r>
      <w:r>
        <w:rPr>
          <w:spacing w:val="-3"/>
        </w:rPr>
        <w:t> </w:t>
      </w:r>
      <w:r>
        <w:rPr/>
        <w:t>perusahaan</w:t>
      </w:r>
      <w:r>
        <w:rPr>
          <w:spacing w:val="-1"/>
        </w:rPr>
        <w:t> </w:t>
      </w:r>
      <w:r>
        <w:rPr/>
        <w:t>mampu</w:t>
      </w:r>
      <w:r>
        <w:rPr>
          <w:spacing w:val="-1"/>
        </w:rPr>
        <w:t> </w:t>
      </w:r>
      <w:r>
        <w:rPr/>
        <w:t>memenuhi</w:t>
      </w:r>
      <w:r>
        <w:rPr>
          <w:spacing w:val="-1"/>
        </w:rPr>
        <w:t> </w:t>
      </w:r>
      <w:r>
        <w:rPr/>
        <w:t>kewajibannya kepada</w:t>
      </w:r>
      <w:r>
        <w:rPr>
          <w:spacing w:val="-2"/>
        </w:rPr>
        <w:t> kreditur</w:t>
      </w:r>
    </w:p>
    <w:p>
      <w:pPr>
        <w:pStyle w:val="BodyText"/>
        <w:spacing w:after="0" w:line="480" w:lineRule="auto"/>
        <w:jc w:val="both"/>
        <w:sectPr>
          <w:type w:val="continuous"/>
          <w:pgSz w:w="11910" w:h="16840"/>
          <w:pgMar w:header="0" w:footer="1067" w:top="1920" w:bottom="280" w:left="1700" w:right="1559"/>
        </w:sectPr>
      </w:pPr>
    </w:p>
    <w:p>
      <w:pPr>
        <w:pStyle w:val="BodyText"/>
        <w:spacing w:before="45"/>
      </w:pPr>
    </w:p>
    <w:p>
      <w:pPr>
        <w:pStyle w:val="BodyText"/>
        <w:spacing w:line="480" w:lineRule="auto" w:before="1"/>
        <w:ind w:left="916" w:right="137"/>
        <w:jc w:val="both"/>
      </w:pPr>
      <w:r>
        <w:rPr/>
        <w:t>dan menunjukkan risiko perusahaan untuk likuidasi atau bangkrut rendah, sehingga perusahaan yang seperti ini lebih disukai oleh investor. Rumus dasar </w:t>
      </w:r>
      <w:r>
        <w:rPr>
          <w:i/>
        </w:rPr>
        <w:t>debt to equity ratio </w:t>
      </w:r>
      <w:r>
        <w:rPr/>
        <w:t>dijelaskan dalam penelitian oleh Andreas, Toni, &amp; Simorangkir (2024) adalah sebagai berikut:</w:t>
      </w:r>
    </w:p>
    <w:p>
      <w:pPr>
        <w:pStyle w:val="BodyText"/>
        <w:spacing w:after="0" w:line="480" w:lineRule="auto"/>
        <w:jc w:val="both"/>
        <w:sectPr>
          <w:pgSz w:w="11910" w:h="16840"/>
          <w:pgMar w:header="0" w:footer="1067" w:top="1920" w:bottom="1260" w:left="1700" w:right="1559"/>
        </w:sectPr>
      </w:pPr>
    </w:p>
    <w:p>
      <w:pPr>
        <w:pStyle w:val="BodyText"/>
        <w:spacing w:before="164"/>
        <w:jc w:val="right"/>
        <w:rPr>
          <w:rFonts w:ascii="Cambria Math"/>
        </w:rPr>
      </w:pPr>
      <w:r>
        <w:rPr>
          <w:rFonts w:ascii="Cambria Math"/>
        </w:rPr>
        <w:t>DER</w:t>
      </w:r>
      <w:r>
        <w:rPr>
          <w:rFonts w:ascii="Cambria Math"/>
          <w:spacing w:val="13"/>
        </w:rPr>
        <w:t> </w:t>
      </w:r>
      <w:r>
        <w:rPr>
          <w:rFonts w:ascii="Cambria Math"/>
          <w:spacing w:val="-10"/>
        </w:rPr>
        <w:t>=</w:t>
      </w:r>
    </w:p>
    <w:p>
      <w:pPr>
        <w:pStyle w:val="BodyText"/>
        <w:spacing w:line="263" w:lineRule="exact"/>
        <w:ind w:left="105"/>
        <w:rPr>
          <w:rFonts w:ascii="Cambria Math"/>
        </w:rPr>
      </w:pPr>
      <w:r>
        <w:rPr/>
        <w:br w:type="column"/>
      </w:r>
      <w:r>
        <w:rPr>
          <w:rFonts w:ascii="Cambria Math"/>
        </w:rPr>
        <w:t>Total</w:t>
      </w:r>
      <w:r>
        <w:rPr>
          <w:rFonts w:ascii="Cambria Math"/>
          <w:spacing w:val="-4"/>
        </w:rPr>
        <w:t> </w:t>
      </w:r>
      <w:r>
        <w:rPr>
          <w:rFonts w:ascii="Cambria Math"/>
          <w:spacing w:val="-2"/>
        </w:rPr>
        <w:t>Utang</w:t>
      </w:r>
    </w:p>
    <w:p>
      <w:pPr>
        <w:pStyle w:val="BodyText"/>
        <w:spacing w:before="5"/>
        <w:rPr>
          <w:rFonts w:ascii="Cambria Math"/>
          <w:sz w:val="4"/>
        </w:rPr>
      </w:pPr>
    </w:p>
    <w:p>
      <w:pPr>
        <w:pStyle w:val="BodyText"/>
        <w:spacing w:line="20" w:lineRule="exact"/>
        <w:ind w:left="25"/>
        <w:rPr>
          <w:rFonts w:ascii="Cambria Math"/>
          <w:sz w:val="2"/>
        </w:rPr>
      </w:pPr>
      <w:r>
        <w:rPr>
          <w:rFonts w:ascii="Cambria Math"/>
          <w:sz w:val="2"/>
        </w:rPr>
        <mc:AlternateContent>
          <mc:Choice Requires="wps">
            <w:drawing>
              <wp:inline distT="0" distB="0" distL="0" distR="0">
                <wp:extent cx="858519" cy="10795"/>
                <wp:effectExtent l="0" t="0" r="0" b="0"/>
                <wp:docPr id="32" name="Group 32"/>
                <wp:cNvGraphicFramePr>
                  <a:graphicFrameLocks/>
                </wp:cNvGraphicFramePr>
                <a:graphic>
                  <a:graphicData uri="http://schemas.microsoft.com/office/word/2010/wordprocessingGroup">
                    <wpg:wgp>
                      <wpg:cNvPr id="32" name="Group 32"/>
                      <wpg:cNvGrpSpPr/>
                      <wpg:grpSpPr>
                        <a:xfrm>
                          <a:off x="0" y="0"/>
                          <a:ext cx="858519" cy="10795"/>
                          <a:chExt cx="858519" cy="10795"/>
                        </a:xfrm>
                      </wpg:grpSpPr>
                      <wps:wsp>
                        <wps:cNvPr id="33" name="Graphic 33"/>
                        <wps:cNvSpPr/>
                        <wps:spPr>
                          <a:xfrm>
                            <a:off x="0" y="0"/>
                            <a:ext cx="858519" cy="10795"/>
                          </a:xfrm>
                          <a:custGeom>
                            <a:avLst/>
                            <a:gdLst/>
                            <a:ahLst/>
                            <a:cxnLst/>
                            <a:rect l="l" t="t" r="r" b="b"/>
                            <a:pathLst>
                              <a:path w="858519" h="10795">
                                <a:moveTo>
                                  <a:pt x="858012" y="0"/>
                                </a:moveTo>
                                <a:lnTo>
                                  <a:pt x="0" y="0"/>
                                </a:lnTo>
                                <a:lnTo>
                                  <a:pt x="0" y="10668"/>
                                </a:lnTo>
                                <a:lnTo>
                                  <a:pt x="858012" y="10668"/>
                                </a:lnTo>
                                <a:lnTo>
                                  <a:pt x="8580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7.6pt;height:.85pt;mso-position-horizontal-relative:char;mso-position-vertical-relative:line" id="docshapegroup30" coordorigin="0,0" coordsize="1352,17">
                <v:rect style="position:absolute;left:0;top:0;width:1352;height:17" id="docshape31" filled="true" fillcolor="#000000" stroked="false">
                  <v:fill type="solid"/>
                </v:rect>
              </v:group>
            </w:pict>
          </mc:Fallback>
        </mc:AlternateContent>
      </w:r>
      <w:r>
        <w:rPr>
          <w:rFonts w:ascii="Cambria Math"/>
          <w:sz w:val="2"/>
        </w:rPr>
      </w:r>
    </w:p>
    <w:p>
      <w:pPr>
        <w:pStyle w:val="BodyText"/>
        <w:ind w:left="25"/>
        <w:rPr>
          <w:rFonts w:ascii="Cambria Math"/>
        </w:rPr>
      </w:pPr>
      <w:r>
        <w:rPr>
          <w:rFonts w:ascii="Cambria Math"/>
        </w:rPr>
        <w:t>Total</w:t>
      </w:r>
      <w:r>
        <w:rPr>
          <w:rFonts w:ascii="Cambria Math"/>
          <w:spacing w:val="-4"/>
        </w:rPr>
        <w:t> </w:t>
      </w:r>
      <w:r>
        <w:rPr>
          <w:rFonts w:ascii="Cambria Math"/>
          <w:spacing w:val="-2"/>
        </w:rPr>
        <w:t>Ekuitas</w:t>
      </w:r>
    </w:p>
    <w:p>
      <w:pPr>
        <w:pStyle w:val="BodyText"/>
        <w:spacing w:after="0"/>
        <w:rPr>
          <w:rFonts w:ascii="Cambria Math"/>
        </w:rPr>
        <w:sectPr>
          <w:type w:val="continuous"/>
          <w:pgSz w:w="11910" w:h="16840"/>
          <w:pgMar w:header="0" w:footer="1067" w:top="1920" w:bottom="280" w:left="1700" w:right="1559"/>
          <w:cols w:num="2" w:equalWidth="0">
            <w:col w:w="4351" w:space="40"/>
            <w:col w:w="4260"/>
          </w:cols>
        </w:sectPr>
      </w:pPr>
    </w:p>
    <w:p>
      <w:pPr>
        <w:pStyle w:val="BodyText"/>
        <w:spacing w:line="480" w:lineRule="auto" w:before="212"/>
        <w:ind w:left="916" w:firstLine="504"/>
      </w:pPr>
      <w:r>
        <w:rPr/>
        <w:t>Keuntungan mengetahui rasio keuangan </w:t>
      </w:r>
      <w:r>
        <w:rPr>
          <w:i/>
        </w:rPr>
        <w:t>leverage </w:t>
      </w:r>
      <w:r>
        <w:rPr/>
        <w:t>dijelaskan oleh Kasmir (2016) dalam Inayah et al. (2021) antara lain:</w:t>
      </w:r>
    </w:p>
    <w:p>
      <w:pPr>
        <w:pStyle w:val="ListParagraph"/>
        <w:numPr>
          <w:ilvl w:val="0"/>
          <w:numId w:val="15"/>
        </w:numPr>
        <w:tabs>
          <w:tab w:pos="1288" w:val="left" w:leader="none"/>
        </w:tabs>
        <w:spacing w:line="480" w:lineRule="auto" w:before="0" w:after="0"/>
        <w:ind w:left="1288" w:right="143" w:hanging="360"/>
        <w:jc w:val="left"/>
        <w:rPr>
          <w:sz w:val="24"/>
        </w:rPr>
      </w:pPr>
      <w:r>
        <w:rPr>
          <w:sz w:val="24"/>
        </w:rPr>
        <w:t>Mengetahui</w:t>
      </w:r>
      <w:r>
        <w:rPr>
          <w:spacing w:val="32"/>
          <w:sz w:val="24"/>
        </w:rPr>
        <w:t> </w:t>
      </w:r>
      <w:r>
        <w:rPr>
          <w:sz w:val="24"/>
        </w:rPr>
        <w:t>kemampuan</w:t>
      </w:r>
      <w:r>
        <w:rPr>
          <w:spacing w:val="34"/>
          <w:sz w:val="24"/>
        </w:rPr>
        <w:t> </w:t>
      </w:r>
      <w:r>
        <w:rPr>
          <w:sz w:val="24"/>
        </w:rPr>
        <w:t>posisi</w:t>
      </w:r>
      <w:r>
        <w:rPr>
          <w:spacing w:val="32"/>
          <w:sz w:val="24"/>
        </w:rPr>
        <w:t> </w:t>
      </w:r>
      <w:r>
        <w:rPr>
          <w:sz w:val="24"/>
        </w:rPr>
        <w:t>perusahaan</w:t>
      </w:r>
      <w:r>
        <w:rPr>
          <w:spacing w:val="32"/>
          <w:sz w:val="24"/>
        </w:rPr>
        <w:t> </w:t>
      </w:r>
      <w:r>
        <w:rPr>
          <w:sz w:val="24"/>
        </w:rPr>
        <w:t>terhadap</w:t>
      </w:r>
      <w:r>
        <w:rPr>
          <w:spacing w:val="32"/>
          <w:sz w:val="24"/>
        </w:rPr>
        <w:t> </w:t>
      </w:r>
      <w:r>
        <w:rPr>
          <w:sz w:val="24"/>
        </w:rPr>
        <w:t>kewajiban</w:t>
      </w:r>
      <w:r>
        <w:rPr>
          <w:spacing w:val="32"/>
          <w:sz w:val="24"/>
        </w:rPr>
        <w:t> </w:t>
      </w:r>
      <w:r>
        <w:rPr>
          <w:sz w:val="24"/>
        </w:rPr>
        <w:t>ke</w:t>
      </w:r>
      <w:r>
        <w:rPr>
          <w:spacing w:val="31"/>
          <w:sz w:val="24"/>
        </w:rPr>
        <w:t> </w:t>
      </w:r>
      <w:r>
        <w:rPr>
          <w:sz w:val="24"/>
        </w:rPr>
        <w:t>pihak </w:t>
      </w:r>
      <w:r>
        <w:rPr>
          <w:spacing w:val="-2"/>
          <w:sz w:val="24"/>
        </w:rPr>
        <w:t>lain.</w:t>
      </w:r>
    </w:p>
    <w:p>
      <w:pPr>
        <w:pStyle w:val="ListParagraph"/>
        <w:numPr>
          <w:ilvl w:val="0"/>
          <w:numId w:val="15"/>
        </w:numPr>
        <w:tabs>
          <w:tab w:pos="1288" w:val="left" w:leader="none"/>
        </w:tabs>
        <w:spacing w:line="240" w:lineRule="auto" w:before="0" w:after="0"/>
        <w:ind w:left="1288" w:right="0" w:hanging="360"/>
        <w:jc w:val="left"/>
        <w:rPr>
          <w:sz w:val="24"/>
        </w:rPr>
      </w:pPr>
      <w:r>
        <w:rPr>
          <w:sz w:val="24"/>
        </w:rPr>
        <w:t>Menilai</w:t>
      </w:r>
      <w:r>
        <w:rPr>
          <w:spacing w:val="-4"/>
          <w:sz w:val="24"/>
        </w:rPr>
        <w:t> </w:t>
      </w:r>
      <w:r>
        <w:rPr>
          <w:sz w:val="24"/>
        </w:rPr>
        <w:t>kemampuan</w:t>
      </w:r>
      <w:r>
        <w:rPr>
          <w:spacing w:val="-1"/>
          <w:sz w:val="24"/>
        </w:rPr>
        <w:t> </w:t>
      </w:r>
      <w:r>
        <w:rPr>
          <w:sz w:val="24"/>
        </w:rPr>
        <w:t>perusahaan</w:t>
      </w:r>
      <w:r>
        <w:rPr>
          <w:spacing w:val="-1"/>
          <w:sz w:val="24"/>
        </w:rPr>
        <w:t> </w:t>
      </w:r>
      <w:r>
        <w:rPr>
          <w:sz w:val="24"/>
        </w:rPr>
        <w:t>memenuhi</w:t>
      </w:r>
      <w:r>
        <w:rPr>
          <w:spacing w:val="-1"/>
          <w:sz w:val="24"/>
        </w:rPr>
        <w:t> </w:t>
      </w:r>
      <w:r>
        <w:rPr>
          <w:spacing w:val="-2"/>
          <w:sz w:val="24"/>
        </w:rPr>
        <w:t>kewajibannya.</w:t>
      </w:r>
    </w:p>
    <w:p>
      <w:pPr>
        <w:pStyle w:val="BodyText"/>
        <w:spacing w:before="1"/>
      </w:pPr>
    </w:p>
    <w:p>
      <w:pPr>
        <w:pStyle w:val="ListParagraph"/>
        <w:numPr>
          <w:ilvl w:val="0"/>
          <w:numId w:val="15"/>
        </w:numPr>
        <w:tabs>
          <w:tab w:pos="1288" w:val="left" w:leader="none"/>
        </w:tabs>
        <w:spacing w:line="480" w:lineRule="auto" w:before="0" w:after="0"/>
        <w:ind w:left="1288" w:right="144" w:hanging="360"/>
        <w:jc w:val="left"/>
        <w:rPr>
          <w:sz w:val="24"/>
        </w:rPr>
      </w:pPr>
      <w:r>
        <w:rPr>
          <w:sz w:val="24"/>
        </w:rPr>
        <w:t>Mengetahui</w:t>
      </w:r>
      <w:r>
        <w:rPr>
          <w:spacing w:val="40"/>
          <w:sz w:val="24"/>
        </w:rPr>
        <w:t> </w:t>
      </w:r>
      <w:r>
        <w:rPr>
          <w:sz w:val="24"/>
        </w:rPr>
        <w:t>keseimbangan</w:t>
      </w:r>
      <w:r>
        <w:rPr>
          <w:spacing w:val="40"/>
          <w:sz w:val="24"/>
        </w:rPr>
        <w:t> </w:t>
      </w:r>
      <w:r>
        <w:rPr>
          <w:sz w:val="24"/>
        </w:rPr>
        <w:t>antara</w:t>
      </w:r>
      <w:r>
        <w:rPr>
          <w:spacing w:val="40"/>
          <w:sz w:val="24"/>
        </w:rPr>
        <w:t> </w:t>
      </w:r>
      <w:r>
        <w:rPr>
          <w:sz w:val="24"/>
        </w:rPr>
        <w:t>nilai</w:t>
      </w:r>
      <w:r>
        <w:rPr>
          <w:spacing w:val="40"/>
          <w:sz w:val="24"/>
        </w:rPr>
        <w:t> </w:t>
      </w:r>
      <w:r>
        <w:rPr>
          <w:sz w:val="24"/>
        </w:rPr>
        <w:t>aset,</w:t>
      </w:r>
      <w:r>
        <w:rPr>
          <w:spacing w:val="40"/>
          <w:sz w:val="24"/>
        </w:rPr>
        <w:t> </w:t>
      </w:r>
      <w:r>
        <w:rPr>
          <w:sz w:val="24"/>
        </w:rPr>
        <w:t>terutama</w:t>
      </w:r>
      <w:r>
        <w:rPr>
          <w:spacing w:val="40"/>
          <w:sz w:val="24"/>
        </w:rPr>
        <w:t> </w:t>
      </w:r>
      <w:r>
        <w:rPr>
          <w:sz w:val="24"/>
        </w:rPr>
        <w:t>aset</w:t>
      </w:r>
      <w:r>
        <w:rPr>
          <w:spacing w:val="40"/>
          <w:sz w:val="24"/>
        </w:rPr>
        <w:t> </w:t>
      </w:r>
      <w:r>
        <w:rPr>
          <w:sz w:val="24"/>
        </w:rPr>
        <w:t>tetap</w:t>
      </w:r>
      <w:r>
        <w:rPr>
          <w:spacing w:val="40"/>
          <w:sz w:val="24"/>
        </w:rPr>
        <w:t> </w:t>
      </w:r>
      <w:r>
        <w:rPr>
          <w:sz w:val="24"/>
        </w:rPr>
        <w:t>dengan </w:t>
      </w:r>
      <w:r>
        <w:rPr>
          <w:spacing w:val="-2"/>
          <w:sz w:val="24"/>
        </w:rPr>
        <w:t>modal.</w:t>
      </w:r>
    </w:p>
    <w:p>
      <w:pPr>
        <w:pStyle w:val="ListParagraph"/>
        <w:numPr>
          <w:ilvl w:val="0"/>
          <w:numId w:val="15"/>
        </w:numPr>
        <w:tabs>
          <w:tab w:pos="1288" w:val="left" w:leader="none"/>
        </w:tabs>
        <w:spacing w:line="240" w:lineRule="auto" w:before="0" w:after="0"/>
        <w:ind w:left="1288" w:right="0" w:hanging="360"/>
        <w:jc w:val="left"/>
        <w:rPr>
          <w:sz w:val="24"/>
        </w:rPr>
      </w:pPr>
      <w:r>
        <w:rPr>
          <w:sz w:val="24"/>
        </w:rPr>
        <w:t>Untuk</w:t>
      </w:r>
      <w:r>
        <w:rPr>
          <w:spacing w:val="-3"/>
          <w:sz w:val="24"/>
        </w:rPr>
        <w:t> </w:t>
      </w:r>
      <w:r>
        <w:rPr>
          <w:sz w:val="24"/>
        </w:rPr>
        <w:t>membuat</w:t>
      </w:r>
      <w:r>
        <w:rPr>
          <w:spacing w:val="-1"/>
          <w:sz w:val="24"/>
        </w:rPr>
        <w:t> </w:t>
      </w:r>
      <w:r>
        <w:rPr>
          <w:sz w:val="24"/>
        </w:rPr>
        <w:t>keputusan</w:t>
      </w:r>
      <w:r>
        <w:rPr>
          <w:spacing w:val="-1"/>
          <w:sz w:val="24"/>
        </w:rPr>
        <w:t> </w:t>
      </w:r>
      <w:r>
        <w:rPr>
          <w:sz w:val="24"/>
        </w:rPr>
        <w:t>penggunaan sumber</w:t>
      </w:r>
      <w:r>
        <w:rPr>
          <w:spacing w:val="-1"/>
          <w:sz w:val="24"/>
        </w:rPr>
        <w:t> </w:t>
      </w:r>
      <w:r>
        <w:rPr>
          <w:sz w:val="24"/>
        </w:rPr>
        <w:t>dana</w:t>
      </w:r>
      <w:r>
        <w:rPr>
          <w:spacing w:val="-2"/>
          <w:sz w:val="24"/>
        </w:rPr>
        <w:t> </w:t>
      </w:r>
      <w:r>
        <w:rPr>
          <w:sz w:val="24"/>
        </w:rPr>
        <w:t>masa</w:t>
      </w:r>
      <w:r>
        <w:rPr>
          <w:spacing w:val="-2"/>
          <w:sz w:val="24"/>
        </w:rPr>
        <w:t> depan.</w:t>
      </w:r>
    </w:p>
    <w:p>
      <w:pPr>
        <w:pStyle w:val="BodyText"/>
        <w:spacing w:before="4"/>
      </w:pPr>
    </w:p>
    <w:p>
      <w:pPr>
        <w:pStyle w:val="Heading3"/>
        <w:numPr>
          <w:ilvl w:val="2"/>
          <w:numId w:val="7"/>
        </w:numPr>
        <w:tabs>
          <w:tab w:pos="1463" w:val="left" w:leader="none"/>
        </w:tabs>
        <w:spacing w:line="240" w:lineRule="auto" w:before="1" w:after="0"/>
        <w:ind w:left="1463" w:right="0" w:hanging="547"/>
        <w:jc w:val="both"/>
      </w:pPr>
      <w:bookmarkStart w:name="_bookmark20" w:id="21"/>
      <w:bookmarkEnd w:id="21"/>
      <w:r>
        <w:rPr>
          <w:b w:val="0"/>
        </w:rPr>
      </w:r>
      <w:r>
        <w:rPr/>
        <w:t>Ukuran </w:t>
      </w:r>
      <w:r>
        <w:rPr>
          <w:spacing w:val="-2"/>
        </w:rPr>
        <w:t>Perusahaan</w:t>
      </w:r>
    </w:p>
    <w:p>
      <w:pPr>
        <w:pStyle w:val="BodyText"/>
        <w:spacing w:line="480" w:lineRule="auto" w:before="271"/>
        <w:ind w:left="916" w:right="140" w:firstLine="504"/>
        <w:jc w:val="both"/>
      </w:pPr>
      <w:r>
        <w:rPr/>
        <w:t>Ukuran perusahaan dapat didefinisikan sebagai suatu skala yang digunakan untuk mengklasifikasikan besar kecilnya perusahaan melalui berbagai pendekatan, seperti total aset, total penjualan, nilai ekuitas, kapitalisasi pasar, jumlah tenaga kerja, maupun ukuran logaritmik tertentu (Jogiyanto,</w:t>
      </w:r>
      <w:r>
        <w:rPr>
          <w:spacing w:val="-3"/>
        </w:rPr>
        <w:t> </w:t>
      </w:r>
      <w:r>
        <w:rPr/>
        <w:t>2014;</w:t>
      </w:r>
      <w:r>
        <w:rPr>
          <w:spacing w:val="-3"/>
        </w:rPr>
        <w:t> </w:t>
      </w:r>
      <w:r>
        <w:rPr/>
        <w:t>Riyanto,</w:t>
      </w:r>
      <w:r>
        <w:rPr>
          <w:spacing w:val="-3"/>
        </w:rPr>
        <w:t> </w:t>
      </w:r>
      <w:r>
        <w:rPr/>
        <w:t>2016</w:t>
      </w:r>
      <w:r>
        <w:rPr>
          <w:spacing w:val="-3"/>
        </w:rPr>
        <w:t> </w:t>
      </w:r>
      <w:r>
        <w:rPr/>
        <w:t>dalam</w:t>
      </w:r>
      <w:r>
        <w:rPr>
          <w:spacing w:val="-2"/>
        </w:rPr>
        <w:t> </w:t>
      </w:r>
      <w:r>
        <w:rPr/>
        <w:t>Tiong</w:t>
      </w:r>
      <w:r>
        <w:rPr>
          <w:spacing w:val="-4"/>
        </w:rPr>
        <w:t> </w:t>
      </w:r>
      <w:r>
        <w:rPr/>
        <w:t>&amp;</w:t>
      </w:r>
      <w:r>
        <w:rPr>
          <w:spacing w:val="-5"/>
        </w:rPr>
        <w:t> </w:t>
      </w:r>
      <w:r>
        <w:rPr/>
        <w:t>Sumari,</w:t>
      </w:r>
      <w:r>
        <w:rPr>
          <w:spacing w:val="-3"/>
        </w:rPr>
        <w:t> </w:t>
      </w:r>
      <w:r>
        <w:rPr/>
        <w:t>2022).</w:t>
      </w:r>
      <w:r>
        <w:rPr>
          <w:spacing w:val="-3"/>
        </w:rPr>
        <w:t> </w:t>
      </w:r>
      <w:r>
        <w:rPr/>
        <w:t>Semakin</w:t>
      </w:r>
      <w:r>
        <w:rPr>
          <w:spacing w:val="-3"/>
        </w:rPr>
        <w:t> </w:t>
      </w:r>
      <w:r>
        <w:rPr/>
        <w:t>besar jumlah aset, total penjualan, nilai ekuitas, kapitalisasi pasar, jumlah tenaga kerja, maupun ukuran logaritmik tertentu, semakin besar pula ukuran perusahaan tersebut.</w:t>
      </w:r>
    </w:p>
    <w:p>
      <w:pPr>
        <w:pStyle w:val="BodyText"/>
        <w:spacing w:after="0" w:line="480" w:lineRule="auto"/>
        <w:jc w:val="both"/>
        <w:sectPr>
          <w:type w:val="continuous"/>
          <w:pgSz w:w="11910" w:h="16840"/>
          <w:pgMar w:header="0" w:footer="1067" w:top="1920" w:bottom="280" w:left="1700" w:right="1559"/>
        </w:sectPr>
      </w:pPr>
    </w:p>
    <w:p>
      <w:pPr>
        <w:pStyle w:val="BodyText"/>
        <w:spacing w:before="45"/>
      </w:pPr>
    </w:p>
    <w:p>
      <w:pPr>
        <w:pStyle w:val="BodyText"/>
        <w:spacing w:line="480" w:lineRule="auto" w:before="1"/>
        <w:ind w:left="916" w:right="140" w:firstLine="624"/>
        <w:jc w:val="both"/>
      </w:pPr>
      <w:r>
        <w:rPr/>
        <w:t>Menurut Undang-Undang Republik Indonesia Nomor 20 Tahun 2008 Tentang Usaha Mikro, Kecil, dan Menengah, ukuran perusahaan terbagi atas tiga kategori perusahaan yang didasarkan pada total aset perusahaan, yaitu:</w:t>
      </w:r>
    </w:p>
    <w:p>
      <w:pPr>
        <w:pStyle w:val="ListParagraph"/>
        <w:numPr>
          <w:ilvl w:val="0"/>
          <w:numId w:val="16"/>
        </w:numPr>
        <w:tabs>
          <w:tab w:pos="1288" w:val="left" w:leader="none"/>
        </w:tabs>
        <w:spacing w:line="480" w:lineRule="auto" w:before="0" w:after="0"/>
        <w:ind w:left="1288" w:right="143" w:hanging="360"/>
        <w:jc w:val="both"/>
        <w:rPr>
          <w:sz w:val="24"/>
        </w:rPr>
      </w:pPr>
      <w:r>
        <w:rPr>
          <w:sz w:val="24"/>
        </w:rPr>
        <w:t>Perusahaan besar adalah perusahaan yang memiliki kekayaan besar lebih dan Rp10.000.000,00 (sepuluh milyar rupiah) tidak termasuk tanah dan bangunan tempat usaha.</w:t>
      </w:r>
    </w:p>
    <w:p>
      <w:pPr>
        <w:pStyle w:val="ListParagraph"/>
        <w:numPr>
          <w:ilvl w:val="0"/>
          <w:numId w:val="16"/>
        </w:numPr>
        <w:tabs>
          <w:tab w:pos="1288" w:val="left" w:leader="none"/>
        </w:tabs>
        <w:spacing w:line="480" w:lineRule="auto" w:before="1" w:after="0"/>
        <w:ind w:left="1288" w:right="141" w:hanging="360"/>
        <w:jc w:val="both"/>
        <w:rPr>
          <w:sz w:val="24"/>
        </w:rPr>
      </w:pPr>
      <w:r>
        <w:rPr>
          <w:sz w:val="24"/>
        </w:rPr>
        <w:t>Perusahaan menengah adalah perusahaan yang memiliki kekayaan bersih lebih dari Rp500.000.000,00 (lima ratus juta rupiah) sampai dengan paling banyak Rp10.000.000.000,00 (sepuluh milyar rupiah) tidak termasuk</w:t>
      </w:r>
      <w:r>
        <w:rPr>
          <w:spacing w:val="80"/>
          <w:sz w:val="24"/>
        </w:rPr>
        <w:t> </w:t>
      </w:r>
      <w:r>
        <w:rPr>
          <w:sz w:val="24"/>
        </w:rPr>
        <w:t>tanah dan bangunan tempat usaha;</w:t>
      </w:r>
    </w:p>
    <w:p>
      <w:pPr>
        <w:pStyle w:val="ListParagraph"/>
        <w:numPr>
          <w:ilvl w:val="0"/>
          <w:numId w:val="16"/>
        </w:numPr>
        <w:tabs>
          <w:tab w:pos="1288" w:val="left" w:leader="none"/>
        </w:tabs>
        <w:spacing w:line="480" w:lineRule="auto" w:before="0" w:after="0"/>
        <w:ind w:left="1288" w:right="139" w:hanging="360"/>
        <w:jc w:val="both"/>
        <w:rPr>
          <w:sz w:val="24"/>
        </w:rPr>
      </w:pPr>
      <w:r>
        <w:rPr>
          <w:sz w:val="24"/>
        </w:rPr>
        <w:t>Perusahaan kecil adalah perusahaan yang memiliki kekayaan bersih </w:t>
      </w:r>
      <w:r>
        <w:rPr>
          <w:sz w:val="24"/>
        </w:rPr>
        <w:t>lebih dari Rp50.000.000,00 (lima puluh juta rupiah) sampai dengan paling banyak Rp500.000.000,00 (lima ratus juta rupiah) tidak termasuk tanah dan bangunan tempat usaha.</w:t>
      </w:r>
    </w:p>
    <w:p>
      <w:pPr>
        <w:pStyle w:val="BodyText"/>
        <w:spacing w:line="480" w:lineRule="auto"/>
        <w:ind w:left="916" w:right="138" w:firstLine="504"/>
        <w:jc w:val="both"/>
      </w:pPr>
      <w:r>
        <w:rPr/>
        <w:t>Sawir (2015) dalam Tiong &amp; Sumari (2022) mengemukakan bahwa ukuran perusahaan merupakan salah satu determinan penting dalam struktur keuangan perusahaan. Perusahaan dengan ukuran yang lebih besar umumnya memiliki akses yang lebih luas terhadap sumber pendanaan eksternal, baik</w:t>
      </w:r>
      <w:r>
        <w:rPr>
          <w:spacing w:val="80"/>
        </w:rPr>
        <w:t> </w:t>
      </w:r>
      <w:r>
        <w:rPr/>
        <w:t>dari kreditur maupun investor. Hal ini disebabkan oleh persepsi bahwa perusahaan besar dengan ukuran besar memiliki probabilitas lebih besar untuk memenangkan persaingan atau bertahan dalam industri</w:t>
      </w:r>
      <w:r>
        <w:rPr>
          <w:color w:val="FF0000"/>
        </w:rPr>
        <w:t>. </w:t>
      </w:r>
      <w:r>
        <w:rPr/>
        <w:t>Jao (2024) menyatakan bahwa ukuran perusahaan merupakan indikator yang menunjukkan</w:t>
      </w:r>
      <w:r>
        <w:rPr>
          <w:spacing w:val="48"/>
        </w:rPr>
        <w:t> </w:t>
      </w:r>
      <w:r>
        <w:rPr/>
        <w:t>kondisi</w:t>
      </w:r>
      <w:r>
        <w:rPr>
          <w:spacing w:val="49"/>
        </w:rPr>
        <w:t> </w:t>
      </w:r>
      <w:r>
        <w:rPr/>
        <w:t>dan</w:t>
      </w:r>
      <w:r>
        <w:rPr>
          <w:spacing w:val="49"/>
        </w:rPr>
        <w:t> </w:t>
      </w:r>
      <w:r>
        <w:rPr/>
        <w:t>karakteristik</w:t>
      </w:r>
      <w:r>
        <w:rPr>
          <w:spacing w:val="49"/>
        </w:rPr>
        <w:t> </w:t>
      </w:r>
      <w:r>
        <w:rPr/>
        <w:t>suatu</w:t>
      </w:r>
      <w:r>
        <w:rPr>
          <w:spacing w:val="51"/>
        </w:rPr>
        <w:t> </w:t>
      </w:r>
      <w:r>
        <w:rPr/>
        <w:t>organisasi,</w:t>
      </w:r>
      <w:r>
        <w:rPr>
          <w:spacing w:val="54"/>
        </w:rPr>
        <w:t> </w:t>
      </w:r>
      <w:r>
        <w:rPr/>
        <w:t>yang</w:t>
      </w:r>
      <w:r>
        <w:rPr>
          <w:spacing w:val="49"/>
        </w:rPr>
        <w:t> </w:t>
      </w:r>
      <w:r>
        <w:rPr/>
        <w:t>dapat</w:t>
      </w:r>
      <w:r>
        <w:rPr>
          <w:spacing w:val="51"/>
        </w:rPr>
        <w:t> </w:t>
      </w:r>
      <w:r>
        <w:rPr>
          <w:spacing w:val="-2"/>
        </w:rPr>
        <w:t>dilihat</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16" w:right="141"/>
        <w:jc w:val="both"/>
      </w:pPr>
      <w:r>
        <w:rPr/>
        <w:t>dari jumlah aset, total penjualan, jumlah tenaga kerja, dan jumlah saham yang beredar. Karakteristik tersebut menunjukkan kemampuan perusahaan dalam mengelola aktivitas operasional dan investasi.</w:t>
      </w:r>
    </w:p>
    <w:p>
      <w:pPr>
        <w:pStyle w:val="BodyText"/>
        <w:spacing w:line="480" w:lineRule="auto"/>
        <w:ind w:left="916" w:right="143" w:firstLine="504"/>
        <w:jc w:val="both"/>
      </w:pPr>
      <w:r>
        <w:rPr/>
        <w:t>Rumus dasar dari ukuran perusahaan sebagaimana yang dijelaskan di dalam penelitian oleh Rizky &amp; Idawati (2024) adalah sebagai berikut:</w:t>
      </w:r>
    </w:p>
    <w:p>
      <w:pPr>
        <w:pStyle w:val="BodyText"/>
        <w:spacing w:before="9"/>
        <w:ind w:left="779"/>
        <w:jc w:val="center"/>
        <w:rPr>
          <w:rFonts w:ascii="Cambria Math"/>
        </w:rPr>
      </w:pPr>
      <w:r>
        <w:rPr>
          <w:rFonts w:ascii="Cambria Math"/>
        </w:rPr>
        <w:t>UP</w:t>
      </w:r>
      <w:r>
        <w:rPr>
          <w:rFonts w:ascii="Cambria Math"/>
          <w:spacing w:val="11"/>
        </w:rPr>
        <w:t> </w:t>
      </w:r>
      <w:r>
        <w:rPr>
          <w:rFonts w:ascii="Cambria Math"/>
        </w:rPr>
        <w:t>=</w:t>
      </w:r>
      <w:r>
        <w:rPr>
          <w:rFonts w:ascii="Cambria Math"/>
          <w:spacing w:val="14"/>
        </w:rPr>
        <w:t> </w:t>
      </w:r>
      <w:r>
        <w:rPr>
          <w:rFonts w:ascii="Cambria Math"/>
        </w:rPr>
        <w:t>Ln</w:t>
      </w:r>
      <w:r>
        <w:rPr>
          <w:rFonts w:ascii="Cambria Math"/>
          <w:spacing w:val="-1"/>
        </w:rPr>
        <w:t> </w:t>
      </w:r>
      <w:r>
        <w:rPr>
          <w:rFonts w:ascii="Cambria Math"/>
        </w:rPr>
        <w:t>Total</w:t>
      </w:r>
      <w:r>
        <w:rPr>
          <w:rFonts w:ascii="Cambria Math"/>
          <w:spacing w:val="-1"/>
        </w:rPr>
        <w:t> </w:t>
      </w:r>
      <w:r>
        <w:rPr>
          <w:rFonts w:ascii="Cambria Math"/>
          <w:spacing w:val="-4"/>
        </w:rPr>
        <w:t>Aset</w:t>
      </w:r>
    </w:p>
    <w:p>
      <w:pPr>
        <w:pStyle w:val="Heading3"/>
        <w:numPr>
          <w:ilvl w:val="1"/>
          <w:numId w:val="17"/>
        </w:numPr>
        <w:tabs>
          <w:tab w:pos="1295" w:val="left" w:leader="none"/>
        </w:tabs>
        <w:spacing w:line="240" w:lineRule="auto" w:before="277" w:after="0"/>
        <w:ind w:left="1295" w:right="0" w:hanging="367"/>
        <w:jc w:val="left"/>
      </w:pPr>
      <w:bookmarkStart w:name="_bookmark21" w:id="22"/>
      <w:bookmarkEnd w:id="22"/>
      <w:r>
        <w:rPr>
          <w:b w:val="0"/>
        </w:rPr>
      </w:r>
      <w:r>
        <w:rPr/>
        <w:t>Penelitian</w:t>
      </w:r>
      <w:r>
        <w:rPr>
          <w:spacing w:val="-5"/>
        </w:rPr>
        <w:t> </w:t>
      </w:r>
      <w:r>
        <w:rPr>
          <w:spacing w:val="-2"/>
        </w:rPr>
        <w:t>Terdahulu</w:t>
      </w:r>
    </w:p>
    <w:p>
      <w:pPr>
        <w:pStyle w:val="BodyText"/>
        <w:spacing w:before="2"/>
        <w:rPr>
          <w:b/>
        </w:rPr>
      </w:pPr>
    </w:p>
    <w:p>
      <w:pPr>
        <w:spacing w:before="0"/>
        <w:ind w:left="995" w:right="0" w:firstLine="0"/>
        <w:jc w:val="both"/>
        <w:rPr>
          <w:b/>
          <w:sz w:val="24"/>
        </w:rPr>
      </w:pPr>
      <w:bookmarkStart w:name="_bookmark22" w:id="23"/>
      <w:bookmarkEnd w:id="23"/>
      <w:r>
        <w:rPr/>
      </w:r>
      <w:r>
        <w:rPr>
          <w:b/>
          <w:sz w:val="24"/>
        </w:rPr>
        <w:t>Tabel</w:t>
      </w:r>
      <w:r>
        <w:rPr>
          <w:b/>
          <w:spacing w:val="-4"/>
          <w:sz w:val="24"/>
        </w:rPr>
        <w:t> </w:t>
      </w:r>
      <w:r>
        <w:rPr>
          <w:b/>
          <w:sz w:val="24"/>
        </w:rPr>
        <w:t>2.</w:t>
      </w:r>
      <w:r>
        <w:rPr>
          <w:b/>
          <w:spacing w:val="-1"/>
          <w:sz w:val="24"/>
        </w:rPr>
        <w:t> </w:t>
      </w:r>
      <w:r>
        <w:rPr>
          <w:b/>
          <w:sz w:val="24"/>
        </w:rPr>
        <w:t>1</w:t>
      </w:r>
      <w:r>
        <w:rPr>
          <w:b/>
          <w:spacing w:val="-1"/>
          <w:sz w:val="24"/>
        </w:rPr>
        <w:t> </w:t>
      </w:r>
      <w:r>
        <w:rPr>
          <w:b/>
          <w:sz w:val="24"/>
        </w:rPr>
        <w:t>Penelitian</w:t>
      </w:r>
      <w:r>
        <w:rPr>
          <w:b/>
          <w:spacing w:val="-1"/>
          <w:sz w:val="24"/>
        </w:rPr>
        <w:t> </w:t>
      </w:r>
      <w:r>
        <w:rPr>
          <w:b/>
          <w:spacing w:val="-2"/>
          <w:sz w:val="24"/>
        </w:rPr>
        <w:t>Terdahulu</w:t>
      </w:r>
    </w:p>
    <w:p>
      <w:pPr>
        <w:pStyle w:val="BodyText"/>
        <w:spacing w:before="7"/>
        <w:rPr>
          <w:b/>
          <w:sz w:val="17"/>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131"/>
        <w:gridCol w:w="1901"/>
        <w:gridCol w:w="1910"/>
        <w:gridCol w:w="2122"/>
      </w:tblGrid>
      <w:tr>
        <w:trPr>
          <w:trHeight w:val="688" w:hRule="atLeast"/>
        </w:trPr>
        <w:tc>
          <w:tcPr>
            <w:tcW w:w="557" w:type="dxa"/>
          </w:tcPr>
          <w:p>
            <w:pPr>
              <w:pStyle w:val="TableParagraph"/>
              <w:spacing w:before="228"/>
              <w:ind w:left="0" w:right="123"/>
              <w:jc w:val="right"/>
              <w:rPr>
                <w:b/>
                <w:sz w:val="20"/>
              </w:rPr>
            </w:pPr>
            <w:r>
              <w:rPr>
                <w:b/>
                <w:spacing w:val="-5"/>
                <w:sz w:val="20"/>
              </w:rPr>
              <w:t>No.</w:t>
            </w:r>
          </w:p>
        </w:tc>
        <w:tc>
          <w:tcPr>
            <w:tcW w:w="1131" w:type="dxa"/>
          </w:tcPr>
          <w:p>
            <w:pPr>
              <w:pStyle w:val="TableParagraph"/>
              <w:spacing w:line="228" w:lineRule="exact"/>
              <w:ind w:left="283" w:hanging="83"/>
              <w:rPr>
                <w:b/>
                <w:sz w:val="20"/>
              </w:rPr>
            </w:pPr>
            <w:r>
              <w:rPr>
                <w:b/>
                <w:sz w:val="20"/>
              </w:rPr>
              <w:t>Nama</w:t>
            </w:r>
            <w:r>
              <w:rPr>
                <w:b/>
                <w:spacing w:val="-8"/>
                <w:sz w:val="20"/>
              </w:rPr>
              <w:t> </w:t>
            </w:r>
            <w:r>
              <w:rPr>
                <w:b/>
                <w:spacing w:val="-10"/>
                <w:sz w:val="20"/>
              </w:rPr>
              <w:t>&amp;</w:t>
            </w:r>
          </w:p>
          <w:p>
            <w:pPr>
              <w:pStyle w:val="TableParagraph"/>
              <w:spacing w:line="228" w:lineRule="exact"/>
              <w:ind w:left="136" w:firstLine="147"/>
              <w:rPr>
                <w:b/>
                <w:sz w:val="20"/>
              </w:rPr>
            </w:pPr>
            <w:r>
              <w:rPr>
                <w:b/>
                <w:spacing w:val="-2"/>
                <w:sz w:val="20"/>
              </w:rPr>
              <w:t>Tahun Penelitian</w:t>
            </w:r>
          </w:p>
        </w:tc>
        <w:tc>
          <w:tcPr>
            <w:tcW w:w="1901" w:type="dxa"/>
          </w:tcPr>
          <w:p>
            <w:pPr>
              <w:pStyle w:val="TableParagraph"/>
              <w:spacing w:before="228"/>
              <w:ind w:left="251"/>
              <w:rPr>
                <w:b/>
                <w:sz w:val="20"/>
              </w:rPr>
            </w:pPr>
            <w:r>
              <w:rPr>
                <w:b/>
                <w:sz w:val="20"/>
              </w:rPr>
              <w:t>Judul</w:t>
            </w:r>
            <w:r>
              <w:rPr>
                <w:b/>
                <w:spacing w:val="-6"/>
                <w:sz w:val="20"/>
              </w:rPr>
              <w:t> </w:t>
            </w:r>
            <w:r>
              <w:rPr>
                <w:b/>
                <w:spacing w:val="-2"/>
                <w:sz w:val="20"/>
              </w:rPr>
              <w:t>Penelitian</w:t>
            </w:r>
          </w:p>
        </w:tc>
        <w:tc>
          <w:tcPr>
            <w:tcW w:w="1910" w:type="dxa"/>
          </w:tcPr>
          <w:p>
            <w:pPr>
              <w:pStyle w:val="TableParagraph"/>
              <w:spacing w:before="228"/>
              <w:ind w:left="129"/>
              <w:rPr>
                <w:b/>
                <w:sz w:val="20"/>
              </w:rPr>
            </w:pPr>
            <w:r>
              <w:rPr>
                <w:b/>
                <w:sz w:val="20"/>
              </w:rPr>
              <w:t>Variabel</w:t>
            </w:r>
            <w:r>
              <w:rPr>
                <w:b/>
                <w:spacing w:val="-6"/>
                <w:sz w:val="20"/>
              </w:rPr>
              <w:t> </w:t>
            </w:r>
            <w:r>
              <w:rPr>
                <w:b/>
                <w:spacing w:val="-2"/>
                <w:sz w:val="20"/>
              </w:rPr>
              <w:t>Penelitian</w:t>
            </w:r>
          </w:p>
        </w:tc>
        <w:tc>
          <w:tcPr>
            <w:tcW w:w="2122" w:type="dxa"/>
          </w:tcPr>
          <w:p>
            <w:pPr>
              <w:pStyle w:val="TableParagraph"/>
              <w:spacing w:before="228"/>
              <w:ind w:left="384"/>
              <w:rPr>
                <w:b/>
                <w:sz w:val="20"/>
              </w:rPr>
            </w:pPr>
            <w:r>
              <w:rPr>
                <w:b/>
                <w:sz w:val="20"/>
              </w:rPr>
              <w:t>Hasil</w:t>
            </w:r>
            <w:r>
              <w:rPr>
                <w:b/>
                <w:spacing w:val="-6"/>
                <w:sz w:val="20"/>
              </w:rPr>
              <w:t> </w:t>
            </w:r>
            <w:r>
              <w:rPr>
                <w:b/>
                <w:spacing w:val="-2"/>
                <w:sz w:val="20"/>
              </w:rPr>
              <w:t>Penelitian</w:t>
            </w:r>
          </w:p>
        </w:tc>
      </w:tr>
      <w:tr>
        <w:trPr>
          <w:trHeight w:val="3220" w:hRule="atLeast"/>
        </w:trPr>
        <w:tc>
          <w:tcPr>
            <w:tcW w:w="557" w:type="dxa"/>
          </w:tcPr>
          <w:p>
            <w:pPr>
              <w:pStyle w:val="TableParagraph"/>
              <w:spacing w:line="223" w:lineRule="exact"/>
              <w:ind w:left="0" w:right="194"/>
              <w:jc w:val="right"/>
              <w:rPr>
                <w:sz w:val="20"/>
              </w:rPr>
            </w:pPr>
            <w:r>
              <w:rPr>
                <w:spacing w:val="-5"/>
                <w:sz w:val="20"/>
              </w:rPr>
              <w:t>1.</w:t>
            </w:r>
          </w:p>
        </w:tc>
        <w:tc>
          <w:tcPr>
            <w:tcW w:w="1131" w:type="dxa"/>
          </w:tcPr>
          <w:p>
            <w:pPr>
              <w:pStyle w:val="TableParagraph"/>
              <w:ind w:right="142"/>
              <w:jc w:val="both"/>
              <w:rPr>
                <w:sz w:val="20"/>
              </w:rPr>
            </w:pPr>
            <w:r>
              <w:rPr>
                <w:sz w:val="20"/>
              </w:rPr>
              <w:t>Indriana</w:t>
            </w:r>
            <w:r>
              <w:rPr>
                <w:spacing w:val="-13"/>
                <w:sz w:val="20"/>
              </w:rPr>
              <w:t> </w:t>
            </w:r>
            <w:r>
              <w:rPr>
                <w:sz w:val="20"/>
              </w:rPr>
              <w:t>&amp; </w:t>
            </w:r>
            <w:r>
              <w:rPr>
                <w:spacing w:val="-2"/>
                <w:sz w:val="20"/>
              </w:rPr>
              <w:t>Indriawati (2025)</w:t>
            </w:r>
          </w:p>
        </w:tc>
        <w:tc>
          <w:tcPr>
            <w:tcW w:w="1901" w:type="dxa"/>
          </w:tcPr>
          <w:p>
            <w:pPr>
              <w:pStyle w:val="TableParagraph"/>
              <w:ind w:right="316"/>
              <w:rPr>
                <w:i/>
                <w:sz w:val="20"/>
              </w:rPr>
            </w:pPr>
            <w:r>
              <w:rPr>
                <w:i/>
                <w:sz w:val="20"/>
              </w:rPr>
              <w:t>The Influence of Good Corporate </w:t>
            </w:r>
            <w:r>
              <w:rPr>
                <w:i/>
                <w:spacing w:val="-2"/>
                <w:sz w:val="20"/>
              </w:rPr>
              <w:t>Governance </w:t>
            </w:r>
            <w:r>
              <w:rPr>
                <w:i/>
                <w:sz w:val="20"/>
              </w:rPr>
              <w:t>Mechanisms and Free Cash Flow on Earnings Management in the Infrastructure Sector Listed on the Indonesia Stock Exchange (IDX) for the Period</w:t>
            </w:r>
            <w:r>
              <w:rPr>
                <w:i/>
                <w:spacing w:val="-13"/>
                <w:sz w:val="20"/>
              </w:rPr>
              <w:t> </w:t>
            </w:r>
            <w:r>
              <w:rPr>
                <w:i/>
                <w:sz w:val="20"/>
              </w:rPr>
              <w:t>2018-</w:t>
            </w:r>
            <w:r>
              <w:rPr>
                <w:i/>
                <w:sz w:val="20"/>
              </w:rPr>
              <w:t>2022</w:t>
            </w:r>
          </w:p>
        </w:tc>
        <w:tc>
          <w:tcPr>
            <w:tcW w:w="1910" w:type="dxa"/>
          </w:tcPr>
          <w:p>
            <w:pPr>
              <w:pStyle w:val="TableParagraph"/>
              <w:spacing w:line="215" w:lineRule="exact"/>
              <w:ind w:left="215"/>
              <w:rPr>
                <w:sz w:val="20"/>
              </w:rPr>
            </w:pPr>
            <w:r>
              <w:rPr>
                <w:spacing w:val="-2"/>
                <w:sz w:val="20"/>
              </w:rPr>
              <w:t>Dependen:</w:t>
            </w:r>
          </w:p>
          <w:p>
            <w:pPr>
              <w:pStyle w:val="TableParagraph"/>
              <w:numPr>
                <w:ilvl w:val="0"/>
                <w:numId w:val="18"/>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spacing w:line="229" w:lineRule="exact"/>
              <w:ind w:left="215"/>
              <w:rPr>
                <w:sz w:val="20"/>
              </w:rPr>
            </w:pPr>
            <w:r>
              <w:rPr>
                <w:spacing w:val="-2"/>
                <w:sz w:val="20"/>
              </w:rPr>
              <w:t>Independen:</w:t>
            </w:r>
          </w:p>
          <w:p>
            <w:pPr>
              <w:pStyle w:val="TableParagraph"/>
              <w:numPr>
                <w:ilvl w:val="0"/>
                <w:numId w:val="18"/>
              </w:numPr>
              <w:tabs>
                <w:tab w:pos="390" w:val="left" w:leader="none"/>
              </w:tabs>
              <w:spacing w:line="229" w:lineRule="exact" w:before="0" w:after="0"/>
              <w:ind w:left="390" w:right="0" w:hanging="184"/>
              <w:jc w:val="left"/>
              <w:rPr>
                <w:sz w:val="20"/>
              </w:rPr>
            </w:pPr>
            <w:r>
              <w:rPr>
                <w:sz w:val="20"/>
              </w:rPr>
              <w:t>Dewan</w:t>
            </w:r>
            <w:r>
              <w:rPr>
                <w:spacing w:val="-8"/>
                <w:sz w:val="20"/>
              </w:rPr>
              <w:t> </w:t>
            </w:r>
            <w:r>
              <w:rPr>
                <w:spacing w:val="-2"/>
                <w:sz w:val="20"/>
              </w:rPr>
              <w:t>Direksi</w:t>
            </w:r>
          </w:p>
          <w:p>
            <w:pPr>
              <w:pStyle w:val="TableParagraph"/>
              <w:numPr>
                <w:ilvl w:val="0"/>
                <w:numId w:val="18"/>
              </w:numPr>
              <w:tabs>
                <w:tab w:pos="391" w:val="left" w:leader="none"/>
              </w:tabs>
              <w:spacing w:line="240" w:lineRule="auto" w:before="0" w:after="0"/>
              <w:ind w:left="391" w:right="575" w:hanging="185"/>
              <w:jc w:val="left"/>
              <w:rPr>
                <w:sz w:val="20"/>
              </w:rPr>
            </w:pPr>
            <w:r>
              <w:rPr>
                <w:spacing w:val="-2"/>
                <w:sz w:val="20"/>
              </w:rPr>
              <w:t>Komisaris Independen</w:t>
            </w:r>
          </w:p>
          <w:p>
            <w:pPr>
              <w:pStyle w:val="TableParagraph"/>
              <w:numPr>
                <w:ilvl w:val="0"/>
                <w:numId w:val="18"/>
              </w:numPr>
              <w:tabs>
                <w:tab w:pos="390" w:val="left" w:leader="none"/>
              </w:tabs>
              <w:spacing w:line="240" w:lineRule="auto" w:before="1" w:after="0"/>
              <w:ind w:left="390" w:right="0" w:hanging="184"/>
              <w:jc w:val="left"/>
              <w:rPr>
                <w:sz w:val="20"/>
              </w:rPr>
            </w:pPr>
            <w:r>
              <w:rPr>
                <w:sz w:val="20"/>
              </w:rPr>
              <w:t>Komite</w:t>
            </w:r>
            <w:r>
              <w:rPr>
                <w:spacing w:val="-5"/>
                <w:sz w:val="20"/>
              </w:rPr>
              <w:t> </w:t>
            </w:r>
            <w:r>
              <w:rPr>
                <w:spacing w:val="-2"/>
                <w:sz w:val="20"/>
              </w:rPr>
              <w:t>Audit</w:t>
            </w:r>
          </w:p>
          <w:p>
            <w:pPr>
              <w:pStyle w:val="TableParagraph"/>
              <w:numPr>
                <w:ilvl w:val="0"/>
                <w:numId w:val="18"/>
              </w:numPr>
              <w:tabs>
                <w:tab w:pos="391" w:val="left" w:leader="none"/>
              </w:tabs>
              <w:spacing w:line="240" w:lineRule="auto" w:before="1" w:after="0"/>
              <w:ind w:left="391" w:right="671" w:hanging="185"/>
              <w:jc w:val="left"/>
              <w:rPr>
                <w:i/>
                <w:sz w:val="20"/>
              </w:rPr>
            </w:pPr>
            <w:r>
              <w:rPr>
                <w:i/>
                <w:sz w:val="20"/>
              </w:rPr>
              <w:t>Free</w:t>
            </w:r>
            <w:r>
              <w:rPr>
                <w:i/>
                <w:spacing w:val="-13"/>
                <w:sz w:val="20"/>
              </w:rPr>
              <w:t> </w:t>
            </w:r>
            <w:r>
              <w:rPr>
                <w:i/>
                <w:sz w:val="20"/>
              </w:rPr>
              <w:t>Cash </w:t>
            </w:r>
            <w:r>
              <w:rPr>
                <w:i/>
                <w:spacing w:val="-4"/>
                <w:sz w:val="20"/>
              </w:rPr>
              <w:t>Flow</w:t>
            </w:r>
          </w:p>
        </w:tc>
        <w:tc>
          <w:tcPr>
            <w:tcW w:w="2122" w:type="dxa"/>
          </w:tcPr>
          <w:p>
            <w:pPr>
              <w:pStyle w:val="TableParagraph"/>
              <w:numPr>
                <w:ilvl w:val="0"/>
                <w:numId w:val="19"/>
              </w:numPr>
              <w:tabs>
                <w:tab w:pos="214" w:val="left" w:leader="none"/>
                <w:tab w:pos="216" w:val="left" w:leader="none"/>
              </w:tabs>
              <w:spacing w:line="240" w:lineRule="auto" w:before="0" w:after="0"/>
              <w:ind w:left="216" w:right="335" w:hanging="140"/>
              <w:jc w:val="left"/>
              <w:rPr>
                <w:sz w:val="20"/>
              </w:rPr>
            </w:pPr>
            <w:r>
              <w:rPr>
                <w:sz w:val="20"/>
              </w:rPr>
              <w:t>Dewan direksi berpengaruh</w:t>
            </w:r>
            <w:r>
              <w:rPr>
                <w:spacing w:val="-13"/>
                <w:sz w:val="20"/>
              </w:rPr>
              <w:t> </w:t>
            </w:r>
            <w:r>
              <w:rPr>
                <w:sz w:val="20"/>
              </w:rPr>
              <w:t>positif terhadap</w:t>
            </w:r>
            <w:r>
              <w:rPr>
                <w:spacing w:val="-13"/>
                <w:sz w:val="20"/>
              </w:rPr>
              <w:t> </w:t>
            </w:r>
            <w:r>
              <w:rPr>
                <w:sz w:val="20"/>
              </w:rPr>
              <w:t>manajeme </w:t>
            </w:r>
            <w:r>
              <w:rPr>
                <w:spacing w:val="-2"/>
                <w:sz w:val="20"/>
              </w:rPr>
              <w:t>laba.</w:t>
            </w:r>
          </w:p>
          <w:p>
            <w:pPr>
              <w:pStyle w:val="TableParagraph"/>
              <w:numPr>
                <w:ilvl w:val="0"/>
                <w:numId w:val="19"/>
              </w:numPr>
              <w:tabs>
                <w:tab w:pos="214" w:val="left" w:leader="none"/>
                <w:tab w:pos="216" w:val="left" w:leader="none"/>
              </w:tabs>
              <w:spacing w:line="240" w:lineRule="auto" w:before="0" w:after="0"/>
              <w:ind w:left="216" w:right="235" w:hanging="140"/>
              <w:jc w:val="left"/>
              <w:rPr>
                <w:sz w:val="20"/>
              </w:rPr>
            </w:pPr>
            <w:r>
              <w:rPr>
                <w:spacing w:val="-2"/>
                <w:sz w:val="20"/>
              </w:rPr>
              <w:t>Komisaris </w:t>
            </w:r>
            <w:r>
              <w:rPr>
                <w:sz w:val="20"/>
              </w:rPr>
              <w:t>independen dan komite audit tidak </w:t>
            </w:r>
            <w:r>
              <w:rPr>
                <w:spacing w:val="-2"/>
                <w:sz w:val="20"/>
              </w:rPr>
              <w:t>berpengaruh </w:t>
            </w:r>
            <w:r>
              <w:rPr>
                <w:sz w:val="20"/>
              </w:rPr>
              <w:t>terhadap</w:t>
            </w:r>
            <w:r>
              <w:rPr>
                <w:spacing w:val="-13"/>
                <w:sz w:val="20"/>
              </w:rPr>
              <w:t> </w:t>
            </w:r>
            <w:r>
              <w:rPr>
                <w:sz w:val="20"/>
              </w:rPr>
              <w:t>manajemen </w:t>
            </w:r>
            <w:r>
              <w:rPr>
                <w:spacing w:val="-2"/>
                <w:sz w:val="20"/>
              </w:rPr>
              <w:t>laba.</w:t>
            </w:r>
          </w:p>
          <w:p>
            <w:pPr>
              <w:pStyle w:val="TableParagraph"/>
              <w:numPr>
                <w:ilvl w:val="0"/>
                <w:numId w:val="19"/>
              </w:numPr>
              <w:tabs>
                <w:tab w:pos="214" w:val="left" w:leader="none"/>
                <w:tab w:pos="216" w:val="left" w:leader="none"/>
              </w:tabs>
              <w:spacing w:line="240" w:lineRule="auto" w:before="0" w:after="0"/>
              <w:ind w:left="216" w:right="235" w:hanging="140"/>
              <w:jc w:val="left"/>
              <w:rPr>
                <w:sz w:val="20"/>
              </w:rPr>
            </w:pPr>
            <w:r>
              <w:rPr>
                <w:i/>
                <w:sz w:val="20"/>
              </w:rPr>
              <w:t>Free cash flow </w:t>
            </w:r>
            <w:r>
              <w:rPr>
                <w:sz w:val="20"/>
              </w:rPr>
              <w:t>berpengaruh positif terhadap</w:t>
            </w:r>
            <w:r>
              <w:rPr>
                <w:spacing w:val="-13"/>
                <w:sz w:val="20"/>
              </w:rPr>
              <w:t> </w:t>
            </w:r>
            <w:r>
              <w:rPr>
                <w:sz w:val="20"/>
              </w:rPr>
              <w:t>manajemen</w:t>
            </w:r>
          </w:p>
          <w:p>
            <w:pPr>
              <w:pStyle w:val="TableParagraph"/>
              <w:spacing w:line="216" w:lineRule="exact"/>
              <w:ind w:left="216"/>
              <w:rPr>
                <w:sz w:val="20"/>
              </w:rPr>
            </w:pPr>
            <w:r>
              <w:rPr>
                <w:spacing w:val="-2"/>
                <w:sz w:val="20"/>
              </w:rPr>
              <w:t>laba.</w:t>
            </w:r>
          </w:p>
        </w:tc>
      </w:tr>
      <w:tr>
        <w:trPr>
          <w:trHeight w:val="2981" w:hRule="atLeast"/>
        </w:trPr>
        <w:tc>
          <w:tcPr>
            <w:tcW w:w="557" w:type="dxa"/>
          </w:tcPr>
          <w:p>
            <w:pPr>
              <w:pStyle w:val="TableParagraph"/>
              <w:spacing w:line="223" w:lineRule="exact"/>
              <w:ind w:left="0" w:right="194"/>
              <w:jc w:val="right"/>
              <w:rPr>
                <w:sz w:val="20"/>
              </w:rPr>
            </w:pPr>
            <w:r>
              <w:rPr>
                <w:spacing w:val="-5"/>
                <w:sz w:val="20"/>
              </w:rPr>
              <w:t>2.</w:t>
            </w:r>
          </w:p>
        </w:tc>
        <w:tc>
          <w:tcPr>
            <w:tcW w:w="1131" w:type="dxa"/>
          </w:tcPr>
          <w:p>
            <w:pPr>
              <w:pStyle w:val="TableParagraph"/>
              <w:ind w:right="135"/>
              <w:rPr>
                <w:sz w:val="20"/>
              </w:rPr>
            </w:pPr>
            <w:r>
              <w:rPr>
                <w:sz w:val="20"/>
              </w:rPr>
              <w:t>Hamzah</w:t>
            </w:r>
            <w:r>
              <w:rPr>
                <w:spacing w:val="-13"/>
                <w:sz w:val="20"/>
              </w:rPr>
              <w:t> </w:t>
            </w:r>
            <w:r>
              <w:rPr>
                <w:sz w:val="20"/>
              </w:rPr>
              <w:t>&amp; </w:t>
            </w:r>
            <w:r>
              <w:rPr>
                <w:spacing w:val="-2"/>
                <w:sz w:val="20"/>
              </w:rPr>
              <w:t>Nopiyanti (2024)</w:t>
            </w:r>
          </w:p>
        </w:tc>
        <w:tc>
          <w:tcPr>
            <w:tcW w:w="1901" w:type="dxa"/>
          </w:tcPr>
          <w:p>
            <w:pPr>
              <w:pStyle w:val="TableParagraph"/>
              <w:ind w:right="332"/>
              <w:rPr>
                <w:i/>
                <w:sz w:val="20"/>
              </w:rPr>
            </w:pPr>
            <w:r>
              <w:rPr>
                <w:i/>
                <w:sz w:val="20"/>
              </w:rPr>
              <w:t>How Do </w:t>
            </w:r>
            <w:r>
              <w:rPr>
                <w:i/>
                <w:spacing w:val="-2"/>
                <w:sz w:val="20"/>
              </w:rPr>
              <w:t>Asymmetric </w:t>
            </w:r>
            <w:r>
              <w:rPr>
                <w:i/>
                <w:sz w:val="20"/>
              </w:rPr>
              <w:t>Information and Financial</w:t>
            </w:r>
            <w:r>
              <w:rPr>
                <w:i/>
                <w:spacing w:val="-13"/>
                <w:sz w:val="20"/>
              </w:rPr>
              <w:t> </w:t>
            </w:r>
            <w:r>
              <w:rPr>
                <w:i/>
                <w:sz w:val="20"/>
              </w:rPr>
              <w:t>Factors </w:t>
            </w:r>
            <w:r>
              <w:rPr>
                <w:i/>
                <w:spacing w:val="-2"/>
                <w:sz w:val="20"/>
              </w:rPr>
              <w:t>Influence</w:t>
            </w:r>
            <w:r>
              <w:rPr>
                <w:i/>
                <w:sz w:val="20"/>
              </w:rPr>
              <w:t> </w:t>
            </w:r>
            <w:r>
              <w:rPr>
                <w:i/>
                <w:spacing w:val="-2"/>
                <w:sz w:val="20"/>
              </w:rPr>
              <w:t>Earnings Management?</w:t>
            </w:r>
          </w:p>
        </w:tc>
        <w:tc>
          <w:tcPr>
            <w:tcW w:w="1910" w:type="dxa"/>
          </w:tcPr>
          <w:p>
            <w:pPr>
              <w:pStyle w:val="TableParagraph"/>
              <w:spacing w:line="215" w:lineRule="exact"/>
              <w:ind w:left="249"/>
              <w:rPr>
                <w:sz w:val="20"/>
              </w:rPr>
            </w:pPr>
            <w:r>
              <w:rPr>
                <w:spacing w:val="-2"/>
                <w:sz w:val="20"/>
              </w:rPr>
              <w:t>Dependen:</w:t>
            </w:r>
          </w:p>
          <w:p>
            <w:pPr>
              <w:pStyle w:val="TableParagraph"/>
              <w:numPr>
                <w:ilvl w:val="0"/>
                <w:numId w:val="20"/>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spacing w:line="229" w:lineRule="exact"/>
              <w:ind w:left="215"/>
              <w:rPr>
                <w:sz w:val="20"/>
              </w:rPr>
            </w:pPr>
            <w:r>
              <w:rPr>
                <w:spacing w:val="-2"/>
                <w:sz w:val="20"/>
              </w:rPr>
              <w:t>Independen:</w:t>
            </w:r>
          </w:p>
          <w:p>
            <w:pPr>
              <w:pStyle w:val="TableParagraph"/>
              <w:numPr>
                <w:ilvl w:val="0"/>
                <w:numId w:val="20"/>
              </w:numPr>
              <w:tabs>
                <w:tab w:pos="391" w:val="left" w:leader="none"/>
              </w:tabs>
              <w:spacing w:line="240" w:lineRule="auto" w:before="0" w:after="0"/>
              <w:ind w:left="391" w:right="551" w:hanging="185"/>
              <w:jc w:val="left"/>
              <w:rPr>
                <w:i/>
                <w:sz w:val="20"/>
              </w:rPr>
            </w:pPr>
            <w:r>
              <w:rPr>
                <w:i/>
                <w:spacing w:val="-2"/>
                <w:sz w:val="20"/>
              </w:rPr>
              <w:t>Asymetric Information</w:t>
            </w:r>
          </w:p>
          <w:p>
            <w:pPr>
              <w:pStyle w:val="TableParagraph"/>
              <w:numPr>
                <w:ilvl w:val="0"/>
                <w:numId w:val="20"/>
              </w:numPr>
              <w:tabs>
                <w:tab w:pos="391" w:val="left" w:leader="none"/>
              </w:tabs>
              <w:spacing w:line="240" w:lineRule="auto" w:before="0" w:after="0"/>
              <w:ind w:left="391" w:right="437" w:hanging="185"/>
              <w:jc w:val="left"/>
              <w:rPr>
                <w:i/>
                <w:sz w:val="20"/>
              </w:rPr>
            </w:pPr>
            <w:r>
              <w:rPr>
                <w:i/>
                <w:sz w:val="20"/>
              </w:rPr>
              <w:t>Deferred</w:t>
            </w:r>
            <w:r>
              <w:rPr>
                <w:i/>
                <w:spacing w:val="-13"/>
                <w:sz w:val="20"/>
              </w:rPr>
              <w:t> </w:t>
            </w:r>
            <w:r>
              <w:rPr>
                <w:i/>
                <w:sz w:val="20"/>
              </w:rPr>
              <w:t>Tax </w:t>
            </w:r>
            <w:r>
              <w:rPr>
                <w:i/>
                <w:spacing w:val="-2"/>
                <w:sz w:val="20"/>
              </w:rPr>
              <w:t>Assets</w:t>
            </w:r>
          </w:p>
          <w:p>
            <w:pPr>
              <w:pStyle w:val="TableParagraph"/>
              <w:numPr>
                <w:ilvl w:val="0"/>
                <w:numId w:val="20"/>
              </w:numPr>
              <w:tabs>
                <w:tab w:pos="391" w:val="left" w:leader="none"/>
              </w:tabs>
              <w:spacing w:line="240" w:lineRule="auto" w:before="0" w:after="0"/>
              <w:ind w:left="391" w:right="437" w:hanging="185"/>
              <w:jc w:val="left"/>
              <w:rPr>
                <w:i/>
                <w:sz w:val="20"/>
              </w:rPr>
            </w:pPr>
            <w:r>
              <w:rPr>
                <w:i/>
                <w:sz w:val="20"/>
              </w:rPr>
              <w:t>Deferred</w:t>
            </w:r>
            <w:r>
              <w:rPr>
                <w:i/>
                <w:spacing w:val="-13"/>
                <w:sz w:val="20"/>
              </w:rPr>
              <w:t> </w:t>
            </w:r>
            <w:r>
              <w:rPr>
                <w:i/>
                <w:sz w:val="20"/>
              </w:rPr>
              <w:t>Tax </w:t>
            </w:r>
            <w:r>
              <w:rPr>
                <w:i/>
                <w:spacing w:val="-2"/>
                <w:sz w:val="20"/>
              </w:rPr>
              <w:t>Expenses</w:t>
            </w:r>
          </w:p>
          <w:p>
            <w:pPr>
              <w:pStyle w:val="TableParagraph"/>
              <w:numPr>
                <w:ilvl w:val="0"/>
                <w:numId w:val="20"/>
              </w:numPr>
              <w:tabs>
                <w:tab w:pos="390" w:val="left" w:leader="none"/>
              </w:tabs>
              <w:spacing w:line="240" w:lineRule="auto" w:before="0" w:after="0"/>
              <w:ind w:left="390" w:right="0" w:hanging="184"/>
              <w:jc w:val="left"/>
              <w:rPr>
                <w:i/>
                <w:sz w:val="20"/>
              </w:rPr>
            </w:pPr>
            <w:r>
              <w:rPr>
                <w:i/>
                <w:sz w:val="20"/>
              </w:rPr>
              <w:t>Ftee</w:t>
            </w:r>
            <w:r>
              <w:rPr>
                <w:i/>
                <w:spacing w:val="-5"/>
                <w:sz w:val="20"/>
              </w:rPr>
              <w:t> </w:t>
            </w:r>
            <w:r>
              <w:rPr>
                <w:i/>
                <w:sz w:val="20"/>
              </w:rPr>
              <w:t>Cash</w:t>
            </w:r>
            <w:r>
              <w:rPr>
                <w:i/>
                <w:spacing w:val="-3"/>
                <w:sz w:val="20"/>
              </w:rPr>
              <w:t> </w:t>
            </w:r>
            <w:r>
              <w:rPr>
                <w:i/>
                <w:spacing w:val="-4"/>
                <w:sz w:val="20"/>
              </w:rPr>
              <w:t>Flow</w:t>
            </w:r>
          </w:p>
          <w:p>
            <w:pPr>
              <w:pStyle w:val="TableParagraph"/>
              <w:numPr>
                <w:ilvl w:val="0"/>
                <w:numId w:val="20"/>
              </w:numPr>
              <w:tabs>
                <w:tab w:pos="391" w:val="left" w:leader="none"/>
              </w:tabs>
              <w:spacing w:line="230" w:lineRule="atLeast" w:before="0" w:after="0"/>
              <w:ind w:left="391" w:right="528" w:hanging="185"/>
              <w:jc w:val="left"/>
              <w:rPr>
                <w:i/>
                <w:sz w:val="20"/>
              </w:rPr>
            </w:pPr>
            <w:r>
              <w:rPr>
                <w:i/>
                <w:spacing w:val="-2"/>
                <w:sz w:val="20"/>
              </w:rPr>
              <w:t>Investment Opportunity</w:t>
            </w:r>
          </w:p>
        </w:tc>
        <w:tc>
          <w:tcPr>
            <w:tcW w:w="2122" w:type="dxa"/>
          </w:tcPr>
          <w:p>
            <w:pPr>
              <w:pStyle w:val="TableParagraph"/>
              <w:ind w:left="216" w:right="166" w:hanging="140"/>
              <w:rPr>
                <w:sz w:val="20"/>
              </w:rPr>
            </w:pPr>
            <w:r>
              <w:rPr>
                <w:sz w:val="20"/>
              </w:rPr>
              <w:t>- </w:t>
            </w:r>
            <w:r>
              <w:rPr>
                <w:i/>
                <w:sz w:val="20"/>
              </w:rPr>
              <w:t>Asymetric information,</w:t>
            </w:r>
            <w:r>
              <w:rPr>
                <w:i/>
                <w:spacing w:val="-13"/>
                <w:sz w:val="20"/>
              </w:rPr>
              <w:t> </w:t>
            </w:r>
            <w:r>
              <w:rPr>
                <w:i/>
                <w:sz w:val="20"/>
              </w:rPr>
              <w:t>deferred</w:t>
            </w:r>
            <w:r>
              <w:rPr>
                <w:i/>
                <w:sz w:val="20"/>
              </w:rPr>
              <w:t> tax assets, deferred tax expenses, ftee cash flow, </w:t>
            </w:r>
            <w:r>
              <w:rPr>
                <w:sz w:val="20"/>
              </w:rPr>
              <w:t>dan </w:t>
            </w:r>
            <w:r>
              <w:rPr>
                <w:i/>
                <w:spacing w:val="-2"/>
                <w:sz w:val="20"/>
              </w:rPr>
              <w:t>investment opportunity </w:t>
            </w:r>
            <w:r>
              <w:rPr>
                <w:sz w:val="20"/>
              </w:rPr>
              <w:t>berpengaruh positif terhadap manajemen </w:t>
            </w:r>
            <w:r>
              <w:rPr>
                <w:spacing w:val="-4"/>
                <w:sz w:val="20"/>
              </w:rPr>
              <w:t>laba.</w:t>
            </w:r>
          </w:p>
        </w:tc>
      </w:tr>
      <w:tr>
        <w:trPr>
          <w:trHeight w:val="1380" w:hRule="atLeast"/>
        </w:trPr>
        <w:tc>
          <w:tcPr>
            <w:tcW w:w="557" w:type="dxa"/>
          </w:tcPr>
          <w:p>
            <w:pPr>
              <w:pStyle w:val="TableParagraph"/>
              <w:spacing w:line="223" w:lineRule="exact"/>
              <w:ind w:left="0" w:right="194"/>
              <w:jc w:val="right"/>
              <w:rPr>
                <w:sz w:val="20"/>
              </w:rPr>
            </w:pPr>
            <w:r>
              <w:rPr>
                <w:spacing w:val="-5"/>
                <w:sz w:val="20"/>
              </w:rPr>
              <w:t>3.</w:t>
            </w:r>
          </w:p>
        </w:tc>
        <w:tc>
          <w:tcPr>
            <w:tcW w:w="1131" w:type="dxa"/>
          </w:tcPr>
          <w:p>
            <w:pPr>
              <w:pStyle w:val="TableParagraph"/>
              <w:ind w:right="206"/>
              <w:jc w:val="both"/>
              <w:rPr>
                <w:sz w:val="20"/>
              </w:rPr>
            </w:pPr>
            <w:r>
              <w:rPr>
                <w:sz w:val="20"/>
              </w:rPr>
              <w:t>Astawa</w:t>
            </w:r>
            <w:r>
              <w:rPr>
                <w:spacing w:val="-13"/>
                <w:sz w:val="20"/>
              </w:rPr>
              <w:t> </w:t>
            </w:r>
            <w:r>
              <w:rPr>
                <w:sz w:val="20"/>
              </w:rPr>
              <w:t>&amp; </w:t>
            </w:r>
            <w:r>
              <w:rPr>
                <w:spacing w:val="-2"/>
                <w:sz w:val="20"/>
              </w:rPr>
              <w:t>Sinarwati (2024)</w:t>
            </w:r>
          </w:p>
        </w:tc>
        <w:tc>
          <w:tcPr>
            <w:tcW w:w="1901" w:type="dxa"/>
          </w:tcPr>
          <w:p>
            <w:pPr>
              <w:pStyle w:val="TableParagraph"/>
              <w:ind w:right="266"/>
              <w:rPr>
                <w:sz w:val="20"/>
              </w:rPr>
            </w:pPr>
            <w:r>
              <w:rPr>
                <w:sz w:val="20"/>
              </w:rPr>
              <w:t>Pengaruh </w:t>
            </w:r>
            <w:r>
              <w:rPr>
                <w:i/>
                <w:sz w:val="20"/>
              </w:rPr>
              <w:t>Growth, </w:t>
            </w:r>
            <w:r>
              <w:rPr>
                <w:i/>
                <w:spacing w:val="-2"/>
                <w:sz w:val="20"/>
              </w:rPr>
              <w:t>Leverage</w:t>
            </w:r>
            <w:r>
              <w:rPr>
                <w:spacing w:val="-2"/>
                <w:sz w:val="20"/>
              </w:rPr>
              <w:t>, </w:t>
            </w:r>
            <w:r>
              <w:rPr>
                <w:sz w:val="20"/>
              </w:rPr>
              <w:t>Profitabilitas,</w:t>
            </w:r>
            <w:r>
              <w:rPr>
                <w:spacing w:val="-13"/>
                <w:sz w:val="20"/>
              </w:rPr>
              <w:t> </w:t>
            </w:r>
            <w:r>
              <w:rPr>
                <w:i/>
                <w:sz w:val="20"/>
              </w:rPr>
              <w:t>Free Cash Flow, </w:t>
            </w:r>
            <w:r>
              <w:rPr>
                <w:sz w:val="20"/>
              </w:rPr>
              <w:t>dan </w:t>
            </w:r>
            <w:r>
              <w:rPr>
                <w:spacing w:val="-2"/>
                <w:sz w:val="20"/>
              </w:rPr>
              <w:t>Kepemilikan</w:t>
            </w:r>
          </w:p>
          <w:p>
            <w:pPr>
              <w:pStyle w:val="TableParagraph"/>
              <w:spacing w:line="217" w:lineRule="exact"/>
              <w:rPr>
                <w:sz w:val="20"/>
              </w:rPr>
            </w:pPr>
            <w:r>
              <w:rPr>
                <w:spacing w:val="-2"/>
                <w:sz w:val="20"/>
              </w:rPr>
              <w:t>Institusional</w:t>
            </w:r>
          </w:p>
        </w:tc>
        <w:tc>
          <w:tcPr>
            <w:tcW w:w="1910" w:type="dxa"/>
          </w:tcPr>
          <w:p>
            <w:pPr>
              <w:pStyle w:val="TableParagraph"/>
              <w:spacing w:line="214" w:lineRule="exact"/>
              <w:ind w:left="299"/>
              <w:rPr>
                <w:sz w:val="20"/>
              </w:rPr>
            </w:pPr>
            <w:r>
              <w:rPr>
                <w:spacing w:val="-2"/>
                <w:sz w:val="20"/>
              </w:rPr>
              <w:t>Dependen:</w:t>
            </w:r>
          </w:p>
          <w:p>
            <w:pPr>
              <w:pStyle w:val="TableParagraph"/>
              <w:numPr>
                <w:ilvl w:val="0"/>
                <w:numId w:val="21"/>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ind w:left="215"/>
              <w:rPr>
                <w:sz w:val="20"/>
              </w:rPr>
            </w:pPr>
            <w:r>
              <w:rPr>
                <w:spacing w:val="-2"/>
                <w:sz w:val="20"/>
              </w:rPr>
              <w:t>Independen:</w:t>
            </w:r>
          </w:p>
          <w:p>
            <w:pPr>
              <w:pStyle w:val="TableParagraph"/>
              <w:numPr>
                <w:ilvl w:val="0"/>
                <w:numId w:val="21"/>
              </w:numPr>
              <w:tabs>
                <w:tab w:pos="390" w:val="left" w:leader="none"/>
              </w:tabs>
              <w:spacing w:line="229" w:lineRule="exact" w:before="0" w:after="0"/>
              <w:ind w:left="390" w:right="0" w:hanging="184"/>
              <w:jc w:val="left"/>
              <w:rPr>
                <w:i/>
                <w:sz w:val="20"/>
              </w:rPr>
            </w:pPr>
            <w:r>
              <w:rPr>
                <w:i/>
                <w:spacing w:val="-2"/>
                <w:sz w:val="20"/>
              </w:rPr>
              <w:t>Growth</w:t>
            </w:r>
          </w:p>
          <w:p>
            <w:pPr>
              <w:pStyle w:val="TableParagraph"/>
              <w:numPr>
                <w:ilvl w:val="0"/>
                <w:numId w:val="21"/>
              </w:numPr>
              <w:tabs>
                <w:tab w:pos="390" w:val="left" w:leader="none"/>
              </w:tabs>
              <w:spacing w:line="228" w:lineRule="exact" w:before="0" w:after="0"/>
              <w:ind w:left="390" w:right="0" w:hanging="184"/>
              <w:jc w:val="left"/>
              <w:rPr>
                <w:i/>
                <w:sz w:val="20"/>
              </w:rPr>
            </w:pPr>
            <w:r>
              <w:rPr>
                <w:i/>
                <w:spacing w:val="-2"/>
                <w:sz w:val="20"/>
              </w:rPr>
              <w:t>Leverage</w:t>
            </w:r>
          </w:p>
        </w:tc>
        <w:tc>
          <w:tcPr>
            <w:tcW w:w="2122" w:type="dxa"/>
          </w:tcPr>
          <w:p>
            <w:pPr>
              <w:pStyle w:val="TableParagraph"/>
              <w:numPr>
                <w:ilvl w:val="0"/>
                <w:numId w:val="22"/>
              </w:numPr>
              <w:tabs>
                <w:tab w:pos="214" w:val="left" w:leader="none"/>
                <w:tab w:pos="216" w:val="left" w:leader="none"/>
              </w:tabs>
              <w:spacing w:line="240" w:lineRule="auto" w:before="0" w:after="0"/>
              <w:ind w:left="216" w:right="235" w:hanging="140"/>
              <w:jc w:val="left"/>
              <w:rPr>
                <w:sz w:val="20"/>
              </w:rPr>
            </w:pPr>
            <w:r>
              <w:rPr>
                <w:i/>
                <w:sz w:val="20"/>
              </w:rPr>
              <w:t>Growth, leverage, </w:t>
            </w:r>
            <w:r>
              <w:rPr>
                <w:sz w:val="20"/>
              </w:rPr>
              <w:t>dan profitabilitas berpengaruh positif terhadap</w:t>
            </w:r>
            <w:r>
              <w:rPr>
                <w:spacing w:val="-13"/>
                <w:sz w:val="20"/>
              </w:rPr>
              <w:t> </w:t>
            </w:r>
            <w:r>
              <w:rPr>
                <w:sz w:val="20"/>
              </w:rPr>
              <w:t>manajemen </w:t>
            </w:r>
            <w:r>
              <w:rPr>
                <w:spacing w:val="-2"/>
                <w:sz w:val="20"/>
              </w:rPr>
              <w:t>laba.</w:t>
            </w:r>
          </w:p>
          <w:p>
            <w:pPr>
              <w:pStyle w:val="TableParagraph"/>
              <w:numPr>
                <w:ilvl w:val="0"/>
                <w:numId w:val="22"/>
              </w:numPr>
              <w:tabs>
                <w:tab w:pos="215" w:val="left" w:leader="none"/>
              </w:tabs>
              <w:spacing w:line="217" w:lineRule="exact" w:before="0" w:after="0"/>
              <w:ind w:left="215" w:right="0" w:hanging="138"/>
              <w:jc w:val="left"/>
              <w:rPr>
                <w:sz w:val="20"/>
              </w:rPr>
            </w:pPr>
            <w:r>
              <w:rPr>
                <w:spacing w:val="-2"/>
                <w:sz w:val="20"/>
              </w:rPr>
              <w:t>Kepemilikan</w:t>
            </w:r>
          </w:p>
        </w:tc>
      </w:tr>
    </w:tbl>
    <w:p>
      <w:pPr>
        <w:pStyle w:val="TableParagraph"/>
        <w:spacing w:after="0" w:line="217" w:lineRule="exact"/>
        <w:jc w:val="left"/>
        <w:rPr>
          <w:sz w:val="20"/>
        </w:rPr>
        <w:sectPr>
          <w:pgSz w:w="11910" w:h="16840"/>
          <w:pgMar w:header="0" w:footer="1067" w:top="1920" w:bottom="1260" w:left="1700" w:right="1559"/>
        </w:sectPr>
      </w:pPr>
    </w:p>
    <w:p>
      <w:pPr>
        <w:pStyle w:val="BodyText"/>
        <w:spacing w:before="100"/>
        <w:rPr>
          <w:b/>
          <w:sz w:val="20"/>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131"/>
        <w:gridCol w:w="1901"/>
        <w:gridCol w:w="1910"/>
        <w:gridCol w:w="2122"/>
      </w:tblGrid>
      <w:tr>
        <w:trPr>
          <w:trHeight w:val="1149" w:hRule="atLeast"/>
        </w:trPr>
        <w:tc>
          <w:tcPr>
            <w:tcW w:w="557" w:type="dxa"/>
          </w:tcPr>
          <w:p>
            <w:pPr>
              <w:pStyle w:val="TableParagraph"/>
              <w:ind w:left="0"/>
              <w:rPr>
                <w:sz w:val="18"/>
              </w:rPr>
            </w:pPr>
          </w:p>
        </w:tc>
        <w:tc>
          <w:tcPr>
            <w:tcW w:w="1131" w:type="dxa"/>
          </w:tcPr>
          <w:p>
            <w:pPr>
              <w:pStyle w:val="TableParagraph"/>
              <w:ind w:left="0"/>
              <w:rPr>
                <w:sz w:val="18"/>
              </w:rPr>
            </w:pPr>
          </w:p>
        </w:tc>
        <w:tc>
          <w:tcPr>
            <w:tcW w:w="1901" w:type="dxa"/>
          </w:tcPr>
          <w:p>
            <w:pPr>
              <w:pStyle w:val="TableParagraph"/>
              <w:ind w:right="94"/>
              <w:rPr>
                <w:sz w:val="20"/>
              </w:rPr>
            </w:pPr>
            <w:r>
              <w:rPr>
                <w:sz w:val="20"/>
              </w:rPr>
              <w:t>terhadap</w:t>
            </w:r>
            <w:r>
              <w:rPr>
                <w:spacing w:val="-13"/>
                <w:sz w:val="20"/>
              </w:rPr>
              <w:t> </w:t>
            </w:r>
            <w:r>
              <w:rPr>
                <w:sz w:val="20"/>
              </w:rPr>
              <w:t>Manajemen Laba pada Perusahaan Sektor</w:t>
            </w:r>
          </w:p>
          <w:p>
            <w:pPr>
              <w:pStyle w:val="TableParagraph"/>
              <w:spacing w:line="228" w:lineRule="exact"/>
              <w:rPr>
                <w:sz w:val="20"/>
              </w:rPr>
            </w:pPr>
            <w:r>
              <w:rPr>
                <w:sz w:val="20"/>
              </w:rPr>
              <w:t>Keuangan yang Terdaftar</w:t>
            </w:r>
            <w:r>
              <w:rPr>
                <w:spacing w:val="-4"/>
                <w:sz w:val="20"/>
              </w:rPr>
              <w:t> </w:t>
            </w:r>
            <w:r>
              <w:rPr>
                <w:sz w:val="20"/>
              </w:rPr>
              <w:t>di</w:t>
            </w:r>
            <w:r>
              <w:rPr>
                <w:spacing w:val="-5"/>
                <w:sz w:val="20"/>
              </w:rPr>
              <w:t> </w:t>
            </w:r>
            <w:r>
              <w:rPr>
                <w:spacing w:val="-5"/>
                <w:sz w:val="20"/>
              </w:rPr>
              <w:t>BEI</w:t>
            </w:r>
          </w:p>
        </w:tc>
        <w:tc>
          <w:tcPr>
            <w:tcW w:w="1910" w:type="dxa"/>
          </w:tcPr>
          <w:p>
            <w:pPr>
              <w:pStyle w:val="TableParagraph"/>
              <w:numPr>
                <w:ilvl w:val="0"/>
                <w:numId w:val="23"/>
              </w:numPr>
              <w:tabs>
                <w:tab w:pos="390" w:val="left" w:leader="none"/>
              </w:tabs>
              <w:spacing w:line="223" w:lineRule="exact" w:before="0" w:after="0"/>
              <w:ind w:left="390" w:right="0" w:hanging="184"/>
              <w:jc w:val="left"/>
              <w:rPr>
                <w:sz w:val="20"/>
              </w:rPr>
            </w:pPr>
            <w:r>
              <w:rPr>
                <w:spacing w:val="-2"/>
                <w:sz w:val="20"/>
              </w:rPr>
              <w:t>Profitabilitas</w:t>
            </w:r>
          </w:p>
          <w:p>
            <w:pPr>
              <w:pStyle w:val="TableParagraph"/>
              <w:numPr>
                <w:ilvl w:val="0"/>
                <w:numId w:val="23"/>
              </w:numPr>
              <w:tabs>
                <w:tab w:pos="391" w:val="left" w:leader="none"/>
              </w:tabs>
              <w:spacing w:line="240" w:lineRule="auto" w:before="0" w:after="0"/>
              <w:ind w:left="391" w:right="477" w:hanging="185"/>
              <w:jc w:val="left"/>
              <w:rPr>
                <w:sz w:val="20"/>
              </w:rPr>
            </w:pPr>
            <w:r>
              <w:rPr>
                <w:spacing w:val="-2"/>
                <w:sz w:val="20"/>
              </w:rPr>
              <w:t>Kepemilikan Institusional</w:t>
            </w:r>
          </w:p>
        </w:tc>
        <w:tc>
          <w:tcPr>
            <w:tcW w:w="2122" w:type="dxa"/>
          </w:tcPr>
          <w:p>
            <w:pPr>
              <w:pStyle w:val="TableParagraph"/>
              <w:ind w:left="216" w:right="228"/>
              <w:rPr>
                <w:sz w:val="20"/>
              </w:rPr>
            </w:pPr>
            <w:r>
              <w:rPr>
                <w:spacing w:val="-2"/>
                <w:sz w:val="20"/>
              </w:rPr>
              <w:t>institusional </w:t>
            </w:r>
            <w:r>
              <w:rPr>
                <w:sz w:val="20"/>
              </w:rPr>
              <w:t>bepengaruh negatif terhadap</w:t>
            </w:r>
            <w:r>
              <w:rPr>
                <w:spacing w:val="-13"/>
                <w:sz w:val="20"/>
              </w:rPr>
              <w:t> </w:t>
            </w:r>
            <w:r>
              <w:rPr>
                <w:sz w:val="20"/>
              </w:rPr>
              <w:t>manajemen </w:t>
            </w:r>
            <w:r>
              <w:rPr>
                <w:spacing w:val="-2"/>
                <w:sz w:val="20"/>
              </w:rPr>
              <w:t>laba.</w:t>
            </w:r>
          </w:p>
        </w:tc>
      </w:tr>
      <w:tr>
        <w:trPr>
          <w:trHeight w:val="2750" w:hRule="atLeast"/>
        </w:trPr>
        <w:tc>
          <w:tcPr>
            <w:tcW w:w="557" w:type="dxa"/>
          </w:tcPr>
          <w:p>
            <w:pPr>
              <w:pStyle w:val="TableParagraph"/>
              <w:spacing w:line="223" w:lineRule="exact"/>
              <w:ind w:left="2"/>
              <w:jc w:val="center"/>
              <w:rPr>
                <w:sz w:val="20"/>
              </w:rPr>
            </w:pPr>
            <w:r>
              <w:rPr>
                <w:spacing w:val="-5"/>
                <w:sz w:val="20"/>
              </w:rPr>
              <w:t>4.</w:t>
            </w:r>
          </w:p>
        </w:tc>
        <w:tc>
          <w:tcPr>
            <w:tcW w:w="1131" w:type="dxa"/>
          </w:tcPr>
          <w:p>
            <w:pPr>
              <w:pStyle w:val="TableParagraph"/>
              <w:ind w:right="116"/>
              <w:jc w:val="both"/>
              <w:rPr>
                <w:sz w:val="20"/>
              </w:rPr>
            </w:pPr>
            <w:r>
              <w:rPr>
                <w:sz w:val="20"/>
              </w:rPr>
              <w:t>Kosasih &amp; </w:t>
            </w:r>
            <w:r>
              <w:rPr>
                <w:spacing w:val="-2"/>
                <w:sz w:val="20"/>
              </w:rPr>
              <w:t>Paramaitha (2021)</w:t>
            </w:r>
          </w:p>
        </w:tc>
        <w:tc>
          <w:tcPr>
            <w:tcW w:w="1901" w:type="dxa"/>
          </w:tcPr>
          <w:p>
            <w:pPr>
              <w:pStyle w:val="TableParagraph"/>
              <w:ind w:right="105"/>
              <w:rPr>
                <w:sz w:val="20"/>
              </w:rPr>
            </w:pPr>
            <w:r>
              <w:rPr>
                <w:sz w:val="20"/>
              </w:rPr>
              <w:t>Pengaruh</w:t>
            </w:r>
            <w:r>
              <w:rPr>
                <w:spacing w:val="-7"/>
                <w:sz w:val="20"/>
              </w:rPr>
              <w:t> </w:t>
            </w:r>
            <w:r>
              <w:rPr>
                <w:i/>
                <w:sz w:val="20"/>
              </w:rPr>
              <w:t>Free</w:t>
            </w:r>
            <w:r>
              <w:rPr>
                <w:i/>
                <w:spacing w:val="-5"/>
                <w:sz w:val="20"/>
              </w:rPr>
              <w:t> </w:t>
            </w:r>
            <w:r>
              <w:rPr>
                <w:i/>
                <w:sz w:val="20"/>
              </w:rPr>
              <w:t>Cash Flow </w:t>
            </w:r>
            <w:r>
              <w:rPr>
                <w:sz w:val="20"/>
              </w:rPr>
              <w:t>dan </w:t>
            </w:r>
            <w:r>
              <w:rPr>
                <w:i/>
                <w:sz w:val="20"/>
              </w:rPr>
              <w:t>Financial Leverage </w:t>
            </w:r>
            <w:r>
              <w:rPr>
                <w:sz w:val="20"/>
              </w:rPr>
              <w:t>terhadap </w:t>
            </w:r>
            <w:r>
              <w:rPr>
                <w:i/>
                <w:spacing w:val="-2"/>
                <w:sz w:val="20"/>
              </w:rPr>
              <w:t>Earning </w:t>
            </w:r>
            <w:r>
              <w:rPr>
                <w:i/>
                <w:sz w:val="20"/>
              </w:rPr>
              <w:t>Management</w:t>
            </w:r>
            <w:r>
              <w:rPr>
                <w:i/>
                <w:spacing w:val="-13"/>
                <w:sz w:val="20"/>
              </w:rPr>
              <w:t> </w:t>
            </w:r>
            <w:r>
              <w:rPr>
                <w:sz w:val="20"/>
              </w:rPr>
              <w:t>dengan </w:t>
            </w:r>
            <w:r>
              <w:rPr>
                <w:i/>
                <w:sz w:val="20"/>
              </w:rPr>
              <w:t>Good Corporate Governance </w:t>
            </w:r>
            <w:r>
              <w:rPr>
                <w:sz w:val="20"/>
              </w:rPr>
              <w:t>sebagai Variabel Moderasi</w:t>
            </w:r>
          </w:p>
        </w:tc>
        <w:tc>
          <w:tcPr>
            <w:tcW w:w="1910" w:type="dxa"/>
          </w:tcPr>
          <w:p>
            <w:pPr>
              <w:pStyle w:val="TableParagraph"/>
              <w:spacing w:line="215" w:lineRule="exact"/>
              <w:ind w:left="249"/>
              <w:rPr>
                <w:sz w:val="20"/>
              </w:rPr>
            </w:pPr>
            <w:r>
              <w:rPr>
                <w:spacing w:val="-2"/>
                <w:sz w:val="20"/>
              </w:rPr>
              <w:t>Dependen:</w:t>
            </w:r>
          </w:p>
          <w:p>
            <w:pPr>
              <w:pStyle w:val="TableParagraph"/>
              <w:numPr>
                <w:ilvl w:val="0"/>
                <w:numId w:val="24"/>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spacing w:line="229" w:lineRule="exact"/>
              <w:ind w:left="215"/>
              <w:rPr>
                <w:sz w:val="20"/>
              </w:rPr>
            </w:pPr>
            <w:r>
              <w:rPr>
                <w:spacing w:val="-2"/>
                <w:sz w:val="20"/>
              </w:rPr>
              <w:t>Independen:</w:t>
            </w:r>
          </w:p>
          <w:p>
            <w:pPr>
              <w:pStyle w:val="TableParagraph"/>
              <w:numPr>
                <w:ilvl w:val="0"/>
                <w:numId w:val="24"/>
              </w:numPr>
              <w:tabs>
                <w:tab w:pos="391" w:val="left" w:leader="none"/>
              </w:tabs>
              <w:spacing w:line="240" w:lineRule="auto" w:before="0" w:after="0"/>
              <w:ind w:left="391" w:right="671" w:hanging="185"/>
              <w:jc w:val="left"/>
              <w:rPr>
                <w:i/>
                <w:sz w:val="20"/>
              </w:rPr>
            </w:pPr>
            <w:r>
              <w:rPr>
                <w:i/>
                <w:sz w:val="20"/>
              </w:rPr>
              <w:t>Free</w:t>
            </w:r>
            <w:r>
              <w:rPr>
                <w:i/>
                <w:spacing w:val="-13"/>
                <w:sz w:val="20"/>
              </w:rPr>
              <w:t> </w:t>
            </w:r>
            <w:r>
              <w:rPr>
                <w:i/>
                <w:sz w:val="20"/>
              </w:rPr>
              <w:t>Cash </w:t>
            </w:r>
            <w:r>
              <w:rPr>
                <w:i/>
                <w:spacing w:val="-4"/>
                <w:sz w:val="20"/>
              </w:rPr>
              <w:t>Flow</w:t>
            </w:r>
          </w:p>
          <w:p>
            <w:pPr>
              <w:pStyle w:val="TableParagraph"/>
              <w:numPr>
                <w:ilvl w:val="0"/>
                <w:numId w:val="24"/>
              </w:numPr>
              <w:tabs>
                <w:tab w:pos="391" w:val="left" w:leader="none"/>
              </w:tabs>
              <w:spacing w:line="240" w:lineRule="auto" w:before="0" w:after="0"/>
              <w:ind w:left="391" w:right="728" w:hanging="185"/>
              <w:jc w:val="left"/>
              <w:rPr>
                <w:i/>
                <w:sz w:val="20"/>
              </w:rPr>
            </w:pPr>
            <w:r>
              <w:rPr>
                <w:i/>
                <w:spacing w:val="-2"/>
                <w:sz w:val="20"/>
              </w:rPr>
              <w:t>Financial Leverage</w:t>
            </w:r>
          </w:p>
          <w:p>
            <w:pPr>
              <w:pStyle w:val="TableParagraph"/>
              <w:spacing w:line="229" w:lineRule="exact" w:before="1"/>
              <w:ind w:left="206"/>
              <w:rPr>
                <w:sz w:val="20"/>
              </w:rPr>
            </w:pPr>
            <w:r>
              <w:rPr>
                <w:spacing w:val="-2"/>
                <w:sz w:val="20"/>
              </w:rPr>
              <w:t>Moderasi:</w:t>
            </w:r>
          </w:p>
          <w:p>
            <w:pPr>
              <w:pStyle w:val="TableParagraph"/>
              <w:numPr>
                <w:ilvl w:val="0"/>
                <w:numId w:val="24"/>
              </w:numPr>
              <w:tabs>
                <w:tab w:pos="391" w:val="left" w:leader="none"/>
              </w:tabs>
              <w:spacing w:line="230" w:lineRule="exact" w:before="0" w:after="0"/>
              <w:ind w:left="391" w:right="529" w:hanging="185"/>
              <w:jc w:val="left"/>
              <w:rPr>
                <w:i/>
                <w:sz w:val="20"/>
              </w:rPr>
            </w:pPr>
            <w:r>
              <w:rPr>
                <w:i/>
                <w:spacing w:val="-4"/>
                <w:sz w:val="20"/>
              </w:rPr>
              <w:t>Good </w:t>
            </w:r>
            <w:r>
              <w:rPr>
                <w:i/>
                <w:spacing w:val="-2"/>
                <w:sz w:val="20"/>
              </w:rPr>
              <w:t>Corporate Governance</w:t>
            </w:r>
          </w:p>
        </w:tc>
        <w:tc>
          <w:tcPr>
            <w:tcW w:w="2122" w:type="dxa"/>
          </w:tcPr>
          <w:p>
            <w:pPr>
              <w:pStyle w:val="TableParagraph"/>
              <w:numPr>
                <w:ilvl w:val="0"/>
                <w:numId w:val="25"/>
              </w:numPr>
              <w:tabs>
                <w:tab w:pos="214" w:val="left" w:leader="none"/>
                <w:tab w:pos="216" w:val="left" w:leader="none"/>
              </w:tabs>
              <w:spacing w:line="240" w:lineRule="auto" w:before="0" w:after="0"/>
              <w:ind w:left="216" w:right="225" w:hanging="140"/>
              <w:jc w:val="left"/>
              <w:rPr>
                <w:sz w:val="20"/>
              </w:rPr>
            </w:pPr>
            <w:r>
              <w:rPr>
                <w:i/>
                <w:sz w:val="20"/>
              </w:rPr>
              <w:t>Free cash flow </w:t>
            </w:r>
            <w:r>
              <w:rPr>
                <w:sz w:val="20"/>
              </w:rPr>
              <w:t>dan </w:t>
            </w:r>
            <w:r>
              <w:rPr>
                <w:i/>
                <w:sz w:val="20"/>
              </w:rPr>
              <w:t>leverage</w:t>
            </w:r>
            <w:r>
              <w:rPr>
                <w:i/>
                <w:spacing w:val="40"/>
                <w:sz w:val="20"/>
              </w:rPr>
              <w:t> </w:t>
            </w:r>
            <w:r>
              <w:rPr>
                <w:sz w:val="20"/>
              </w:rPr>
              <w:t>tidak bepengaruh</w:t>
            </w:r>
            <w:r>
              <w:rPr>
                <w:spacing w:val="-13"/>
                <w:sz w:val="20"/>
              </w:rPr>
              <w:t> </w:t>
            </w:r>
            <w:r>
              <w:rPr>
                <w:sz w:val="20"/>
              </w:rPr>
              <w:t>terhadap manajemen laba.</w:t>
            </w:r>
          </w:p>
          <w:p>
            <w:pPr>
              <w:pStyle w:val="TableParagraph"/>
              <w:numPr>
                <w:ilvl w:val="0"/>
                <w:numId w:val="25"/>
              </w:numPr>
              <w:tabs>
                <w:tab w:pos="214" w:val="left" w:leader="none"/>
                <w:tab w:pos="216" w:val="left" w:leader="none"/>
              </w:tabs>
              <w:spacing w:line="240" w:lineRule="auto" w:before="0" w:after="0"/>
              <w:ind w:left="216" w:right="235" w:hanging="140"/>
              <w:jc w:val="left"/>
              <w:rPr>
                <w:sz w:val="20"/>
              </w:rPr>
            </w:pPr>
            <w:r>
              <w:rPr>
                <w:i/>
                <w:sz w:val="20"/>
              </w:rPr>
              <w:t>Good corporate governance </w:t>
            </w:r>
            <w:r>
              <w:rPr>
                <w:sz w:val="20"/>
              </w:rPr>
              <w:t>tidak dapat memoderasi hubungan </w:t>
            </w:r>
            <w:r>
              <w:rPr>
                <w:i/>
                <w:sz w:val="20"/>
              </w:rPr>
              <w:t>free cash flow </w:t>
            </w:r>
            <w:r>
              <w:rPr>
                <w:sz w:val="20"/>
              </w:rPr>
              <w:t>dan </w:t>
            </w:r>
            <w:r>
              <w:rPr>
                <w:i/>
                <w:sz w:val="20"/>
              </w:rPr>
              <w:t>leverage </w:t>
            </w:r>
            <w:r>
              <w:rPr>
                <w:sz w:val="20"/>
              </w:rPr>
              <w:t>terhadap</w:t>
            </w:r>
            <w:r>
              <w:rPr>
                <w:spacing w:val="-13"/>
                <w:sz w:val="20"/>
              </w:rPr>
              <w:t> </w:t>
            </w:r>
            <w:r>
              <w:rPr>
                <w:sz w:val="20"/>
              </w:rPr>
              <w:t>manajemen </w:t>
            </w:r>
            <w:r>
              <w:rPr>
                <w:spacing w:val="-2"/>
                <w:sz w:val="20"/>
              </w:rPr>
              <w:t>laba.</w:t>
            </w:r>
          </w:p>
        </w:tc>
      </w:tr>
      <w:tr>
        <w:trPr>
          <w:trHeight w:val="2760" w:hRule="atLeast"/>
        </w:trPr>
        <w:tc>
          <w:tcPr>
            <w:tcW w:w="557" w:type="dxa"/>
          </w:tcPr>
          <w:p>
            <w:pPr>
              <w:pStyle w:val="TableParagraph"/>
              <w:spacing w:line="223" w:lineRule="exact"/>
              <w:ind w:left="2"/>
              <w:jc w:val="center"/>
              <w:rPr>
                <w:sz w:val="20"/>
              </w:rPr>
            </w:pPr>
            <w:r>
              <w:rPr>
                <w:spacing w:val="-5"/>
                <w:sz w:val="20"/>
              </w:rPr>
              <w:t>5.</w:t>
            </w:r>
          </w:p>
        </w:tc>
        <w:tc>
          <w:tcPr>
            <w:tcW w:w="1131" w:type="dxa"/>
          </w:tcPr>
          <w:p>
            <w:pPr>
              <w:pStyle w:val="TableParagraph"/>
              <w:ind w:right="263"/>
              <w:rPr>
                <w:sz w:val="20"/>
              </w:rPr>
            </w:pPr>
            <w:r>
              <w:rPr>
                <w:spacing w:val="-2"/>
                <w:sz w:val="20"/>
              </w:rPr>
              <w:t>Nurmaya </w:t>
            </w:r>
            <w:r>
              <w:rPr>
                <w:sz w:val="20"/>
              </w:rPr>
              <w:t>et al. </w:t>
            </w:r>
            <w:r>
              <w:rPr>
                <w:spacing w:val="-2"/>
                <w:sz w:val="20"/>
              </w:rPr>
              <w:t>(2025)</w:t>
            </w:r>
          </w:p>
        </w:tc>
        <w:tc>
          <w:tcPr>
            <w:tcW w:w="1901" w:type="dxa"/>
          </w:tcPr>
          <w:p>
            <w:pPr>
              <w:pStyle w:val="TableParagraph"/>
              <w:ind w:right="94"/>
              <w:rPr>
                <w:sz w:val="20"/>
              </w:rPr>
            </w:pPr>
            <w:r>
              <w:rPr>
                <w:sz w:val="20"/>
              </w:rPr>
              <w:t>Pengaruh</w:t>
            </w:r>
            <w:r>
              <w:rPr>
                <w:spacing w:val="-13"/>
                <w:sz w:val="20"/>
              </w:rPr>
              <w:t> </w:t>
            </w:r>
            <w:r>
              <w:rPr>
                <w:i/>
                <w:sz w:val="20"/>
              </w:rPr>
              <w:t>Free</w:t>
            </w:r>
            <w:r>
              <w:rPr>
                <w:i/>
                <w:spacing w:val="-12"/>
                <w:sz w:val="20"/>
              </w:rPr>
              <w:t> </w:t>
            </w:r>
            <w:r>
              <w:rPr>
                <w:i/>
                <w:sz w:val="20"/>
              </w:rPr>
              <w:t>Cash Flow</w:t>
            </w:r>
            <w:r>
              <w:rPr>
                <w:sz w:val="20"/>
              </w:rPr>
              <w:t>, </w:t>
            </w:r>
            <w:r>
              <w:rPr>
                <w:i/>
                <w:sz w:val="20"/>
              </w:rPr>
              <w:t>Leverage</w:t>
            </w:r>
            <w:r>
              <w:rPr>
                <w:sz w:val="20"/>
              </w:rPr>
              <w:t>, </w:t>
            </w:r>
            <w:r>
              <w:rPr>
                <w:spacing w:val="-2"/>
                <w:sz w:val="20"/>
              </w:rPr>
              <w:t>Konservatisme </w:t>
            </w:r>
            <w:r>
              <w:rPr>
                <w:sz w:val="20"/>
              </w:rPr>
              <w:t>Akuntansi dan </w:t>
            </w:r>
            <w:r>
              <w:rPr>
                <w:spacing w:val="-2"/>
                <w:sz w:val="20"/>
              </w:rPr>
              <w:t>Kompensasi </w:t>
            </w:r>
            <w:r>
              <w:rPr>
                <w:sz w:val="20"/>
              </w:rPr>
              <w:t>Eksekutif Terhadap Manajemen Laba</w:t>
            </w:r>
          </w:p>
        </w:tc>
        <w:tc>
          <w:tcPr>
            <w:tcW w:w="1910" w:type="dxa"/>
          </w:tcPr>
          <w:p>
            <w:pPr>
              <w:pStyle w:val="TableParagraph"/>
              <w:spacing w:line="215" w:lineRule="exact"/>
              <w:ind w:left="249"/>
              <w:rPr>
                <w:sz w:val="20"/>
              </w:rPr>
            </w:pPr>
            <w:r>
              <w:rPr>
                <w:spacing w:val="-2"/>
                <w:sz w:val="20"/>
              </w:rPr>
              <w:t>Dependen:</w:t>
            </w:r>
          </w:p>
          <w:p>
            <w:pPr>
              <w:pStyle w:val="TableParagraph"/>
              <w:numPr>
                <w:ilvl w:val="0"/>
                <w:numId w:val="26"/>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spacing w:line="228" w:lineRule="exact"/>
              <w:ind w:left="215"/>
              <w:rPr>
                <w:sz w:val="20"/>
              </w:rPr>
            </w:pPr>
            <w:r>
              <w:rPr>
                <w:spacing w:val="-2"/>
                <w:sz w:val="20"/>
              </w:rPr>
              <w:t>Independen:</w:t>
            </w:r>
          </w:p>
          <w:p>
            <w:pPr>
              <w:pStyle w:val="TableParagraph"/>
              <w:numPr>
                <w:ilvl w:val="0"/>
                <w:numId w:val="26"/>
              </w:numPr>
              <w:tabs>
                <w:tab w:pos="391" w:val="left" w:leader="none"/>
              </w:tabs>
              <w:spacing w:line="240" w:lineRule="auto" w:before="0" w:after="0"/>
              <w:ind w:left="391" w:right="671" w:hanging="185"/>
              <w:jc w:val="left"/>
              <w:rPr>
                <w:i/>
                <w:sz w:val="20"/>
              </w:rPr>
            </w:pPr>
            <w:r>
              <w:rPr>
                <w:i/>
                <w:sz w:val="20"/>
              </w:rPr>
              <w:t>Free</w:t>
            </w:r>
            <w:r>
              <w:rPr>
                <w:i/>
                <w:spacing w:val="-13"/>
                <w:sz w:val="20"/>
              </w:rPr>
              <w:t> </w:t>
            </w:r>
            <w:r>
              <w:rPr>
                <w:i/>
                <w:sz w:val="20"/>
              </w:rPr>
              <w:t>Cash </w:t>
            </w:r>
            <w:r>
              <w:rPr>
                <w:i/>
                <w:spacing w:val="-4"/>
                <w:sz w:val="20"/>
              </w:rPr>
              <w:t>Flow</w:t>
            </w:r>
          </w:p>
          <w:p>
            <w:pPr>
              <w:pStyle w:val="TableParagraph"/>
              <w:numPr>
                <w:ilvl w:val="0"/>
                <w:numId w:val="26"/>
              </w:numPr>
              <w:tabs>
                <w:tab w:pos="390" w:val="left" w:leader="none"/>
              </w:tabs>
              <w:spacing w:line="240" w:lineRule="auto" w:before="0" w:after="0"/>
              <w:ind w:left="390" w:right="0" w:hanging="184"/>
              <w:jc w:val="left"/>
              <w:rPr>
                <w:i/>
                <w:sz w:val="20"/>
              </w:rPr>
            </w:pPr>
            <w:r>
              <w:rPr>
                <w:i/>
                <w:spacing w:val="-2"/>
                <w:sz w:val="20"/>
              </w:rPr>
              <w:t>Leverage</w:t>
            </w:r>
          </w:p>
          <w:p>
            <w:pPr>
              <w:pStyle w:val="TableParagraph"/>
              <w:numPr>
                <w:ilvl w:val="0"/>
                <w:numId w:val="26"/>
              </w:numPr>
              <w:tabs>
                <w:tab w:pos="391" w:val="left" w:leader="none"/>
              </w:tabs>
              <w:spacing w:line="240" w:lineRule="auto" w:before="1" w:after="0"/>
              <w:ind w:left="391" w:right="310" w:hanging="185"/>
              <w:jc w:val="left"/>
              <w:rPr>
                <w:sz w:val="20"/>
              </w:rPr>
            </w:pPr>
            <w:r>
              <w:rPr>
                <w:spacing w:val="-2"/>
                <w:sz w:val="20"/>
              </w:rPr>
              <w:t>Konservatisme Akuntansi</w:t>
            </w:r>
          </w:p>
          <w:p>
            <w:pPr>
              <w:pStyle w:val="TableParagraph"/>
              <w:numPr>
                <w:ilvl w:val="0"/>
                <w:numId w:val="26"/>
              </w:numPr>
              <w:tabs>
                <w:tab w:pos="391" w:val="left" w:leader="none"/>
              </w:tabs>
              <w:spacing w:line="240" w:lineRule="auto" w:before="0" w:after="0"/>
              <w:ind w:left="391" w:right="520" w:hanging="185"/>
              <w:jc w:val="left"/>
              <w:rPr>
                <w:sz w:val="20"/>
              </w:rPr>
            </w:pPr>
            <w:r>
              <w:rPr>
                <w:spacing w:val="-2"/>
                <w:sz w:val="20"/>
              </w:rPr>
              <w:t>Kompensasi Eksekutif</w:t>
            </w:r>
          </w:p>
        </w:tc>
        <w:tc>
          <w:tcPr>
            <w:tcW w:w="2122" w:type="dxa"/>
          </w:tcPr>
          <w:p>
            <w:pPr>
              <w:pStyle w:val="TableParagraph"/>
              <w:numPr>
                <w:ilvl w:val="0"/>
                <w:numId w:val="27"/>
              </w:numPr>
              <w:tabs>
                <w:tab w:pos="214" w:val="left" w:leader="none"/>
                <w:tab w:pos="216" w:val="left" w:leader="none"/>
              </w:tabs>
              <w:spacing w:line="240" w:lineRule="auto" w:before="0" w:after="0"/>
              <w:ind w:left="216" w:right="235" w:hanging="140"/>
              <w:jc w:val="left"/>
              <w:rPr>
                <w:sz w:val="20"/>
              </w:rPr>
            </w:pPr>
            <w:r>
              <w:rPr>
                <w:i/>
                <w:sz w:val="20"/>
              </w:rPr>
              <w:t>Free cash flow, leverage, </w:t>
            </w:r>
            <w:r>
              <w:rPr>
                <w:sz w:val="20"/>
              </w:rPr>
              <w:t>dan </w:t>
            </w:r>
            <w:r>
              <w:rPr>
                <w:spacing w:val="-2"/>
                <w:sz w:val="20"/>
              </w:rPr>
              <w:t>kompensasi</w:t>
            </w:r>
            <w:r>
              <w:rPr>
                <w:spacing w:val="40"/>
                <w:sz w:val="20"/>
              </w:rPr>
              <w:t> </w:t>
            </w:r>
            <w:r>
              <w:rPr>
                <w:spacing w:val="-2"/>
                <w:sz w:val="20"/>
              </w:rPr>
              <w:t>eksekutif </w:t>
            </w:r>
            <w:r>
              <w:rPr>
                <w:sz w:val="20"/>
              </w:rPr>
              <w:t>berpengaruh positif terhadap</w:t>
            </w:r>
            <w:r>
              <w:rPr>
                <w:spacing w:val="-13"/>
                <w:sz w:val="20"/>
              </w:rPr>
              <w:t> </w:t>
            </w:r>
            <w:r>
              <w:rPr>
                <w:sz w:val="20"/>
              </w:rPr>
              <w:t>manajemen </w:t>
            </w:r>
            <w:r>
              <w:rPr>
                <w:spacing w:val="-2"/>
                <w:sz w:val="20"/>
              </w:rPr>
              <w:t>laba.</w:t>
            </w:r>
          </w:p>
          <w:p>
            <w:pPr>
              <w:pStyle w:val="TableParagraph"/>
              <w:numPr>
                <w:ilvl w:val="0"/>
                <w:numId w:val="27"/>
              </w:numPr>
              <w:tabs>
                <w:tab w:pos="214" w:val="left" w:leader="none"/>
                <w:tab w:pos="216" w:val="left" w:leader="none"/>
              </w:tabs>
              <w:spacing w:line="240" w:lineRule="auto" w:before="0" w:after="0"/>
              <w:ind w:left="216" w:right="235" w:hanging="140"/>
              <w:jc w:val="left"/>
              <w:rPr>
                <w:sz w:val="20"/>
              </w:rPr>
            </w:pPr>
            <w:r>
              <w:rPr>
                <w:spacing w:val="-2"/>
                <w:sz w:val="20"/>
              </w:rPr>
              <w:t>Konservatisme akuntansi </w:t>
            </w:r>
            <w:r>
              <w:rPr>
                <w:sz w:val="20"/>
              </w:rPr>
              <w:t>berpengaruh negatif terhadap</w:t>
            </w:r>
            <w:r>
              <w:rPr>
                <w:spacing w:val="-13"/>
                <w:sz w:val="20"/>
              </w:rPr>
              <w:t> </w:t>
            </w:r>
            <w:r>
              <w:rPr>
                <w:sz w:val="20"/>
              </w:rPr>
              <w:t>manajemen</w:t>
            </w:r>
          </w:p>
          <w:p>
            <w:pPr>
              <w:pStyle w:val="TableParagraph"/>
              <w:spacing w:line="216" w:lineRule="exact"/>
              <w:ind w:left="216"/>
              <w:rPr>
                <w:sz w:val="20"/>
              </w:rPr>
            </w:pPr>
            <w:r>
              <w:rPr>
                <w:spacing w:val="-2"/>
                <w:sz w:val="20"/>
              </w:rPr>
              <w:t>laba.</w:t>
            </w:r>
          </w:p>
        </w:tc>
      </w:tr>
      <w:tr>
        <w:trPr>
          <w:trHeight w:val="2071" w:hRule="atLeast"/>
        </w:trPr>
        <w:tc>
          <w:tcPr>
            <w:tcW w:w="557" w:type="dxa"/>
          </w:tcPr>
          <w:p>
            <w:pPr>
              <w:pStyle w:val="TableParagraph"/>
              <w:spacing w:line="223" w:lineRule="exact"/>
              <w:ind w:left="2"/>
              <w:jc w:val="center"/>
              <w:rPr>
                <w:sz w:val="20"/>
              </w:rPr>
            </w:pPr>
            <w:r>
              <w:rPr>
                <w:spacing w:val="-5"/>
                <w:sz w:val="20"/>
              </w:rPr>
              <w:t>6.</w:t>
            </w:r>
          </w:p>
        </w:tc>
        <w:tc>
          <w:tcPr>
            <w:tcW w:w="1131" w:type="dxa"/>
          </w:tcPr>
          <w:p>
            <w:pPr>
              <w:pStyle w:val="TableParagraph"/>
              <w:ind w:right="396"/>
              <w:rPr>
                <w:sz w:val="20"/>
              </w:rPr>
            </w:pPr>
            <w:r>
              <w:rPr>
                <w:sz w:val="20"/>
              </w:rPr>
              <w:t>Joe &amp; </w:t>
            </w:r>
            <w:r>
              <w:rPr>
                <w:spacing w:val="-2"/>
                <w:sz w:val="20"/>
              </w:rPr>
              <w:t>Ginting (2022)</w:t>
            </w:r>
          </w:p>
        </w:tc>
        <w:tc>
          <w:tcPr>
            <w:tcW w:w="1901" w:type="dxa"/>
          </w:tcPr>
          <w:p>
            <w:pPr>
              <w:pStyle w:val="TableParagraph"/>
              <w:ind w:right="94"/>
              <w:rPr>
                <w:sz w:val="20"/>
              </w:rPr>
            </w:pPr>
            <w:r>
              <w:rPr>
                <w:sz w:val="20"/>
              </w:rPr>
              <w:t>Pengaruh Ukuran </w:t>
            </w:r>
            <w:r>
              <w:rPr>
                <w:spacing w:val="-2"/>
                <w:sz w:val="20"/>
              </w:rPr>
              <w:t>Perusahaan, </w:t>
            </w:r>
            <w:r>
              <w:rPr>
                <w:i/>
                <w:sz w:val="20"/>
              </w:rPr>
              <w:t>Leverage</w:t>
            </w:r>
            <w:r>
              <w:rPr>
                <w:sz w:val="20"/>
              </w:rPr>
              <w:t>, dan </w:t>
            </w:r>
            <w:r>
              <w:rPr>
                <w:spacing w:val="-2"/>
                <w:sz w:val="20"/>
              </w:rPr>
              <w:t>Profitabilitas </w:t>
            </w:r>
            <w:r>
              <w:rPr>
                <w:sz w:val="20"/>
              </w:rPr>
              <w:t>terhadap</w:t>
            </w:r>
            <w:r>
              <w:rPr>
                <w:spacing w:val="-13"/>
                <w:sz w:val="20"/>
              </w:rPr>
              <w:t> </w:t>
            </w:r>
            <w:r>
              <w:rPr>
                <w:sz w:val="20"/>
              </w:rPr>
              <w:t>Manajemen </w:t>
            </w:r>
            <w:r>
              <w:rPr>
                <w:spacing w:val="-4"/>
                <w:sz w:val="20"/>
              </w:rPr>
              <w:t>Laba</w:t>
            </w:r>
          </w:p>
        </w:tc>
        <w:tc>
          <w:tcPr>
            <w:tcW w:w="1910" w:type="dxa"/>
          </w:tcPr>
          <w:p>
            <w:pPr>
              <w:pStyle w:val="TableParagraph"/>
              <w:spacing w:line="215" w:lineRule="exact"/>
              <w:ind w:left="249"/>
              <w:rPr>
                <w:sz w:val="20"/>
              </w:rPr>
            </w:pPr>
            <w:r>
              <w:rPr>
                <w:spacing w:val="-2"/>
                <w:sz w:val="20"/>
              </w:rPr>
              <w:t>Dependen:</w:t>
            </w:r>
          </w:p>
          <w:p>
            <w:pPr>
              <w:pStyle w:val="TableParagraph"/>
              <w:numPr>
                <w:ilvl w:val="0"/>
                <w:numId w:val="28"/>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spacing w:line="228" w:lineRule="exact"/>
              <w:ind w:left="215"/>
              <w:rPr>
                <w:sz w:val="20"/>
              </w:rPr>
            </w:pPr>
            <w:r>
              <w:rPr>
                <w:spacing w:val="-2"/>
                <w:sz w:val="20"/>
              </w:rPr>
              <w:t>Independen:</w:t>
            </w:r>
          </w:p>
          <w:p>
            <w:pPr>
              <w:pStyle w:val="TableParagraph"/>
              <w:numPr>
                <w:ilvl w:val="0"/>
                <w:numId w:val="28"/>
              </w:numPr>
              <w:tabs>
                <w:tab w:pos="391" w:val="left" w:leader="none"/>
              </w:tabs>
              <w:spacing w:line="240" w:lineRule="auto" w:before="0" w:after="0"/>
              <w:ind w:left="391" w:right="596" w:hanging="185"/>
              <w:jc w:val="left"/>
              <w:rPr>
                <w:sz w:val="20"/>
              </w:rPr>
            </w:pPr>
            <w:r>
              <w:rPr>
                <w:spacing w:val="-2"/>
                <w:sz w:val="20"/>
              </w:rPr>
              <w:t>Ukuran Perusahaan</w:t>
            </w:r>
          </w:p>
          <w:p>
            <w:pPr>
              <w:pStyle w:val="TableParagraph"/>
              <w:numPr>
                <w:ilvl w:val="0"/>
                <w:numId w:val="28"/>
              </w:numPr>
              <w:tabs>
                <w:tab w:pos="390" w:val="left" w:leader="none"/>
              </w:tabs>
              <w:spacing w:line="240" w:lineRule="auto" w:before="0" w:after="0"/>
              <w:ind w:left="390" w:right="0" w:hanging="184"/>
              <w:jc w:val="left"/>
              <w:rPr>
                <w:i/>
                <w:sz w:val="20"/>
              </w:rPr>
            </w:pPr>
            <w:r>
              <w:rPr>
                <w:i/>
                <w:spacing w:val="-2"/>
                <w:sz w:val="20"/>
              </w:rPr>
              <w:t>Leverage</w:t>
            </w:r>
          </w:p>
          <w:p>
            <w:pPr>
              <w:pStyle w:val="TableParagraph"/>
              <w:numPr>
                <w:ilvl w:val="0"/>
                <w:numId w:val="28"/>
              </w:numPr>
              <w:tabs>
                <w:tab w:pos="390" w:val="left" w:leader="none"/>
              </w:tabs>
              <w:spacing w:line="240" w:lineRule="auto" w:before="0" w:after="0"/>
              <w:ind w:left="390" w:right="0" w:hanging="184"/>
              <w:jc w:val="left"/>
              <w:rPr>
                <w:sz w:val="20"/>
              </w:rPr>
            </w:pPr>
            <w:r>
              <w:rPr>
                <w:spacing w:val="-2"/>
                <w:sz w:val="20"/>
              </w:rPr>
              <w:t>Profitabilitas</w:t>
            </w:r>
          </w:p>
        </w:tc>
        <w:tc>
          <w:tcPr>
            <w:tcW w:w="2122" w:type="dxa"/>
          </w:tcPr>
          <w:p>
            <w:pPr>
              <w:pStyle w:val="TableParagraph"/>
              <w:numPr>
                <w:ilvl w:val="0"/>
                <w:numId w:val="29"/>
              </w:numPr>
              <w:tabs>
                <w:tab w:pos="214" w:val="left" w:leader="none"/>
                <w:tab w:pos="216" w:val="left" w:leader="none"/>
              </w:tabs>
              <w:spacing w:line="240" w:lineRule="auto" w:before="0" w:after="0"/>
              <w:ind w:left="216" w:right="235" w:hanging="140"/>
              <w:jc w:val="left"/>
              <w:rPr>
                <w:sz w:val="20"/>
              </w:rPr>
            </w:pPr>
            <w:r>
              <w:rPr>
                <w:sz w:val="20"/>
              </w:rPr>
              <w:t>Ukuran perusahaan berpengaruh positif terhadap</w:t>
            </w:r>
            <w:r>
              <w:rPr>
                <w:spacing w:val="-13"/>
                <w:sz w:val="20"/>
              </w:rPr>
              <w:t> </w:t>
            </w:r>
            <w:r>
              <w:rPr>
                <w:sz w:val="20"/>
              </w:rPr>
              <w:t>manajemen </w:t>
            </w:r>
            <w:r>
              <w:rPr>
                <w:spacing w:val="-2"/>
                <w:sz w:val="20"/>
              </w:rPr>
              <w:t>laba.</w:t>
            </w:r>
          </w:p>
          <w:p>
            <w:pPr>
              <w:pStyle w:val="TableParagraph"/>
              <w:numPr>
                <w:ilvl w:val="0"/>
                <w:numId w:val="29"/>
              </w:numPr>
              <w:tabs>
                <w:tab w:pos="214" w:val="left" w:leader="none"/>
                <w:tab w:pos="216" w:val="left" w:leader="none"/>
              </w:tabs>
              <w:spacing w:line="240" w:lineRule="auto" w:before="0" w:after="0"/>
              <w:ind w:left="216" w:right="235" w:hanging="140"/>
              <w:jc w:val="left"/>
              <w:rPr>
                <w:sz w:val="20"/>
              </w:rPr>
            </w:pPr>
            <w:r>
              <w:rPr>
                <w:i/>
                <w:sz w:val="20"/>
              </w:rPr>
              <w:t>Leverage </w:t>
            </w:r>
            <w:r>
              <w:rPr>
                <w:sz w:val="20"/>
              </w:rPr>
              <w:t>dan profitabilitas tidak </w:t>
            </w:r>
            <w:r>
              <w:rPr>
                <w:spacing w:val="-2"/>
                <w:sz w:val="20"/>
              </w:rPr>
              <w:t>berpengaruh </w:t>
            </w:r>
            <w:r>
              <w:rPr>
                <w:sz w:val="20"/>
              </w:rPr>
              <w:t>terhadap</w:t>
            </w:r>
            <w:r>
              <w:rPr>
                <w:spacing w:val="-13"/>
                <w:sz w:val="20"/>
              </w:rPr>
              <w:t> </w:t>
            </w:r>
            <w:r>
              <w:rPr>
                <w:sz w:val="20"/>
              </w:rPr>
              <w:t>manajemen</w:t>
            </w:r>
          </w:p>
          <w:p>
            <w:pPr>
              <w:pStyle w:val="TableParagraph"/>
              <w:spacing w:line="217" w:lineRule="exact"/>
              <w:ind w:left="216"/>
              <w:rPr>
                <w:sz w:val="20"/>
              </w:rPr>
            </w:pPr>
            <w:r>
              <w:rPr>
                <w:spacing w:val="-2"/>
                <w:sz w:val="20"/>
              </w:rPr>
              <w:t>laba.</w:t>
            </w:r>
          </w:p>
        </w:tc>
      </w:tr>
      <w:tr>
        <w:trPr>
          <w:trHeight w:val="3909" w:hRule="atLeast"/>
        </w:trPr>
        <w:tc>
          <w:tcPr>
            <w:tcW w:w="557" w:type="dxa"/>
          </w:tcPr>
          <w:p>
            <w:pPr>
              <w:pStyle w:val="TableParagraph"/>
              <w:spacing w:line="223" w:lineRule="exact"/>
              <w:ind w:left="2"/>
              <w:jc w:val="center"/>
              <w:rPr>
                <w:sz w:val="20"/>
              </w:rPr>
            </w:pPr>
            <w:r>
              <w:rPr>
                <w:spacing w:val="-5"/>
                <w:sz w:val="20"/>
              </w:rPr>
              <w:t>7.</w:t>
            </w:r>
          </w:p>
        </w:tc>
        <w:tc>
          <w:tcPr>
            <w:tcW w:w="1131" w:type="dxa"/>
          </w:tcPr>
          <w:p>
            <w:pPr>
              <w:pStyle w:val="TableParagraph"/>
              <w:ind w:right="268"/>
              <w:rPr>
                <w:sz w:val="20"/>
              </w:rPr>
            </w:pPr>
            <w:r>
              <w:rPr>
                <w:sz w:val="20"/>
              </w:rPr>
              <w:t>Hendy</w:t>
            </w:r>
            <w:r>
              <w:rPr>
                <w:spacing w:val="-13"/>
                <w:sz w:val="20"/>
              </w:rPr>
              <w:t> </w:t>
            </w:r>
            <w:r>
              <w:rPr>
                <w:sz w:val="20"/>
              </w:rPr>
              <w:t>&amp; </w:t>
            </w:r>
            <w:r>
              <w:rPr>
                <w:spacing w:val="-2"/>
                <w:sz w:val="20"/>
              </w:rPr>
              <w:t>Kitty (2022)</w:t>
            </w:r>
          </w:p>
        </w:tc>
        <w:tc>
          <w:tcPr>
            <w:tcW w:w="1901" w:type="dxa"/>
          </w:tcPr>
          <w:p>
            <w:pPr>
              <w:pStyle w:val="TableParagraph"/>
              <w:ind w:right="260"/>
              <w:rPr>
                <w:sz w:val="20"/>
              </w:rPr>
            </w:pPr>
            <w:r>
              <w:rPr>
                <w:sz w:val="20"/>
              </w:rPr>
              <w:t>Faktor</w:t>
            </w:r>
            <w:r>
              <w:rPr>
                <w:spacing w:val="-13"/>
                <w:sz w:val="20"/>
              </w:rPr>
              <w:t> </w:t>
            </w:r>
            <w:r>
              <w:rPr>
                <w:sz w:val="20"/>
              </w:rPr>
              <w:t>Determinan Manajemen Laba dengan Ukuran </w:t>
            </w:r>
            <w:r>
              <w:rPr>
                <w:spacing w:val="-2"/>
                <w:sz w:val="20"/>
              </w:rPr>
              <w:t>Perusahaan </w:t>
            </w:r>
            <w:r>
              <w:rPr>
                <w:sz w:val="20"/>
              </w:rPr>
              <w:t>Sebagai Variabel </w:t>
            </w:r>
            <w:r>
              <w:rPr>
                <w:spacing w:val="-2"/>
                <w:sz w:val="20"/>
              </w:rPr>
              <w:t>Moderasi</w:t>
            </w:r>
          </w:p>
        </w:tc>
        <w:tc>
          <w:tcPr>
            <w:tcW w:w="1910" w:type="dxa"/>
          </w:tcPr>
          <w:p>
            <w:pPr>
              <w:pStyle w:val="TableParagraph"/>
              <w:spacing w:line="214" w:lineRule="exact"/>
              <w:ind w:left="249"/>
              <w:rPr>
                <w:sz w:val="20"/>
              </w:rPr>
            </w:pPr>
            <w:r>
              <w:rPr>
                <w:spacing w:val="-2"/>
                <w:sz w:val="20"/>
              </w:rPr>
              <w:t>Dependen:</w:t>
            </w:r>
          </w:p>
          <w:p>
            <w:pPr>
              <w:pStyle w:val="TableParagraph"/>
              <w:numPr>
                <w:ilvl w:val="0"/>
                <w:numId w:val="30"/>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ind w:left="215"/>
              <w:rPr>
                <w:sz w:val="20"/>
              </w:rPr>
            </w:pPr>
            <w:r>
              <w:rPr>
                <w:spacing w:val="-2"/>
                <w:sz w:val="20"/>
              </w:rPr>
              <w:t>Independen:</w:t>
            </w:r>
          </w:p>
          <w:p>
            <w:pPr>
              <w:pStyle w:val="TableParagraph"/>
              <w:numPr>
                <w:ilvl w:val="0"/>
                <w:numId w:val="30"/>
              </w:numPr>
              <w:tabs>
                <w:tab w:pos="391" w:val="left" w:leader="none"/>
              </w:tabs>
              <w:spacing w:line="240" w:lineRule="auto" w:before="0" w:after="0"/>
              <w:ind w:left="391" w:right="477" w:hanging="185"/>
              <w:jc w:val="left"/>
              <w:rPr>
                <w:sz w:val="20"/>
              </w:rPr>
            </w:pPr>
            <w:r>
              <w:rPr>
                <w:spacing w:val="-2"/>
                <w:sz w:val="20"/>
              </w:rPr>
              <w:t>Kepemilikan Manajerial</w:t>
            </w:r>
          </w:p>
          <w:p>
            <w:pPr>
              <w:pStyle w:val="TableParagraph"/>
              <w:numPr>
                <w:ilvl w:val="0"/>
                <w:numId w:val="30"/>
              </w:numPr>
              <w:tabs>
                <w:tab w:pos="391" w:val="left" w:leader="none"/>
              </w:tabs>
              <w:spacing w:line="240" w:lineRule="auto" w:before="0" w:after="0"/>
              <w:ind w:left="391" w:right="477" w:hanging="185"/>
              <w:jc w:val="left"/>
              <w:rPr>
                <w:sz w:val="20"/>
              </w:rPr>
            </w:pPr>
            <w:r>
              <w:rPr>
                <w:spacing w:val="-2"/>
                <w:sz w:val="20"/>
              </w:rPr>
              <w:t>Kepemilikan Institusional</w:t>
            </w:r>
          </w:p>
          <w:p>
            <w:pPr>
              <w:pStyle w:val="TableParagraph"/>
              <w:numPr>
                <w:ilvl w:val="0"/>
                <w:numId w:val="30"/>
              </w:numPr>
              <w:tabs>
                <w:tab w:pos="391" w:val="left" w:leader="none"/>
              </w:tabs>
              <w:spacing w:line="240" w:lineRule="auto" w:before="0" w:after="0"/>
              <w:ind w:left="391" w:right="394" w:hanging="185"/>
              <w:jc w:val="left"/>
              <w:rPr>
                <w:sz w:val="20"/>
              </w:rPr>
            </w:pPr>
            <w:r>
              <w:rPr>
                <w:sz w:val="20"/>
              </w:rPr>
              <w:t>Program</w:t>
            </w:r>
            <w:r>
              <w:rPr>
                <w:spacing w:val="-13"/>
                <w:sz w:val="20"/>
              </w:rPr>
              <w:t> </w:t>
            </w:r>
            <w:r>
              <w:rPr>
                <w:sz w:val="20"/>
              </w:rPr>
              <w:t>Opsi Saham bagi </w:t>
            </w:r>
            <w:r>
              <w:rPr>
                <w:spacing w:val="-2"/>
                <w:sz w:val="20"/>
              </w:rPr>
              <w:t>Karyawan</w:t>
            </w:r>
          </w:p>
          <w:p>
            <w:pPr>
              <w:pStyle w:val="TableParagraph"/>
              <w:numPr>
                <w:ilvl w:val="0"/>
                <w:numId w:val="30"/>
              </w:numPr>
              <w:tabs>
                <w:tab w:pos="390" w:val="left" w:leader="none"/>
              </w:tabs>
              <w:spacing w:line="229" w:lineRule="exact" w:before="0" w:after="0"/>
              <w:ind w:left="390" w:right="0" w:hanging="184"/>
              <w:jc w:val="left"/>
              <w:rPr>
                <w:sz w:val="20"/>
              </w:rPr>
            </w:pPr>
            <w:r>
              <w:rPr>
                <w:sz w:val="20"/>
              </w:rPr>
              <w:t>Dewan</w:t>
            </w:r>
            <w:r>
              <w:rPr>
                <w:spacing w:val="-8"/>
                <w:sz w:val="20"/>
              </w:rPr>
              <w:t> </w:t>
            </w:r>
            <w:r>
              <w:rPr>
                <w:spacing w:val="-2"/>
                <w:sz w:val="20"/>
              </w:rPr>
              <w:t>Direksi</w:t>
            </w:r>
          </w:p>
          <w:p>
            <w:pPr>
              <w:pStyle w:val="TableParagraph"/>
              <w:numPr>
                <w:ilvl w:val="0"/>
                <w:numId w:val="30"/>
              </w:numPr>
              <w:tabs>
                <w:tab w:pos="391" w:val="left" w:leader="none"/>
              </w:tabs>
              <w:spacing w:line="240" w:lineRule="auto" w:before="0" w:after="0"/>
              <w:ind w:left="391" w:right="575" w:hanging="185"/>
              <w:jc w:val="left"/>
              <w:rPr>
                <w:sz w:val="20"/>
              </w:rPr>
            </w:pPr>
            <w:r>
              <w:rPr>
                <w:spacing w:val="-2"/>
                <w:sz w:val="20"/>
              </w:rPr>
              <w:t>Komisaris Independen</w:t>
            </w:r>
          </w:p>
          <w:p>
            <w:pPr>
              <w:pStyle w:val="TableParagraph"/>
              <w:numPr>
                <w:ilvl w:val="0"/>
                <w:numId w:val="30"/>
              </w:numPr>
              <w:tabs>
                <w:tab w:pos="390" w:val="left" w:leader="none"/>
              </w:tabs>
              <w:spacing w:line="240" w:lineRule="auto" w:before="0" w:after="0"/>
              <w:ind w:left="390" w:right="0" w:hanging="184"/>
              <w:jc w:val="left"/>
              <w:rPr>
                <w:sz w:val="20"/>
              </w:rPr>
            </w:pPr>
            <w:r>
              <w:rPr>
                <w:sz w:val="20"/>
              </w:rPr>
              <w:t>Komite</w:t>
            </w:r>
            <w:r>
              <w:rPr>
                <w:spacing w:val="-5"/>
                <w:sz w:val="20"/>
              </w:rPr>
              <w:t> </w:t>
            </w:r>
            <w:r>
              <w:rPr>
                <w:spacing w:val="-2"/>
                <w:sz w:val="20"/>
              </w:rPr>
              <w:t>Audit</w:t>
            </w:r>
          </w:p>
          <w:p>
            <w:pPr>
              <w:pStyle w:val="TableParagraph"/>
              <w:numPr>
                <w:ilvl w:val="0"/>
                <w:numId w:val="30"/>
              </w:numPr>
              <w:tabs>
                <w:tab w:pos="390" w:val="left" w:leader="none"/>
              </w:tabs>
              <w:spacing w:line="240" w:lineRule="auto" w:before="0" w:after="0"/>
              <w:ind w:left="390" w:right="0" w:hanging="184"/>
              <w:jc w:val="left"/>
              <w:rPr>
                <w:i/>
                <w:sz w:val="20"/>
              </w:rPr>
            </w:pPr>
            <w:r>
              <w:rPr>
                <w:i/>
                <w:spacing w:val="-2"/>
                <w:sz w:val="20"/>
              </w:rPr>
              <w:t>Leverage</w:t>
            </w:r>
          </w:p>
          <w:p>
            <w:pPr>
              <w:pStyle w:val="TableParagraph"/>
              <w:numPr>
                <w:ilvl w:val="0"/>
                <w:numId w:val="30"/>
              </w:numPr>
              <w:tabs>
                <w:tab w:pos="390" w:val="left" w:leader="none"/>
              </w:tabs>
              <w:spacing w:line="227" w:lineRule="exact" w:before="1" w:after="0"/>
              <w:ind w:left="390" w:right="0" w:hanging="184"/>
              <w:jc w:val="left"/>
              <w:rPr>
                <w:i/>
                <w:sz w:val="20"/>
              </w:rPr>
            </w:pPr>
            <w:r>
              <w:rPr>
                <w:i/>
                <w:spacing w:val="-2"/>
                <w:sz w:val="20"/>
              </w:rPr>
              <w:t>Profitabilitas</w:t>
            </w:r>
          </w:p>
        </w:tc>
        <w:tc>
          <w:tcPr>
            <w:tcW w:w="2122" w:type="dxa"/>
          </w:tcPr>
          <w:p>
            <w:pPr>
              <w:pStyle w:val="TableParagraph"/>
              <w:numPr>
                <w:ilvl w:val="0"/>
                <w:numId w:val="31"/>
              </w:numPr>
              <w:tabs>
                <w:tab w:pos="214" w:val="left" w:leader="none"/>
                <w:tab w:pos="216" w:val="left" w:leader="none"/>
              </w:tabs>
              <w:spacing w:line="240" w:lineRule="auto" w:before="0" w:after="0"/>
              <w:ind w:left="216" w:right="235" w:hanging="140"/>
              <w:jc w:val="left"/>
              <w:rPr>
                <w:sz w:val="20"/>
              </w:rPr>
            </w:pPr>
            <w:r>
              <w:rPr>
                <w:sz w:val="20"/>
              </w:rPr>
              <w:t>Opsi saham bagi </w:t>
            </w:r>
            <w:r>
              <w:rPr>
                <w:spacing w:val="-2"/>
                <w:sz w:val="20"/>
              </w:rPr>
              <w:t>karyawan </w:t>
            </w:r>
            <w:r>
              <w:rPr>
                <w:sz w:val="20"/>
              </w:rPr>
              <w:t>berpengaruh positif terhadap</w:t>
            </w:r>
            <w:r>
              <w:rPr>
                <w:spacing w:val="-13"/>
                <w:sz w:val="20"/>
              </w:rPr>
              <w:t> </w:t>
            </w:r>
            <w:r>
              <w:rPr>
                <w:sz w:val="20"/>
              </w:rPr>
              <w:t>manajemen </w:t>
            </w:r>
            <w:r>
              <w:rPr>
                <w:spacing w:val="-2"/>
                <w:sz w:val="20"/>
              </w:rPr>
              <w:t>laba.</w:t>
            </w:r>
          </w:p>
          <w:p>
            <w:pPr>
              <w:pStyle w:val="TableParagraph"/>
              <w:numPr>
                <w:ilvl w:val="0"/>
                <w:numId w:val="31"/>
              </w:numPr>
              <w:tabs>
                <w:tab w:pos="214" w:val="left" w:leader="none"/>
                <w:tab w:pos="216" w:val="left" w:leader="none"/>
              </w:tabs>
              <w:spacing w:line="240" w:lineRule="auto" w:before="0" w:after="0"/>
              <w:ind w:left="216" w:right="235" w:hanging="140"/>
              <w:jc w:val="left"/>
              <w:rPr>
                <w:sz w:val="20"/>
              </w:rPr>
            </w:pPr>
            <w:r>
              <w:rPr>
                <w:sz w:val="20"/>
              </w:rPr>
              <w:t>Komite audit, profitabilitas, dan arus kas bebas berpengaruh negatif terhadap</w:t>
            </w:r>
            <w:r>
              <w:rPr>
                <w:spacing w:val="-13"/>
                <w:sz w:val="20"/>
              </w:rPr>
              <w:t> </w:t>
            </w:r>
            <w:r>
              <w:rPr>
                <w:sz w:val="20"/>
              </w:rPr>
              <w:t>manajemen </w:t>
            </w:r>
            <w:r>
              <w:rPr>
                <w:spacing w:val="-2"/>
                <w:sz w:val="20"/>
              </w:rPr>
              <w:t>laba.</w:t>
            </w:r>
          </w:p>
          <w:p>
            <w:pPr>
              <w:pStyle w:val="TableParagraph"/>
              <w:numPr>
                <w:ilvl w:val="0"/>
                <w:numId w:val="31"/>
              </w:numPr>
              <w:tabs>
                <w:tab w:pos="214" w:val="left" w:leader="none"/>
                <w:tab w:pos="216" w:val="left" w:leader="none"/>
              </w:tabs>
              <w:spacing w:line="240" w:lineRule="auto" w:before="0" w:after="0"/>
              <w:ind w:left="216" w:right="295" w:hanging="140"/>
              <w:jc w:val="left"/>
              <w:rPr>
                <w:sz w:val="20"/>
              </w:rPr>
            </w:pPr>
            <w:r>
              <w:rPr>
                <w:spacing w:val="-2"/>
                <w:sz w:val="20"/>
              </w:rPr>
              <w:t>Kepemilikan manajerial, kepemilikan </w:t>
            </w:r>
            <w:r>
              <w:rPr>
                <w:sz w:val="20"/>
              </w:rPr>
              <w:t>institusional,</w:t>
            </w:r>
            <w:r>
              <w:rPr>
                <w:spacing w:val="-13"/>
                <w:sz w:val="20"/>
              </w:rPr>
              <w:t> </w:t>
            </w:r>
            <w:r>
              <w:rPr>
                <w:sz w:val="20"/>
              </w:rPr>
              <w:t>dewan direksi, komisaris</w:t>
            </w:r>
          </w:p>
          <w:p>
            <w:pPr>
              <w:pStyle w:val="TableParagraph"/>
              <w:spacing w:line="217" w:lineRule="exact"/>
              <w:ind w:left="216"/>
              <w:rPr>
                <w:sz w:val="20"/>
              </w:rPr>
            </w:pPr>
            <w:r>
              <w:rPr>
                <w:sz w:val="20"/>
              </w:rPr>
              <w:t>independen</w:t>
            </w:r>
            <w:r>
              <w:rPr>
                <w:spacing w:val="-11"/>
                <w:sz w:val="20"/>
              </w:rPr>
              <w:t> </w:t>
            </w:r>
            <w:r>
              <w:rPr>
                <w:spacing w:val="-2"/>
                <w:sz w:val="20"/>
              </w:rPr>
              <w:t>tidak</w:t>
            </w:r>
          </w:p>
        </w:tc>
      </w:tr>
    </w:tbl>
    <w:p>
      <w:pPr>
        <w:pStyle w:val="TableParagraph"/>
        <w:spacing w:after="0" w:line="217" w:lineRule="exact"/>
        <w:rPr>
          <w:sz w:val="20"/>
        </w:rPr>
        <w:sectPr>
          <w:pgSz w:w="11910" w:h="16840"/>
          <w:pgMar w:header="0" w:footer="1067" w:top="1920" w:bottom="1260" w:left="1700" w:right="1559"/>
        </w:sectPr>
      </w:pPr>
    </w:p>
    <w:p>
      <w:pPr>
        <w:pStyle w:val="BodyText"/>
        <w:spacing w:before="100"/>
        <w:rPr>
          <w:b/>
          <w:sz w:val="20"/>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131"/>
        <w:gridCol w:w="1901"/>
        <w:gridCol w:w="1910"/>
        <w:gridCol w:w="2122"/>
      </w:tblGrid>
      <w:tr>
        <w:trPr>
          <w:trHeight w:val="5059" w:hRule="atLeast"/>
        </w:trPr>
        <w:tc>
          <w:tcPr>
            <w:tcW w:w="557" w:type="dxa"/>
          </w:tcPr>
          <w:p>
            <w:pPr>
              <w:pStyle w:val="TableParagraph"/>
              <w:ind w:left="0"/>
              <w:rPr>
                <w:sz w:val="18"/>
              </w:rPr>
            </w:pPr>
          </w:p>
        </w:tc>
        <w:tc>
          <w:tcPr>
            <w:tcW w:w="1131" w:type="dxa"/>
          </w:tcPr>
          <w:p>
            <w:pPr>
              <w:pStyle w:val="TableParagraph"/>
              <w:ind w:left="0"/>
              <w:rPr>
                <w:sz w:val="18"/>
              </w:rPr>
            </w:pPr>
          </w:p>
        </w:tc>
        <w:tc>
          <w:tcPr>
            <w:tcW w:w="1901" w:type="dxa"/>
          </w:tcPr>
          <w:p>
            <w:pPr>
              <w:pStyle w:val="TableParagraph"/>
              <w:ind w:left="0"/>
              <w:rPr>
                <w:sz w:val="18"/>
              </w:rPr>
            </w:pPr>
          </w:p>
        </w:tc>
        <w:tc>
          <w:tcPr>
            <w:tcW w:w="1910" w:type="dxa"/>
          </w:tcPr>
          <w:p>
            <w:pPr>
              <w:pStyle w:val="TableParagraph"/>
              <w:numPr>
                <w:ilvl w:val="0"/>
                <w:numId w:val="32"/>
              </w:numPr>
              <w:tabs>
                <w:tab w:pos="390" w:val="left" w:leader="none"/>
              </w:tabs>
              <w:spacing w:line="223" w:lineRule="exact" w:before="0" w:after="0"/>
              <w:ind w:left="390" w:right="0" w:hanging="184"/>
              <w:jc w:val="left"/>
              <w:rPr>
                <w:i/>
                <w:sz w:val="20"/>
              </w:rPr>
            </w:pPr>
            <w:r>
              <w:rPr>
                <w:i/>
                <w:sz w:val="20"/>
              </w:rPr>
              <w:t>Arus</w:t>
            </w:r>
            <w:r>
              <w:rPr>
                <w:i/>
                <w:spacing w:val="-4"/>
                <w:sz w:val="20"/>
              </w:rPr>
              <w:t> </w:t>
            </w:r>
            <w:r>
              <w:rPr>
                <w:i/>
                <w:sz w:val="20"/>
              </w:rPr>
              <w:t>Kas</w:t>
            </w:r>
            <w:r>
              <w:rPr>
                <w:i/>
                <w:spacing w:val="-4"/>
                <w:sz w:val="20"/>
              </w:rPr>
              <w:t> </w:t>
            </w:r>
            <w:r>
              <w:rPr>
                <w:i/>
                <w:spacing w:val="-2"/>
                <w:sz w:val="20"/>
              </w:rPr>
              <w:t>Bebas</w:t>
            </w:r>
          </w:p>
          <w:p>
            <w:pPr>
              <w:pStyle w:val="TableParagraph"/>
              <w:ind w:left="249"/>
              <w:rPr>
                <w:sz w:val="20"/>
              </w:rPr>
            </w:pPr>
            <w:r>
              <w:rPr>
                <w:spacing w:val="-2"/>
                <w:sz w:val="20"/>
              </w:rPr>
              <w:t>Moderasi:</w:t>
            </w:r>
          </w:p>
          <w:p>
            <w:pPr>
              <w:pStyle w:val="TableParagraph"/>
              <w:numPr>
                <w:ilvl w:val="0"/>
                <w:numId w:val="32"/>
              </w:numPr>
              <w:tabs>
                <w:tab w:pos="391" w:val="left" w:leader="none"/>
              </w:tabs>
              <w:spacing w:line="240" w:lineRule="auto" w:before="1" w:after="0"/>
              <w:ind w:left="391" w:right="596" w:hanging="185"/>
              <w:jc w:val="left"/>
              <w:rPr>
                <w:sz w:val="20"/>
              </w:rPr>
            </w:pPr>
            <w:r>
              <w:rPr>
                <w:spacing w:val="-2"/>
                <w:sz w:val="20"/>
              </w:rPr>
              <w:t>Ukuran Perusahaan</w:t>
            </w:r>
          </w:p>
        </w:tc>
        <w:tc>
          <w:tcPr>
            <w:tcW w:w="2122" w:type="dxa"/>
          </w:tcPr>
          <w:p>
            <w:pPr>
              <w:pStyle w:val="TableParagraph"/>
              <w:ind w:left="216" w:right="230"/>
              <w:rPr>
                <w:sz w:val="20"/>
              </w:rPr>
            </w:pPr>
            <w:r>
              <w:rPr>
                <w:spacing w:val="-2"/>
                <w:sz w:val="20"/>
              </w:rPr>
              <w:t>berpengaruh </w:t>
            </w:r>
            <w:r>
              <w:rPr>
                <w:sz w:val="20"/>
              </w:rPr>
              <w:t>terhadap</w:t>
            </w:r>
            <w:r>
              <w:rPr>
                <w:spacing w:val="-13"/>
                <w:sz w:val="20"/>
              </w:rPr>
              <w:t> </w:t>
            </w:r>
            <w:r>
              <w:rPr>
                <w:sz w:val="20"/>
              </w:rPr>
              <w:t>manajemen </w:t>
            </w:r>
            <w:r>
              <w:rPr>
                <w:spacing w:val="-2"/>
                <w:sz w:val="20"/>
              </w:rPr>
              <w:t>laba.</w:t>
            </w:r>
          </w:p>
          <w:p>
            <w:pPr>
              <w:pStyle w:val="TableParagraph"/>
              <w:numPr>
                <w:ilvl w:val="0"/>
                <w:numId w:val="33"/>
              </w:numPr>
              <w:tabs>
                <w:tab w:pos="214" w:val="left" w:leader="none"/>
                <w:tab w:pos="216" w:val="left" w:leader="none"/>
              </w:tabs>
              <w:spacing w:line="240" w:lineRule="auto" w:before="0" w:after="0"/>
              <w:ind w:left="216" w:right="295" w:hanging="140"/>
              <w:jc w:val="left"/>
              <w:rPr>
                <w:sz w:val="20"/>
              </w:rPr>
            </w:pPr>
            <w:r>
              <w:rPr>
                <w:sz w:val="20"/>
              </w:rPr>
              <w:t>Ukuran perusahaan tidak memoderasi </w:t>
            </w:r>
            <w:r>
              <w:rPr>
                <w:spacing w:val="-2"/>
                <w:sz w:val="20"/>
              </w:rPr>
              <w:t>hubungan kepemilikan manajerial, kepemilikan </w:t>
            </w:r>
            <w:r>
              <w:rPr>
                <w:sz w:val="20"/>
              </w:rPr>
              <w:t>institusional,</w:t>
            </w:r>
            <w:r>
              <w:rPr>
                <w:spacing w:val="-13"/>
                <w:sz w:val="20"/>
              </w:rPr>
              <w:t> </w:t>
            </w:r>
            <w:r>
              <w:rPr>
                <w:sz w:val="20"/>
              </w:rPr>
              <w:t>dewan direksi, dan </w:t>
            </w:r>
            <w:r>
              <w:rPr>
                <w:i/>
                <w:sz w:val="20"/>
              </w:rPr>
              <w:t>leverage </w:t>
            </w:r>
            <w:r>
              <w:rPr>
                <w:sz w:val="20"/>
              </w:rPr>
              <w:t>terhadap manajemen laba</w:t>
            </w:r>
          </w:p>
          <w:p>
            <w:pPr>
              <w:pStyle w:val="TableParagraph"/>
              <w:numPr>
                <w:ilvl w:val="0"/>
                <w:numId w:val="33"/>
              </w:numPr>
              <w:tabs>
                <w:tab w:pos="214" w:val="left" w:leader="none"/>
                <w:tab w:pos="216" w:val="left" w:leader="none"/>
              </w:tabs>
              <w:spacing w:line="240" w:lineRule="auto" w:before="0" w:after="0"/>
              <w:ind w:left="216" w:right="235" w:hanging="140"/>
              <w:jc w:val="left"/>
              <w:rPr>
                <w:sz w:val="20"/>
              </w:rPr>
            </w:pPr>
            <w:r>
              <w:rPr>
                <w:sz w:val="20"/>
              </w:rPr>
              <w:t>Ukuran perusahaan </w:t>
            </w:r>
            <w:r>
              <w:rPr>
                <w:spacing w:val="-2"/>
                <w:sz w:val="20"/>
              </w:rPr>
              <w:t>memoderasi </w:t>
            </w:r>
            <w:r>
              <w:rPr>
                <w:sz w:val="20"/>
              </w:rPr>
              <w:t>hubungan program opsi saham bagi karyawan, komite audit, profitabilitas, dan arus kas bebas</w:t>
            </w:r>
          </w:p>
          <w:p>
            <w:pPr>
              <w:pStyle w:val="TableParagraph"/>
              <w:spacing w:line="228" w:lineRule="exact"/>
              <w:ind w:left="216" w:right="228"/>
              <w:rPr>
                <w:sz w:val="20"/>
              </w:rPr>
            </w:pPr>
            <w:r>
              <w:rPr>
                <w:sz w:val="20"/>
              </w:rPr>
              <w:t>terhadap</w:t>
            </w:r>
            <w:r>
              <w:rPr>
                <w:spacing w:val="-13"/>
                <w:sz w:val="20"/>
              </w:rPr>
              <w:t> </w:t>
            </w:r>
            <w:r>
              <w:rPr>
                <w:sz w:val="20"/>
              </w:rPr>
              <w:t>manajemen </w:t>
            </w:r>
            <w:r>
              <w:rPr>
                <w:spacing w:val="-2"/>
                <w:sz w:val="20"/>
              </w:rPr>
              <w:t>laba.</w:t>
            </w:r>
          </w:p>
        </w:tc>
      </w:tr>
      <w:tr>
        <w:trPr>
          <w:trHeight w:val="5566" w:hRule="atLeast"/>
        </w:trPr>
        <w:tc>
          <w:tcPr>
            <w:tcW w:w="557" w:type="dxa"/>
          </w:tcPr>
          <w:p>
            <w:pPr>
              <w:pStyle w:val="TableParagraph"/>
              <w:spacing w:line="223" w:lineRule="exact"/>
              <w:ind w:left="2"/>
              <w:jc w:val="center"/>
              <w:rPr>
                <w:sz w:val="20"/>
              </w:rPr>
            </w:pPr>
            <w:r>
              <w:rPr>
                <w:spacing w:val="-5"/>
                <w:sz w:val="20"/>
              </w:rPr>
              <w:t>8.</w:t>
            </w:r>
          </w:p>
        </w:tc>
        <w:tc>
          <w:tcPr>
            <w:tcW w:w="1131" w:type="dxa"/>
          </w:tcPr>
          <w:p>
            <w:pPr>
              <w:pStyle w:val="TableParagraph"/>
              <w:ind w:right="159"/>
              <w:jc w:val="both"/>
              <w:rPr>
                <w:sz w:val="20"/>
              </w:rPr>
            </w:pPr>
            <w:r>
              <w:rPr>
                <w:spacing w:val="-2"/>
                <w:sz w:val="20"/>
              </w:rPr>
              <w:t>Tambunan </w:t>
            </w:r>
            <w:r>
              <w:rPr>
                <w:sz w:val="20"/>
              </w:rPr>
              <w:t>&amp; Siagian </w:t>
            </w:r>
            <w:r>
              <w:rPr>
                <w:spacing w:val="-2"/>
                <w:sz w:val="20"/>
              </w:rPr>
              <w:t>(2021)</w:t>
            </w:r>
          </w:p>
        </w:tc>
        <w:tc>
          <w:tcPr>
            <w:tcW w:w="1901" w:type="dxa"/>
          </w:tcPr>
          <w:p>
            <w:pPr>
              <w:pStyle w:val="TableParagraph"/>
              <w:ind w:right="266"/>
              <w:rPr>
                <w:sz w:val="20"/>
              </w:rPr>
            </w:pPr>
            <w:r>
              <w:rPr>
                <w:sz w:val="20"/>
              </w:rPr>
              <w:t>Analisis Pengaruh Profitabilitas,</w:t>
            </w:r>
            <w:r>
              <w:rPr>
                <w:spacing w:val="-13"/>
                <w:sz w:val="20"/>
              </w:rPr>
              <w:t> </w:t>
            </w:r>
            <w:r>
              <w:rPr>
                <w:i/>
                <w:sz w:val="20"/>
              </w:rPr>
              <w:t>Free Cash Flow </w:t>
            </w:r>
            <w:r>
              <w:rPr>
                <w:sz w:val="20"/>
              </w:rPr>
              <w:t>dan </w:t>
            </w:r>
            <w:r>
              <w:rPr>
                <w:i/>
                <w:sz w:val="20"/>
              </w:rPr>
              <w:t>Leverage</w:t>
            </w:r>
            <w:r>
              <w:rPr>
                <w:i/>
                <w:spacing w:val="-11"/>
                <w:sz w:val="20"/>
              </w:rPr>
              <w:t> </w:t>
            </w:r>
            <w:r>
              <w:rPr>
                <w:sz w:val="20"/>
              </w:rPr>
              <w:t>terhadap Manajemen Laba </w:t>
            </w:r>
            <w:r>
              <w:rPr>
                <w:spacing w:val="-6"/>
                <w:sz w:val="20"/>
              </w:rPr>
              <w:t>di</w:t>
            </w:r>
          </w:p>
          <w:p>
            <w:pPr>
              <w:pStyle w:val="TableParagraph"/>
              <w:ind w:right="349"/>
              <w:rPr>
                <w:sz w:val="20"/>
              </w:rPr>
            </w:pPr>
            <w:r>
              <w:rPr>
                <w:sz w:val="20"/>
              </w:rPr>
              <w:t>Moderasi</w:t>
            </w:r>
            <w:r>
              <w:rPr>
                <w:spacing w:val="-13"/>
                <w:sz w:val="20"/>
              </w:rPr>
              <w:t> </w:t>
            </w:r>
            <w:r>
              <w:rPr>
                <w:sz w:val="20"/>
              </w:rPr>
              <w:t>Ukuran Perusahaan pada </w:t>
            </w:r>
            <w:r>
              <w:rPr>
                <w:spacing w:val="-2"/>
                <w:sz w:val="20"/>
              </w:rPr>
              <w:t>Perusahaan </w:t>
            </w:r>
            <w:r>
              <w:rPr>
                <w:sz w:val="20"/>
              </w:rPr>
              <w:t>Otomotif yang Tercatat di BEI Tahun</w:t>
            </w:r>
            <w:r>
              <w:rPr>
                <w:spacing w:val="-13"/>
                <w:sz w:val="20"/>
              </w:rPr>
              <w:t> </w:t>
            </w:r>
            <w:r>
              <w:rPr>
                <w:sz w:val="20"/>
              </w:rPr>
              <w:t>2017-</w:t>
            </w:r>
            <w:r>
              <w:rPr>
                <w:sz w:val="20"/>
              </w:rPr>
              <w:t>2020</w:t>
            </w:r>
          </w:p>
        </w:tc>
        <w:tc>
          <w:tcPr>
            <w:tcW w:w="1910" w:type="dxa"/>
          </w:tcPr>
          <w:p>
            <w:pPr>
              <w:pStyle w:val="TableParagraph"/>
              <w:spacing w:line="215" w:lineRule="exact"/>
              <w:ind w:left="249"/>
              <w:rPr>
                <w:sz w:val="20"/>
              </w:rPr>
            </w:pPr>
            <w:r>
              <w:rPr>
                <w:spacing w:val="-2"/>
                <w:sz w:val="20"/>
              </w:rPr>
              <w:t>Dependen:</w:t>
            </w:r>
          </w:p>
          <w:p>
            <w:pPr>
              <w:pStyle w:val="TableParagraph"/>
              <w:numPr>
                <w:ilvl w:val="0"/>
                <w:numId w:val="34"/>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spacing w:line="229" w:lineRule="exact"/>
              <w:ind w:left="215"/>
              <w:rPr>
                <w:sz w:val="20"/>
              </w:rPr>
            </w:pPr>
            <w:r>
              <w:rPr>
                <w:spacing w:val="-2"/>
                <w:sz w:val="20"/>
              </w:rPr>
              <w:t>Independen:</w:t>
            </w:r>
          </w:p>
          <w:p>
            <w:pPr>
              <w:pStyle w:val="TableParagraph"/>
              <w:numPr>
                <w:ilvl w:val="0"/>
                <w:numId w:val="34"/>
              </w:numPr>
              <w:tabs>
                <w:tab w:pos="390" w:val="left" w:leader="none"/>
              </w:tabs>
              <w:spacing w:line="229" w:lineRule="exact" w:before="0" w:after="0"/>
              <w:ind w:left="390" w:right="0" w:hanging="184"/>
              <w:jc w:val="left"/>
              <w:rPr>
                <w:sz w:val="20"/>
              </w:rPr>
            </w:pPr>
            <w:r>
              <w:rPr>
                <w:spacing w:val="-2"/>
                <w:sz w:val="20"/>
              </w:rPr>
              <w:t>Profitabilitas</w:t>
            </w:r>
          </w:p>
          <w:p>
            <w:pPr>
              <w:pStyle w:val="TableParagraph"/>
              <w:numPr>
                <w:ilvl w:val="0"/>
                <w:numId w:val="34"/>
              </w:numPr>
              <w:tabs>
                <w:tab w:pos="391" w:val="left" w:leader="none"/>
              </w:tabs>
              <w:spacing w:line="240" w:lineRule="auto" w:before="0" w:after="0"/>
              <w:ind w:left="391" w:right="671" w:hanging="185"/>
              <w:jc w:val="left"/>
              <w:rPr>
                <w:i/>
                <w:sz w:val="20"/>
              </w:rPr>
            </w:pPr>
            <w:r>
              <w:rPr>
                <w:i/>
                <w:sz w:val="20"/>
              </w:rPr>
              <w:t>Free</w:t>
            </w:r>
            <w:r>
              <w:rPr>
                <w:i/>
                <w:spacing w:val="-13"/>
                <w:sz w:val="20"/>
              </w:rPr>
              <w:t> </w:t>
            </w:r>
            <w:r>
              <w:rPr>
                <w:i/>
                <w:sz w:val="20"/>
              </w:rPr>
              <w:t>Cash </w:t>
            </w:r>
            <w:r>
              <w:rPr>
                <w:i/>
                <w:spacing w:val="-4"/>
                <w:sz w:val="20"/>
              </w:rPr>
              <w:t>Flow</w:t>
            </w:r>
          </w:p>
          <w:p>
            <w:pPr>
              <w:pStyle w:val="TableParagraph"/>
              <w:numPr>
                <w:ilvl w:val="0"/>
                <w:numId w:val="34"/>
              </w:numPr>
              <w:tabs>
                <w:tab w:pos="390" w:val="left" w:leader="none"/>
              </w:tabs>
              <w:spacing w:line="240" w:lineRule="auto" w:before="1" w:after="0"/>
              <w:ind w:left="390" w:right="0" w:hanging="184"/>
              <w:jc w:val="left"/>
              <w:rPr>
                <w:i/>
                <w:sz w:val="20"/>
              </w:rPr>
            </w:pPr>
            <w:r>
              <w:rPr>
                <w:i/>
                <w:spacing w:val="-2"/>
                <w:sz w:val="20"/>
              </w:rPr>
              <w:t>Leverage</w:t>
            </w:r>
          </w:p>
          <w:p>
            <w:pPr>
              <w:pStyle w:val="TableParagraph"/>
              <w:spacing w:before="1"/>
              <w:ind w:left="206"/>
              <w:rPr>
                <w:sz w:val="20"/>
              </w:rPr>
            </w:pPr>
            <w:r>
              <w:rPr>
                <w:spacing w:val="-2"/>
                <w:sz w:val="20"/>
              </w:rPr>
              <w:t>Moderasi:</w:t>
            </w:r>
          </w:p>
          <w:p>
            <w:pPr>
              <w:pStyle w:val="TableParagraph"/>
              <w:numPr>
                <w:ilvl w:val="0"/>
                <w:numId w:val="34"/>
              </w:numPr>
              <w:tabs>
                <w:tab w:pos="391" w:val="left" w:leader="none"/>
              </w:tabs>
              <w:spacing w:line="240" w:lineRule="auto" w:before="0" w:after="0"/>
              <w:ind w:left="391" w:right="596" w:hanging="185"/>
              <w:jc w:val="left"/>
              <w:rPr>
                <w:sz w:val="20"/>
              </w:rPr>
            </w:pPr>
            <w:r>
              <w:rPr>
                <w:spacing w:val="-2"/>
                <w:sz w:val="20"/>
              </w:rPr>
              <w:t>Ukuran Perusahaan</w:t>
            </w:r>
          </w:p>
        </w:tc>
        <w:tc>
          <w:tcPr>
            <w:tcW w:w="2122" w:type="dxa"/>
          </w:tcPr>
          <w:p>
            <w:pPr>
              <w:pStyle w:val="TableParagraph"/>
              <w:numPr>
                <w:ilvl w:val="0"/>
                <w:numId w:val="35"/>
              </w:numPr>
              <w:tabs>
                <w:tab w:pos="214" w:val="left" w:leader="none"/>
                <w:tab w:pos="216" w:val="left" w:leader="none"/>
              </w:tabs>
              <w:spacing w:line="240" w:lineRule="auto" w:before="0" w:after="0"/>
              <w:ind w:left="216" w:right="235" w:hanging="140"/>
              <w:jc w:val="left"/>
              <w:rPr>
                <w:sz w:val="20"/>
              </w:rPr>
            </w:pPr>
            <w:r>
              <w:rPr>
                <w:i/>
                <w:sz w:val="20"/>
              </w:rPr>
              <w:t>Free</w:t>
            </w:r>
            <w:r>
              <w:rPr>
                <w:i/>
                <w:spacing w:val="-6"/>
                <w:sz w:val="20"/>
              </w:rPr>
              <w:t> </w:t>
            </w:r>
            <w:r>
              <w:rPr>
                <w:i/>
                <w:sz w:val="20"/>
              </w:rPr>
              <w:t>cash</w:t>
            </w:r>
            <w:r>
              <w:rPr>
                <w:i/>
                <w:spacing w:val="-5"/>
                <w:sz w:val="20"/>
              </w:rPr>
              <w:t> </w:t>
            </w:r>
            <w:r>
              <w:rPr>
                <w:i/>
                <w:sz w:val="20"/>
              </w:rPr>
              <w:t>flow</w:t>
            </w:r>
            <w:r>
              <w:rPr>
                <w:i/>
                <w:spacing w:val="-6"/>
                <w:sz w:val="20"/>
              </w:rPr>
              <w:t> </w:t>
            </w:r>
            <w:r>
              <w:rPr>
                <w:sz w:val="20"/>
              </w:rPr>
              <w:t>tidak </w:t>
            </w:r>
            <w:r>
              <w:rPr>
                <w:spacing w:val="-2"/>
                <w:sz w:val="20"/>
              </w:rPr>
              <w:t>berperngaruh </w:t>
            </w:r>
            <w:r>
              <w:rPr>
                <w:sz w:val="20"/>
              </w:rPr>
              <w:t>terhadap</w:t>
            </w:r>
            <w:r>
              <w:rPr>
                <w:spacing w:val="-13"/>
                <w:sz w:val="20"/>
              </w:rPr>
              <w:t> </w:t>
            </w:r>
            <w:r>
              <w:rPr>
                <w:sz w:val="20"/>
              </w:rPr>
              <w:t>manajemen </w:t>
            </w:r>
            <w:r>
              <w:rPr>
                <w:spacing w:val="-2"/>
                <w:sz w:val="20"/>
              </w:rPr>
              <w:t>laba.</w:t>
            </w:r>
          </w:p>
          <w:p>
            <w:pPr>
              <w:pStyle w:val="TableParagraph"/>
              <w:numPr>
                <w:ilvl w:val="0"/>
                <w:numId w:val="35"/>
              </w:numPr>
              <w:tabs>
                <w:tab w:pos="214" w:val="left" w:leader="none"/>
                <w:tab w:pos="216" w:val="left" w:leader="none"/>
              </w:tabs>
              <w:spacing w:line="240" w:lineRule="auto" w:before="0" w:after="0"/>
              <w:ind w:left="216" w:right="235" w:hanging="140"/>
              <w:jc w:val="left"/>
              <w:rPr>
                <w:sz w:val="20"/>
              </w:rPr>
            </w:pPr>
            <w:r>
              <w:rPr>
                <w:i/>
                <w:spacing w:val="-2"/>
                <w:sz w:val="20"/>
              </w:rPr>
              <w:t>Leverage </w:t>
            </w:r>
            <w:r>
              <w:rPr>
                <w:sz w:val="20"/>
              </w:rPr>
              <w:t>berpengaruh positif terhadap</w:t>
            </w:r>
            <w:r>
              <w:rPr>
                <w:spacing w:val="-13"/>
                <w:sz w:val="20"/>
              </w:rPr>
              <w:t> </w:t>
            </w:r>
            <w:r>
              <w:rPr>
                <w:sz w:val="20"/>
              </w:rPr>
              <w:t>manajemen </w:t>
            </w:r>
            <w:r>
              <w:rPr>
                <w:spacing w:val="-2"/>
                <w:sz w:val="20"/>
              </w:rPr>
              <w:t>laba.</w:t>
            </w:r>
          </w:p>
          <w:p>
            <w:pPr>
              <w:pStyle w:val="TableParagraph"/>
              <w:numPr>
                <w:ilvl w:val="0"/>
                <w:numId w:val="35"/>
              </w:numPr>
              <w:tabs>
                <w:tab w:pos="214" w:val="left" w:leader="none"/>
                <w:tab w:pos="216" w:val="left" w:leader="none"/>
              </w:tabs>
              <w:spacing w:line="240" w:lineRule="auto" w:before="0" w:after="0"/>
              <w:ind w:left="216" w:right="235" w:hanging="140"/>
              <w:jc w:val="left"/>
              <w:rPr>
                <w:sz w:val="20"/>
              </w:rPr>
            </w:pPr>
            <w:r>
              <w:rPr>
                <w:spacing w:val="-2"/>
                <w:sz w:val="20"/>
              </w:rPr>
              <w:t>Profitabilitas </w:t>
            </w:r>
            <w:r>
              <w:rPr>
                <w:sz w:val="20"/>
              </w:rPr>
              <w:t>berpengaruh posititf terhadap</w:t>
            </w:r>
            <w:r>
              <w:rPr>
                <w:spacing w:val="-13"/>
                <w:sz w:val="20"/>
              </w:rPr>
              <w:t> </w:t>
            </w:r>
            <w:r>
              <w:rPr>
                <w:sz w:val="20"/>
              </w:rPr>
              <w:t>manajemen </w:t>
            </w:r>
            <w:r>
              <w:rPr>
                <w:spacing w:val="-2"/>
                <w:sz w:val="20"/>
              </w:rPr>
              <w:t>laba..</w:t>
            </w:r>
          </w:p>
          <w:p>
            <w:pPr>
              <w:pStyle w:val="TableParagraph"/>
              <w:numPr>
                <w:ilvl w:val="0"/>
                <w:numId w:val="35"/>
              </w:numPr>
              <w:tabs>
                <w:tab w:pos="214" w:val="left" w:leader="none"/>
                <w:tab w:pos="216" w:val="left" w:leader="none"/>
              </w:tabs>
              <w:spacing w:line="240" w:lineRule="auto" w:before="0" w:after="0"/>
              <w:ind w:left="216" w:right="235" w:hanging="140"/>
              <w:jc w:val="left"/>
              <w:rPr>
                <w:sz w:val="20"/>
              </w:rPr>
            </w:pPr>
            <w:r>
              <w:rPr>
                <w:sz w:val="20"/>
              </w:rPr>
              <w:t>Ukuran perusahaan tidak memoderasi hubungan </w:t>
            </w:r>
            <w:r>
              <w:rPr>
                <w:i/>
                <w:sz w:val="20"/>
              </w:rPr>
              <w:t>free cash flow </w:t>
            </w:r>
            <w:r>
              <w:rPr>
                <w:sz w:val="20"/>
              </w:rPr>
              <w:t>dan </w:t>
            </w:r>
            <w:r>
              <w:rPr>
                <w:i/>
                <w:sz w:val="20"/>
              </w:rPr>
              <w:t>leverage </w:t>
            </w:r>
            <w:r>
              <w:rPr>
                <w:sz w:val="20"/>
              </w:rPr>
              <w:t>terhadap</w:t>
            </w:r>
            <w:r>
              <w:rPr>
                <w:spacing w:val="-13"/>
                <w:sz w:val="20"/>
              </w:rPr>
              <w:t> </w:t>
            </w:r>
            <w:r>
              <w:rPr>
                <w:sz w:val="20"/>
              </w:rPr>
              <w:t>manajemen </w:t>
            </w:r>
            <w:r>
              <w:rPr>
                <w:spacing w:val="-4"/>
                <w:sz w:val="20"/>
              </w:rPr>
              <w:t>laba</w:t>
            </w:r>
          </w:p>
          <w:p>
            <w:pPr>
              <w:pStyle w:val="TableParagraph"/>
              <w:numPr>
                <w:ilvl w:val="0"/>
                <w:numId w:val="35"/>
              </w:numPr>
              <w:tabs>
                <w:tab w:pos="214" w:val="left" w:leader="none"/>
                <w:tab w:pos="216" w:val="left" w:leader="none"/>
              </w:tabs>
              <w:spacing w:line="240" w:lineRule="auto" w:before="0" w:after="0"/>
              <w:ind w:left="216" w:right="235" w:hanging="140"/>
              <w:jc w:val="left"/>
              <w:rPr>
                <w:sz w:val="20"/>
              </w:rPr>
            </w:pPr>
            <w:r>
              <w:rPr>
                <w:sz w:val="20"/>
              </w:rPr>
              <w:t>Ukuran perusahaan </w:t>
            </w:r>
            <w:r>
              <w:rPr>
                <w:spacing w:val="-2"/>
                <w:sz w:val="20"/>
              </w:rPr>
              <w:t>memoderasi hubungan profitabilitas </w:t>
            </w:r>
            <w:r>
              <w:rPr>
                <w:sz w:val="20"/>
              </w:rPr>
              <w:t>terhadap</w:t>
            </w:r>
            <w:r>
              <w:rPr>
                <w:spacing w:val="-13"/>
                <w:sz w:val="20"/>
              </w:rPr>
              <w:t> </w:t>
            </w:r>
            <w:r>
              <w:rPr>
                <w:sz w:val="20"/>
              </w:rPr>
              <w:t>manajemen </w:t>
            </w:r>
            <w:r>
              <w:rPr>
                <w:spacing w:val="-4"/>
                <w:sz w:val="20"/>
              </w:rPr>
              <w:t>laba</w:t>
            </w:r>
          </w:p>
        </w:tc>
      </w:tr>
      <w:tr>
        <w:trPr>
          <w:trHeight w:val="2071" w:hRule="atLeast"/>
        </w:trPr>
        <w:tc>
          <w:tcPr>
            <w:tcW w:w="557" w:type="dxa"/>
          </w:tcPr>
          <w:p>
            <w:pPr>
              <w:pStyle w:val="TableParagraph"/>
              <w:spacing w:line="225" w:lineRule="exact"/>
              <w:ind w:left="2"/>
              <w:jc w:val="center"/>
              <w:rPr>
                <w:sz w:val="20"/>
              </w:rPr>
            </w:pPr>
            <w:r>
              <w:rPr>
                <w:spacing w:val="-5"/>
                <w:sz w:val="20"/>
              </w:rPr>
              <w:t>9.</w:t>
            </w:r>
          </w:p>
        </w:tc>
        <w:tc>
          <w:tcPr>
            <w:tcW w:w="1131" w:type="dxa"/>
          </w:tcPr>
          <w:p>
            <w:pPr>
              <w:pStyle w:val="TableParagraph"/>
              <w:ind w:right="101"/>
              <w:rPr>
                <w:sz w:val="20"/>
              </w:rPr>
            </w:pPr>
            <w:r>
              <w:rPr>
                <w:spacing w:val="-2"/>
                <w:sz w:val="20"/>
              </w:rPr>
              <w:t>Tambuati </w:t>
            </w:r>
            <w:r>
              <w:rPr>
                <w:sz w:val="20"/>
              </w:rPr>
              <w:t>Subing &amp; </w:t>
            </w:r>
            <w:r>
              <w:rPr>
                <w:spacing w:val="-2"/>
                <w:sz w:val="20"/>
              </w:rPr>
              <w:t>Purnama </w:t>
            </w:r>
            <w:r>
              <w:rPr>
                <w:sz w:val="20"/>
              </w:rPr>
              <w:t>Sari</w:t>
            </w:r>
            <w:r>
              <w:rPr>
                <w:spacing w:val="-13"/>
                <w:sz w:val="20"/>
              </w:rPr>
              <w:t> </w:t>
            </w:r>
            <w:r>
              <w:rPr>
                <w:sz w:val="20"/>
              </w:rPr>
              <w:t>(2023)</w:t>
            </w:r>
          </w:p>
        </w:tc>
        <w:tc>
          <w:tcPr>
            <w:tcW w:w="1901" w:type="dxa"/>
          </w:tcPr>
          <w:p>
            <w:pPr>
              <w:pStyle w:val="TableParagraph"/>
              <w:ind w:right="383"/>
              <w:rPr>
                <w:sz w:val="20"/>
              </w:rPr>
            </w:pPr>
            <w:r>
              <w:rPr>
                <w:spacing w:val="-2"/>
                <w:sz w:val="20"/>
              </w:rPr>
              <w:t>Pengaruh </w:t>
            </w:r>
            <w:r>
              <w:rPr>
                <w:sz w:val="20"/>
              </w:rPr>
              <w:t>Profitabilitas</w:t>
            </w:r>
            <w:r>
              <w:rPr>
                <w:spacing w:val="-13"/>
                <w:sz w:val="20"/>
              </w:rPr>
              <w:t> </w:t>
            </w:r>
            <w:r>
              <w:rPr>
                <w:sz w:val="20"/>
              </w:rPr>
              <w:t>dan </w:t>
            </w:r>
            <w:r>
              <w:rPr>
                <w:i/>
                <w:spacing w:val="-2"/>
                <w:sz w:val="20"/>
              </w:rPr>
              <w:t>Leverage </w:t>
            </w:r>
            <w:r>
              <w:rPr>
                <w:spacing w:val="-2"/>
                <w:sz w:val="20"/>
              </w:rPr>
              <w:t>terhadap </w:t>
            </w:r>
            <w:r>
              <w:rPr>
                <w:sz w:val="20"/>
              </w:rPr>
              <w:t>Manajemen</w:t>
            </w:r>
            <w:r>
              <w:rPr>
                <w:spacing w:val="-13"/>
                <w:sz w:val="20"/>
              </w:rPr>
              <w:t> </w:t>
            </w:r>
            <w:r>
              <w:rPr>
                <w:sz w:val="20"/>
              </w:rPr>
              <w:t>Laba dengan Ukuran </w:t>
            </w:r>
            <w:r>
              <w:rPr>
                <w:spacing w:val="-2"/>
                <w:sz w:val="20"/>
              </w:rPr>
              <w:t>Perusahaan </w:t>
            </w:r>
            <w:r>
              <w:rPr>
                <w:sz w:val="20"/>
              </w:rPr>
              <w:t>Sebagai</w:t>
            </w:r>
            <w:r>
              <w:rPr>
                <w:spacing w:val="-13"/>
                <w:sz w:val="20"/>
              </w:rPr>
              <w:t> </w:t>
            </w:r>
            <w:r>
              <w:rPr>
                <w:sz w:val="20"/>
              </w:rPr>
              <w:t>Variabel</w:t>
            </w:r>
          </w:p>
          <w:p>
            <w:pPr>
              <w:pStyle w:val="TableParagraph"/>
              <w:spacing w:line="216" w:lineRule="exact"/>
              <w:rPr>
                <w:sz w:val="20"/>
              </w:rPr>
            </w:pPr>
            <w:r>
              <w:rPr>
                <w:spacing w:val="-2"/>
                <w:sz w:val="20"/>
              </w:rPr>
              <w:t>Moderasi</w:t>
            </w:r>
          </w:p>
        </w:tc>
        <w:tc>
          <w:tcPr>
            <w:tcW w:w="1910" w:type="dxa"/>
          </w:tcPr>
          <w:p>
            <w:pPr>
              <w:pStyle w:val="TableParagraph"/>
              <w:spacing w:line="216" w:lineRule="exact"/>
              <w:ind w:left="249"/>
              <w:rPr>
                <w:sz w:val="20"/>
              </w:rPr>
            </w:pPr>
            <w:r>
              <w:rPr>
                <w:spacing w:val="-2"/>
                <w:sz w:val="20"/>
              </w:rPr>
              <w:t>Dependen:</w:t>
            </w:r>
          </w:p>
          <w:p>
            <w:pPr>
              <w:pStyle w:val="TableParagraph"/>
              <w:numPr>
                <w:ilvl w:val="0"/>
                <w:numId w:val="36"/>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ind w:left="215"/>
              <w:rPr>
                <w:sz w:val="20"/>
              </w:rPr>
            </w:pPr>
            <w:r>
              <w:rPr>
                <w:spacing w:val="-2"/>
                <w:sz w:val="20"/>
              </w:rPr>
              <w:t>Independen:</w:t>
            </w:r>
          </w:p>
          <w:p>
            <w:pPr>
              <w:pStyle w:val="TableParagraph"/>
              <w:numPr>
                <w:ilvl w:val="0"/>
                <w:numId w:val="36"/>
              </w:numPr>
              <w:tabs>
                <w:tab w:pos="390" w:val="left" w:leader="none"/>
              </w:tabs>
              <w:spacing w:line="229" w:lineRule="exact" w:before="0" w:after="0"/>
              <w:ind w:left="390" w:right="0" w:hanging="184"/>
              <w:jc w:val="left"/>
              <w:rPr>
                <w:sz w:val="20"/>
              </w:rPr>
            </w:pPr>
            <w:r>
              <w:rPr>
                <w:spacing w:val="-2"/>
                <w:sz w:val="20"/>
              </w:rPr>
              <w:t>Profitabilitas</w:t>
            </w:r>
          </w:p>
          <w:p>
            <w:pPr>
              <w:pStyle w:val="TableParagraph"/>
              <w:numPr>
                <w:ilvl w:val="0"/>
                <w:numId w:val="36"/>
              </w:numPr>
              <w:tabs>
                <w:tab w:pos="390" w:val="left" w:leader="none"/>
              </w:tabs>
              <w:spacing w:line="229" w:lineRule="exact" w:before="0" w:after="0"/>
              <w:ind w:left="390" w:right="0" w:hanging="184"/>
              <w:jc w:val="left"/>
              <w:rPr>
                <w:i/>
                <w:sz w:val="20"/>
              </w:rPr>
            </w:pPr>
            <w:r>
              <w:rPr>
                <w:i/>
                <w:spacing w:val="-2"/>
                <w:sz w:val="20"/>
              </w:rPr>
              <w:t>Leverage</w:t>
            </w:r>
          </w:p>
          <w:p>
            <w:pPr>
              <w:pStyle w:val="TableParagraph"/>
              <w:ind w:left="206"/>
              <w:rPr>
                <w:sz w:val="20"/>
              </w:rPr>
            </w:pPr>
            <w:r>
              <w:rPr>
                <w:spacing w:val="-2"/>
                <w:sz w:val="20"/>
              </w:rPr>
              <w:t>Moderasi:</w:t>
            </w:r>
          </w:p>
          <w:p>
            <w:pPr>
              <w:pStyle w:val="TableParagraph"/>
              <w:numPr>
                <w:ilvl w:val="0"/>
                <w:numId w:val="36"/>
              </w:numPr>
              <w:tabs>
                <w:tab w:pos="391" w:val="left" w:leader="none"/>
              </w:tabs>
              <w:spacing w:line="230" w:lineRule="atLeast" w:before="0" w:after="0"/>
              <w:ind w:left="391" w:right="596" w:hanging="185"/>
              <w:jc w:val="left"/>
              <w:rPr>
                <w:sz w:val="20"/>
              </w:rPr>
            </w:pPr>
            <w:r>
              <w:rPr>
                <w:spacing w:val="-2"/>
                <w:sz w:val="20"/>
              </w:rPr>
              <w:t>Ukuran Perusahaan</w:t>
            </w:r>
          </w:p>
        </w:tc>
        <w:tc>
          <w:tcPr>
            <w:tcW w:w="2122" w:type="dxa"/>
          </w:tcPr>
          <w:p>
            <w:pPr>
              <w:pStyle w:val="TableParagraph"/>
              <w:numPr>
                <w:ilvl w:val="0"/>
                <w:numId w:val="37"/>
              </w:numPr>
              <w:tabs>
                <w:tab w:pos="214" w:val="left" w:leader="none"/>
                <w:tab w:pos="216" w:val="left" w:leader="none"/>
              </w:tabs>
              <w:spacing w:line="240" w:lineRule="auto" w:before="0" w:after="0"/>
              <w:ind w:left="216" w:right="247" w:hanging="140"/>
              <w:jc w:val="left"/>
              <w:rPr>
                <w:sz w:val="20"/>
              </w:rPr>
            </w:pPr>
            <w:r>
              <w:rPr>
                <w:spacing w:val="-2"/>
                <w:sz w:val="20"/>
              </w:rPr>
              <w:t>Profitabilitas </w:t>
            </w:r>
            <w:r>
              <w:rPr>
                <w:sz w:val="20"/>
              </w:rPr>
              <w:t>berpengaruh negatif terhadsp</w:t>
            </w:r>
            <w:r>
              <w:rPr>
                <w:spacing w:val="-13"/>
                <w:sz w:val="20"/>
              </w:rPr>
              <w:t> </w:t>
            </w:r>
            <w:r>
              <w:rPr>
                <w:sz w:val="20"/>
              </w:rPr>
              <w:t>manajemen </w:t>
            </w:r>
            <w:r>
              <w:rPr>
                <w:spacing w:val="-2"/>
                <w:sz w:val="20"/>
              </w:rPr>
              <w:t>laba.</w:t>
            </w:r>
          </w:p>
          <w:p>
            <w:pPr>
              <w:pStyle w:val="TableParagraph"/>
              <w:numPr>
                <w:ilvl w:val="0"/>
                <w:numId w:val="37"/>
              </w:numPr>
              <w:tabs>
                <w:tab w:pos="214" w:val="left" w:leader="none"/>
                <w:tab w:pos="216" w:val="left" w:leader="none"/>
              </w:tabs>
              <w:spacing w:line="240" w:lineRule="auto" w:before="0" w:after="0"/>
              <w:ind w:left="216" w:right="235" w:hanging="140"/>
              <w:jc w:val="left"/>
              <w:rPr>
                <w:sz w:val="20"/>
              </w:rPr>
            </w:pPr>
            <w:r>
              <w:rPr>
                <w:i/>
                <w:spacing w:val="-2"/>
                <w:sz w:val="20"/>
              </w:rPr>
              <w:t>Leverage </w:t>
            </w:r>
            <w:r>
              <w:rPr>
                <w:sz w:val="20"/>
              </w:rPr>
              <w:t>berpengaruh positif terhadap</w:t>
            </w:r>
            <w:r>
              <w:rPr>
                <w:spacing w:val="-13"/>
                <w:sz w:val="20"/>
              </w:rPr>
              <w:t> </w:t>
            </w:r>
            <w:r>
              <w:rPr>
                <w:sz w:val="20"/>
              </w:rPr>
              <w:t>manajemen </w:t>
            </w:r>
            <w:r>
              <w:rPr>
                <w:spacing w:val="-2"/>
                <w:sz w:val="20"/>
              </w:rPr>
              <w:t>laba.</w:t>
            </w:r>
          </w:p>
          <w:p>
            <w:pPr>
              <w:pStyle w:val="TableParagraph"/>
              <w:numPr>
                <w:ilvl w:val="0"/>
                <w:numId w:val="37"/>
              </w:numPr>
              <w:tabs>
                <w:tab w:pos="215" w:val="left" w:leader="none"/>
              </w:tabs>
              <w:spacing w:line="217" w:lineRule="exact" w:before="0" w:after="0"/>
              <w:ind w:left="215" w:right="0" w:hanging="138"/>
              <w:jc w:val="left"/>
              <w:rPr>
                <w:sz w:val="20"/>
              </w:rPr>
            </w:pPr>
            <w:r>
              <w:rPr>
                <w:sz w:val="20"/>
              </w:rPr>
              <w:t>Ukuran</w:t>
            </w:r>
            <w:r>
              <w:rPr>
                <w:spacing w:val="-8"/>
                <w:sz w:val="20"/>
              </w:rPr>
              <w:t> </w:t>
            </w:r>
            <w:r>
              <w:rPr>
                <w:spacing w:val="-2"/>
                <w:sz w:val="20"/>
              </w:rPr>
              <w:t>perusahaan</w:t>
            </w:r>
          </w:p>
        </w:tc>
      </w:tr>
    </w:tbl>
    <w:p>
      <w:pPr>
        <w:pStyle w:val="TableParagraph"/>
        <w:spacing w:after="0" w:line="217" w:lineRule="exact"/>
        <w:jc w:val="left"/>
        <w:rPr>
          <w:sz w:val="20"/>
        </w:rPr>
        <w:sectPr>
          <w:pgSz w:w="11910" w:h="16840"/>
          <w:pgMar w:header="0" w:footer="1067" w:top="1920" w:bottom="1260" w:left="1700" w:right="1559"/>
        </w:sectPr>
      </w:pPr>
    </w:p>
    <w:p>
      <w:pPr>
        <w:pStyle w:val="BodyText"/>
        <w:spacing w:before="100"/>
        <w:rPr>
          <w:b/>
          <w:sz w:val="20"/>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1131"/>
        <w:gridCol w:w="1901"/>
        <w:gridCol w:w="1910"/>
        <w:gridCol w:w="2122"/>
      </w:tblGrid>
      <w:tr>
        <w:trPr>
          <w:trHeight w:val="1840" w:hRule="atLeast"/>
        </w:trPr>
        <w:tc>
          <w:tcPr>
            <w:tcW w:w="557" w:type="dxa"/>
          </w:tcPr>
          <w:p>
            <w:pPr>
              <w:pStyle w:val="TableParagraph"/>
              <w:ind w:left="0"/>
              <w:rPr>
                <w:sz w:val="20"/>
              </w:rPr>
            </w:pPr>
          </w:p>
        </w:tc>
        <w:tc>
          <w:tcPr>
            <w:tcW w:w="1131" w:type="dxa"/>
          </w:tcPr>
          <w:p>
            <w:pPr>
              <w:pStyle w:val="TableParagraph"/>
              <w:ind w:left="0"/>
              <w:rPr>
                <w:sz w:val="20"/>
              </w:rPr>
            </w:pPr>
          </w:p>
        </w:tc>
        <w:tc>
          <w:tcPr>
            <w:tcW w:w="1901" w:type="dxa"/>
          </w:tcPr>
          <w:p>
            <w:pPr>
              <w:pStyle w:val="TableParagraph"/>
              <w:ind w:right="266"/>
              <w:rPr>
                <w:sz w:val="20"/>
              </w:rPr>
            </w:pPr>
            <w:r>
              <w:rPr>
                <w:sz w:val="20"/>
              </w:rPr>
              <w:t>(Studi pada </w:t>
            </w:r>
            <w:r>
              <w:rPr>
                <w:spacing w:val="-2"/>
                <w:sz w:val="20"/>
              </w:rPr>
              <w:t>Perusahaan </w:t>
            </w:r>
            <w:r>
              <w:rPr>
                <w:sz w:val="20"/>
              </w:rPr>
              <w:t>Property</w:t>
            </w:r>
            <w:r>
              <w:rPr>
                <w:spacing w:val="-11"/>
                <w:sz w:val="20"/>
              </w:rPr>
              <w:t> </w:t>
            </w:r>
            <w:r>
              <w:rPr>
                <w:sz w:val="20"/>
              </w:rPr>
              <w:t>dan</w:t>
            </w:r>
            <w:r>
              <w:rPr>
                <w:spacing w:val="-6"/>
                <w:sz w:val="20"/>
              </w:rPr>
              <w:t> </w:t>
            </w:r>
            <w:r>
              <w:rPr>
                <w:sz w:val="20"/>
              </w:rPr>
              <w:t>Real Estate yang Terdaftar</w:t>
            </w:r>
            <w:r>
              <w:rPr>
                <w:spacing w:val="-13"/>
                <w:sz w:val="20"/>
              </w:rPr>
              <w:t> </w:t>
            </w:r>
            <w:r>
              <w:rPr>
                <w:sz w:val="20"/>
              </w:rPr>
              <w:t>di</w:t>
            </w:r>
            <w:r>
              <w:rPr>
                <w:spacing w:val="-12"/>
                <w:sz w:val="20"/>
              </w:rPr>
              <w:t> </w:t>
            </w:r>
            <w:r>
              <w:rPr>
                <w:sz w:val="20"/>
              </w:rPr>
              <w:t>Bursa Efek Indonesia Periode 2017-</w:t>
            </w:r>
          </w:p>
          <w:p>
            <w:pPr>
              <w:pStyle w:val="TableParagraph"/>
              <w:spacing w:line="217" w:lineRule="exact"/>
              <w:rPr>
                <w:sz w:val="20"/>
              </w:rPr>
            </w:pPr>
            <w:r>
              <w:rPr>
                <w:spacing w:val="-2"/>
                <w:sz w:val="20"/>
              </w:rPr>
              <w:t>2021)</w:t>
            </w:r>
          </w:p>
        </w:tc>
        <w:tc>
          <w:tcPr>
            <w:tcW w:w="1910" w:type="dxa"/>
          </w:tcPr>
          <w:p>
            <w:pPr>
              <w:pStyle w:val="TableParagraph"/>
              <w:ind w:left="0"/>
              <w:rPr>
                <w:sz w:val="20"/>
              </w:rPr>
            </w:pPr>
          </w:p>
        </w:tc>
        <w:tc>
          <w:tcPr>
            <w:tcW w:w="2122" w:type="dxa"/>
          </w:tcPr>
          <w:p>
            <w:pPr>
              <w:pStyle w:val="TableParagraph"/>
              <w:ind w:left="216" w:right="461"/>
              <w:rPr>
                <w:sz w:val="20"/>
              </w:rPr>
            </w:pPr>
            <w:r>
              <w:rPr>
                <w:sz w:val="20"/>
              </w:rPr>
              <w:t>tidak</w:t>
            </w:r>
            <w:r>
              <w:rPr>
                <w:spacing w:val="-13"/>
                <w:sz w:val="20"/>
              </w:rPr>
              <w:t> </w:t>
            </w:r>
            <w:r>
              <w:rPr>
                <w:sz w:val="20"/>
              </w:rPr>
              <w:t>memoderasi </w:t>
            </w:r>
            <w:r>
              <w:rPr>
                <w:spacing w:val="-2"/>
                <w:sz w:val="20"/>
              </w:rPr>
              <w:t>hubungan </w:t>
            </w:r>
            <w:r>
              <w:rPr>
                <w:sz w:val="20"/>
              </w:rPr>
              <w:t>profitabilitas dan </w:t>
            </w:r>
            <w:r>
              <w:rPr>
                <w:i/>
                <w:sz w:val="20"/>
              </w:rPr>
              <w:t>leverage</w:t>
            </w:r>
            <w:r>
              <w:rPr>
                <w:i/>
                <w:spacing w:val="-13"/>
                <w:sz w:val="20"/>
              </w:rPr>
              <w:t> </w:t>
            </w:r>
            <w:r>
              <w:rPr>
                <w:sz w:val="20"/>
              </w:rPr>
              <w:t>terhadap manajemen laba.</w:t>
            </w:r>
          </w:p>
        </w:tc>
      </w:tr>
      <w:tr>
        <w:trPr>
          <w:trHeight w:val="4829" w:hRule="atLeast"/>
        </w:trPr>
        <w:tc>
          <w:tcPr>
            <w:tcW w:w="557" w:type="dxa"/>
          </w:tcPr>
          <w:p>
            <w:pPr>
              <w:pStyle w:val="TableParagraph"/>
              <w:spacing w:line="223" w:lineRule="exact"/>
              <w:ind w:left="151"/>
              <w:rPr>
                <w:sz w:val="20"/>
              </w:rPr>
            </w:pPr>
            <w:r>
              <w:rPr>
                <w:spacing w:val="-5"/>
                <w:sz w:val="20"/>
              </w:rPr>
              <w:t>10.</w:t>
            </w:r>
          </w:p>
        </w:tc>
        <w:tc>
          <w:tcPr>
            <w:tcW w:w="1131" w:type="dxa"/>
          </w:tcPr>
          <w:p>
            <w:pPr>
              <w:pStyle w:val="TableParagraph"/>
              <w:ind w:right="230"/>
              <w:rPr>
                <w:sz w:val="20"/>
              </w:rPr>
            </w:pPr>
            <w:r>
              <w:rPr>
                <w:sz w:val="20"/>
              </w:rPr>
              <w:t>Wijaya</w:t>
            </w:r>
            <w:r>
              <w:rPr>
                <w:spacing w:val="-13"/>
                <w:sz w:val="20"/>
              </w:rPr>
              <w:t> </w:t>
            </w:r>
            <w:r>
              <w:rPr>
                <w:sz w:val="20"/>
              </w:rPr>
              <w:t>et al.</w:t>
            </w:r>
            <w:r>
              <w:rPr>
                <w:spacing w:val="-2"/>
                <w:sz w:val="20"/>
              </w:rPr>
              <w:t> </w:t>
            </w:r>
            <w:r>
              <w:rPr>
                <w:spacing w:val="-2"/>
                <w:sz w:val="20"/>
              </w:rPr>
              <w:t>(2024)</w:t>
            </w:r>
          </w:p>
        </w:tc>
        <w:tc>
          <w:tcPr>
            <w:tcW w:w="1901" w:type="dxa"/>
          </w:tcPr>
          <w:p>
            <w:pPr>
              <w:pStyle w:val="TableParagraph"/>
              <w:ind w:right="230"/>
              <w:rPr>
                <w:sz w:val="20"/>
              </w:rPr>
            </w:pPr>
            <w:r>
              <w:rPr>
                <w:spacing w:val="-2"/>
                <w:sz w:val="20"/>
              </w:rPr>
              <w:t>Pengaruh Profitabilitas, Kepemilikan </w:t>
            </w:r>
            <w:r>
              <w:rPr>
                <w:sz w:val="20"/>
              </w:rPr>
              <w:t>Manajerial dan </w:t>
            </w:r>
            <w:r>
              <w:rPr>
                <w:i/>
                <w:sz w:val="20"/>
              </w:rPr>
              <w:t>Leverage</w:t>
            </w:r>
            <w:r>
              <w:rPr>
                <w:i/>
                <w:spacing w:val="-13"/>
                <w:sz w:val="20"/>
              </w:rPr>
              <w:t> </w:t>
            </w:r>
            <w:r>
              <w:rPr>
                <w:sz w:val="20"/>
              </w:rPr>
              <w:t>Terhadap Manajemen Laba Dengan Ukuran </w:t>
            </w:r>
            <w:r>
              <w:rPr>
                <w:spacing w:val="-2"/>
                <w:sz w:val="20"/>
              </w:rPr>
              <w:t>Perusahaan</w:t>
            </w:r>
            <w:r>
              <w:rPr>
                <w:spacing w:val="40"/>
                <w:sz w:val="20"/>
              </w:rPr>
              <w:t> </w:t>
            </w:r>
            <w:r>
              <w:rPr>
                <w:sz w:val="20"/>
              </w:rPr>
              <w:t>Sebagai Variabel </w:t>
            </w:r>
            <w:r>
              <w:rPr>
                <w:spacing w:val="-2"/>
                <w:sz w:val="20"/>
              </w:rPr>
              <w:t>Moderasi</w:t>
            </w:r>
          </w:p>
        </w:tc>
        <w:tc>
          <w:tcPr>
            <w:tcW w:w="1910" w:type="dxa"/>
          </w:tcPr>
          <w:p>
            <w:pPr>
              <w:pStyle w:val="TableParagraph"/>
              <w:spacing w:line="214" w:lineRule="exact"/>
              <w:ind w:left="249"/>
              <w:rPr>
                <w:sz w:val="20"/>
              </w:rPr>
            </w:pPr>
            <w:r>
              <w:rPr>
                <w:spacing w:val="-2"/>
                <w:sz w:val="20"/>
              </w:rPr>
              <w:t>Dependen:</w:t>
            </w:r>
          </w:p>
          <w:p>
            <w:pPr>
              <w:pStyle w:val="TableParagraph"/>
              <w:numPr>
                <w:ilvl w:val="0"/>
                <w:numId w:val="38"/>
              </w:numPr>
              <w:tabs>
                <w:tab w:pos="391" w:val="left" w:leader="none"/>
              </w:tabs>
              <w:spacing w:line="240" w:lineRule="auto" w:before="0" w:after="0"/>
              <w:ind w:left="391" w:right="566" w:hanging="185"/>
              <w:jc w:val="left"/>
              <w:rPr>
                <w:sz w:val="20"/>
              </w:rPr>
            </w:pPr>
            <w:r>
              <w:rPr>
                <w:spacing w:val="-2"/>
                <w:sz w:val="20"/>
              </w:rPr>
              <w:t>Manajemen </w:t>
            </w:r>
            <w:r>
              <w:rPr>
                <w:spacing w:val="-4"/>
                <w:sz w:val="20"/>
              </w:rPr>
              <w:t>Laba</w:t>
            </w:r>
          </w:p>
          <w:p>
            <w:pPr>
              <w:pStyle w:val="TableParagraph"/>
              <w:ind w:left="215"/>
              <w:rPr>
                <w:sz w:val="20"/>
              </w:rPr>
            </w:pPr>
            <w:r>
              <w:rPr>
                <w:spacing w:val="-2"/>
                <w:sz w:val="20"/>
              </w:rPr>
              <w:t>Independen:</w:t>
            </w:r>
          </w:p>
          <w:p>
            <w:pPr>
              <w:pStyle w:val="TableParagraph"/>
              <w:numPr>
                <w:ilvl w:val="0"/>
                <w:numId w:val="38"/>
              </w:numPr>
              <w:tabs>
                <w:tab w:pos="390" w:val="left" w:leader="none"/>
              </w:tabs>
              <w:spacing w:line="240" w:lineRule="auto" w:before="0" w:after="0"/>
              <w:ind w:left="390" w:right="0" w:hanging="184"/>
              <w:jc w:val="left"/>
              <w:rPr>
                <w:sz w:val="20"/>
              </w:rPr>
            </w:pPr>
            <w:r>
              <w:rPr>
                <w:spacing w:val="-2"/>
                <w:sz w:val="20"/>
              </w:rPr>
              <w:t>Profitabilitas</w:t>
            </w:r>
          </w:p>
          <w:p>
            <w:pPr>
              <w:pStyle w:val="TableParagraph"/>
              <w:numPr>
                <w:ilvl w:val="0"/>
                <w:numId w:val="38"/>
              </w:numPr>
              <w:tabs>
                <w:tab w:pos="391" w:val="left" w:leader="none"/>
              </w:tabs>
              <w:spacing w:line="240" w:lineRule="auto" w:before="0" w:after="0"/>
              <w:ind w:left="391" w:right="477" w:hanging="185"/>
              <w:jc w:val="left"/>
              <w:rPr>
                <w:sz w:val="20"/>
              </w:rPr>
            </w:pPr>
            <w:r>
              <w:rPr>
                <w:spacing w:val="-2"/>
                <w:sz w:val="20"/>
              </w:rPr>
              <w:t>Kepemilikan Manajerial</w:t>
            </w:r>
          </w:p>
          <w:p>
            <w:pPr>
              <w:pStyle w:val="TableParagraph"/>
              <w:numPr>
                <w:ilvl w:val="0"/>
                <w:numId w:val="38"/>
              </w:numPr>
              <w:tabs>
                <w:tab w:pos="390" w:val="left" w:leader="none"/>
              </w:tabs>
              <w:spacing w:line="228" w:lineRule="exact" w:before="0" w:after="0"/>
              <w:ind w:left="390" w:right="0" w:hanging="184"/>
              <w:jc w:val="left"/>
              <w:rPr>
                <w:i/>
                <w:sz w:val="20"/>
              </w:rPr>
            </w:pPr>
            <w:r>
              <w:rPr>
                <w:i/>
                <w:spacing w:val="-2"/>
                <w:sz w:val="20"/>
              </w:rPr>
              <w:t>Leverage</w:t>
            </w:r>
          </w:p>
          <w:p>
            <w:pPr>
              <w:pStyle w:val="TableParagraph"/>
              <w:ind w:left="206"/>
              <w:rPr>
                <w:sz w:val="20"/>
              </w:rPr>
            </w:pPr>
            <w:r>
              <w:rPr>
                <w:spacing w:val="-2"/>
                <w:sz w:val="20"/>
              </w:rPr>
              <w:t>Moderasi:</w:t>
            </w:r>
          </w:p>
          <w:p>
            <w:pPr>
              <w:pStyle w:val="TableParagraph"/>
              <w:numPr>
                <w:ilvl w:val="0"/>
                <w:numId w:val="38"/>
              </w:numPr>
              <w:tabs>
                <w:tab w:pos="391" w:val="left" w:leader="none"/>
              </w:tabs>
              <w:spacing w:line="240" w:lineRule="auto" w:before="1" w:after="0"/>
              <w:ind w:left="391" w:right="596" w:hanging="185"/>
              <w:jc w:val="left"/>
              <w:rPr>
                <w:sz w:val="20"/>
              </w:rPr>
            </w:pPr>
            <w:r>
              <w:rPr>
                <w:spacing w:val="-2"/>
                <w:sz w:val="20"/>
              </w:rPr>
              <w:t>Ukuran Perusahaan</w:t>
            </w:r>
          </w:p>
        </w:tc>
        <w:tc>
          <w:tcPr>
            <w:tcW w:w="2122" w:type="dxa"/>
          </w:tcPr>
          <w:p>
            <w:pPr>
              <w:pStyle w:val="TableParagraph"/>
              <w:numPr>
                <w:ilvl w:val="0"/>
                <w:numId w:val="39"/>
              </w:numPr>
              <w:tabs>
                <w:tab w:pos="214" w:val="left" w:leader="none"/>
                <w:tab w:pos="216" w:val="left" w:leader="none"/>
              </w:tabs>
              <w:spacing w:line="240" w:lineRule="auto" w:before="0" w:after="0"/>
              <w:ind w:left="216" w:right="235" w:hanging="140"/>
              <w:jc w:val="left"/>
              <w:rPr>
                <w:sz w:val="20"/>
              </w:rPr>
            </w:pPr>
            <w:r>
              <w:rPr>
                <w:spacing w:val="-2"/>
                <w:sz w:val="20"/>
              </w:rPr>
              <w:t>Profitabilitas </w:t>
            </w:r>
            <w:r>
              <w:rPr>
                <w:sz w:val="20"/>
              </w:rPr>
              <w:t>berpengaruh positif terhadap</w:t>
            </w:r>
            <w:r>
              <w:rPr>
                <w:spacing w:val="-13"/>
                <w:sz w:val="20"/>
              </w:rPr>
              <w:t> </w:t>
            </w:r>
            <w:r>
              <w:rPr>
                <w:sz w:val="20"/>
              </w:rPr>
              <w:t>manajemen </w:t>
            </w:r>
            <w:r>
              <w:rPr>
                <w:spacing w:val="-2"/>
                <w:sz w:val="20"/>
              </w:rPr>
              <w:t>laba.</w:t>
            </w:r>
          </w:p>
          <w:p>
            <w:pPr>
              <w:pStyle w:val="TableParagraph"/>
              <w:numPr>
                <w:ilvl w:val="0"/>
                <w:numId w:val="39"/>
              </w:numPr>
              <w:tabs>
                <w:tab w:pos="214" w:val="left" w:leader="none"/>
                <w:tab w:pos="216" w:val="left" w:leader="none"/>
              </w:tabs>
              <w:spacing w:line="240" w:lineRule="auto" w:before="0" w:after="0"/>
              <w:ind w:left="216" w:right="235" w:hanging="140"/>
              <w:jc w:val="left"/>
              <w:rPr>
                <w:sz w:val="20"/>
              </w:rPr>
            </w:pPr>
            <w:r>
              <w:rPr>
                <w:spacing w:val="-2"/>
                <w:sz w:val="20"/>
              </w:rPr>
              <w:t>Kepemilikan manajerial </w:t>
            </w:r>
            <w:r>
              <w:rPr>
                <w:sz w:val="20"/>
              </w:rPr>
              <w:t>berpengaruh negatif terhadap</w:t>
            </w:r>
            <w:r>
              <w:rPr>
                <w:spacing w:val="-13"/>
                <w:sz w:val="20"/>
              </w:rPr>
              <w:t> </w:t>
            </w:r>
            <w:r>
              <w:rPr>
                <w:sz w:val="20"/>
              </w:rPr>
              <w:t>manajemen </w:t>
            </w:r>
            <w:r>
              <w:rPr>
                <w:spacing w:val="-4"/>
                <w:sz w:val="20"/>
              </w:rPr>
              <w:t>laba</w:t>
            </w:r>
          </w:p>
          <w:p>
            <w:pPr>
              <w:pStyle w:val="TableParagraph"/>
              <w:numPr>
                <w:ilvl w:val="0"/>
                <w:numId w:val="39"/>
              </w:numPr>
              <w:tabs>
                <w:tab w:pos="214" w:val="left" w:leader="none"/>
                <w:tab w:pos="216" w:val="left" w:leader="none"/>
              </w:tabs>
              <w:spacing w:line="240" w:lineRule="auto" w:before="0" w:after="0"/>
              <w:ind w:left="216" w:right="235" w:hanging="140"/>
              <w:jc w:val="left"/>
              <w:rPr>
                <w:sz w:val="20"/>
              </w:rPr>
            </w:pPr>
            <w:r>
              <w:rPr>
                <w:i/>
                <w:spacing w:val="-2"/>
                <w:sz w:val="20"/>
              </w:rPr>
              <w:t>Leverage </w:t>
            </w:r>
            <w:r>
              <w:rPr>
                <w:sz w:val="20"/>
              </w:rPr>
              <w:t>berpengaruh positif terhadap</w:t>
            </w:r>
            <w:r>
              <w:rPr>
                <w:spacing w:val="-13"/>
                <w:sz w:val="20"/>
              </w:rPr>
              <w:t> </w:t>
            </w:r>
            <w:r>
              <w:rPr>
                <w:sz w:val="20"/>
              </w:rPr>
              <w:t>manajemen </w:t>
            </w:r>
            <w:r>
              <w:rPr>
                <w:spacing w:val="-2"/>
                <w:sz w:val="20"/>
              </w:rPr>
              <w:t>laba.</w:t>
            </w:r>
          </w:p>
          <w:p>
            <w:pPr>
              <w:pStyle w:val="TableParagraph"/>
              <w:numPr>
                <w:ilvl w:val="0"/>
                <w:numId w:val="39"/>
              </w:numPr>
              <w:tabs>
                <w:tab w:pos="214" w:val="left" w:leader="none"/>
                <w:tab w:pos="216" w:val="left" w:leader="none"/>
              </w:tabs>
              <w:spacing w:line="240" w:lineRule="auto" w:before="0" w:after="0"/>
              <w:ind w:left="216" w:right="345" w:hanging="140"/>
              <w:jc w:val="left"/>
              <w:rPr>
                <w:sz w:val="20"/>
              </w:rPr>
            </w:pPr>
            <w:r>
              <w:rPr>
                <w:sz w:val="20"/>
              </w:rPr>
              <w:t>Ukuran</w:t>
            </w:r>
            <w:r>
              <w:rPr>
                <w:spacing w:val="-13"/>
                <w:sz w:val="20"/>
              </w:rPr>
              <w:t> </w:t>
            </w:r>
            <w:r>
              <w:rPr>
                <w:sz w:val="20"/>
              </w:rPr>
              <w:t>perusahaan tidak memoderasi </w:t>
            </w:r>
            <w:r>
              <w:rPr>
                <w:spacing w:val="-2"/>
                <w:sz w:val="20"/>
              </w:rPr>
              <w:t>hubungan profitabilitas, kepemilikan </w:t>
            </w:r>
            <w:r>
              <w:rPr>
                <w:sz w:val="20"/>
              </w:rPr>
              <w:t>manajerial, dan</w:t>
            </w:r>
          </w:p>
          <w:p>
            <w:pPr>
              <w:pStyle w:val="TableParagraph"/>
              <w:spacing w:line="228" w:lineRule="exact"/>
              <w:ind w:left="216" w:right="462"/>
              <w:rPr>
                <w:sz w:val="20"/>
              </w:rPr>
            </w:pPr>
            <w:r>
              <w:rPr>
                <w:i/>
                <w:sz w:val="20"/>
              </w:rPr>
              <w:t>leverage</w:t>
            </w:r>
            <w:r>
              <w:rPr>
                <w:i/>
                <w:spacing w:val="-13"/>
                <w:sz w:val="20"/>
              </w:rPr>
              <w:t> </w:t>
            </w:r>
            <w:r>
              <w:rPr>
                <w:sz w:val="20"/>
              </w:rPr>
              <w:t>terhadap manajemen laba.</w:t>
            </w:r>
          </w:p>
        </w:tc>
      </w:tr>
    </w:tbl>
    <w:p>
      <w:pPr>
        <w:spacing w:before="0"/>
        <w:ind w:left="995" w:right="0" w:firstLine="0"/>
        <w:jc w:val="left"/>
        <w:rPr>
          <w:i/>
          <w:sz w:val="24"/>
        </w:rPr>
      </w:pPr>
      <w:r>
        <w:rPr>
          <w:i/>
          <w:sz w:val="24"/>
        </w:rPr>
        <w:t>Sumber:</w:t>
      </w:r>
      <w:r>
        <w:rPr>
          <w:i/>
          <w:spacing w:val="-3"/>
          <w:sz w:val="24"/>
        </w:rPr>
        <w:t> </w:t>
      </w:r>
      <w:r>
        <w:rPr>
          <w:i/>
          <w:sz w:val="24"/>
        </w:rPr>
        <w:t>Review</w:t>
      </w:r>
      <w:r>
        <w:rPr>
          <w:i/>
          <w:spacing w:val="-1"/>
          <w:sz w:val="24"/>
        </w:rPr>
        <w:t> </w:t>
      </w:r>
      <w:r>
        <w:rPr>
          <w:i/>
          <w:sz w:val="24"/>
        </w:rPr>
        <w:t>dari</w:t>
      </w:r>
      <w:r>
        <w:rPr>
          <w:i/>
          <w:spacing w:val="-1"/>
          <w:sz w:val="24"/>
        </w:rPr>
        <w:t> </w:t>
      </w:r>
      <w:r>
        <w:rPr>
          <w:i/>
          <w:sz w:val="24"/>
        </w:rPr>
        <w:t>beberapa</w:t>
      </w:r>
      <w:r>
        <w:rPr>
          <w:i/>
          <w:spacing w:val="-1"/>
          <w:sz w:val="24"/>
        </w:rPr>
        <w:t> </w:t>
      </w:r>
      <w:r>
        <w:rPr>
          <w:i/>
          <w:sz w:val="24"/>
        </w:rPr>
        <w:t>sumber </w:t>
      </w:r>
      <w:r>
        <w:rPr>
          <w:i/>
          <w:spacing w:val="-2"/>
          <w:sz w:val="24"/>
        </w:rPr>
        <w:t>referensi</w:t>
      </w:r>
    </w:p>
    <w:p>
      <w:pPr>
        <w:pStyle w:val="Heading3"/>
        <w:numPr>
          <w:ilvl w:val="1"/>
          <w:numId w:val="17"/>
        </w:numPr>
        <w:tabs>
          <w:tab w:pos="1295" w:val="left" w:leader="none"/>
        </w:tabs>
        <w:spacing w:line="240" w:lineRule="auto" w:before="239" w:after="0"/>
        <w:ind w:left="1295" w:right="0" w:hanging="367"/>
        <w:jc w:val="both"/>
      </w:pPr>
      <w:bookmarkStart w:name="_bookmark23" w:id="24"/>
      <w:bookmarkEnd w:id="24"/>
      <w:r>
        <w:rPr>
          <w:b w:val="0"/>
        </w:rPr>
      </w:r>
      <w:r>
        <w:rPr/>
        <w:t>Kerangka</w:t>
      </w:r>
      <w:r>
        <w:rPr>
          <w:spacing w:val="-2"/>
        </w:rPr>
        <w:t> Konseptual</w:t>
      </w:r>
    </w:p>
    <w:p>
      <w:pPr>
        <w:pStyle w:val="BodyText"/>
        <w:spacing w:line="480" w:lineRule="auto" w:before="271"/>
        <w:ind w:left="995" w:right="137" w:firstLine="424"/>
        <w:jc w:val="both"/>
      </w:pPr>
      <w:r>
        <w:rPr/>
        <w:t>Penelitian ini mengacu dari andangan teori agensi, yang menjelaskan bahwa di dalam perusahaan sering muncul perbedaan kepentingan antara</w:t>
      </w:r>
      <w:r>
        <w:rPr>
          <w:spacing w:val="40"/>
        </w:rPr>
        <w:t> </w:t>
      </w:r>
      <w:r>
        <w:rPr/>
        <w:t>agen (pemilik) dan prinsipal (manajer). Kondisi ini menciptakan asimetri informasi, yaitu ketika manajer mengetahui lebih banyak mengenai kondisi perusahaan dibandingkan pemilik. Situasi seperti ini bisa mendorong manajer melakukan manajemen laba untuk menampilkan kinerja perusahaan agar terlihat lebih baik. Dalam penelitian ini, arus kas bebas dipandang sebagai salah satu faktor yang dapat memengaruhi munculnya praktik manajemen laba.</w:t>
      </w:r>
      <w:r>
        <w:rPr>
          <w:spacing w:val="61"/>
          <w:w w:val="150"/>
        </w:rPr>
        <w:t> </w:t>
      </w:r>
      <w:r>
        <w:rPr/>
        <w:t>Ketika</w:t>
      </w:r>
      <w:r>
        <w:rPr>
          <w:spacing w:val="62"/>
          <w:w w:val="150"/>
        </w:rPr>
        <w:t> </w:t>
      </w:r>
      <w:r>
        <w:rPr/>
        <w:t>perusahaan</w:t>
      </w:r>
      <w:r>
        <w:rPr>
          <w:spacing w:val="63"/>
          <w:w w:val="150"/>
        </w:rPr>
        <w:t> </w:t>
      </w:r>
      <w:r>
        <w:rPr/>
        <w:t>memiliki</w:t>
      </w:r>
      <w:r>
        <w:rPr>
          <w:spacing w:val="62"/>
          <w:w w:val="150"/>
        </w:rPr>
        <w:t> </w:t>
      </w:r>
      <w:r>
        <w:rPr/>
        <w:t>arus</w:t>
      </w:r>
      <w:r>
        <w:rPr>
          <w:spacing w:val="64"/>
          <w:w w:val="150"/>
        </w:rPr>
        <w:t> </w:t>
      </w:r>
      <w:r>
        <w:rPr/>
        <w:t>kas</w:t>
      </w:r>
      <w:r>
        <w:rPr>
          <w:spacing w:val="64"/>
          <w:w w:val="150"/>
        </w:rPr>
        <w:t> </w:t>
      </w:r>
      <w:r>
        <w:rPr/>
        <w:t>bebas</w:t>
      </w:r>
      <w:r>
        <w:rPr>
          <w:spacing w:val="66"/>
          <w:w w:val="150"/>
        </w:rPr>
        <w:t> </w:t>
      </w:r>
      <w:r>
        <w:rPr/>
        <w:t>yang</w:t>
      </w:r>
      <w:r>
        <w:rPr>
          <w:spacing w:val="61"/>
          <w:w w:val="150"/>
        </w:rPr>
        <w:t> </w:t>
      </w:r>
      <w:r>
        <w:rPr/>
        <w:t>besar,</w:t>
      </w:r>
      <w:r>
        <w:rPr>
          <w:spacing w:val="64"/>
          <w:w w:val="150"/>
        </w:rPr>
        <w:t> </w:t>
      </w:r>
      <w:r>
        <w:rPr>
          <w:spacing w:val="-2"/>
        </w:rPr>
        <w:t>manajer</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95" w:right="136"/>
        <w:jc w:val="both"/>
      </w:pPr>
      <w:r>
        <w:rPr/>
        <w:t>memiliki keleluasaan lebih dalam mengelola dana tersebut. Namun keleluasaan ini dapat menimbulkan kecenderungan untuk melakukan manipulasi akrual, terutama jika</w:t>
      </w:r>
      <w:r>
        <w:rPr>
          <w:spacing w:val="-1"/>
        </w:rPr>
        <w:t> </w:t>
      </w:r>
      <w:r>
        <w:rPr/>
        <w:t>manajer</w:t>
      </w:r>
      <w:r>
        <w:rPr>
          <w:spacing w:val="-1"/>
        </w:rPr>
        <w:t> </w:t>
      </w:r>
      <w:r>
        <w:rPr/>
        <w:t>ingin menyembunyikan penggunaan kas yang tidak efisien atau ingin menampilkan kinerja yang lebih stabil. Karena itu, arus kas bebas diduga memiliki hubungan dengan manajemen laba. Leverage juga menjadi faktor yang dipandang akan berpengaruh terhadap manajemen laba. Perusahaan dengan tingkat utang yang tinggi menghadapi tekanan untuk memenuhi kewajiban kepada kreditur. Tekanan</w:t>
      </w:r>
      <w:r>
        <w:rPr>
          <w:spacing w:val="40"/>
        </w:rPr>
        <w:t> </w:t>
      </w:r>
      <w:r>
        <w:rPr/>
        <w:t>ini dapat membuat manajemen berupaya memperbaiki tampilan laporan keuangan agar terlihat mampu memenuhi perjanjian utang atau menjaga citra perusahaan. Hal tersebut dapat menjadi alasan munculnya praktik manajemen laba. Penelitian ini memasukkan ukuran perusahaan sebagai variabel moderasi.</w:t>
      </w:r>
      <w:r>
        <w:rPr>
          <w:spacing w:val="-5"/>
        </w:rPr>
        <w:t> </w:t>
      </w:r>
      <w:r>
        <w:rPr/>
        <w:t>Perusahaan</w:t>
      </w:r>
      <w:r>
        <w:rPr>
          <w:spacing w:val="-1"/>
        </w:rPr>
        <w:t> </w:t>
      </w:r>
      <w:r>
        <w:rPr/>
        <w:t>yang</w:t>
      </w:r>
      <w:r>
        <w:rPr>
          <w:spacing w:val="-7"/>
        </w:rPr>
        <w:t> </w:t>
      </w:r>
      <w:r>
        <w:rPr/>
        <w:t>lebih</w:t>
      </w:r>
      <w:r>
        <w:rPr>
          <w:spacing w:val="-5"/>
        </w:rPr>
        <w:t> </w:t>
      </w:r>
      <w:r>
        <w:rPr/>
        <w:t>besar</w:t>
      </w:r>
      <w:r>
        <w:rPr>
          <w:spacing w:val="-5"/>
        </w:rPr>
        <w:t> </w:t>
      </w:r>
      <w:r>
        <w:rPr/>
        <w:t>umumnya</w:t>
      </w:r>
      <w:r>
        <w:rPr>
          <w:spacing w:val="-4"/>
        </w:rPr>
        <w:t> </w:t>
      </w:r>
      <w:r>
        <w:rPr/>
        <w:t>mendapat</w:t>
      </w:r>
      <w:r>
        <w:rPr>
          <w:spacing w:val="-5"/>
        </w:rPr>
        <w:t> </w:t>
      </w:r>
      <w:r>
        <w:rPr/>
        <w:t>pengawasan</w:t>
      </w:r>
      <w:r>
        <w:rPr>
          <w:spacing w:val="-5"/>
        </w:rPr>
        <w:t> </w:t>
      </w:r>
      <w:r>
        <w:rPr/>
        <w:t>lebih besar dari pihak eksternal yang menyebabkan tingginya tuntutan untuk lebih transparan. Karena itu, ukuran perusahaan dapat mempengaruhi kuat atau lemahnya hubungan arus kas bebas dan leverage terhadap manajemen laba. Pada perusahaan besar, praktik manipulasi biasanya lebih sulit dilakukan karena pengawasan lebih ketat. Sebaliknya, pada perusahaan kecil, peluang untuk melakukan manajemen laba mungkin lebih besar karena pengawasan lebih longgar. Kesimpulannya, kerangka konseptual ini menggambarkan bahwa</w:t>
      </w:r>
      <w:r>
        <w:rPr>
          <w:spacing w:val="-1"/>
        </w:rPr>
        <w:t> </w:t>
      </w:r>
      <w:r>
        <w:rPr/>
        <w:t>arus kas bebas dan leverage</w:t>
      </w:r>
      <w:r>
        <w:rPr>
          <w:spacing w:val="-1"/>
        </w:rPr>
        <w:t> </w:t>
      </w:r>
      <w:r>
        <w:rPr/>
        <w:t>berpotensi memengaruhi manajemen laba, dan ukuran perusahaan dapat memperkuat atau memperlemah hubungan </w:t>
      </w:r>
      <w:r>
        <w:rPr>
          <w:spacing w:val="-2"/>
        </w:rPr>
        <w:t>tersebut.</w:t>
      </w:r>
    </w:p>
    <w:p>
      <w:pPr>
        <w:pStyle w:val="BodyText"/>
        <w:spacing w:after="0" w:line="480" w:lineRule="auto"/>
        <w:jc w:val="both"/>
        <w:sectPr>
          <w:pgSz w:w="11910" w:h="16840"/>
          <w:pgMar w:header="0" w:footer="1067" w:top="1920" w:bottom="1260" w:left="1700" w:right="1559"/>
        </w:sectPr>
      </w:pPr>
    </w:p>
    <w:p>
      <w:pPr>
        <w:pStyle w:val="BodyText"/>
        <w:spacing w:before="99"/>
        <w:rPr>
          <w:sz w:val="20"/>
        </w:rPr>
      </w:pPr>
    </w:p>
    <w:p>
      <w:pPr>
        <w:pStyle w:val="BodyText"/>
        <w:ind w:left="994"/>
        <w:rPr>
          <w:sz w:val="20"/>
        </w:rPr>
      </w:pPr>
      <w:r>
        <w:rPr>
          <w:sz w:val="20"/>
        </w:rPr>
        <w:drawing>
          <wp:inline distT="0" distB="0" distL="0" distR="0">
            <wp:extent cx="4813935" cy="4263771"/>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9" cstate="print"/>
                    <a:stretch>
                      <a:fillRect/>
                    </a:stretch>
                  </pic:blipFill>
                  <pic:spPr>
                    <a:xfrm>
                      <a:off x="0" y="0"/>
                      <a:ext cx="4813935" cy="4263771"/>
                    </a:xfrm>
                    <a:prstGeom prst="rect">
                      <a:avLst/>
                    </a:prstGeom>
                  </pic:spPr>
                </pic:pic>
              </a:graphicData>
            </a:graphic>
          </wp:inline>
        </w:drawing>
      </w:r>
      <w:r>
        <w:rPr>
          <w:sz w:val="20"/>
        </w:rPr>
      </w:r>
    </w:p>
    <w:p>
      <w:pPr>
        <w:pStyle w:val="Heading3"/>
        <w:spacing w:line="275" w:lineRule="exact" w:before="221"/>
        <w:ind w:left="425" w:firstLine="0"/>
        <w:jc w:val="center"/>
      </w:pPr>
      <w:bookmarkStart w:name="_bookmark24" w:id="25"/>
      <w:bookmarkEnd w:id="25"/>
      <w:r>
        <w:rPr>
          <w:b w:val="0"/>
        </w:rPr>
      </w:r>
      <w:r>
        <w:rPr/>
        <w:t>Gambar</w:t>
      </w:r>
      <w:r>
        <w:rPr>
          <w:spacing w:val="-3"/>
        </w:rPr>
        <w:t> </w:t>
      </w:r>
      <w:r>
        <w:rPr/>
        <w:t>2.</w:t>
      </w:r>
      <w:r>
        <w:rPr>
          <w:spacing w:val="-1"/>
        </w:rPr>
        <w:t> </w:t>
      </w:r>
      <w:r>
        <w:rPr/>
        <w:t>1 Kerangka</w:t>
      </w:r>
      <w:r>
        <w:rPr>
          <w:spacing w:val="-1"/>
        </w:rPr>
        <w:t> </w:t>
      </w:r>
      <w:r>
        <w:rPr>
          <w:spacing w:val="-2"/>
        </w:rPr>
        <w:t>Konseptual</w:t>
      </w:r>
    </w:p>
    <w:p>
      <w:pPr>
        <w:spacing w:line="275" w:lineRule="exact" w:before="0"/>
        <w:ind w:left="422" w:right="0" w:firstLine="0"/>
        <w:jc w:val="center"/>
        <w:rPr>
          <w:i/>
          <w:sz w:val="24"/>
        </w:rPr>
      </w:pPr>
      <w:r>
        <w:rPr>
          <w:i/>
          <w:sz w:val="24"/>
        </w:rPr>
        <w:t>Sumber:</w:t>
      </w:r>
      <w:r>
        <w:rPr>
          <w:i/>
          <w:spacing w:val="-4"/>
          <w:sz w:val="24"/>
        </w:rPr>
        <w:t> </w:t>
      </w:r>
      <w:r>
        <w:rPr>
          <w:i/>
          <w:sz w:val="24"/>
        </w:rPr>
        <w:t>Dikembangkan dalam</w:t>
      </w:r>
      <w:r>
        <w:rPr>
          <w:i/>
          <w:spacing w:val="-2"/>
          <w:sz w:val="24"/>
        </w:rPr>
        <w:t> </w:t>
      </w:r>
      <w:r>
        <w:rPr>
          <w:i/>
          <w:sz w:val="24"/>
        </w:rPr>
        <w:t>penelitian</w:t>
      </w:r>
      <w:r>
        <w:rPr>
          <w:i/>
          <w:spacing w:val="-1"/>
          <w:sz w:val="24"/>
        </w:rPr>
        <w:t> </w:t>
      </w:r>
      <w:r>
        <w:rPr>
          <w:i/>
          <w:spacing w:val="-5"/>
          <w:sz w:val="24"/>
        </w:rPr>
        <w:t>ini</w:t>
      </w:r>
    </w:p>
    <w:p>
      <w:pPr>
        <w:pStyle w:val="BodyText"/>
        <w:spacing w:before="84"/>
        <w:rPr>
          <w:i/>
        </w:rPr>
      </w:pPr>
    </w:p>
    <w:p>
      <w:pPr>
        <w:pStyle w:val="Heading3"/>
        <w:numPr>
          <w:ilvl w:val="1"/>
          <w:numId w:val="17"/>
        </w:numPr>
        <w:tabs>
          <w:tab w:pos="1295" w:val="left" w:leader="none"/>
        </w:tabs>
        <w:spacing w:line="240" w:lineRule="auto" w:before="0" w:after="0"/>
        <w:ind w:left="1295" w:right="0" w:hanging="367"/>
        <w:jc w:val="both"/>
      </w:pPr>
      <w:bookmarkStart w:name="_bookmark25" w:id="26"/>
      <w:bookmarkEnd w:id="26"/>
      <w:r>
        <w:rPr>
          <w:b w:val="0"/>
        </w:rPr>
      </w:r>
      <w:r>
        <w:rPr/>
        <w:t>Pengembangan</w:t>
      </w:r>
      <w:r>
        <w:rPr>
          <w:spacing w:val="-9"/>
        </w:rPr>
        <w:t> </w:t>
      </w:r>
      <w:r>
        <w:rPr>
          <w:spacing w:val="-2"/>
        </w:rPr>
        <w:t>Hipotesis</w:t>
      </w:r>
    </w:p>
    <w:p>
      <w:pPr>
        <w:pStyle w:val="BodyText"/>
        <w:rPr>
          <w:b/>
        </w:rPr>
      </w:pPr>
    </w:p>
    <w:p>
      <w:pPr>
        <w:pStyle w:val="Heading3"/>
        <w:numPr>
          <w:ilvl w:val="2"/>
          <w:numId w:val="17"/>
        </w:numPr>
        <w:tabs>
          <w:tab w:pos="1463" w:val="left" w:leader="none"/>
        </w:tabs>
        <w:spacing w:line="240" w:lineRule="auto" w:before="0" w:after="0"/>
        <w:ind w:left="1463" w:right="0" w:hanging="547"/>
        <w:jc w:val="both"/>
      </w:pPr>
      <w:bookmarkStart w:name="_bookmark26" w:id="27"/>
      <w:bookmarkEnd w:id="27"/>
      <w:r>
        <w:rPr>
          <w:b w:val="0"/>
        </w:rPr>
      </w:r>
      <w:r>
        <w:rPr/>
        <w:t>Pengaruh</w:t>
      </w:r>
      <w:r>
        <w:rPr>
          <w:spacing w:val="-3"/>
        </w:rPr>
        <w:t> </w:t>
      </w:r>
      <w:r>
        <w:rPr/>
        <w:t>Arus Kas</w:t>
      </w:r>
      <w:r>
        <w:rPr>
          <w:spacing w:val="-3"/>
        </w:rPr>
        <w:t> </w:t>
      </w:r>
      <w:r>
        <w:rPr/>
        <w:t>Bebas</w:t>
      </w:r>
      <w:r>
        <w:rPr>
          <w:spacing w:val="-2"/>
        </w:rPr>
        <w:t> </w:t>
      </w:r>
      <w:r>
        <w:rPr/>
        <w:t>terhadap</w:t>
      </w:r>
      <w:r>
        <w:rPr>
          <w:spacing w:val="-2"/>
        </w:rPr>
        <w:t> </w:t>
      </w:r>
      <w:r>
        <w:rPr/>
        <w:t>Manajemen</w:t>
      </w:r>
      <w:r>
        <w:rPr>
          <w:spacing w:val="-2"/>
        </w:rPr>
        <w:t> </w:t>
      </w:r>
      <w:r>
        <w:rPr>
          <w:spacing w:val="-4"/>
        </w:rPr>
        <w:t>Laba</w:t>
      </w:r>
    </w:p>
    <w:p>
      <w:pPr>
        <w:pStyle w:val="BodyText"/>
        <w:spacing w:line="480" w:lineRule="auto" w:before="272"/>
        <w:ind w:left="995" w:right="138" w:firstLine="566"/>
        <w:jc w:val="both"/>
      </w:pPr>
      <w:r>
        <w:rPr/>
        <w:t>Hipotesis ini dibangun berdasarkan teori agensi yang menjelaskan bahwa manajer sebagai agen memiliki kecenderungan untuk bertindak oportunistik terhadap pemilik perusahaan, terutama ketika terdapat kelebihan kas yang tidak dibatasi penggunaannya. Dalam konteks ini, semakin besar arus kas bebas yang dimiliki perusahaan, semakin besar pula peluang bagi manajer untuk melakukan praktik manajemen laba demi kepentingan pribadi atau</w:t>
      </w:r>
      <w:r>
        <w:rPr>
          <w:spacing w:val="12"/>
        </w:rPr>
        <w:t> </w:t>
      </w:r>
      <w:r>
        <w:rPr/>
        <w:t>untuk</w:t>
      </w:r>
      <w:r>
        <w:rPr>
          <w:spacing w:val="16"/>
        </w:rPr>
        <w:t> </w:t>
      </w:r>
      <w:r>
        <w:rPr/>
        <w:t>memenuhi</w:t>
      </w:r>
      <w:r>
        <w:rPr>
          <w:spacing w:val="16"/>
        </w:rPr>
        <w:t> </w:t>
      </w:r>
      <w:r>
        <w:rPr/>
        <w:t>target</w:t>
      </w:r>
      <w:r>
        <w:rPr>
          <w:spacing w:val="16"/>
        </w:rPr>
        <w:t> </w:t>
      </w:r>
      <w:r>
        <w:rPr/>
        <w:t>kinerja</w:t>
      </w:r>
      <w:r>
        <w:rPr>
          <w:spacing w:val="14"/>
        </w:rPr>
        <w:t> </w:t>
      </w:r>
      <w:r>
        <w:rPr/>
        <w:t>tertentu.</w:t>
      </w:r>
      <w:r>
        <w:rPr>
          <w:spacing w:val="15"/>
        </w:rPr>
        <w:t> </w:t>
      </w:r>
      <w:r>
        <w:rPr/>
        <w:t>Hal</w:t>
      </w:r>
      <w:r>
        <w:rPr>
          <w:spacing w:val="16"/>
        </w:rPr>
        <w:t> </w:t>
      </w:r>
      <w:r>
        <w:rPr/>
        <w:t>ini</w:t>
      </w:r>
      <w:r>
        <w:rPr>
          <w:spacing w:val="16"/>
        </w:rPr>
        <w:t> </w:t>
      </w:r>
      <w:r>
        <w:rPr/>
        <w:t>dijelaskan</w:t>
      </w:r>
      <w:r>
        <w:rPr>
          <w:spacing w:val="15"/>
        </w:rPr>
        <w:t> </w:t>
      </w:r>
      <w:r>
        <w:rPr/>
        <w:t>oleh</w:t>
      </w:r>
      <w:r>
        <w:rPr>
          <w:spacing w:val="15"/>
        </w:rPr>
        <w:t> </w:t>
      </w:r>
      <w:r>
        <w:rPr>
          <w:spacing w:val="-2"/>
        </w:rPr>
        <w:t>Cardoso</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95" w:right="135"/>
        <w:jc w:val="both"/>
      </w:pPr>
      <w:r>
        <w:rPr/>
        <w:t>et al. (2014) dan Bukit &amp; Nasution (2015) dalam Fadhilah &amp; Kartika (2022) ketika perusahaan memiliki arus kas bebas yang tinggi, manajemen memiliki keleluasaan dalam mengalokasikan dana tersebut. Manajemen bisa memanfaatkan kelebihan kas tersebut untuk kepentingan pribadi, misalnya dengan melakukan praktik manajemen laba guna menampilkan kinerja yang tampak baik dan memperoleh insentif tertentu. Selain itu, Dewi dan Priyadi (2016) dalam P. Ramadhani &amp; Yanti (2024) menegaskan bahwa meskipun perusahaan dengan arus kas bebas tinggi berpotensi memiliki kinerja lebih baik, kondisi tersebut juga dapat dimanfaatkan oleh manajemen untuk memperoleh keuntungan pribadi melalui praktik manajemen laba.</w:t>
      </w:r>
    </w:p>
    <w:p>
      <w:pPr>
        <w:pStyle w:val="BodyText"/>
        <w:spacing w:line="480" w:lineRule="auto" w:before="1"/>
        <w:ind w:left="995" w:right="136" w:firstLine="566"/>
        <w:jc w:val="both"/>
      </w:pPr>
      <w:r>
        <w:rPr/>
        <w:t>Hasil penelitian oleh Indriana &amp; Indriawati (2025) dan Hamzah &amp; Nopiyanti</w:t>
      </w:r>
      <w:r>
        <w:rPr>
          <w:spacing w:val="-2"/>
        </w:rPr>
        <w:t> </w:t>
      </w:r>
      <w:r>
        <w:rPr/>
        <w:t>(2024)</w:t>
      </w:r>
      <w:r>
        <w:rPr>
          <w:spacing w:val="-3"/>
        </w:rPr>
        <w:t> </w:t>
      </w:r>
      <w:r>
        <w:rPr/>
        <w:t>menunjukkan</w:t>
      </w:r>
      <w:r>
        <w:rPr>
          <w:spacing w:val="-2"/>
        </w:rPr>
        <w:t> </w:t>
      </w:r>
      <w:r>
        <w:rPr/>
        <w:t>bahwa</w:t>
      </w:r>
      <w:r>
        <w:rPr>
          <w:spacing w:val="-4"/>
        </w:rPr>
        <w:t> </w:t>
      </w:r>
      <w:r>
        <w:rPr/>
        <w:t>arus</w:t>
      </w:r>
      <w:r>
        <w:rPr>
          <w:spacing w:val="-3"/>
        </w:rPr>
        <w:t> </w:t>
      </w:r>
      <w:r>
        <w:rPr/>
        <w:t>kas</w:t>
      </w:r>
      <w:r>
        <w:rPr>
          <w:spacing w:val="-2"/>
        </w:rPr>
        <w:t> </w:t>
      </w:r>
      <w:r>
        <w:rPr/>
        <w:t>bebas</w:t>
      </w:r>
      <w:r>
        <w:rPr>
          <w:spacing w:val="-2"/>
        </w:rPr>
        <w:t> </w:t>
      </w:r>
      <w:r>
        <w:rPr/>
        <w:t>berpengaruh</w:t>
      </w:r>
      <w:r>
        <w:rPr>
          <w:spacing w:val="-3"/>
        </w:rPr>
        <w:t> </w:t>
      </w:r>
      <w:r>
        <w:rPr/>
        <w:t>positif</w:t>
      </w:r>
      <w:r>
        <w:rPr>
          <w:spacing w:val="-3"/>
        </w:rPr>
        <w:t> </w:t>
      </w:r>
      <w:r>
        <w:rPr/>
        <w:t>dan signifikan terhadap manajemen laba. Temuan serupa disampaikan oleh Astawa &amp;</w:t>
      </w:r>
      <w:r>
        <w:rPr>
          <w:spacing w:val="-1"/>
        </w:rPr>
        <w:t> </w:t>
      </w:r>
      <w:r>
        <w:rPr/>
        <w:t>Sinarwati (2024), yang</w:t>
      </w:r>
      <w:r>
        <w:rPr>
          <w:spacing w:val="-1"/>
        </w:rPr>
        <w:t> </w:t>
      </w:r>
      <w:r>
        <w:rPr/>
        <w:t>lebih lanjut menjelaskan bahwa perusahaan dengan arus kas bebas tinggi cenderung meningkatkan laba yang dilaporkan untuk menutupi tindakan manajer yang kurang optimal dalam memanfaatkan kekayaan perusahaan. Berdasarkan uraian tersebut, maka dapat dirumuskan hipotesis penelitian sebagai berikut:</w:t>
      </w:r>
    </w:p>
    <w:p>
      <w:pPr>
        <w:pStyle w:val="Heading3"/>
        <w:spacing w:line="480" w:lineRule="auto" w:before="6"/>
        <w:ind w:left="995" w:right="144" w:firstLine="0"/>
      </w:pPr>
      <w:r>
        <w:rPr/>
        <w:t>H</w:t>
      </w:r>
      <w:r>
        <w:rPr>
          <w:sz w:val="16"/>
        </w:rPr>
        <w:t>1</w:t>
      </w:r>
      <w:r>
        <w:rPr/>
        <w:t>: Arus kas bebas berpengaruh positif dan signifikan terhadap manajemen laba.</w:t>
      </w:r>
    </w:p>
    <w:p>
      <w:pPr>
        <w:pStyle w:val="ListParagraph"/>
        <w:numPr>
          <w:ilvl w:val="2"/>
          <w:numId w:val="17"/>
        </w:numPr>
        <w:tabs>
          <w:tab w:pos="1463" w:val="left" w:leader="none"/>
        </w:tabs>
        <w:spacing w:line="240" w:lineRule="auto" w:before="202" w:after="0"/>
        <w:ind w:left="1463" w:right="0" w:hanging="547"/>
        <w:jc w:val="both"/>
        <w:rPr>
          <w:b/>
          <w:sz w:val="24"/>
        </w:rPr>
      </w:pPr>
      <w:bookmarkStart w:name="_bookmark27" w:id="28"/>
      <w:bookmarkEnd w:id="28"/>
      <w:r>
        <w:rPr/>
      </w:r>
      <w:r>
        <w:rPr>
          <w:b/>
          <w:sz w:val="24"/>
        </w:rPr>
        <w:t>Pengaruh</w:t>
      </w:r>
      <w:r>
        <w:rPr>
          <w:b/>
          <w:spacing w:val="-2"/>
          <w:sz w:val="24"/>
        </w:rPr>
        <w:t> </w:t>
      </w:r>
      <w:r>
        <w:rPr>
          <w:b/>
          <w:i/>
          <w:sz w:val="24"/>
        </w:rPr>
        <w:t>Leverage</w:t>
      </w:r>
      <w:r>
        <w:rPr>
          <w:b/>
          <w:i/>
          <w:spacing w:val="-1"/>
          <w:sz w:val="24"/>
        </w:rPr>
        <w:t> </w:t>
      </w:r>
      <w:r>
        <w:rPr>
          <w:b/>
          <w:sz w:val="24"/>
        </w:rPr>
        <w:t>terhadap</w:t>
      </w:r>
      <w:r>
        <w:rPr>
          <w:b/>
          <w:spacing w:val="-3"/>
          <w:sz w:val="24"/>
        </w:rPr>
        <w:t> </w:t>
      </w:r>
      <w:r>
        <w:rPr>
          <w:b/>
          <w:sz w:val="24"/>
        </w:rPr>
        <w:t>Manajemen</w:t>
      </w:r>
      <w:r>
        <w:rPr>
          <w:b/>
          <w:spacing w:val="-2"/>
          <w:sz w:val="24"/>
        </w:rPr>
        <w:t> </w:t>
      </w:r>
      <w:r>
        <w:rPr>
          <w:b/>
          <w:spacing w:val="-4"/>
          <w:sz w:val="24"/>
        </w:rPr>
        <w:t>Laba</w:t>
      </w:r>
    </w:p>
    <w:p>
      <w:pPr>
        <w:pStyle w:val="BodyText"/>
        <w:spacing w:line="480" w:lineRule="auto" w:before="269"/>
        <w:ind w:left="995" w:right="141" w:firstLine="566"/>
        <w:jc w:val="both"/>
      </w:pPr>
      <w:r>
        <w:rPr/>
        <w:t>Hipotesis ini dibangun berdasarkan teori agensi yang menjelaskan bahwa</w:t>
      </w:r>
      <w:r>
        <w:rPr>
          <w:spacing w:val="17"/>
        </w:rPr>
        <w:t> </w:t>
      </w:r>
      <w:r>
        <w:rPr/>
        <w:t>penggunaan</w:t>
      </w:r>
      <w:r>
        <w:rPr>
          <w:spacing w:val="19"/>
        </w:rPr>
        <w:t> </w:t>
      </w:r>
      <w:r>
        <w:rPr/>
        <w:t>utang</w:t>
      </w:r>
      <w:r>
        <w:rPr>
          <w:spacing w:val="17"/>
        </w:rPr>
        <w:t> </w:t>
      </w:r>
      <w:r>
        <w:rPr/>
        <w:t>menciptakan</w:t>
      </w:r>
      <w:r>
        <w:rPr>
          <w:spacing w:val="19"/>
        </w:rPr>
        <w:t> </w:t>
      </w:r>
      <w:r>
        <w:rPr/>
        <w:t>hubungan</w:t>
      </w:r>
      <w:r>
        <w:rPr>
          <w:spacing w:val="22"/>
        </w:rPr>
        <w:t> </w:t>
      </w:r>
      <w:r>
        <w:rPr/>
        <w:t>kontraktual</w:t>
      </w:r>
      <w:r>
        <w:rPr>
          <w:spacing w:val="19"/>
        </w:rPr>
        <w:t> </w:t>
      </w:r>
      <w:r>
        <w:rPr/>
        <w:t>antara</w:t>
      </w:r>
      <w:r>
        <w:rPr>
          <w:spacing w:val="19"/>
        </w:rPr>
        <w:t> </w:t>
      </w:r>
      <w:r>
        <w:rPr>
          <w:spacing w:val="-2"/>
        </w:rPr>
        <w:t>manajer</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95" w:right="134"/>
        <w:jc w:val="both"/>
      </w:pPr>
      <w:r>
        <w:rPr/>
        <w:t>dan kreditur. Semakin tinggi </w:t>
      </w:r>
      <w:r>
        <w:rPr>
          <w:i/>
        </w:rPr>
        <w:t>leverage</w:t>
      </w:r>
      <w:r>
        <w:rPr/>
        <w:t>, semakin besar tekanan bagi manajer untuk menjaga kinerja keuangan agar perusahaan tampak mampu memenuhi kewajibannya. Tekanan tersebut dapat mendorong manajer melakukan manajemen laba. Dechow et al. (2015) dalam (Nursanty et al. (2024) menunjukkan bahwa perusahaan sering memanipulasi laba untuk memenuhi perjanjian utang, sementara Adrianto &amp; Anis (2014) dalam Putriquitha &amp; Vivianti (2023) menemukan bahwa perusahaan dengan </w:t>
      </w:r>
      <w:r>
        <w:rPr>
          <w:i/>
        </w:rPr>
        <w:t>leverage </w:t>
      </w:r>
      <w:r>
        <w:rPr/>
        <w:t>tinggi cenderung menarik laba masa depan ke periode berjalan sebagai strategi memenuhi kewajiban utang. Watts &amp; Zimmerman (1986) dalam Astawa &amp; Sinarwati</w:t>
      </w:r>
      <w:r>
        <w:rPr>
          <w:spacing w:val="40"/>
        </w:rPr>
        <w:t> </w:t>
      </w:r>
      <w:r>
        <w:rPr/>
        <w:t>(2024) menegaskan bahwa semakin dekat perusahaan pada risiko pelanggaran utang, semakin besar kecenderungan manajemen laba melalui prosedur akuntansi. Weston dan Copeland (1992) dalam Fadhilah &amp; Kartika (2022) menyatakan semakin tinggi rasio </w:t>
      </w:r>
      <w:r>
        <w:rPr>
          <w:i/>
        </w:rPr>
        <w:t>leverage</w:t>
      </w:r>
      <w:r>
        <w:rPr/>
        <w:t>, semakin tinggi pula risiko investasi, dan situasi tersebut dapat mendorong manajemen untuk meningkatkan praktik manajemen laba.</w:t>
      </w:r>
    </w:p>
    <w:p>
      <w:pPr>
        <w:pStyle w:val="BodyText"/>
        <w:spacing w:line="480" w:lineRule="auto" w:before="1"/>
        <w:ind w:left="995" w:right="136" w:firstLine="566"/>
        <w:jc w:val="both"/>
      </w:pPr>
      <w:r>
        <w:rPr/>
        <w:t>Menurut Kasmir dalam Setiawan (2019) dalam Kosasih &amp; Paramaitha (2021), rasio </w:t>
      </w:r>
      <w:r>
        <w:rPr>
          <w:i/>
        </w:rPr>
        <w:t>leverage </w:t>
      </w:r>
      <w:r>
        <w:rPr/>
        <w:t>digunakan perusahaan untuk menunjukkan</w:t>
      </w:r>
      <w:r>
        <w:rPr>
          <w:spacing w:val="80"/>
        </w:rPr>
        <w:t> </w:t>
      </w:r>
      <w:r>
        <w:rPr/>
        <w:t>kemampuan membayar kewajiban jangka pendek maupun panjang. Karena itu, perusahaan dapat terdorong meningkatkan laba secara akuntansi agar terlihat mampu menanggung beban utang. Jensen dan Meckling (1976) serta Chow</w:t>
      </w:r>
      <w:r>
        <w:rPr>
          <w:spacing w:val="-4"/>
        </w:rPr>
        <w:t> </w:t>
      </w:r>
      <w:r>
        <w:rPr/>
        <w:t>dan</w:t>
      </w:r>
      <w:r>
        <w:rPr>
          <w:spacing w:val="-4"/>
        </w:rPr>
        <w:t> </w:t>
      </w:r>
      <w:r>
        <w:rPr/>
        <w:t>Wong</w:t>
      </w:r>
      <w:r>
        <w:rPr>
          <w:spacing w:val="-4"/>
        </w:rPr>
        <w:t> </w:t>
      </w:r>
      <w:r>
        <w:rPr/>
        <w:t>Boren</w:t>
      </w:r>
      <w:r>
        <w:rPr>
          <w:spacing w:val="-2"/>
        </w:rPr>
        <w:t> </w:t>
      </w:r>
      <w:r>
        <w:rPr/>
        <w:t>(1987)</w:t>
      </w:r>
      <w:r>
        <w:rPr>
          <w:spacing w:val="-5"/>
        </w:rPr>
        <w:t> </w:t>
      </w:r>
      <w:r>
        <w:rPr/>
        <w:t>dalam Fadhilah</w:t>
      </w:r>
      <w:r>
        <w:rPr>
          <w:spacing w:val="-2"/>
        </w:rPr>
        <w:t> </w:t>
      </w:r>
      <w:r>
        <w:rPr/>
        <w:t>&amp;</w:t>
      </w:r>
      <w:r>
        <w:rPr>
          <w:spacing w:val="-2"/>
        </w:rPr>
        <w:t> </w:t>
      </w:r>
      <w:r>
        <w:rPr/>
        <w:t>Kartika</w:t>
      </w:r>
      <w:r>
        <w:rPr>
          <w:spacing w:val="-5"/>
        </w:rPr>
        <w:t> </w:t>
      </w:r>
      <w:r>
        <w:rPr/>
        <w:t>(2022)</w:t>
      </w:r>
      <w:r>
        <w:rPr>
          <w:spacing w:val="-3"/>
        </w:rPr>
        <w:t> </w:t>
      </w:r>
      <w:r>
        <w:rPr/>
        <w:t>menjelaskan bahwa ketika </w:t>
      </w:r>
      <w:r>
        <w:rPr>
          <w:i/>
        </w:rPr>
        <w:t>leverage </w:t>
      </w:r>
      <w:r>
        <w:rPr/>
        <w:t>tinggi mendorong manajemen mempercantik laporan melalui</w:t>
      </w:r>
      <w:r>
        <w:rPr>
          <w:spacing w:val="-1"/>
        </w:rPr>
        <w:t> </w:t>
      </w:r>
      <w:r>
        <w:rPr/>
        <w:t>praktik</w:t>
      </w:r>
      <w:r>
        <w:rPr>
          <w:spacing w:val="2"/>
        </w:rPr>
        <w:t> </w:t>
      </w:r>
      <w:r>
        <w:rPr/>
        <w:t>manajemen</w:t>
      </w:r>
      <w:r>
        <w:rPr>
          <w:spacing w:val="1"/>
        </w:rPr>
        <w:t> </w:t>
      </w:r>
      <w:r>
        <w:rPr/>
        <w:t>laba karena perusahaan</w:t>
      </w:r>
      <w:r>
        <w:rPr>
          <w:spacing w:val="2"/>
        </w:rPr>
        <w:t> </w:t>
      </w:r>
      <w:r>
        <w:rPr/>
        <w:t>akan</w:t>
      </w:r>
      <w:r>
        <w:rPr>
          <w:spacing w:val="1"/>
        </w:rPr>
        <w:t> </w:t>
      </w:r>
      <w:r>
        <w:rPr/>
        <w:t>semakin</w:t>
      </w:r>
      <w:r>
        <w:rPr>
          <w:spacing w:val="2"/>
        </w:rPr>
        <w:t> </w:t>
      </w:r>
      <w:r>
        <w:rPr>
          <w:spacing w:val="-2"/>
        </w:rPr>
        <w:t>mempunyai</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95" w:right="140"/>
        <w:jc w:val="both"/>
      </w:pPr>
      <w:r>
        <w:rPr/>
        <w:t>kewajiban besar pula dalam memberikan informasi yang meyakinkan kalau perusahaan mampu membayar utangnya kepada kreditur.</w:t>
      </w:r>
    </w:p>
    <w:p>
      <w:pPr>
        <w:pStyle w:val="BodyText"/>
        <w:spacing w:line="480" w:lineRule="auto"/>
        <w:ind w:left="995" w:right="135" w:firstLine="566"/>
        <w:jc w:val="both"/>
      </w:pPr>
      <w:r>
        <w:rPr/>
        <w:t>Penelitian oleh Nurmaya et al. (2025) dan Astawa &amp; Sinarwati (2024) menemukan bahwa </w:t>
      </w:r>
      <w:r>
        <w:rPr>
          <w:i/>
        </w:rPr>
        <w:t>leverage </w:t>
      </w:r>
      <w:r>
        <w:rPr/>
        <w:t>berpengaruh positif terhadap manajemen laba. Namun, penelitian Joe &amp; Ginting (2022) menunjukkan hasil berbeda, yaitu </w:t>
      </w:r>
      <w:r>
        <w:rPr>
          <w:i/>
        </w:rPr>
        <w:t>leverage </w:t>
      </w:r>
      <w:r>
        <w:rPr/>
        <w:t>tidak berpengaruh signifikan.</w:t>
      </w:r>
      <w:r>
        <w:rPr>
          <w:spacing w:val="40"/>
        </w:rPr>
        <w:t> </w:t>
      </w:r>
      <w:r>
        <w:rPr/>
        <w:t>Berdasarkan uraian tersebut, dapat dirumuskan hipotesis penelitian sebagai berikut:</w:t>
      </w:r>
    </w:p>
    <w:p>
      <w:pPr>
        <w:pStyle w:val="Heading3"/>
        <w:spacing w:line="480" w:lineRule="auto" w:before="5"/>
        <w:ind w:left="995" w:right="138" w:firstLine="0"/>
      </w:pPr>
      <w:r>
        <w:rPr/>
        <w:t>H</w:t>
      </w:r>
      <w:r>
        <w:rPr>
          <w:sz w:val="16"/>
        </w:rPr>
        <w:t>2</w:t>
      </w:r>
      <w:r>
        <w:rPr/>
        <w:t>: </w:t>
      </w:r>
      <w:r>
        <w:rPr>
          <w:i/>
        </w:rPr>
        <w:t>Leverage </w:t>
      </w:r>
      <w:r>
        <w:rPr/>
        <w:t>berpengaruh positif dan signifikan terhadap manajemen </w:t>
      </w:r>
      <w:r>
        <w:rPr>
          <w:spacing w:val="-2"/>
        </w:rPr>
        <w:t>laba.</w:t>
      </w:r>
    </w:p>
    <w:p>
      <w:pPr>
        <w:pStyle w:val="Heading3"/>
        <w:numPr>
          <w:ilvl w:val="2"/>
          <w:numId w:val="17"/>
        </w:numPr>
        <w:tabs>
          <w:tab w:pos="1420" w:val="left" w:leader="none"/>
          <w:tab w:pos="1463" w:val="left" w:leader="none"/>
        </w:tabs>
        <w:spacing w:line="477" w:lineRule="auto" w:before="202" w:after="0"/>
        <w:ind w:left="1420" w:right="502" w:hanging="504"/>
        <w:jc w:val="both"/>
      </w:pPr>
      <w:bookmarkStart w:name="_bookmark28" w:id="29"/>
      <w:bookmarkEnd w:id="29"/>
      <w:r>
        <w:rPr>
          <w:b w:val="0"/>
        </w:rPr>
      </w:r>
      <w:r>
        <w:rPr/>
        <w:tab/>
        <w:t>Peran</w:t>
      </w:r>
      <w:r>
        <w:rPr>
          <w:spacing w:val="-6"/>
        </w:rPr>
        <w:t> </w:t>
      </w:r>
      <w:r>
        <w:rPr/>
        <w:t>Ukuran</w:t>
      </w:r>
      <w:r>
        <w:rPr>
          <w:spacing w:val="-6"/>
        </w:rPr>
        <w:t> </w:t>
      </w:r>
      <w:r>
        <w:rPr/>
        <w:t>Perusahaan</w:t>
      </w:r>
      <w:r>
        <w:rPr>
          <w:spacing w:val="-6"/>
        </w:rPr>
        <w:t> </w:t>
      </w:r>
      <w:r>
        <w:rPr/>
        <w:t>dalam</w:t>
      </w:r>
      <w:r>
        <w:rPr>
          <w:spacing w:val="-9"/>
        </w:rPr>
        <w:t> </w:t>
      </w:r>
      <w:r>
        <w:rPr/>
        <w:t>Memoderasi</w:t>
      </w:r>
      <w:r>
        <w:rPr>
          <w:spacing w:val="-4"/>
        </w:rPr>
        <w:t> </w:t>
      </w:r>
      <w:r>
        <w:rPr/>
        <w:t>Hubungan</w:t>
      </w:r>
      <w:r>
        <w:rPr>
          <w:spacing w:val="-6"/>
        </w:rPr>
        <w:t> </w:t>
      </w:r>
      <w:r>
        <w:rPr/>
        <w:t>antara Arus Kas Bebas terhadap Manajemen Laba</w:t>
      </w:r>
    </w:p>
    <w:p>
      <w:pPr>
        <w:pStyle w:val="BodyText"/>
        <w:spacing w:line="480" w:lineRule="auto"/>
        <w:ind w:left="995" w:right="136" w:firstLine="566"/>
        <w:jc w:val="both"/>
      </w:pPr>
      <w:r>
        <w:rPr/>
        <w:t>Hipotesis ini dibangun berdasarkan teori agensi yang menjelaskan bahwa perusahaan dengan ukuran besar cenderung diawasi lebih ketat oleh pemerintah dan masyarakat umum (Moses, 1987 dalam Christi et al., 2022). Oleh karena itu, semakin besar ukuran perusahaan, maka semakin kecil peluang manajer menyalahgunakan arus kas bebas untuk melakukan manajemen laba, karena perusahaan besar umumnya diaudit lebih teliti serta mendapat pengawasan yang lebih ketat dibandingkan perusahaan kecil (Aabo &amp; Simkins, 2005 dalam Kalbuana et al., 2021). Perusahaan yang besar juga cenderung lebih terbuka secara informasi karena mereka ingin mempertahankan kredibilitas di mata investor. Semakin besar informasi yang tersedia,</w:t>
      </w:r>
      <w:r>
        <w:rPr>
          <w:spacing w:val="24"/>
        </w:rPr>
        <w:t> </w:t>
      </w:r>
      <w:r>
        <w:rPr/>
        <w:t>semakin</w:t>
      </w:r>
      <w:r>
        <w:rPr>
          <w:spacing w:val="25"/>
        </w:rPr>
        <w:t> </w:t>
      </w:r>
      <w:r>
        <w:rPr/>
        <w:t>investor</w:t>
      </w:r>
      <w:r>
        <w:rPr>
          <w:spacing w:val="24"/>
        </w:rPr>
        <w:t> </w:t>
      </w:r>
      <w:r>
        <w:rPr/>
        <w:t>dapat</w:t>
      </w:r>
      <w:r>
        <w:rPr>
          <w:spacing w:val="25"/>
        </w:rPr>
        <w:t> </w:t>
      </w:r>
      <w:r>
        <w:rPr/>
        <w:t>lebih</w:t>
      </w:r>
      <w:r>
        <w:rPr>
          <w:spacing w:val="25"/>
        </w:rPr>
        <w:t> </w:t>
      </w:r>
      <w:r>
        <w:rPr/>
        <w:t>kritis</w:t>
      </w:r>
      <w:r>
        <w:rPr>
          <w:spacing w:val="25"/>
        </w:rPr>
        <w:t> </w:t>
      </w:r>
      <w:r>
        <w:rPr/>
        <w:t>dan</w:t>
      </w:r>
      <w:r>
        <w:rPr>
          <w:spacing w:val="25"/>
        </w:rPr>
        <w:t> </w:t>
      </w:r>
      <w:r>
        <w:rPr/>
        <w:t>meningkatkan</w:t>
      </w:r>
      <w:r>
        <w:rPr>
          <w:spacing w:val="24"/>
        </w:rPr>
        <w:t> </w:t>
      </w:r>
      <w:r>
        <w:rPr/>
        <w:t>tekanan</w:t>
      </w:r>
      <w:r>
        <w:rPr>
          <w:spacing w:val="28"/>
        </w:rPr>
        <w:t> </w:t>
      </w:r>
      <w:r>
        <w:rPr>
          <w:spacing w:val="-4"/>
        </w:rPr>
        <w:t>bagi</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95" w:right="140"/>
        <w:jc w:val="both"/>
      </w:pPr>
      <w:r>
        <w:rPr/>
        <w:t>manajemen untuk tetap transparan (Ajisman &amp; Yurniwati,</w:t>
      </w:r>
      <w:r>
        <w:rPr>
          <w:spacing w:val="40"/>
        </w:rPr>
        <w:t> </w:t>
      </w:r>
      <w:r>
        <w:rPr/>
        <w:t>2023 dalam Lathifannisa et.al., 2025).</w:t>
      </w:r>
    </w:p>
    <w:p>
      <w:pPr>
        <w:pStyle w:val="BodyText"/>
        <w:spacing w:line="480" w:lineRule="auto"/>
        <w:ind w:left="995" w:right="136" w:firstLine="566"/>
        <w:jc w:val="both"/>
      </w:pPr>
      <w:r>
        <w:rPr/>
        <w:t>Hendy &amp; Kitty (2022) menemukan bahwa ukuran perusahaan mampu memoderasi pengaruh arus kas bebas terhadap manajemen laba. Namun, Tambunan &amp; Siagian (2021) justru menunjukkan bahwa ukuran perusahaan tidak memoderasi hubungan tersebut. Perbedaan temuan ini mengindikasikan bahwa pengaruh moderasi ukuran perusahaan pada hubungan arus kas bebas dan manajemen laba masih belum dapat disimpulkan secara pasti dan perlu diuji kembali. Berdasarkan uraian tersebut, dapat dirumuskan hipotesis penelitian sebagai berikut:</w:t>
      </w:r>
    </w:p>
    <w:p>
      <w:pPr>
        <w:pStyle w:val="Heading3"/>
        <w:spacing w:line="480" w:lineRule="auto" w:before="6"/>
        <w:ind w:left="995" w:right="145" w:firstLine="0"/>
      </w:pPr>
      <w:r>
        <w:rPr/>
        <w:t>H</w:t>
      </w:r>
      <w:r>
        <w:rPr>
          <w:sz w:val="16"/>
        </w:rPr>
        <w:t>3</w:t>
      </w:r>
      <w:r>
        <w:rPr/>
        <w:t>: Ukuran perusahaan memoderasi pengaruh arus kas bebas terhadap manajemen laba</w:t>
      </w:r>
    </w:p>
    <w:p>
      <w:pPr>
        <w:pStyle w:val="Heading3"/>
        <w:numPr>
          <w:ilvl w:val="2"/>
          <w:numId w:val="17"/>
        </w:numPr>
        <w:tabs>
          <w:tab w:pos="1463" w:val="left" w:leader="none"/>
        </w:tabs>
        <w:spacing w:line="240" w:lineRule="auto" w:before="202" w:after="0"/>
        <w:ind w:left="1463" w:right="0" w:hanging="547"/>
        <w:jc w:val="both"/>
      </w:pPr>
      <w:bookmarkStart w:name="_bookmark29" w:id="30"/>
      <w:bookmarkEnd w:id="30"/>
      <w:r>
        <w:rPr>
          <w:b w:val="0"/>
        </w:rPr>
      </w:r>
      <w:r>
        <w:rPr/>
        <w:t>Peran</w:t>
      </w:r>
      <w:r>
        <w:rPr>
          <w:spacing w:val="-4"/>
        </w:rPr>
        <w:t> </w:t>
      </w:r>
      <w:r>
        <w:rPr/>
        <w:t>Ukuran</w:t>
      </w:r>
      <w:r>
        <w:rPr>
          <w:spacing w:val="-2"/>
        </w:rPr>
        <w:t> </w:t>
      </w:r>
      <w:r>
        <w:rPr/>
        <w:t>Perusahaan</w:t>
      </w:r>
      <w:r>
        <w:rPr>
          <w:spacing w:val="-2"/>
        </w:rPr>
        <w:t> </w:t>
      </w:r>
      <w:r>
        <w:rPr/>
        <w:t>dalam</w:t>
      </w:r>
      <w:r>
        <w:rPr>
          <w:spacing w:val="-5"/>
        </w:rPr>
        <w:t> </w:t>
      </w:r>
      <w:r>
        <w:rPr/>
        <w:t>Memoderasi Hubungan</w:t>
      </w:r>
      <w:r>
        <w:rPr>
          <w:spacing w:val="-1"/>
        </w:rPr>
        <w:t> </w:t>
      </w:r>
      <w:r>
        <w:rPr>
          <w:spacing w:val="-2"/>
        </w:rPr>
        <w:t>antara</w:t>
      </w:r>
    </w:p>
    <w:p>
      <w:pPr>
        <w:spacing w:before="273"/>
        <w:ind w:left="1420" w:right="0" w:firstLine="0"/>
        <w:jc w:val="both"/>
        <w:rPr>
          <w:b/>
          <w:sz w:val="24"/>
        </w:rPr>
      </w:pPr>
      <w:r>
        <w:rPr>
          <w:b/>
          <w:i/>
          <w:sz w:val="24"/>
        </w:rPr>
        <w:t>Leverage</w:t>
      </w:r>
      <w:r>
        <w:rPr>
          <w:b/>
          <w:i/>
          <w:spacing w:val="-3"/>
          <w:sz w:val="24"/>
        </w:rPr>
        <w:t> </w:t>
      </w:r>
      <w:r>
        <w:rPr>
          <w:b/>
          <w:sz w:val="24"/>
        </w:rPr>
        <w:t>terhadap</w:t>
      </w:r>
      <w:r>
        <w:rPr>
          <w:b/>
          <w:spacing w:val="-3"/>
          <w:sz w:val="24"/>
        </w:rPr>
        <w:t> </w:t>
      </w:r>
      <w:r>
        <w:rPr>
          <w:b/>
          <w:sz w:val="24"/>
        </w:rPr>
        <w:t>Manajemen</w:t>
      </w:r>
      <w:r>
        <w:rPr>
          <w:b/>
          <w:spacing w:val="-3"/>
          <w:sz w:val="24"/>
        </w:rPr>
        <w:t> </w:t>
      </w:r>
      <w:r>
        <w:rPr>
          <w:b/>
          <w:spacing w:val="-4"/>
          <w:sz w:val="24"/>
        </w:rPr>
        <w:t>Laba</w:t>
      </w:r>
    </w:p>
    <w:p>
      <w:pPr>
        <w:pStyle w:val="BodyText"/>
        <w:spacing w:line="480" w:lineRule="auto" w:before="271"/>
        <w:ind w:left="995" w:right="136" w:firstLine="566"/>
        <w:jc w:val="both"/>
      </w:pPr>
      <w:r>
        <w:rPr/>
        <w:t>Hipotesis ini dibangun berdasarkan teori agensi yang menjelaskan bahwa perusahaan besar memiliki ukuran besar cenderung</w:t>
      </w:r>
      <w:r>
        <w:rPr>
          <w:spacing w:val="-1"/>
        </w:rPr>
        <w:t> </w:t>
      </w:r>
      <w:r>
        <w:rPr/>
        <w:t>diawasi lebih ketat oleh pemerintah dan masyarakat umum (Moses, 1987 dalam Christi et al., 2022). Oleh karena itu, semakin besar ukuran perusahaan, maka semakin lemah pengaruh </w:t>
      </w:r>
      <w:r>
        <w:rPr>
          <w:i/>
        </w:rPr>
        <w:t>leverage </w:t>
      </w:r>
      <w:r>
        <w:rPr/>
        <w:t>terhadap praktik manajemen laba, karena ketatnya pengawasan</w:t>
      </w:r>
      <w:r>
        <w:rPr>
          <w:spacing w:val="-4"/>
        </w:rPr>
        <w:t> </w:t>
      </w:r>
      <w:r>
        <w:rPr/>
        <w:t>dari</w:t>
      </w:r>
      <w:r>
        <w:rPr>
          <w:spacing w:val="-4"/>
        </w:rPr>
        <w:t> </w:t>
      </w:r>
      <w:r>
        <w:rPr/>
        <w:t>auditor,</w:t>
      </w:r>
      <w:r>
        <w:rPr>
          <w:spacing w:val="-2"/>
        </w:rPr>
        <w:t> </w:t>
      </w:r>
      <w:r>
        <w:rPr/>
        <w:t>pemerintah,</w:t>
      </w:r>
      <w:r>
        <w:rPr>
          <w:spacing w:val="-2"/>
        </w:rPr>
        <w:t> </w:t>
      </w:r>
      <w:r>
        <w:rPr/>
        <w:t>dan</w:t>
      </w:r>
      <w:r>
        <w:rPr>
          <w:spacing w:val="-4"/>
        </w:rPr>
        <w:t> </w:t>
      </w:r>
      <w:r>
        <w:rPr/>
        <w:t>investor</w:t>
      </w:r>
      <w:r>
        <w:rPr>
          <w:spacing w:val="-2"/>
        </w:rPr>
        <w:t> </w:t>
      </w:r>
      <w:r>
        <w:rPr/>
        <w:t>membuat</w:t>
      </w:r>
      <w:r>
        <w:rPr>
          <w:spacing w:val="-4"/>
        </w:rPr>
        <w:t> </w:t>
      </w:r>
      <w:r>
        <w:rPr/>
        <w:t>manajemen</w:t>
      </w:r>
      <w:r>
        <w:rPr>
          <w:spacing w:val="-4"/>
        </w:rPr>
        <w:t> </w:t>
      </w:r>
      <w:r>
        <w:rPr/>
        <w:t>lebih berhati-hati dalam merespons tekanan utang (Aabo &amp; Simkins, 2005 dalam Kalbuana et al., 2021; Tiong &amp; Sumari, 2022) Selain itu, perusahaan besar umumnya</w:t>
      </w:r>
      <w:r>
        <w:rPr>
          <w:spacing w:val="18"/>
        </w:rPr>
        <w:t> </w:t>
      </w:r>
      <w:r>
        <w:rPr/>
        <w:t>menghadapi</w:t>
      </w:r>
      <w:r>
        <w:rPr>
          <w:spacing w:val="24"/>
        </w:rPr>
        <w:t> </w:t>
      </w:r>
      <w:r>
        <w:rPr/>
        <w:t>tekanan</w:t>
      </w:r>
      <w:r>
        <w:rPr>
          <w:spacing w:val="23"/>
        </w:rPr>
        <w:t> </w:t>
      </w:r>
      <w:r>
        <w:rPr/>
        <w:t>reputasi</w:t>
      </w:r>
      <w:r>
        <w:rPr>
          <w:spacing w:val="27"/>
        </w:rPr>
        <w:t> </w:t>
      </w:r>
      <w:r>
        <w:rPr/>
        <w:t>yang</w:t>
      </w:r>
      <w:r>
        <w:rPr>
          <w:spacing w:val="22"/>
        </w:rPr>
        <w:t> </w:t>
      </w:r>
      <w:r>
        <w:rPr/>
        <w:t>lebih</w:t>
      </w:r>
      <w:r>
        <w:rPr>
          <w:spacing w:val="22"/>
        </w:rPr>
        <w:t> </w:t>
      </w:r>
      <w:r>
        <w:rPr/>
        <w:t>tinggi,</w:t>
      </w:r>
      <w:r>
        <w:rPr>
          <w:spacing w:val="22"/>
        </w:rPr>
        <w:t> </w:t>
      </w:r>
      <w:r>
        <w:rPr/>
        <w:t>sehingga</w:t>
      </w:r>
      <w:r>
        <w:rPr>
          <w:spacing w:val="21"/>
        </w:rPr>
        <w:t> </w:t>
      </w:r>
      <w:r>
        <w:rPr>
          <w:spacing w:val="-2"/>
        </w:rPr>
        <w:t>manajer</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95" w:right="143"/>
        <w:jc w:val="both"/>
      </w:pPr>
      <w:r>
        <w:rPr/>
        <w:t>cenderung menghindari manipulasi laporan untuk menjaga kredibilitas perusahaan (Ajisman &amp; Yurniwati,</w:t>
      </w:r>
      <w:r>
        <w:rPr>
          <w:spacing w:val="40"/>
        </w:rPr>
        <w:t> </w:t>
      </w:r>
      <w:r>
        <w:rPr/>
        <w:t>2023 dalam Lathifannisa et al., 2025).</w:t>
      </w:r>
    </w:p>
    <w:p>
      <w:pPr>
        <w:pStyle w:val="BodyText"/>
        <w:spacing w:line="480" w:lineRule="auto"/>
        <w:ind w:left="995" w:right="136" w:firstLine="566"/>
        <w:jc w:val="both"/>
      </w:pPr>
      <w:r>
        <w:rPr/>
        <w:t>Tambunan &amp; Siagian (2021) menemukan bahwa ukuran perusahaan mampu memoderasi pengaruh </w:t>
      </w:r>
      <w:r>
        <w:rPr>
          <w:i/>
        </w:rPr>
        <w:t>leverage </w:t>
      </w:r>
      <w:r>
        <w:rPr/>
        <w:t>terhadap manajemen laba, sehingga kondisi perusahaan besar atau kecil dapat memperkuat atau memperlemah tekanan utang terhadap perilaku manajemen. Namun, Hendy &amp; Kitty (2022); Tambuati Subing &amp; Purnama Sari (2023); Wijaya et al. (2024) menemukan bahwa ukuran perusahaan tidak memoderasi pengaruh </w:t>
      </w:r>
      <w:r>
        <w:rPr>
          <w:i/>
        </w:rPr>
        <w:t>leverage </w:t>
      </w:r>
      <w:r>
        <w:rPr/>
        <w:t>terhadap manajemen laba. Temuan yang saling bertentangan ini menunjukkan bahwa peran ukuran perusahaan sebagai variabel moderasi masih belum dapat disimpulkan</w:t>
      </w:r>
      <w:r>
        <w:rPr>
          <w:spacing w:val="-4"/>
        </w:rPr>
        <w:t> </w:t>
      </w:r>
      <w:r>
        <w:rPr/>
        <w:t>secara</w:t>
      </w:r>
      <w:r>
        <w:rPr>
          <w:spacing w:val="-6"/>
        </w:rPr>
        <w:t> </w:t>
      </w:r>
      <w:r>
        <w:rPr/>
        <w:t>pasti</w:t>
      </w:r>
      <w:r>
        <w:rPr>
          <w:spacing w:val="-4"/>
        </w:rPr>
        <w:t> </w:t>
      </w:r>
      <w:r>
        <w:rPr/>
        <w:t>dan</w:t>
      </w:r>
      <w:r>
        <w:rPr>
          <w:spacing w:val="-4"/>
        </w:rPr>
        <w:t> </w:t>
      </w:r>
      <w:r>
        <w:rPr/>
        <w:t>perlu</w:t>
      </w:r>
      <w:r>
        <w:rPr>
          <w:spacing w:val="-4"/>
        </w:rPr>
        <w:t> </w:t>
      </w:r>
      <w:r>
        <w:rPr/>
        <w:t>diuji</w:t>
      </w:r>
      <w:r>
        <w:rPr>
          <w:spacing w:val="-4"/>
        </w:rPr>
        <w:t> </w:t>
      </w:r>
      <w:r>
        <w:rPr/>
        <w:t>kembali.</w:t>
      </w:r>
      <w:r>
        <w:rPr>
          <w:spacing w:val="-2"/>
        </w:rPr>
        <w:t> </w:t>
      </w:r>
      <w:r>
        <w:rPr/>
        <w:t>Berdasarkan</w:t>
      </w:r>
      <w:r>
        <w:rPr>
          <w:spacing w:val="-4"/>
        </w:rPr>
        <w:t> </w:t>
      </w:r>
      <w:r>
        <w:rPr/>
        <w:t>uraian</w:t>
      </w:r>
      <w:r>
        <w:rPr>
          <w:spacing w:val="-4"/>
        </w:rPr>
        <w:t> </w:t>
      </w:r>
      <w:r>
        <w:rPr/>
        <w:t>tersebut, dapat dirumuskan hipotesis penelitian sebagai berikut:</w:t>
      </w:r>
    </w:p>
    <w:p>
      <w:pPr>
        <w:pStyle w:val="Heading3"/>
        <w:spacing w:line="480" w:lineRule="auto" w:before="6"/>
        <w:ind w:left="995" w:right="137" w:firstLine="0"/>
      </w:pPr>
      <w:r>
        <w:rPr/>
        <w:t>H</w:t>
      </w:r>
      <w:r>
        <w:rPr>
          <w:sz w:val="16"/>
        </w:rPr>
        <w:t>4</w:t>
      </w:r>
      <w:r>
        <w:rPr/>
        <w:t>: Ukuran perusahaan memoderasi pengaruh </w:t>
      </w:r>
      <w:r>
        <w:rPr>
          <w:i/>
        </w:rPr>
        <w:t>leverage </w:t>
      </w:r>
      <w:r>
        <w:rPr/>
        <w:t>terhadap manajemen laba.</w:t>
      </w:r>
    </w:p>
    <w:p>
      <w:pPr>
        <w:pStyle w:val="BodyText"/>
        <w:spacing w:line="480" w:lineRule="auto" w:after="2"/>
        <w:ind w:left="995" w:right="477" w:firstLine="566"/>
        <w:jc w:val="both"/>
      </w:pPr>
      <w:r>
        <w:rPr/>
        <w:t>Berdasarkan</w:t>
      </w:r>
      <w:r>
        <w:rPr>
          <w:spacing w:val="-5"/>
        </w:rPr>
        <w:t> </w:t>
      </w:r>
      <w:r>
        <w:rPr/>
        <w:t>hipotesis</w:t>
      </w:r>
      <w:r>
        <w:rPr>
          <w:spacing w:val="-5"/>
        </w:rPr>
        <w:t> </w:t>
      </w:r>
      <w:r>
        <w:rPr/>
        <w:t>di</w:t>
      </w:r>
      <w:r>
        <w:rPr>
          <w:spacing w:val="-5"/>
        </w:rPr>
        <w:t> </w:t>
      </w:r>
      <w:r>
        <w:rPr/>
        <w:t>atas</w:t>
      </w:r>
      <w:r>
        <w:rPr>
          <w:spacing w:val="-5"/>
        </w:rPr>
        <w:t> </w:t>
      </w:r>
      <w:r>
        <w:rPr/>
        <w:t>maka</w:t>
      </w:r>
      <w:r>
        <w:rPr>
          <w:spacing w:val="-7"/>
        </w:rPr>
        <w:t> </w:t>
      </w:r>
      <w:r>
        <w:rPr/>
        <w:t>disusun</w:t>
      </w:r>
      <w:r>
        <w:rPr>
          <w:spacing w:val="-5"/>
        </w:rPr>
        <w:t> </w:t>
      </w:r>
      <w:r>
        <w:rPr/>
        <w:t>model</w:t>
      </w:r>
      <w:r>
        <w:rPr>
          <w:spacing w:val="-4"/>
        </w:rPr>
        <w:t> </w:t>
      </w:r>
      <w:r>
        <w:rPr/>
        <w:t>penelitian</w:t>
      </w:r>
      <w:r>
        <w:rPr>
          <w:spacing w:val="-5"/>
        </w:rPr>
        <w:t> </w:t>
      </w:r>
      <w:r>
        <w:rPr/>
        <w:t>sebagai </w:t>
      </w:r>
      <w:r>
        <w:rPr>
          <w:spacing w:val="-2"/>
        </w:rPr>
        <w:t>berikut:</w:t>
      </w:r>
    </w:p>
    <w:p>
      <w:pPr>
        <w:pStyle w:val="BodyText"/>
        <w:ind w:left="1561"/>
        <w:rPr>
          <w:sz w:val="20"/>
        </w:rPr>
      </w:pPr>
      <w:r>
        <w:rPr>
          <w:sz w:val="20"/>
        </w:rPr>
        <w:drawing>
          <wp:inline distT="0" distB="0" distL="0" distR="0">
            <wp:extent cx="4352603" cy="2029396"/>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0" cstate="print"/>
                    <a:stretch>
                      <a:fillRect/>
                    </a:stretch>
                  </pic:blipFill>
                  <pic:spPr>
                    <a:xfrm>
                      <a:off x="0" y="0"/>
                      <a:ext cx="4352603" cy="2029396"/>
                    </a:xfrm>
                    <a:prstGeom prst="rect">
                      <a:avLst/>
                    </a:prstGeom>
                  </pic:spPr>
                </pic:pic>
              </a:graphicData>
            </a:graphic>
          </wp:inline>
        </w:drawing>
      </w:r>
      <w:r>
        <w:rPr>
          <w:sz w:val="20"/>
        </w:rPr>
      </w:r>
    </w:p>
    <w:p>
      <w:pPr>
        <w:pStyle w:val="Heading3"/>
        <w:spacing w:line="275" w:lineRule="exact" w:before="264"/>
        <w:ind w:left="423" w:firstLine="0"/>
        <w:jc w:val="center"/>
      </w:pPr>
      <w:bookmarkStart w:name="_bookmark30" w:id="31"/>
      <w:bookmarkEnd w:id="31"/>
      <w:r>
        <w:rPr>
          <w:b w:val="0"/>
        </w:rPr>
      </w:r>
      <w:r>
        <w:rPr/>
        <w:t>Gambar</w:t>
      </w:r>
      <w:r>
        <w:rPr>
          <w:spacing w:val="-3"/>
        </w:rPr>
        <w:t> </w:t>
      </w:r>
      <w:r>
        <w:rPr/>
        <w:t>2.</w:t>
      </w:r>
      <w:r>
        <w:rPr>
          <w:spacing w:val="-1"/>
        </w:rPr>
        <w:t> </w:t>
      </w:r>
      <w:r>
        <w:rPr/>
        <w:t>2 Model</w:t>
      </w:r>
      <w:r>
        <w:rPr>
          <w:spacing w:val="-1"/>
        </w:rPr>
        <w:t> </w:t>
      </w:r>
      <w:r>
        <w:rPr>
          <w:spacing w:val="-2"/>
        </w:rPr>
        <w:t>Penelitian</w:t>
      </w:r>
    </w:p>
    <w:p>
      <w:pPr>
        <w:spacing w:line="252" w:lineRule="exact" w:before="0"/>
        <w:ind w:left="424" w:right="0" w:firstLine="0"/>
        <w:jc w:val="center"/>
        <w:rPr>
          <w:i/>
          <w:sz w:val="22"/>
        </w:rPr>
      </w:pPr>
      <w:r>
        <w:rPr>
          <w:i/>
          <w:sz w:val="22"/>
        </w:rPr>
        <w:t>Sumber:</w:t>
      </w:r>
      <w:r>
        <w:rPr>
          <w:i/>
          <w:spacing w:val="-8"/>
          <w:sz w:val="22"/>
        </w:rPr>
        <w:t> </w:t>
      </w:r>
      <w:r>
        <w:rPr>
          <w:i/>
          <w:sz w:val="22"/>
        </w:rPr>
        <w:t>Dikembangkan</w:t>
      </w:r>
      <w:r>
        <w:rPr>
          <w:i/>
          <w:spacing w:val="-6"/>
          <w:sz w:val="22"/>
        </w:rPr>
        <w:t> </w:t>
      </w:r>
      <w:r>
        <w:rPr>
          <w:i/>
          <w:sz w:val="22"/>
        </w:rPr>
        <w:t>dalam</w:t>
      </w:r>
      <w:r>
        <w:rPr>
          <w:i/>
          <w:spacing w:val="-7"/>
          <w:sz w:val="22"/>
        </w:rPr>
        <w:t> </w:t>
      </w:r>
      <w:r>
        <w:rPr>
          <w:i/>
          <w:sz w:val="22"/>
        </w:rPr>
        <w:t>Penelitian</w:t>
      </w:r>
      <w:r>
        <w:rPr>
          <w:i/>
          <w:spacing w:val="-5"/>
          <w:sz w:val="22"/>
        </w:rPr>
        <w:t> ini</w:t>
      </w:r>
    </w:p>
    <w:p>
      <w:pPr>
        <w:spacing w:after="0" w:line="252" w:lineRule="exact"/>
        <w:jc w:val="center"/>
        <w:rPr>
          <w:i/>
          <w:sz w:val="22"/>
        </w:rPr>
        <w:sectPr>
          <w:pgSz w:w="11910" w:h="16840"/>
          <w:pgMar w:header="0" w:footer="1067" w:top="1920" w:bottom="1260" w:left="1700" w:right="1559"/>
        </w:sectPr>
      </w:pPr>
    </w:p>
    <w:p>
      <w:pPr>
        <w:pStyle w:val="BodyText"/>
        <w:rPr>
          <w:i/>
          <w:sz w:val="28"/>
        </w:rPr>
      </w:pPr>
    </w:p>
    <w:p>
      <w:pPr>
        <w:pStyle w:val="BodyText"/>
        <w:spacing w:before="3"/>
        <w:rPr>
          <w:i/>
          <w:sz w:val="28"/>
        </w:rPr>
      </w:pPr>
    </w:p>
    <w:p>
      <w:pPr>
        <w:pStyle w:val="Heading2"/>
        <w:spacing w:line="482" w:lineRule="auto"/>
        <w:ind w:left="3187" w:right="2399" w:firstLine="864"/>
        <w:jc w:val="left"/>
      </w:pPr>
      <w:r>
        <w:rPr/>
        <w:t>BAB III </w:t>
      </w:r>
      <w:bookmarkStart w:name="_bookmark31" w:id="32"/>
      <w:bookmarkEnd w:id="32"/>
      <w:r>
        <w:rPr/>
        <w:t>M</w:t>
      </w:r>
      <w:r>
        <w:rPr/>
        <w:t>ETODE</w:t>
      </w:r>
      <w:r>
        <w:rPr>
          <w:spacing w:val="-18"/>
        </w:rPr>
        <w:t> </w:t>
      </w:r>
      <w:r>
        <w:rPr/>
        <w:t>PENELITIAN</w:t>
      </w:r>
    </w:p>
    <w:p>
      <w:pPr>
        <w:pStyle w:val="Heading3"/>
        <w:numPr>
          <w:ilvl w:val="1"/>
          <w:numId w:val="16"/>
        </w:numPr>
        <w:tabs>
          <w:tab w:pos="1295" w:val="left" w:leader="none"/>
        </w:tabs>
        <w:spacing w:line="240" w:lineRule="auto" w:before="236" w:after="0"/>
        <w:ind w:left="1295" w:right="0" w:hanging="367"/>
        <w:jc w:val="both"/>
      </w:pPr>
      <w:bookmarkStart w:name="_bookmark32" w:id="33"/>
      <w:bookmarkEnd w:id="33"/>
      <w:r>
        <w:rPr>
          <w:b w:val="0"/>
        </w:rPr>
      </w:r>
      <w:r>
        <w:rPr/>
        <w:t>Definisi</w:t>
      </w:r>
      <w:r>
        <w:rPr>
          <w:spacing w:val="-2"/>
        </w:rPr>
        <w:t> Operasional</w:t>
      </w:r>
    </w:p>
    <w:p>
      <w:pPr>
        <w:pStyle w:val="Heading3"/>
        <w:numPr>
          <w:ilvl w:val="2"/>
          <w:numId w:val="16"/>
        </w:numPr>
        <w:tabs>
          <w:tab w:pos="1463" w:val="left" w:leader="none"/>
        </w:tabs>
        <w:spacing w:line="240" w:lineRule="auto" w:before="240" w:after="0"/>
        <w:ind w:left="1463" w:right="0" w:hanging="547"/>
        <w:jc w:val="both"/>
      </w:pPr>
      <w:bookmarkStart w:name="_bookmark33" w:id="34"/>
      <w:bookmarkEnd w:id="34"/>
      <w:r>
        <w:rPr>
          <w:b w:val="0"/>
        </w:rPr>
      </w:r>
      <w:r>
        <w:rPr/>
        <w:t>Variabel</w:t>
      </w:r>
      <w:r>
        <w:rPr>
          <w:spacing w:val="-2"/>
        </w:rPr>
        <w:t> Dependen</w:t>
      </w:r>
    </w:p>
    <w:p>
      <w:pPr>
        <w:pStyle w:val="BodyText"/>
        <w:spacing w:line="480" w:lineRule="auto" w:before="271"/>
        <w:ind w:left="995" w:right="135" w:firstLine="566"/>
        <w:jc w:val="both"/>
      </w:pPr>
      <w:r>
        <w:rPr/>
        <w:t>Variabel dependen dalam penelitian ini adalah manajemen laba. Manajemen laba adalah tindakan manajerial untuk mempengaruhi laporan keuangan dalam batas tertentu guna mencapai tujuan tertentu. Manajemen laba dalam penelitian ini diukur menggunakan </w:t>
      </w:r>
      <w:r>
        <w:rPr>
          <w:i/>
        </w:rPr>
        <w:t>Modified Jones model</w:t>
      </w:r>
      <w:r>
        <w:rPr/>
        <w:t>, yaitu metode yang mengestimasi akrual diskresioner (</w:t>
      </w:r>
      <w:r>
        <w:rPr>
          <w:i/>
        </w:rPr>
        <w:t>Discretionary Accruals</w:t>
      </w:r>
      <w:r>
        <w:rPr/>
        <w:t>) dengan pendekatan akrual total dikurangi akrual non-diskresioner. Ramadhani, Astuti, &amp; Ningsih (2024) menerangkan langkah-langkah untuk menghitung </w:t>
      </w:r>
      <w:r>
        <w:rPr>
          <w:i/>
        </w:rPr>
        <w:t>discretionary accrual </w:t>
      </w:r>
      <w:r>
        <w:rPr/>
        <w:t>(DA) sebagai berikut:</w:t>
      </w:r>
    </w:p>
    <w:p>
      <w:pPr>
        <w:pStyle w:val="ListParagraph"/>
        <w:numPr>
          <w:ilvl w:val="0"/>
          <w:numId w:val="40"/>
        </w:numPr>
        <w:tabs>
          <w:tab w:pos="1287" w:val="left" w:leader="none"/>
        </w:tabs>
        <w:spacing w:line="274" w:lineRule="exact" w:before="0" w:after="0"/>
        <w:ind w:left="1287" w:right="0" w:hanging="292"/>
        <w:jc w:val="left"/>
        <w:rPr>
          <w:sz w:val="24"/>
        </w:rPr>
      </w:pPr>
      <w:r>
        <w:rPr>
          <w:sz w:val="24"/>
        </w:rPr>
        <w:t>Menentukan</w:t>
      </w:r>
      <w:r>
        <w:rPr>
          <w:spacing w:val="-1"/>
          <w:sz w:val="24"/>
        </w:rPr>
        <w:t> </w:t>
      </w:r>
      <w:r>
        <w:rPr>
          <w:i/>
          <w:sz w:val="24"/>
        </w:rPr>
        <w:t>Total</w:t>
      </w:r>
      <w:r>
        <w:rPr>
          <w:i/>
          <w:spacing w:val="-1"/>
          <w:sz w:val="24"/>
        </w:rPr>
        <w:t> </w:t>
      </w:r>
      <w:r>
        <w:rPr>
          <w:i/>
          <w:sz w:val="24"/>
        </w:rPr>
        <w:t>Accruals </w:t>
      </w:r>
      <w:r>
        <w:rPr>
          <w:spacing w:val="-4"/>
          <w:sz w:val="24"/>
        </w:rPr>
        <w:t>(TA)</w:t>
      </w:r>
    </w:p>
    <w:p>
      <w:pPr>
        <w:pStyle w:val="BodyText"/>
        <w:spacing w:before="71"/>
        <w:rPr>
          <w:sz w:val="20"/>
        </w:rPr>
      </w:pPr>
      <w:r>
        <w:rPr>
          <w:sz w:val="20"/>
        </w:rPr>
        <mc:AlternateContent>
          <mc:Choice Requires="wps">
            <w:drawing>
              <wp:anchor distT="0" distB="0" distL="0" distR="0" allowOverlap="1" layoutInCell="1" locked="0" behindDoc="1" simplePos="0" relativeHeight="487597056">
                <wp:simplePos x="0" y="0"/>
                <wp:positionH relativeFrom="page">
                  <wp:posOffset>1731010</wp:posOffset>
                </wp:positionH>
                <wp:positionV relativeFrom="paragraph">
                  <wp:posOffset>212848</wp:posOffset>
                </wp:positionV>
                <wp:extent cx="4772660" cy="503555"/>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4772660" cy="503555"/>
                        </a:xfrm>
                        <a:prstGeom prst="rect">
                          <a:avLst/>
                        </a:prstGeom>
                        <a:ln w="12700">
                          <a:solidFill>
                            <a:srgbClr val="000000"/>
                          </a:solidFill>
                          <a:prstDash val="solid"/>
                        </a:ln>
                      </wps:spPr>
                      <wps:txbx>
                        <w:txbxContent>
                          <w:p>
                            <w:pPr>
                              <w:pStyle w:val="BodyText"/>
                              <w:tabs>
                                <w:tab w:pos="7270" w:val="right" w:leader="dot"/>
                              </w:tabs>
                              <w:spacing w:before="222"/>
                              <w:ind w:left="223"/>
                            </w:pPr>
                            <w:r>
                              <w:rPr>
                                <w:rFonts w:ascii="Cambria Math" w:hAnsi="Cambria Math" w:eastAsia="Cambria Math"/>
                              </w:rPr>
                              <w:t>𝑇𝐴</w:t>
                            </w:r>
                            <w:r>
                              <w:rPr>
                                <w:rFonts w:ascii="Cambria Math" w:hAnsi="Cambria Math" w:eastAsia="Cambria Math"/>
                                <w:vertAlign w:val="subscript"/>
                              </w:rPr>
                              <w:t>𝑖𝑡</w:t>
                            </w:r>
                            <w:r>
                              <w:rPr>
                                <w:rFonts w:ascii="Cambria Math" w:hAnsi="Cambria Math" w:eastAsia="Cambria Math"/>
                                <w:spacing w:val="33"/>
                                <w:vertAlign w:val="baseline"/>
                              </w:rPr>
                              <w:t> </w:t>
                            </w:r>
                            <w:r>
                              <w:rPr>
                                <w:rFonts w:ascii="Cambria Math" w:hAnsi="Cambria Math" w:eastAsia="Cambria Math"/>
                                <w:vertAlign w:val="baseline"/>
                              </w:rPr>
                              <w:t>=</w:t>
                            </w:r>
                            <w:r>
                              <w:rPr>
                                <w:rFonts w:ascii="Cambria Math" w:hAnsi="Cambria Math" w:eastAsia="Cambria Math"/>
                                <w:spacing w:val="17"/>
                                <w:vertAlign w:val="baseline"/>
                              </w:rPr>
                              <w:t> </w:t>
                            </w:r>
                            <w:r>
                              <w:rPr>
                                <w:rFonts w:ascii="Cambria Math" w:hAnsi="Cambria Math" w:eastAsia="Cambria Math"/>
                                <w:vertAlign w:val="baseline"/>
                              </w:rPr>
                              <w:t>𝐿𝑎𝑏𝑎</w:t>
                            </w:r>
                            <w:r>
                              <w:rPr>
                                <w:rFonts w:ascii="Cambria Math" w:hAnsi="Cambria Math" w:eastAsia="Cambria Math"/>
                                <w:spacing w:val="10"/>
                                <w:vertAlign w:val="baseline"/>
                              </w:rPr>
                              <w:t> </w:t>
                            </w:r>
                            <w:r>
                              <w:rPr>
                                <w:rFonts w:ascii="Cambria Math" w:hAnsi="Cambria Math" w:eastAsia="Cambria Math"/>
                                <w:vertAlign w:val="baseline"/>
                              </w:rPr>
                              <w:t>𝐵𝑒𝑟𝑠𝑖ℎ</w:t>
                            </w:r>
                            <w:r>
                              <w:rPr>
                                <w:rFonts w:ascii="Cambria Math" w:hAnsi="Cambria Math" w:eastAsia="Cambria Math"/>
                                <w:vertAlign w:val="subscript"/>
                              </w:rPr>
                              <w:t>𝑖𝑡</w:t>
                            </w:r>
                            <w:r>
                              <w:rPr>
                                <w:rFonts w:ascii="Cambria Math" w:hAnsi="Cambria Math" w:eastAsia="Cambria Math"/>
                                <w:spacing w:val="18"/>
                                <w:vertAlign w:val="baseline"/>
                              </w:rPr>
                              <w:t> </w:t>
                            </w:r>
                            <w:r>
                              <w:rPr>
                                <w:rFonts w:ascii="Cambria Math" w:hAnsi="Cambria Math" w:eastAsia="Cambria Math"/>
                                <w:vertAlign w:val="baseline"/>
                              </w:rPr>
                              <w:t>−</w:t>
                            </w:r>
                            <w:r>
                              <w:rPr>
                                <w:rFonts w:ascii="Cambria Math" w:hAnsi="Cambria Math" w:eastAsia="Cambria Math"/>
                                <w:spacing w:val="3"/>
                                <w:vertAlign w:val="baseline"/>
                              </w:rPr>
                              <w:t> </w:t>
                            </w:r>
                            <w:r>
                              <w:rPr>
                                <w:rFonts w:ascii="Cambria Math" w:hAnsi="Cambria Math" w:eastAsia="Cambria Math"/>
                                <w:vertAlign w:val="baseline"/>
                              </w:rPr>
                              <w:t>𝐴𝑟𝑢𝑠</w:t>
                            </w:r>
                            <w:r>
                              <w:rPr>
                                <w:rFonts w:ascii="Cambria Math" w:hAnsi="Cambria Math" w:eastAsia="Cambria Math"/>
                                <w:spacing w:val="8"/>
                                <w:vertAlign w:val="baseline"/>
                              </w:rPr>
                              <w:t> </w:t>
                            </w:r>
                            <w:r>
                              <w:rPr>
                                <w:rFonts w:ascii="Cambria Math" w:hAnsi="Cambria Math" w:eastAsia="Cambria Math"/>
                                <w:vertAlign w:val="baseline"/>
                              </w:rPr>
                              <w:t>𝐾𝑎𝑠</w:t>
                            </w:r>
                            <w:r>
                              <w:rPr>
                                <w:rFonts w:ascii="Cambria Math" w:hAnsi="Cambria Math" w:eastAsia="Cambria Math"/>
                                <w:spacing w:val="8"/>
                                <w:vertAlign w:val="baseline"/>
                              </w:rPr>
                              <w:t> </w:t>
                            </w:r>
                            <w:r>
                              <w:rPr>
                                <w:rFonts w:ascii="Cambria Math" w:hAnsi="Cambria Math" w:eastAsia="Cambria Math"/>
                                <w:spacing w:val="-2"/>
                                <w:vertAlign w:val="baseline"/>
                              </w:rPr>
                              <w:t>𝑂𝑝𝑒𝑟𝑎𝑠𝑖</w:t>
                            </w:r>
                            <w:r>
                              <w:rPr>
                                <w:rFonts w:ascii="Cambria Math" w:hAnsi="Cambria Math" w:eastAsia="Cambria Math"/>
                                <w:spacing w:val="-2"/>
                                <w:vertAlign w:val="subscript"/>
                              </w:rPr>
                              <w:t>𝑖𝑡</w:t>
                            </w:r>
                            <w:r>
                              <w:rPr>
                                <w:position w:val="-4"/>
                                <w:sz w:val="17"/>
                                <w:vertAlign w:val="baseline"/>
                              </w:rPr>
                              <w:tab/>
                            </w:r>
                            <w:r>
                              <w:rPr>
                                <w:spacing w:val="-5"/>
                                <w:vertAlign w:val="baseline"/>
                              </w:rPr>
                              <w:t>3.1</w:t>
                            </w:r>
                          </w:p>
                        </w:txbxContent>
                      </wps:txbx>
                      <wps:bodyPr wrap="square" lIns="0" tIns="0" rIns="0" bIns="0" rtlCol="0">
                        <a:noAutofit/>
                      </wps:bodyPr>
                    </wps:wsp>
                  </a:graphicData>
                </a:graphic>
              </wp:anchor>
            </w:drawing>
          </mc:Choice>
          <mc:Fallback>
            <w:pict>
              <v:shape style="position:absolute;margin-left:136.300003pt;margin-top:16.759733pt;width:375.8pt;height:39.65pt;mso-position-horizontal-relative:page;mso-position-vertical-relative:paragraph;z-index:-15719424;mso-wrap-distance-left:0;mso-wrap-distance-right:0" type="#_x0000_t202" id="docshape32" filled="false" stroked="true" strokeweight="1pt" strokecolor="#000000">
                <v:textbox inset="0,0,0,0">
                  <w:txbxContent>
                    <w:p>
                      <w:pPr>
                        <w:pStyle w:val="BodyText"/>
                        <w:tabs>
                          <w:tab w:pos="7270" w:val="right" w:leader="dot"/>
                        </w:tabs>
                        <w:spacing w:before="222"/>
                        <w:ind w:left="223"/>
                      </w:pPr>
                      <w:r>
                        <w:rPr>
                          <w:rFonts w:ascii="Cambria Math" w:hAnsi="Cambria Math" w:eastAsia="Cambria Math"/>
                        </w:rPr>
                        <w:t>𝑇𝐴</w:t>
                      </w:r>
                      <w:r>
                        <w:rPr>
                          <w:rFonts w:ascii="Cambria Math" w:hAnsi="Cambria Math" w:eastAsia="Cambria Math"/>
                          <w:vertAlign w:val="subscript"/>
                        </w:rPr>
                        <w:t>𝑖𝑡</w:t>
                      </w:r>
                      <w:r>
                        <w:rPr>
                          <w:rFonts w:ascii="Cambria Math" w:hAnsi="Cambria Math" w:eastAsia="Cambria Math"/>
                          <w:spacing w:val="33"/>
                          <w:vertAlign w:val="baseline"/>
                        </w:rPr>
                        <w:t> </w:t>
                      </w:r>
                      <w:r>
                        <w:rPr>
                          <w:rFonts w:ascii="Cambria Math" w:hAnsi="Cambria Math" w:eastAsia="Cambria Math"/>
                          <w:vertAlign w:val="baseline"/>
                        </w:rPr>
                        <w:t>=</w:t>
                      </w:r>
                      <w:r>
                        <w:rPr>
                          <w:rFonts w:ascii="Cambria Math" w:hAnsi="Cambria Math" w:eastAsia="Cambria Math"/>
                          <w:spacing w:val="17"/>
                          <w:vertAlign w:val="baseline"/>
                        </w:rPr>
                        <w:t> </w:t>
                      </w:r>
                      <w:r>
                        <w:rPr>
                          <w:rFonts w:ascii="Cambria Math" w:hAnsi="Cambria Math" w:eastAsia="Cambria Math"/>
                          <w:vertAlign w:val="baseline"/>
                        </w:rPr>
                        <w:t>𝐿𝑎𝑏𝑎</w:t>
                      </w:r>
                      <w:r>
                        <w:rPr>
                          <w:rFonts w:ascii="Cambria Math" w:hAnsi="Cambria Math" w:eastAsia="Cambria Math"/>
                          <w:spacing w:val="10"/>
                          <w:vertAlign w:val="baseline"/>
                        </w:rPr>
                        <w:t> </w:t>
                      </w:r>
                      <w:r>
                        <w:rPr>
                          <w:rFonts w:ascii="Cambria Math" w:hAnsi="Cambria Math" w:eastAsia="Cambria Math"/>
                          <w:vertAlign w:val="baseline"/>
                        </w:rPr>
                        <w:t>𝐵𝑒𝑟𝑠𝑖ℎ</w:t>
                      </w:r>
                      <w:r>
                        <w:rPr>
                          <w:rFonts w:ascii="Cambria Math" w:hAnsi="Cambria Math" w:eastAsia="Cambria Math"/>
                          <w:vertAlign w:val="subscript"/>
                        </w:rPr>
                        <w:t>𝑖𝑡</w:t>
                      </w:r>
                      <w:r>
                        <w:rPr>
                          <w:rFonts w:ascii="Cambria Math" w:hAnsi="Cambria Math" w:eastAsia="Cambria Math"/>
                          <w:spacing w:val="18"/>
                          <w:vertAlign w:val="baseline"/>
                        </w:rPr>
                        <w:t> </w:t>
                      </w:r>
                      <w:r>
                        <w:rPr>
                          <w:rFonts w:ascii="Cambria Math" w:hAnsi="Cambria Math" w:eastAsia="Cambria Math"/>
                          <w:vertAlign w:val="baseline"/>
                        </w:rPr>
                        <w:t>−</w:t>
                      </w:r>
                      <w:r>
                        <w:rPr>
                          <w:rFonts w:ascii="Cambria Math" w:hAnsi="Cambria Math" w:eastAsia="Cambria Math"/>
                          <w:spacing w:val="3"/>
                          <w:vertAlign w:val="baseline"/>
                        </w:rPr>
                        <w:t> </w:t>
                      </w:r>
                      <w:r>
                        <w:rPr>
                          <w:rFonts w:ascii="Cambria Math" w:hAnsi="Cambria Math" w:eastAsia="Cambria Math"/>
                          <w:vertAlign w:val="baseline"/>
                        </w:rPr>
                        <w:t>𝐴𝑟𝑢𝑠</w:t>
                      </w:r>
                      <w:r>
                        <w:rPr>
                          <w:rFonts w:ascii="Cambria Math" w:hAnsi="Cambria Math" w:eastAsia="Cambria Math"/>
                          <w:spacing w:val="8"/>
                          <w:vertAlign w:val="baseline"/>
                        </w:rPr>
                        <w:t> </w:t>
                      </w:r>
                      <w:r>
                        <w:rPr>
                          <w:rFonts w:ascii="Cambria Math" w:hAnsi="Cambria Math" w:eastAsia="Cambria Math"/>
                          <w:vertAlign w:val="baseline"/>
                        </w:rPr>
                        <w:t>𝐾𝑎𝑠</w:t>
                      </w:r>
                      <w:r>
                        <w:rPr>
                          <w:rFonts w:ascii="Cambria Math" w:hAnsi="Cambria Math" w:eastAsia="Cambria Math"/>
                          <w:spacing w:val="8"/>
                          <w:vertAlign w:val="baseline"/>
                        </w:rPr>
                        <w:t> </w:t>
                      </w:r>
                      <w:r>
                        <w:rPr>
                          <w:rFonts w:ascii="Cambria Math" w:hAnsi="Cambria Math" w:eastAsia="Cambria Math"/>
                          <w:spacing w:val="-2"/>
                          <w:vertAlign w:val="baseline"/>
                        </w:rPr>
                        <w:t>𝑂𝑝𝑒𝑟𝑎𝑠𝑖</w:t>
                      </w:r>
                      <w:r>
                        <w:rPr>
                          <w:rFonts w:ascii="Cambria Math" w:hAnsi="Cambria Math" w:eastAsia="Cambria Math"/>
                          <w:spacing w:val="-2"/>
                          <w:vertAlign w:val="subscript"/>
                        </w:rPr>
                        <w:t>𝑖𝑡</w:t>
                      </w:r>
                      <w:r>
                        <w:rPr>
                          <w:position w:val="-4"/>
                          <w:sz w:val="17"/>
                          <w:vertAlign w:val="baseline"/>
                        </w:rPr>
                        <w:tab/>
                      </w:r>
                      <w:r>
                        <w:rPr>
                          <w:spacing w:val="-5"/>
                          <w:vertAlign w:val="baseline"/>
                        </w:rPr>
                        <w:t>3.1</w:t>
                      </w:r>
                    </w:p>
                  </w:txbxContent>
                </v:textbox>
                <v:stroke dashstyle="solid"/>
                <w10:wrap type="topAndBottom"/>
              </v:shape>
            </w:pict>
          </mc:Fallback>
        </mc:AlternateContent>
      </w:r>
    </w:p>
    <w:p>
      <w:pPr>
        <w:pStyle w:val="ListParagraph"/>
        <w:numPr>
          <w:ilvl w:val="0"/>
          <w:numId w:val="40"/>
        </w:numPr>
        <w:tabs>
          <w:tab w:pos="1287" w:val="left" w:leader="none"/>
        </w:tabs>
        <w:spacing w:line="240" w:lineRule="auto" w:before="253" w:after="0"/>
        <w:ind w:left="1287" w:right="0" w:hanging="292"/>
        <w:jc w:val="left"/>
        <w:rPr>
          <w:i/>
          <w:sz w:val="24"/>
        </w:rPr>
      </w:pPr>
      <w:r>
        <w:rPr>
          <w:sz w:val="24"/>
        </w:rPr>
        <w:t>Mengestimasi</w:t>
      </w:r>
      <w:r>
        <w:rPr>
          <w:spacing w:val="55"/>
          <w:w w:val="150"/>
          <w:sz w:val="24"/>
        </w:rPr>
        <w:t> </w:t>
      </w:r>
      <w:r>
        <w:rPr>
          <w:i/>
          <w:sz w:val="24"/>
        </w:rPr>
        <w:t>Total</w:t>
      </w:r>
      <w:r>
        <w:rPr>
          <w:i/>
          <w:spacing w:val="54"/>
          <w:w w:val="150"/>
          <w:sz w:val="24"/>
        </w:rPr>
        <w:t> </w:t>
      </w:r>
      <w:r>
        <w:rPr>
          <w:i/>
          <w:sz w:val="24"/>
        </w:rPr>
        <w:t>Accruals</w:t>
      </w:r>
      <w:r>
        <w:rPr>
          <w:i/>
          <w:spacing w:val="56"/>
          <w:w w:val="150"/>
          <w:sz w:val="24"/>
        </w:rPr>
        <w:t> </w:t>
      </w:r>
      <w:r>
        <w:rPr>
          <w:sz w:val="24"/>
        </w:rPr>
        <w:t>dengan</w:t>
      </w:r>
      <w:r>
        <w:rPr>
          <w:spacing w:val="54"/>
          <w:w w:val="150"/>
          <w:sz w:val="24"/>
        </w:rPr>
        <w:t> </w:t>
      </w:r>
      <w:r>
        <w:rPr>
          <w:sz w:val="24"/>
        </w:rPr>
        <w:t>metode</w:t>
      </w:r>
      <w:r>
        <w:rPr>
          <w:spacing w:val="56"/>
          <w:w w:val="150"/>
          <w:sz w:val="24"/>
        </w:rPr>
        <w:t> </w:t>
      </w:r>
      <w:r>
        <w:rPr>
          <w:i/>
          <w:sz w:val="24"/>
        </w:rPr>
        <w:t>Ordinary</w:t>
      </w:r>
      <w:r>
        <w:rPr>
          <w:i/>
          <w:spacing w:val="53"/>
          <w:w w:val="150"/>
          <w:sz w:val="24"/>
        </w:rPr>
        <w:t> </w:t>
      </w:r>
      <w:r>
        <w:rPr>
          <w:i/>
          <w:sz w:val="24"/>
        </w:rPr>
        <w:t>Least</w:t>
      </w:r>
      <w:r>
        <w:rPr>
          <w:i/>
          <w:spacing w:val="55"/>
          <w:w w:val="150"/>
          <w:sz w:val="24"/>
        </w:rPr>
        <w:t> </w:t>
      </w:r>
      <w:r>
        <w:rPr>
          <w:i/>
          <w:spacing w:val="-2"/>
          <w:sz w:val="24"/>
        </w:rPr>
        <w:t>Square</w:t>
      </w:r>
    </w:p>
    <w:p>
      <w:pPr>
        <w:pStyle w:val="BodyText"/>
        <w:rPr>
          <w:i/>
        </w:rPr>
      </w:pPr>
    </w:p>
    <w:p>
      <w:pPr>
        <w:pStyle w:val="BodyText"/>
        <w:ind w:left="995"/>
      </w:pPr>
      <w:r>
        <w:rPr>
          <w:spacing w:val="-2"/>
        </w:rPr>
        <w:t>(OLS)</w:t>
      </w:r>
    </w:p>
    <w:p>
      <w:pPr>
        <w:pStyle w:val="BodyText"/>
        <w:spacing w:before="57"/>
        <w:rPr>
          <w:sz w:val="20"/>
        </w:rPr>
      </w:pPr>
      <w:r>
        <w:rPr>
          <w:sz w:val="20"/>
        </w:rPr>
        <mc:AlternateContent>
          <mc:Choice Requires="wps">
            <w:drawing>
              <wp:anchor distT="0" distB="0" distL="0" distR="0" allowOverlap="1" layoutInCell="1" locked="0" behindDoc="1" simplePos="0" relativeHeight="487597568">
                <wp:simplePos x="0" y="0"/>
                <wp:positionH relativeFrom="page">
                  <wp:posOffset>1734820</wp:posOffset>
                </wp:positionH>
                <wp:positionV relativeFrom="paragraph">
                  <wp:posOffset>198037</wp:posOffset>
                </wp:positionV>
                <wp:extent cx="4777740" cy="516255"/>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4777740" cy="516255"/>
                          <a:chExt cx="4777740" cy="516255"/>
                        </a:xfrm>
                      </wpg:grpSpPr>
                      <wps:wsp>
                        <wps:cNvPr id="38" name="Graphic 38"/>
                        <wps:cNvSpPr/>
                        <wps:spPr>
                          <a:xfrm>
                            <a:off x="6350" y="6350"/>
                            <a:ext cx="4765040" cy="503555"/>
                          </a:xfrm>
                          <a:custGeom>
                            <a:avLst/>
                            <a:gdLst/>
                            <a:ahLst/>
                            <a:cxnLst/>
                            <a:rect l="l" t="t" r="r" b="b"/>
                            <a:pathLst>
                              <a:path w="4765040" h="503555">
                                <a:moveTo>
                                  <a:pt x="0" y="503555"/>
                                </a:moveTo>
                                <a:lnTo>
                                  <a:pt x="4765039" y="503555"/>
                                </a:lnTo>
                                <a:lnTo>
                                  <a:pt x="4765039" y="0"/>
                                </a:lnTo>
                                <a:lnTo>
                                  <a:pt x="0" y="0"/>
                                </a:lnTo>
                                <a:lnTo>
                                  <a:pt x="0" y="503555"/>
                                </a:lnTo>
                                <a:close/>
                              </a:path>
                            </a:pathLst>
                          </a:custGeom>
                          <a:ln w="12700">
                            <a:solidFill>
                              <a:srgbClr val="000000"/>
                            </a:solidFill>
                            <a:prstDash val="solid"/>
                          </a:ln>
                        </wps:spPr>
                        <wps:bodyPr wrap="square" lIns="0" tIns="0" rIns="0" bIns="0" rtlCol="0">
                          <a:prstTxWarp prst="textNoShape">
                            <a:avLst/>
                          </a:prstTxWarp>
                          <a:noAutofit/>
                        </wps:bodyPr>
                      </wps:wsp>
                      <wps:wsp>
                        <wps:cNvPr id="39" name="Graphic 39"/>
                        <wps:cNvSpPr/>
                        <wps:spPr>
                          <a:xfrm>
                            <a:off x="747776" y="235711"/>
                            <a:ext cx="1633855" cy="10795"/>
                          </a:xfrm>
                          <a:custGeom>
                            <a:avLst/>
                            <a:gdLst/>
                            <a:ahLst/>
                            <a:cxnLst/>
                            <a:rect l="l" t="t" r="r" b="b"/>
                            <a:pathLst>
                              <a:path w="1633855" h="10795">
                                <a:moveTo>
                                  <a:pt x="269748" y="0"/>
                                </a:moveTo>
                                <a:lnTo>
                                  <a:pt x="0" y="0"/>
                                </a:lnTo>
                                <a:lnTo>
                                  <a:pt x="0" y="10668"/>
                                </a:lnTo>
                                <a:lnTo>
                                  <a:pt x="269748" y="10668"/>
                                </a:lnTo>
                                <a:lnTo>
                                  <a:pt x="269748" y="0"/>
                                </a:lnTo>
                                <a:close/>
                              </a:path>
                              <a:path w="1633855" h="10795">
                                <a:moveTo>
                                  <a:pt x="992124" y="0"/>
                                </a:moveTo>
                                <a:lnTo>
                                  <a:pt x="635508" y="0"/>
                                </a:lnTo>
                                <a:lnTo>
                                  <a:pt x="635508" y="10668"/>
                                </a:lnTo>
                                <a:lnTo>
                                  <a:pt x="992124" y="10668"/>
                                </a:lnTo>
                                <a:lnTo>
                                  <a:pt x="992124" y="0"/>
                                </a:lnTo>
                                <a:close/>
                              </a:path>
                              <a:path w="1633855" h="10795">
                                <a:moveTo>
                                  <a:pt x="1633728" y="0"/>
                                </a:moveTo>
                                <a:lnTo>
                                  <a:pt x="1351788" y="0"/>
                                </a:lnTo>
                                <a:lnTo>
                                  <a:pt x="1351788" y="10668"/>
                                </a:lnTo>
                                <a:lnTo>
                                  <a:pt x="1633728" y="10668"/>
                                </a:lnTo>
                                <a:lnTo>
                                  <a:pt x="1633728"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104647" y="99411"/>
                            <a:ext cx="566420" cy="220345"/>
                          </a:xfrm>
                          <a:prstGeom prst="rect">
                            <a:avLst/>
                          </a:prstGeom>
                        </wps:spPr>
                        <wps:txbx>
                          <w:txbxContent>
                            <w:p>
                              <w:pPr>
                                <w:spacing w:line="158" w:lineRule="auto" w:before="19"/>
                                <w:ind w:left="0" w:right="0" w:firstLine="0"/>
                                <w:jc w:val="left"/>
                                <w:rPr>
                                  <w:rFonts w:ascii="Cambria Math" w:hAnsi="Cambria Math"/>
                                  <w:position w:val="-13"/>
                                  <w:sz w:val="24"/>
                                </w:rPr>
                              </w:pPr>
                              <w:r>
                                <w:rPr>
                                  <w:rFonts w:ascii="Cambria Math" w:hAnsi="Cambria Math"/>
                                  <w:spacing w:val="-5"/>
                                  <w:w w:val="110"/>
                                  <w:sz w:val="17"/>
                                  <w:u w:val="single"/>
                                </w:rPr>
                                <w:t> </w:t>
                              </w:r>
                              <w:r>
                                <w:rPr>
                                  <w:rFonts w:ascii="Cambria Math" w:hAnsi="Cambria Math"/>
                                  <w:w w:val="110"/>
                                  <w:sz w:val="17"/>
                                  <w:u w:val="single"/>
                                </w:rPr>
                                <w:t>TA</w:t>
                              </w:r>
                              <w:r>
                                <w:rPr>
                                  <w:rFonts w:ascii="Cambria Math" w:hAnsi="Cambria Math"/>
                                  <w:w w:val="110"/>
                                  <w:position w:val="-3"/>
                                  <w:sz w:val="14"/>
                                  <w:u w:val="single"/>
                                </w:rPr>
                                <w:t>it</w:t>
                              </w:r>
                              <w:r>
                                <w:rPr>
                                  <w:rFonts w:ascii="Cambria Math" w:hAnsi="Cambria Math"/>
                                  <w:spacing w:val="10"/>
                                  <w:w w:val="110"/>
                                  <w:position w:val="-3"/>
                                  <w:sz w:val="14"/>
                                  <w:u w:val="single"/>
                                </w:rPr>
                                <w:t> </w:t>
                              </w:r>
                              <w:r>
                                <w:rPr>
                                  <w:rFonts w:ascii="Cambria Math" w:hAnsi="Cambria Math"/>
                                  <w:spacing w:val="31"/>
                                  <w:w w:val="110"/>
                                  <w:position w:val="-3"/>
                                  <w:sz w:val="14"/>
                                </w:rPr>
                                <w:t> </w:t>
                              </w:r>
                              <w:r>
                                <w:rPr>
                                  <w:rFonts w:ascii="Cambria Math" w:hAnsi="Cambria Math"/>
                                  <w:w w:val="110"/>
                                  <w:position w:val="-13"/>
                                  <w:sz w:val="24"/>
                                </w:rPr>
                                <w:t>=</w:t>
                              </w:r>
                              <w:r>
                                <w:rPr>
                                  <w:rFonts w:ascii="Cambria Math" w:hAnsi="Cambria Math"/>
                                  <w:spacing w:val="7"/>
                                  <w:w w:val="110"/>
                                  <w:position w:val="-13"/>
                                  <w:sz w:val="24"/>
                                </w:rPr>
                                <w:t> </w:t>
                              </w:r>
                              <w:r>
                                <w:rPr>
                                  <w:rFonts w:ascii="Cambria Math" w:hAnsi="Cambria Math"/>
                                  <w:spacing w:val="-10"/>
                                  <w:w w:val="110"/>
                                  <w:position w:val="-13"/>
                                  <w:sz w:val="24"/>
                                </w:rPr>
                                <w:t>β</w:t>
                              </w:r>
                            </w:p>
                          </w:txbxContent>
                        </wps:txbx>
                        <wps:bodyPr wrap="square" lIns="0" tIns="0" rIns="0" bIns="0" rtlCol="0">
                          <a:noAutofit/>
                        </wps:bodyPr>
                      </wps:wsp>
                      <wps:wsp>
                        <wps:cNvPr id="41" name="Textbox 41"/>
                        <wps:cNvSpPr txBox="1"/>
                        <wps:spPr>
                          <a:xfrm>
                            <a:off x="852042" y="111669"/>
                            <a:ext cx="75565" cy="108585"/>
                          </a:xfrm>
                          <a:prstGeom prst="rect">
                            <a:avLst/>
                          </a:prstGeom>
                        </wps:spPr>
                        <wps:txbx>
                          <w:txbxContent>
                            <w:p>
                              <w:pPr>
                                <w:spacing w:line="170" w:lineRule="exact" w:before="0"/>
                                <w:ind w:left="0" w:right="0" w:firstLine="0"/>
                                <w:jc w:val="left"/>
                                <w:rPr>
                                  <w:rFonts w:ascii="Cambria Math"/>
                                  <w:sz w:val="17"/>
                                </w:rPr>
                              </w:pPr>
                              <w:r>
                                <w:rPr>
                                  <w:rFonts w:ascii="Cambria Math"/>
                                  <w:spacing w:val="-10"/>
                                  <w:w w:val="105"/>
                                  <w:sz w:val="17"/>
                                </w:rPr>
                                <w:t>1</w:t>
                              </w:r>
                            </w:p>
                          </w:txbxContent>
                        </wps:txbx>
                        <wps:bodyPr wrap="square" lIns="0" tIns="0" rIns="0" bIns="0" rtlCol="0">
                          <a:noAutofit/>
                        </wps:bodyPr>
                      </wps:wsp>
                      <wps:wsp>
                        <wps:cNvPr id="42" name="Textbox 42"/>
                        <wps:cNvSpPr txBox="1"/>
                        <wps:spPr>
                          <a:xfrm>
                            <a:off x="104902" y="232065"/>
                            <a:ext cx="2279015" cy="173990"/>
                          </a:xfrm>
                          <a:prstGeom prst="rect">
                            <a:avLst/>
                          </a:prstGeom>
                        </wps:spPr>
                        <wps:txbx>
                          <w:txbxContent>
                            <w:p>
                              <w:pPr>
                                <w:tabs>
                                  <w:tab w:pos="866" w:val="left" w:leader="none"/>
                                  <w:tab w:pos="1865" w:val="left" w:leader="none"/>
                                  <w:tab w:pos="2993" w:val="left" w:leader="none"/>
                                </w:tabs>
                                <w:spacing w:line="274" w:lineRule="exact" w:before="0"/>
                                <w:ind w:left="0" w:right="0" w:firstLine="0"/>
                                <w:jc w:val="left"/>
                                <w:rPr>
                                  <w:rFonts w:ascii="Cambria Math" w:hAnsi="Cambria Math"/>
                                  <w:sz w:val="14"/>
                                </w:rPr>
                              </w:pPr>
                              <w:r>
                                <w:rPr>
                                  <w:rFonts w:ascii="Cambria Math" w:hAnsi="Cambria Math"/>
                                  <w:spacing w:val="-2"/>
                                  <w:w w:val="110"/>
                                  <w:position w:val="4"/>
                                  <w:sz w:val="17"/>
                                </w:rPr>
                                <w:t>A</w:t>
                              </w:r>
                              <w:r>
                                <w:rPr>
                                  <w:rFonts w:ascii="Cambria Math" w:hAnsi="Cambria Math"/>
                                  <w:spacing w:val="-2"/>
                                  <w:w w:val="110"/>
                                  <w:sz w:val="14"/>
                                </w:rPr>
                                <w:t>it−1</w:t>
                              </w:r>
                              <w:r>
                                <w:rPr>
                                  <w:rFonts w:ascii="Cambria Math" w:hAnsi="Cambria Math"/>
                                  <w:sz w:val="14"/>
                                </w:rPr>
                                <w:tab/>
                              </w:r>
                              <w:r>
                                <w:rPr>
                                  <w:rFonts w:ascii="Cambria Math" w:hAnsi="Cambria Math"/>
                                  <w:w w:val="110"/>
                                  <w:position w:val="11"/>
                                  <w:sz w:val="17"/>
                                </w:rPr>
                                <w:t>1 </w:t>
                              </w:r>
                              <w:r>
                                <w:rPr>
                                  <w:rFonts w:ascii="Cambria Math" w:hAnsi="Cambria Math"/>
                                  <w:spacing w:val="-4"/>
                                  <w:w w:val="110"/>
                                  <w:position w:val="4"/>
                                  <w:sz w:val="17"/>
                                </w:rPr>
                                <w:t>A</w:t>
                              </w:r>
                              <w:r>
                                <w:rPr>
                                  <w:rFonts w:ascii="Cambria Math" w:hAnsi="Cambria Math"/>
                                  <w:spacing w:val="-4"/>
                                  <w:w w:val="110"/>
                                  <w:sz w:val="14"/>
                                </w:rPr>
                                <w:t>it−1</w:t>
                              </w:r>
                              <w:r>
                                <w:rPr>
                                  <w:rFonts w:ascii="Cambria Math" w:hAnsi="Cambria Math"/>
                                  <w:sz w:val="14"/>
                                </w:rPr>
                                <w:tab/>
                              </w:r>
                              <w:r>
                                <w:rPr>
                                  <w:rFonts w:ascii="Cambria Math" w:hAnsi="Cambria Math"/>
                                  <w:w w:val="110"/>
                                  <w:position w:val="11"/>
                                  <w:sz w:val="17"/>
                                </w:rPr>
                                <w:t>2</w:t>
                              </w:r>
                              <w:r>
                                <w:rPr>
                                  <w:rFonts w:ascii="Cambria Math" w:hAnsi="Cambria Math"/>
                                  <w:spacing w:val="69"/>
                                  <w:w w:val="110"/>
                                  <w:position w:val="11"/>
                                  <w:sz w:val="17"/>
                                </w:rPr>
                                <w:t> </w:t>
                              </w:r>
                              <w:r>
                                <w:rPr>
                                  <w:rFonts w:ascii="Cambria Math" w:hAnsi="Cambria Math"/>
                                  <w:spacing w:val="-2"/>
                                  <w:w w:val="110"/>
                                  <w:position w:val="4"/>
                                  <w:sz w:val="17"/>
                                </w:rPr>
                                <w:t>A</w:t>
                              </w:r>
                              <w:r>
                                <w:rPr>
                                  <w:rFonts w:ascii="Cambria Math" w:hAnsi="Cambria Math"/>
                                  <w:spacing w:val="-2"/>
                                  <w:w w:val="110"/>
                                  <w:sz w:val="14"/>
                                </w:rPr>
                                <w:t>it−1</w:t>
                              </w:r>
                              <w:r>
                                <w:rPr>
                                  <w:rFonts w:ascii="Cambria Math" w:hAnsi="Cambria Math"/>
                                  <w:sz w:val="14"/>
                                </w:rPr>
                                <w:tab/>
                              </w:r>
                              <w:r>
                                <w:rPr>
                                  <w:rFonts w:ascii="Cambria Math" w:hAnsi="Cambria Math"/>
                                  <w:w w:val="110"/>
                                  <w:position w:val="11"/>
                                  <w:sz w:val="17"/>
                                </w:rPr>
                                <w:t>3</w:t>
                              </w:r>
                              <w:r>
                                <w:rPr>
                                  <w:rFonts w:ascii="Cambria Math" w:hAnsi="Cambria Math"/>
                                  <w:spacing w:val="11"/>
                                  <w:w w:val="110"/>
                                  <w:position w:val="11"/>
                                  <w:sz w:val="17"/>
                                </w:rPr>
                                <w:t> </w:t>
                              </w:r>
                              <w:r>
                                <w:rPr>
                                  <w:rFonts w:ascii="Cambria Math" w:hAnsi="Cambria Math"/>
                                  <w:spacing w:val="-4"/>
                                  <w:w w:val="110"/>
                                  <w:position w:val="4"/>
                                  <w:sz w:val="17"/>
                                </w:rPr>
                                <w:t>A</w:t>
                              </w:r>
                              <w:r>
                                <w:rPr>
                                  <w:rFonts w:ascii="Cambria Math" w:hAnsi="Cambria Math"/>
                                  <w:spacing w:val="-4"/>
                                  <w:w w:val="110"/>
                                  <w:sz w:val="14"/>
                                </w:rPr>
                                <w:t>it−1</w:t>
                              </w:r>
                            </w:p>
                          </w:txbxContent>
                        </wps:txbx>
                        <wps:bodyPr wrap="square" lIns="0" tIns="0" rIns="0" bIns="0" rtlCol="0">
                          <a:noAutofit/>
                        </wps:bodyPr>
                      </wps:wsp>
                      <wps:wsp>
                        <wps:cNvPr id="43" name="Textbox 43"/>
                        <wps:cNvSpPr txBox="1"/>
                        <wps:spPr>
                          <a:xfrm>
                            <a:off x="1051686" y="167208"/>
                            <a:ext cx="250190" cy="152400"/>
                          </a:xfrm>
                          <a:prstGeom prst="rect">
                            <a:avLst/>
                          </a:prstGeom>
                        </wps:spPr>
                        <wps:txbx>
                          <w:txbxContent>
                            <w:p>
                              <w:pPr>
                                <w:spacing w:line="240" w:lineRule="exact" w:before="0"/>
                                <w:ind w:left="0" w:right="0" w:firstLine="0"/>
                                <w:jc w:val="left"/>
                                <w:rPr>
                                  <w:rFonts w:ascii="Cambria Math" w:hAnsi="Cambria Math"/>
                                  <w:sz w:val="24"/>
                                </w:rPr>
                              </w:pPr>
                              <w:r>
                                <w:rPr>
                                  <w:rFonts w:ascii="Cambria Math" w:hAnsi="Cambria Math"/>
                                  <w:sz w:val="24"/>
                                </w:rPr>
                                <w:t>+</w:t>
                              </w:r>
                              <w:r>
                                <w:rPr>
                                  <w:rFonts w:ascii="Cambria Math" w:hAnsi="Cambria Math"/>
                                  <w:spacing w:val="7"/>
                                  <w:sz w:val="24"/>
                                </w:rPr>
                                <w:t> </w:t>
                              </w:r>
                              <w:r>
                                <w:rPr>
                                  <w:rFonts w:ascii="Cambria Math" w:hAnsi="Cambria Math"/>
                                  <w:spacing w:val="-10"/>
                                  <w:sz w:val="24"/>
                                </w:rPr>
                                <w:t>β</w:t>
                              </w:r>
                            </w:p>
                          </w:txbxContent>
                        </wps:txbx>
                        <wps:bodyPr wrap="square" lIns="0" tIns="0" rIns="0" bIns="0" rtlCol="0">
                          <a:noAutofit/>
                        </wps:bodyPr>
                      </wps:wsp>
                      <wps:wsp>
                        <wps:cNvPr id="44" name="Textbox 44"/>
                        <wps:cNvSpPr txBox="1"/>
                        <wps:spPr>
                          <a:xfrm>
                            <a:off x="1383919" y="111669"/>
                            <a:ext cx="634365" cy="208279"/>
                          </a:xfrm>
                          <a:prstGeom prst="rect">
                            <a:avLst/>
                          </a:prstGeom>
                        </wps:spPr>
                        <wps:txbx>
                          <w:txbxContent>
                            <w:p>
                              <w:pPr>
                                <w:spacing w:line="139" w:lineRule="auto" w:before="8"/>
                                <w:ind w:left="0" w:right="0" w:firstLine="0"/>
                                <w:jc w:val="left"/>
                                <w:rPr>
                                  <w:rFonts w:ascii="Cambria Math" w:hAnsi="Cambria Math"/>
                                  <w:position w:val="-13"/>
                                  <w:sz w:val="24"/>
                                </w:rPr>
                              </w:pPr>
                              <w:r>
                                <w:rPr>
                                  <w:rFonts w:ascii="Cambria Math" w:hAnsi="Cambria Math"/>
                                  <w:w w:val="105"/>
                                  <w:sz w:val="17"/>
                                </w:rPr>
                                <w:t>∆REV</w:t>
                              </w:r>
                              <w:r>
                                <w:rPr>
                                  <w:rFonts w:ascii="Cambria Math" w:hAnsi="Cambria Math"/>
                                  <w:w w:val="105"/>
                                  <w:position w:val="-3"/>
                                  <w:sz w:val="14"/>
                                </w:rPr>
                                <w:t>it</w:t>
                              </w:r>
                              <w:r>
                                <w:rPr>
                                  <w:rFonts w:ascii="Cambria Math" w:hAnsi="Cambria Math"/>
                                  <w:spacing w:val="37"/>
                                  <w:w w:val="105"/>
                                  <w:position w:val="-3"/>
                                  <w:sz w:val="14"/>
                                </w:rPr>
                                <w:t> </w:t>
                              </w:r>
                              <w:r>
                                <w:rPr>
                                  <w:rFonts w:ascii="Cambria Math" w:hAnsi="Cambria Math"/>
                                  <w:w w:val="105"/>
                                  <w:position w:val="-13"/>
                                  <w:sz w:val="24"/>
                                </w:rPr>
                                <w:t>+</w:t>
                              </w:r>
                              <w:r>
                                <w:rPr>
                                  <w:rFonts w:ascii="Cambria Math" w:hAnsi="Cambria Math"/>
                                  <w:spacing w:val="7"/>
                                  <w:w w:val="105"/>
                                  <w:position w:val="-13"/>
                                  <w:sz w:val="24"/>
                                </w:rPr>
                                <w:t> </w:t>
                              </w:r>
                              <w:r>
                                <w:rPr>
                                  <w:rFonts w:ascii="Cambria Math" w:hAnsi="Cambria Math"/>
                                  <w:spacing w:val="-10"/>
                                  <w:w w:val="105"/>
                                  <w:position w:val="-13"/>
                                  <w:sz w:val="24"/>
                                </w:rPr>
                                <w:t>β</w:t>
                              </w:r>
                            </w:p>
                          </w:txbxContent>
                        </wps:txbx>
                        <wps:bodyPr wrap="square" lIns="0" tIns="0" rIns="0" bIns="0" rtlCol="0">
                          <a:noAutofit/>
                        </wps:bodyPr>
                      </wps:wsp>
                      <wps:wsp>
                        <wps:cNvPr id="45" name="Textbox 45"/>
                        <wps:cNvSpPr txBox="1"/>
                        <wps:spPr>
                          <a:xfrm>
                            <a:off x="2100452" y="111669"/>
                            <a:ext cx="2480310" cy="208279"/>
                          </a:xfrm>
                          <a:prstGeom prst="rect">
                            <a:avLst/>
                          </a:prstGeom>
                        </wps:spPr>
                        <wps:txbx>
                          <w:txbxContent>
                            <w:p>
                              <w:pPr>
                                <w:tabs>
                                  <w:tab w:pos="3885" w:val="right" w:leader="dot"/>
                                </w:tabs>
                                <w:spacing w:line="327" w:lineRule="exact" w:before="0"/>
                                <w:ind w:left="0" w:right="0" w:firstLine="0"/>
                                <w:jc w:val="left"/>
                                <w:rPr>
                                  <w:sz w:val="24"/>
                                </w:rPr>
                              </w:pPr>
                              <w:r>
                                <w:rPr>
                                  <w:rFonts w:ascii="Cambria Math" w:hAnsi="Cambria Math"/>
                                  <w:w w:val="110"/>
                                  <w:position w:val="14"/>
                                  <w:sz w:val="17"/>
                                </w:rPr>
                                <w:t>PPE</w:t>
                              </w:r>
                              <w:r>
                                <w:rPr>
                                  <w:rFonts w:ascii="Cambria Math" w:hAnsi="Cambria Math"/>
                                  <w:w w:val="110"/>
                                  <w:position w:val="10"/>
                                  <w:sz w:val="14"/>
                                </w:rPr>
                                <w:t>it</w:t>
                              </w:r>
                              <w:r>
                                <w:rPr>
                                  <w:rFonts w:ascii="Cambria Math" w:hAnsi="Cambria Math"/>
                                  <w:spacing w:val="22"/>
                                  <w:w w:val="110"/>
                                  <w:position w:val="10"/>
                                  <w:sz w:val="14"/>
                                </w:rPr>
                                <w:t> </w:t>
                              </w:r>
                              <w:r>
                                <w:rPr>
                                  <w:rFonts w:ascii="Cambria Math" w:hAnsi="Cambria Math"/>
                                  <w:w w:val="110"/>
                                  <w:sz w:val="24"/>
                                </w:rPr>
                                <w:t>+</w:t>
                              </w:r>
                              <w:r>
                                <w:rPr>
                                  <w:rFonts w:ascii="Cambria Math" w:hAnsi="Cambria Math"/>
                                  <w:spacing w:val="-7"/>
                                  <w:w w:val="110"/>
                                  <w:sz w:val="24"/>
                                </w:rPr>
                                <w:t> </w:t>
                              </w:r>
                              <w:r>
                                <w:rPr>
                                  <w:rFonts w:ascii="Cambria Math" w:hAnsi="Cambria Math"/>
                                  <w:spacing w:val="-10"/>
                                  <w:w w:val="110"/>
                                  <w:sz w:val="24"/>
                                </w:rPr>
                                <w:t>ε</w:t>
                              </w:r>
                              <w:r>
                                <w:rPr>
                                  <w:sz w:val="24"/>
                                </w:rPr>
                                <w:tab/>
                              </w:r>
                              <w:r>
                                <w:rPr>
                                  <w:spacing w:val="-5"/>
                                  <w:w w:val="110"/>
                                  <w:sz w:val="24"/>
                                </w:rPr>
                                <w:t>3.2</w:t>
                              </w:r>
                            </w:p>
                          </w:txbxContent>
                        </wps:txbx>
                        <wps:bodyPr wrap="square" lIns="0" tIns="0" rIns="0" bIns="0" rtlCol="0">
                          <a:noAutofit/>
                        </wps:bodyPr>
                      </wps:wsp>
                    </wpg:wgp>
                  </a:graphicData>
                </a:graphic>
              </wp:anchor>
            </w:drawing>
          </mc:Choice>
          <mc:Fallback>
            <w:pict>
              <v:group style="position:absolute;margin-left:136.600006pt;margin-top:15.593515pt;width:376.2pt;height:40.65pt;mso-position-horizontal-relative:page;mso-position-vertical-relative:paragraph;z-index:-15718912;mso-wrap-distance-left:0;mso-wrap-distance-right:0" id="docshapegroup33" coordorigin="2732,312" coordsize="7524,813">
                <v:rect style="position:absolute;left:2742;top:321;width:7504;height:793" id="docshape34" filled="false" stroked="true" strokeweight="1pt" strokecolor="#000000">
                  <v:stroke dashstyle="solid"/>
                </v:rect>
                <v:shape style="position:absolute;left:3909;top:683;width:2573;height:17" id="docshape35" coordorigin="3910,683" coordsize="2573,17" path="m4334,683l3910,683,3910,700,4334,700,4334,683xm5472,683l4910,683,4910,700,5472,700,5472,683xm6482,683l6038,683,6038,700,6482,700,6482,683xe" filled="true" fillcolor="#000000" stroked="false">
                  <v:path arrowok="t"/>
                  <v:fill type="solid"/>
                </v:shape>
                <v:shape style="position:absolute;left:2896;top:468;width:892;height:347" type="#_x0000_t202" id="docshape36" filled="false" stroked="false">
                  <v:textbox inset="0,0,0,0">
                    <w:txbxContent>
                      <w:p>
                        <w:pPr>
                          <w:spacing w:line="158" w:lineRule="auto" w:before="19"/>
                          <w:ind w:left="0" w:right="0" w:firstLine="0"/>
                          <w:jc w:val="left"/>
                          <w:rPr>
                            <w:rFonts w:ascii="Cambria Math" w:hAnsi="Cambria Math"/>
                            <w:position w:val="-13"/>
                            <w:sz w:val="24"/>
                          </w:rPr>
                        </w:pPr>
                        <w:r>
                          <w:rPr>
                            <w:rFonts w:ascii="Cambria Math" w:hAnsi="Cambria Math"/>
                            <w:spacing w:val="-5"/>
                            <w:w w:val="110"/>
                            <w:sz w:val="17"/>
                            <w:u w:val="single"/>
                          </w:rPr>
                          <w:t> </w:t>
                        </w:r>
                        <w:r>
                          <w:rPr>
                            <w:rFonts w:ascii="Cambria Math" w:hAnsi="Cambria Math"/>
                            <w:w w:val="110"/>
                            <w:sz w:val="17"/>
                            <w:u w:val="single"/>
                          </w:rPr>
                          <w:t>TA</w:t>
                        </w:r>
                        <w:r>
                          <w:rPr>
                            <w:rFonts w:ascii="Cambria Math" w:hAnsi="Cambria Math"/>
                            <w:w w:val="110"/>
                            <w:position w:val="-3"/>
                            <w:sz w:val="14"/>
                            <w:u w:val="single"/>
                          </w:rPr>
                          <w:t>it</w:t>
                        </w:r>
                        <w:r>
                          <w:rPr>
                            <w:rFonts w:ascii="Cambria Math" w:hAnsi="Cambria Math"/>
                            <w:spacing w:val="10"/>
                            <w:w w:val="110"/>
                            <w:position w:val="-3"/>
                            <w:sz w:val="14"/>
                            <w:u w:val="single"/>
                          </w:rPr>
                          <w:t> </w:t>
                        </w:r>
                        <w:r>
                          <w:rPr>
                            <w:rFonts w:ascii="Cambria Math" w:hAnsi="Cambria Math"/>
                            <w:spacing w:val="31"/>
                            <w:w w:val="110"/>
                            <w:position w:val="-3"/>
                            <w:sz w:val="14"/>
                          </w:rPr>
                          <w:t> </w:t>
                        </w:r>
                        <w:r>
                          <w:rPr>
                            <w:rFonts w:ascii="Cambria Math" w:hAnsi="Cambria Math"/>
                            <w:w w:val="110"/>
                            <w:position w:val="-13"/>
                            <w:sz w:val="24"/>
                          </w:rPr>
                          <w:t>=</w:t>
                        </w:r>
                        <w:r>
                          <w:rPr>
                            <w:rFonts w:ascii="Cambria Math" w:hAnsi="Cambria Math"/>
                            <w:spacing w:val="7"/>
                            <w:w w:val="110"/>
                            <w:position w:val="-13"/>
                            <w:sz w:val="24"/>
                          </w:rPr>
                          <w:t> </w:t>
                        </w:r>
                        <w:r>
                          <w:rPr>
                            <w:rFonts w:ascii="Cambria Math" w:hAnsi="Cambria Math"/>
                            <w:spacing w:val="-10"/>
                            <w:w w:val="110"/>
                            <w:position w:val="-13"/>
                            <w:sz w:val="24"/>
                          </w:rPr>
                          <w:t>β</w:t>
                        </w:r>
                      </w:p>
                    </w:txbxContent>
                  </v:textbox>
                  <w10:wrap type="none"/>
                </v:shape>
                <v:shape style="position:absolute;left:4073;top:487;width:119;height:171" type="#_x0000_t202" id="docshape37" filled="false" stroked="false">
                  <v:textbox inset="0,0,0,0">
                    <w:txbxContent>
                      <w:p>
                        <w:pPr>
                          <w:spacing w:line="170" w:lineRule="exact" w:before="0"/>
                          <w:ind w:left="0" w:right="0" w:firstLine="0"/>
                          <w:jc w:val="left"/>
                          <w:rPr>
                            <w:rFonts w:ascii="Cambria Math"/>
                            <w:sz w:val="17"/>
                          </w:rPr>
                        </w:pPr>
                        <w:r>
                          <w:rPr>
                            <w:rFonts w:ascii="Cambria Math"/>
                            <w:spacing w:val="-10"/>
                            <w:w w:val="105"/>
                            <w:sz w:val="17"/>
                          </w:rPr>
                          <w:t>1</w:t>
                        </w:r>
                      </w:p>
                    </w:txbxContent>
                  </v:textbox>
                  <w10:wrap type="none"/>
                </v:shape>
                <v:shape style="position:absolute;left:2897;top:677;width:3589;height:274" type="#_x0000_t202" id="docshape38" filled="false" stroked="false">
                  <v:textbox inset="0,0,0,0">
                    <w:txbxContent>
                      <w:p>
                        <w:pPr>
                          <w:tabs>
                            <w:tab w:pos="866" w:val="left" w:leader="none"/>
                            <w:tab w:pos="1865" w:val="left" w:leader="none"/>
                            <w:tab w:pos="2993" w:val="left" w:leader="none"/>
                          </w:tabs>
                          <w:spacing w:line="274" w:lineRule="exact" w:before="0"/>
                          <w:ind w:left="0" w:right="0" w:firstLine="0"/>
                          <w:jc w:val="left"/>
                          <w:rPr>
                            <w:rFonts w:ascii="Cambria Math" w:hAnsi="Cambria Math"/>
                            <w:sz w:val="14"/>
                          </w:rPr>
                        </w:pPr>
                        <w:r>
                          <w:rPr>
                            <w:rFonts w:ascii="Cambria Math" w:hAnsi="Cambria Math"/>
                            <w:spacing w:val="-2"/>
                            <w:w w:val="110"/>
                            <w:position w:val="4"/>
                            <w:sz w:val="17"/>
                          </w:rPr>
                          <w:t>A</w:t>
                        </w:r>
                        <w:r>
                          <w:rPr>
                            <w:rFonts w:ascii="Cambria Math" w:hAnsi="Cambria Math"/>
                            <w:spacing w:val="-2"/>
                            <w:w w:val="110"/>
                            <w:sz w:val="14"/>
                          </w:rPr>
                          <w:t>it−1</w:t>
                        </w:r>
                        <w:r>
                          <w:rPr>
                            <w:rFonts w:ascii="Cambria Math" w:hAnsi="Cambria Math"/>
                            <w:sz w:val="14"/>
                          </w:rPr>
                          <w:tab/>
                        </w:r>
                        <w:r>
                          <w:rPr>
                            <w:rFonts w:ascii="Cambria Math" w:hAnsi="Cambria Math"/>
                            <w:w w:val="110"/>
                            <w:position w:val="11"/>
                            <w:sz w:val="17"/>
                          </w:rPr>
                          <w:t>1 </w:t>
                        </w:r>
                        <w:r>
                          <w:rPr>
                            <w:rFonts w:ascii="Cambria Math" w:hAnsi="Cambria Math"/>
                            <w:spacing w:val="-4"/>
                            <w:w w:val="110"/>
                            <w:position w:val="4"/>
                            <w:sz w:val="17"/>
                          </w:rPr>
                          <w:t>A</w:t>
                        </w:r>
                        <w:r>
                          <w:rPr>
                            <w:rFonts w:ascii="Cambria Math" w:hAnsi="Cambria Math"/>
                            <w:spacing w:val="-4"/>
                            <w:w w:val="110"/>
                            <w:sz w:val="14"/>
                          </w:rPr>
                          <w:t>it−1</w:t>
                        </w:r>
                        <w:r>
                          <w:rPr>
                            <w:rFonts w:ascii="Cambria Math" w:hAnsi="Cambria Math"/>
                            <w:sz w:val="14"/>
                          </w:rPr>
                          <w:tab/>
                        </w:r>
                        <w:r>
                          <w:rPr>
                            <w:rFonts w:ascii="Cambria Math" w:hAnsi="Cambria Math"/>
                            <w:w w:val="110"/>
                            <w:position w:val="11"/>
                            <w:sz w:val="17"/>
                          </w:rPr>
                          <w:t>2</w:t>
                        </w:r>
                        <w:r>
                          <w:rPr>
                            <w:rFonts w:ascii="Cambria Math" w:hAnsi="Cambria Math"/>
                            <w:spacing w:val="69"/>
                            <w:w w:val="110"/>
                            <w:position w:val="11"/>
                            <w:sz w:val="17"/>
                          </w:rPr>
                          <w:t> </w:t>
                        </w:r>
                        <w:r>
                          <w:rPr>
                            <w:rFonts w:ascii="Cambria Math" w:hAnsi="Cambria Math"/>
                            <w:spacing w:val="-2"/>
                            <w:w w:val="110"/>
                            <w:position w:val="4"/>
                            <w:sz w:val="17"/>
                          </w:rPr>
                          <w:t>A</w:t>
                        </w:r>
                        <w:r>
                          <w:rPr>
                            <w:rFonts w:ascii="Cambria Math" w:hAnsi="Cambria Math"/>
                            <w:spacing w:val="-2"/>
                            <w:w w:val="110"/>
                            <w:sz w:val="14"/>
                          </w:rPr>
                          <w:t>it−1</w:t>
                        </w:r>
                        <w:r>
                          <w:rPr>
                            <w:rFonts w:ascii="Cambria Math" w:hAnsi="Cambria Math"/>
                            <w:sz w:val="14"/>
                          </w:rPr>
                          <w:tab/>
                        </w:r>
                        <w:r>
                          <w:rPr>
                            <w:rFonts w:ascii="Cambria Math" w:hAnsi="Cambria Math"/>
                            <w:w w:val="110"/>
                            <w:position w:val="11"/>
                            <w:sz w:val="17"/>
                          </w:rPr>
                          <w:t>3</w:t>
                        </w:r>
                        <w:r>
                          <w:rPr>
                            <w:rFonts w:ascii="Cambria Math" w:hAnsi="Cambria Math"/>
                            <w:spacing w:val="11"/>
                            <w:w w:val="110"/>
                            <w:position w:val="11"/>
                            <w:sz w:val="17"/>
                          </w:rPr>
                          <w:t> </w:t>
                        </w:r>
                        <w:r>
                          <w:rPr>
                            <w:rFonts w:ascii="Cambria Math" w:hAnsi="Cambria Math"/>
                            <w:spacing w:val="-4"/>
                            <w:w w:val="110"/>
                            <w:position w:val="4"/>
                            <w:sz w:val="17"/>
                          </w:rPr>
                          <w:t>A</w:t>
                        </w:r>
                        <w:r>
                          <w:rPr>
                            <w:rFonts w:ascii="Cambria Math" w:hAnsi="Cambria Math"/>
                            <w:spacing w:val="-4"/>
                            <w:w w:val="110"/>
                            <w:sz w:val="14"/>
                          </w:rPr>
                          <w:t>it−1</w:t>
                        </w:r>
                      </w:p>
                    </w:txbxContent>
                  </v:textbox>
                  <w10:wrap type="none"/>
                </v:shape>
                <v:shape style="position:absolute;left:4388;top:575;width:394;height:240" type="#_x0000_t202" id="docshape39" filled="false" stroked="false">
                  <v:textbox inset="0,0,0,0">
                    <w:txbxContent>
                      <w:p>
                        <w:pPr>
                          <w:spacing w:line="240" w:lineRule="exact" w:before="0"/>
                          <w:ind w:left="0" w:right="0" w:firstLine="0"/>
                          <w:jc w:val="left"/>
                          <w:rPr>
                            <w:rFonts w:ascii="Cambria Math" w:hAnsi="Cambria Math"/>
                            <w:sz w:val="24"/>
                          </w:rPr>
                        </w:pPr>
                        <w:r>
                          <w:rPr>
                            <w:rFonts w:ascii="Cambria Math" w:hAnsi="Cambria Math"/>
                            <w:sz w:val="24"/>
                          </w:rPr>
                          <w:t>+</w:t>
                        </w:r>
                        <w:r>
                          <w:rPr>
                            <w:rFonts w:ascii="Cambria Math" w:hAnsi="Cambria Math"/>
                            <w:spacing w:val="7"/>
                            <w:sz w:val="24"/>
                          </w:rPr>
                          <w:t> </w:t>
                        </w:r>
                        <w:r>
                          <w:rPr>
                            <w:rFonts w:ascii="Cambria Math" w:hAnsi="Cambria Math"/>
                            <w:spacing w:val="-10"/>
                            <w:sz w:val="24"/>
                          </w:rPr>
                          <w:t>β</w:t>
                        </w:r>
                      </w:p>
                    </w:txbxContent>
                  </v:textbox>
                  <w10:wrap type="none"/>
                </v:shape>
                <v:shape style="position:absolute;left:4911;top:487;width:999;height:328" type="#_x0000_t202" id="docshape40" filled="false" stroked="false">
                  <v:textbox inset="0,0,0,0">
                    <w:txbxContent>
                      <w:p>
                        <w:pPr>
                          <w:spacing w:line="139" w:lineRule="auto" w:before="8"/>
                          <w:ind w:left="0" w:right="0" w:firstLine="0"/>
                          <w:jc w:val="left"/>
                          <w:rPr>
                            <w:rFonts w:ascii="Cambria Math" w:hAnsi="Cambria Math"/>
                            <w:position w:val="-13"/>
                            <w:sz w:val="24"/>
                          </w:rPr>
                        </w:pPr>
                        <w:r>
                          <w:rPr>
                            <w:rFonts w:ascii="Cambria Math" w:hAnsi="Cambria Math"/>
                            <w:w w:val="105"/>
                            <w:sz w:val="17"/>
                          </w:rPr>
                          <w:t>∆REV</w:t>
                        </w:r>
                        <w:r>
                          <w:rPr>
                            <w:rFonts w:ascii="Cambria Math" w:hAnsi="Cambria Math"/>
                            <w:w w:val="105"/>
                            <w:position w:val="-3"/>
                            <w:sz w:val="14"/>
                          </w:rPr>
                          <w:t>it</w:t>
                        </w:r>
                        <w:r>
                          <w:rPr>
                            <w:rFonts w:ascii="Cambria Math" w:hAnsi="Cambria Math"/>
                            <w:spacing w:val="37"/>
                            <w:w w:val="105"/>
                            <w:position w:val="-3"/>
                            <w:sz w:val="14"/>
                          </w:rPr>
                          <w:t> </w:t>
                        </w:r>
                        <w:r>
                          <w:rPr>
                            <w:rFonts w:ascii="Cambria Math" w:hAnsi="Cambria Math"/>
                            <w:w w:val="105"/>
                            <w:position w:val="-13"/>
                            <w:sz w:val="24"/>
                          </w:rPr>
                          <w:t>+</w:t>
                        </w:r>
                        <w:r>
                          <w:rPr>
                            <w:rFonts w:ascii="Cambria Math" w:hAnsi="Cambria Math"/>
                            <w:spacing w:val="7"/>
                            <w:w w:val="105"/>
                            <w:position w:val="-13"/>
                            <w:sz w:val="24"/>
                          </w:rPr>
                          <w:t> </w:t>
                        </w:r>
                        <w:r>
                          <w:rPr>
                            <w:rFonts w:ascii="Cambria Math" w:hAnsi="Cambria Math"/>
                            <w:spacing w:val="-10"/>
                            <w:w w:val="105"/>
                            <w:position w:val="-13"/>
                            <w:sz w:val="24"/>
                          </w:rPr>
                          <w:t>β</w:t>
                        </w:r>
                      </w:p>
                    </w:txbxContent>
                  </v:textbox>
                  <w10:wrap type="none"/>
                </v:shape>
                <v:shape style="position:absolute;left:6039;top:487;width:3906;height:328" type="#_x0000_t202" id="docshape41" filled="false" stroked="false">
                  <v:textbox inset="0,0,0,0">
                    <w:txbxContent>
                      <w:p>
                        <w:pPr>
                          <w:tabs>
                            <w:tab w:pos="3885" w:val="right" w:leader="dot"/>
                          </w:tabs>
                          <w:spacing w:line="327" w:lineRule="exact" w:before="0"/>
                          <w:ind w:left="0" w:right="0" w:firstLine="0"/>
                          <w:jc w:val="left"/>
                          <w:rPr>
                            <w:sz w:val="24"/>
                          </w:rPr>
                        </w:pPr>
                        <w:r>
                          <w:rPr>
                            <w:rFonts w:ascii="Cambria Math" w:hAnsi="Cambria Math"/>
                            <w:w w:val="110"/>
                            <w:position w:val="14"/>
                            <w:sz w:val="17"/>
                          </w:rPr>
                          <w:t>PPE</w:t>
                        </w:r>
                        <w:r>
                          <w:rPr>
                            <w:rFonts w:ascii="Cambria Math" w:hAnsi="Cambria Math"/>
                            <w:w w:val="110"/>
                            <w:position w:val="10"/>
                            <w:sz w:val="14"/>
                          </w:rPr>
                          <w:t>it</w:t>
                        </w:r>
                        <w:r>
                          <w:rPr>
                            <w:rFonts w:ascii="Cambria Math" w:hAnsi="Cambria Math"/>
                            <w:spacing w:val="22"/>
                            <w:w w:val="110"/>
                            <w:position w:val="10"/>
                            <w:sz w:val="14"/>
                          </w:rPr>
                          <w:t> </w:t>
                        </w:r>
                        <w:r>
                          <w:rPr>
                            <w:rFonts w:ascii="Cambria Math" w:hAnsi="Cambria Math"/>
                            <w:w w:val="110"/>
                            <w:sz w:val="24"/>
                          </w:rPr>
                          <w:t>+</w:t>
                        </w:r>
                        <w:r>
                          <w:rPr>
                            <w:rFonts w:ascii="Cambria Math" w:hAnsi="Cambria Math"/>
                            <w:spacing w:val="-7"/>
                            <w:w w:val="110"/>
                            <w:sz w:val="24"/>
                          </w:rPr>
                          <w:t> </w:t>
                        </w:r>
                        <w:r>
                          <w:rPr>
                            <w:rFonts w:ascii="Cambria Math" w:hAnsi="Cambria Math"/>
                            <w:spacing w:val="-10"/>
                            <w:w w:val="110"/>
                            <w:sz w:val="24"/>
                          </w:rPr>
                          <w:t>ε</w:t>
                        </w:r>
                        <w:r>
                          <w:rPr>
                            <w:sz w:val="24"/>
                          </w:rPr>
                          <w:tab/>
                        </w:r>
                        <w:r>
                          <w:rPr>
                            <w:spacing w:val="-5"/>
                            <w:w w:val="110"/>
                            <w:sz w:val="24"/>
                          </w:rPr>
                          <w:t>3.2</w:t>
                        </w:r>
                      </w:p>
                    </w:txbxContent>
                  </v:textbox>
                  <w10:wrap type="none"/>
                </v:shape>
                <w10:wrap type="topAndBottom"/>
              </v:group>
            </w:pict>
          </mc:Fallback>
        </mc:AlternateContent>
      </w:r>
    </w:p>
    <w:p>
      <w:pPr>
        <w:pStyle w:val="ListParagraph"/>
        <w:numPr>
          <w:ilvl w:val="0"/>
          <w:numId w:val="40"/>
        </w:numPr>
        <w:tabs>
          <w:tab w:pos="1287" w:val="left" w:leader="none"/>
        </w:tabs>
        <w:spacing w:line="240" w:lineRule="auto" w:before="255" w:after="0"/>
        <w:ind w:left="1287" w:right="0" w:hanging="292"/>
        <w:jc w:val="left"/>
        <w:rPr>
          <w:sz w:val="24"/>
        </w:rPr>
      </w:pPr>
      <w:r>
        <w:rPr>
          <w:sz w:val="24"/>
        </w:rPr>
        <w:t>Menghitung</w:t>
      </w:r>
      <w:r>
        <w:rPr>
          <w:spacing w:val="-4"/>
          <w:sz w:val="24"/>
        </w:rPr>
        <w:t> </w:t>
      </w:r>
      <w:r>
        <w:rPr>
          <w:i/>
          <w:sz w:val="24"/>
        </w:rPr>
        <w:t>Non-Discretionary</w:t>
      </w:r>
      <w:r>
        <w:rPr>
          <w:i/>
          <w:spacing w:val="-3"/>
          <w:sz w:val="24"/>
        </w:rPr>
        <w:t> </w:t>
      </w:r>
      <w:r>
        <w:rPr>
          <w:i/>
          <w:sz w:val="24"/>
        </w:rPr>
        <w:t>Accruals</w:t>
      </w:r>
      <w:r>
        <w:rPr>
          <w:i/>
          <w:spacing w:val="-1"/>
          <w:sz w:val="24"/>
        </w:rPr>
        <w:t> </w:t>
      </w:r>
      <w:r>
        <w:rPr>
          <w:spacing w:val="-4"/>
          <w:sz w:val="24"/>
        </w:rPr>
        <w:t>(NDA)</w:t>
      </w:r>
    </w:p>
    <w:p>
      <w:pPr>
        <w:pStyle w:val="BodyText"/>
        <w:spacing w:before="47"/>
        <w:rPr>
          <w:sz w:val="20"/>
        </w:rPr>
      </w:pPr>
      <w:r>
        <w:rPr>
          <w:sz w:val="20"/>
        </w:rPr>
        <mc:AlternateContent>
          <mc:Choice Requires="wps">
            <w:drawing>
              <wp:anchor distT="0" distB="0" distL="0" distR="0" allowOverlap="1" layoutInCell="1" locked="0" behindDoc="1" simplePos="0" relativeHeight="487598080">
                <wp:simplePos x="0" y="0"/>
                <wp:positionH relativeFrom="page">
                  <wp:posOffset>1734820</wp:posOffset>
                </wp:positionH>
                <wp:positionV relativeFrom="paragraph">
                  <wp:posOffset>191122</wp:posOffset>
                </wp:positionV>
                <wp:extent cx="4777740" cy="516255"/>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4777740" cy="516255"/>
                          <a:chExt cx="4777740" cy="516255"/>
                        </a:xfrm>
                      </wpg:grpSpPr>
                      <wps:wsp>
                        <wps:cNvPr id="47" name="Graphic 47"/>
                        <wps:cNvSpPr/>
                        <wps:spPr>
                          <a:xfrm>
                            <a:off x="6350" y="6350"/>
                            <a:ext cx="4765040" cy="503555"/>
                          </a:xfrm>
                          <a:custGeom>
                            <a:avLst/>
                            <a:gdLst/>
                            <a:ahLst/>
                            <a:cxnLst/>
                            <a:rect l="l" t="t" r="r" b="b"/>
                            <a:pathLst>
                              <a:path w="4765040" h="503555">
                                <a:moveTo>
                                  <a:pt x="0" y="503554"/>
                                </a:moveTo>
                                <a:lnTo>
                                  <a:pt x="4765039" y="503554"/>
                                </a:lnTo>
                                <a:lnTo>
                                  <a:pt x="4765039" y="0"/>
                                </a:lnTo>
                                <a:lnTo>
                                  <a:pt x="0" y="0"/>
                                </a:lnTo>
                                <a:lnTo>
                                  <a:pt x="0" y="503554"/>
                                </a:lnTo>
                                <a:close/>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865124" y="237578"/>
                            <a:ext cx="2062480" cy="10795"/>
                          </a:xfrm>
                          <a:custGeom>
                            <a:avLst/>
                            <a:gdLst/>
                            <a:ahLst/>
                            <a:cxnLst/>
                            <a:rect l="l" t="t" r="r" b="b"/>
                            <a:pathLst>
                              <a:path w="2062480" h="10795">
                                <a:moveTo>
                                  <a:pt x="269748" y="0"/>
                                </a:moveTo>
                                <a:lnTo>
                                  <a:pt x="0" y="0"/>
                                </a:lnTo>
                                <a:lnTo>
                                  <a:pt x="0" y="10668"/>
                                </a:lnTo>
                                <a:lnTo>
                                  <a:pt x="269748" y="10668"/>
                                </a:lnTo>
                                <a:lnTo>
                                  <a:pt x="269748" y="0"/>
                                </a:lnTo>
                                <a:close/>
                              </a:path>
                              <a:path w="2062480" h="10795">
                                <a:moveTo>
                                  <a:pt x="1418844" y="0"/>
                                </a:moveTo>
                                <a:lnTo>
                                  <a:pt x="633984" y="0"/>
                                </a:lnTo>
                                <a:lnTo>
                                  <a:pt x="633984" y="10668"/>
                                </a:lnTo>
                                <a:lnTo>
                                  <a:pt x="1418844" y="10668"/>
                                </a:lnTo>
                                <a:lnTo>
                                  <a:pt x="1418844" y="0"/>
                                </a:lnTo>
                                <a:close/>
                              </a:path>
                              <a:path w="2062480" h="10795">
                                <a:moveTo>
                                  <a:pt x="2061972" y="0"/>
                                </a:moveTo>
                                <a:lnTo>
                                  <a:pt x="1780032" y="0"/>
                                </a:lnTo>
                                <a:lnTo>
                                  <a:pt x="1780032" y="10668"/>
                                </a:lnTo>
                                <a:lnTo>
                                  <a:pt x="2061972" y="10668"/>
                                </a:lnTo>
                                <a:lnTo>
                                  <a:pt x="2061972" y="0"/>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104902" y="169329"/>
                            <a:ext cx="683260" cy="152400"/>
                          </a:xfrm>
                          <a:prstGeom prst="rect">
                            <a:avLst/>
                          </a:prstGeom>
                        </wps:spPr>
                        <wps:txbx>
                          <w:txbxContent>
                            <w:p>
                              <w:pPr>
                                <w:tabs>
                                  <w:tab w:pos="674" w:val="left" w:leader="none"/>
                                </w:tabs>
                                <w:spacing w:line="240" w:lineRule="exact" w:before="0"/>
                                <w:ind w:left="0" w:right="0" w:firstLine="0"/>
                                <w:jc w:val="left"/>
                                <w:rPr>
                                  <w:rFonts w:ascii="Cambria Math" w:hAnsi="Cambria Math"/>
                                  <w:sz w:val="24"/>
                                </w:rPr>
                              </w:pPr>
                              <w:r>
                                <w:rPr>
                                  <w:rFonts w:ascii="Cambria Math" w:hAnsi="Cambria Math"/>
                                  <w:spacing w:val="-5"/>
                                  <w:sz w:val="24"/>
                                </w:rPr>
                                <w:t>NDA</w:t>
                              </w:r>
                              <w:r>
                                <w:rPr>
                                  <w:rFonts w:ascii="Cambria Math" w:hAnsi="Cambria Math"/>
                                  <w:sz w:val="24"/>
                                </w:rPr>
                                <w:tab/>
                                <w:t>=</w:t>
                              </w:r>
                              <w:r>
                                <w:rPr>
                                  <w:rFonts w:ascii="Cambria Math" w:hAnsi="Cambria Math"/>
                                  <w:spacing w:val="15"/>
                                  <w:sz w:val="24"/>
                                </w:rPr>
                                <w:t> </w:t>
                              </w:r>
                              <w:r>
                                <w:rPr>
                                  <w:rFonts w:ascii="Cambria Math" w:hAnsi="Cambria Math"/>
                                  <w:spacing w:val="-10"/>
                                  <w:sz w:val="24"/>
                                </w:rPr>
                                <w:t>β</w:t>
                              </w:r>
                            </w:p>
                          </w:txbxContent>
                        </wps:txbx>
                        <wps:bodyPr wrap="square" lIns="0" tIns="0" rIns="0" bIns="0" rtlCol="0">
                          <a:noAutofit/>
                        </wps:bodyPr>
                      </wps:wsp>
                      <wps:wsp>
                        <wps:cNvPr id="50" name="Textbox 50"/>
                        <wps:cNvSpPr txBox="1"/>
                        <wps:spPr>
                          <a:xfrm>
                            <a:off x="969391" y="113790"/>
                            <a:ext cx="75565" cy="108585"/>
                          </a:xfrm>
                          <a:prstGeom prst="rect">
                            <a:avLst/>
                          </a:prstGeom>
                        </wps:spPr>
                        <wps:txbx>
                          <w:txbxContent>
                            <w:p>
                              <w:pPr>
                                <w:spacing w:line="170" w:lineRule="exact" w:before="0"/>
                                <w:ind w:left="0" w:right="0" w:firstLine="0"/>
                                <w:jc w:val="left"/>
                                <w:rPr>
                                  <w:rFonts w:ascii="Cambria Math"/>
                                  <w:sz w:val="17"/>
                                </w:rPr>
                              </w:pPr>
                              <w:r>
                                <w:rPr>
                                  <w:rFonts w:ascii="Cambria Math"/>
                                  <w:spacing w:val="-10"/>
                                  <w:w w:val="105"/>
                                  <w:sz w:val="17"/>
                                </w:rPr>
                                <w:t>1</w:t>
                              </w:r>
                            </w:p>
                          </w:txbxContent>
                        </wps:txbx>
                        <wps:bodyPr wrap="square" lIns="0" tIns="0" rIns="0" bIns="0" rtlCol="0">
                          <a:noAutofit/>
                        </wps:bodyPr>
                      </wps:wsp>
                      <wps:wsp>
                        <wps:cNvPr id="51" name="Textbox 51"/>
                        <wps:cNvSpPr txBox="1"/>
                        <wps:spPr>
                          <a:xfrm>
                            <a:off x="406654" y="234186"/>
                            <a:ext cx="90170" cy="108585"/>
                          </a:xfrm>
                          <a:prstGeom prst="rect">
                            <a:avLst/>
                          </a:prstGeom>
                        </wps:spPr>
                        <wps:txbx>
                          <w:txbxContent>
                            <w:p>
                              <w:pPr>
                                <w:spacing w:line="170" w:lineRule="exact" w:before="0"/>
                                <w:ind w:left="0" w:right="0" w:firstLine="0"/>
                                <w:jc w:val="left"/>
                                <w:rPr>
                                  <w:rFonts w:ascii="Cambria Math"/>
                                  <w:sz w:val="17"/>
                                </w:rPr>
                              </w:pPr>
                              <w:r>
                                <w:rPr>
                                  <w:rFonts w:ascii="Cambria Math"/>
                                  <w:spacing w:val="-5"/>
                                  <w:w w:val="115"/>
                                  <w:sz w:val="17"/>
                                </w:rPr>
                                <w:t>it</w:t>
                              </w:r>
                            </w:p>
                          </w:txbxContent>
                        </wps:txbx>
                        <wps:bodyPr wrap="square" lIns="0" tIns="0" rIns="0" bIns="0" rtlCol="0">
                          <a:noAutofit/>
                        </wps:bodyPr>
                      </wps:wsp>
                      <wps:wsp>
                        <wps:cNvPr id="52" name="Textbox 52"/>
                        <wps:cNvSpPr txBox="1"/>
                        <wps:spPr>
                          <a:xfrm>
                            <a:off x="772794" y="234186"/>
                            <a:ext cx="370205" cy="173990"/>
                          </a:xfrm>
                          <a:prstGeom prst="rect">
                            <a:avLst/>
                          </a:prstGeom>
                        </wps:spPr>
                        <wps:txbx>
                          <w:txbxContent>
                            <w:p>
                              <w:pPr>
                                <w:spacing w:line="274" w:lineRule="exact" w:before="0"/>
                                <w:ind w:left="0" w:right="0" w:firstLine="0"/>
                                <w:jc w:val="left"/>
                                <w:rPr>
                                  <w:rFonts w:ascii="Cambria Math" w:hAnsi="Cambria Math"/>
                                  <w:sz w:val="14"/>
                                </w:rPr>
                              </w:pPr>
                              <w:r>
                                <w:rPr>
                                  <w:rFonts w:ascii="Cambria Math" w:hAnsi="Cambria Math"/>
                                  <w:w w:val="110"/>
                                  <w:position w:val="11"/>
                                  <w:sz w:val="17"/>
                                </w:rPr>
                                <w:t>1 </w:t>
                              </w:r>
                              <w:r>
                                <w:rPr>
                                  <w:rFonts w:ascii="Cambria Math" w:hAnsi="Cambria Math"/>
                                  <w:spacing w:val="-4"/>
                                  <w:w w:val="110"/>
                                  <w:position w:val="4"/>
                                  <w:sz w:val="17"/>
                                </w:rPr>
                                <w:t>A</w:t>
                              </w:r>
                              <w:r>
                                <w:rPr>
                                  <w:rFonts w:ascii="Cambria Math" w:hAnsi="Cambria Math"/>
                                  <w:spacing w:val="-4"/>
                                  <w:w w:val="110"/>
                                  <w:sz w:val="14"/>
                                </w:rPr>
                                <w:t>it−1</w:t>
                              </w:r>
                            </w:p>
                          </w:txbxContent>
                        </wps:txbx>
                        <wps:bodyPr wrap="square" lIns="0" tIns="0" rIns="0" bIns="0" rtlCol="0">
                          <a:noAutofit/>
                        </wps:bodyPr>
                      </wps:wsp>
                      <wps:wsp>
                        <wps:cNvPr id="53" name="Textbox 53"/>
                        <wps:cNvSpPr txBox="1"/>
                        <wps:spPr>
                          <a:xfrm>
                            <a:off x="1169035" y="169329"/>
                            <a:ext cx="250190" cy="152400"/>
                          </a:xfrm>
                          <a:prstGeom prst="rect">
                            <a:avLst/>
                          </a:prstGeom>
                        </wps:spPr>
                        <wps:txbx>
                          <w:txbxContent>
                            <w:p>
                              <w:pPr>
                                <w:spacing w:line="240" w:lineRule="exact" w:before="0"/>
                                <w:ind w:left="0" w:right="0" w:firstLine="0"/>
                                <w:jc w:val="left"/>
                                <w:rPr>
                                  <w:rFonts w:ascii="Cambria Math" w:hAnsi="Cambria Math"/>
                                  <w:sz w:val="24"/>
                                </w:rPr>
                              </w:pPr>
                              <w:r>
                                <w:rPr>
                                  <w:rFonts w:ascii="Cambria Math" w:hAnsi="Cambria Math"/>
                                  <w:sz w:val="24"/>
                                </w:rPr>
                                <w:t>+</w:t>
                              </w:r>
                              <w:r>
                                <w:rPr>
                                  <w:rFonts w:ascii="Cambria Math" w:hAnsi="Cambria Math"/>
                                  <w:spacing w:val="7"/>
                                  <w:sz w:val="24"/>
                                </w:rPr>
                                <w:t> </w:t>
                              </w:r>
                              <w:r>
                                <w:rPr>
                                  <w:rFonts w:ascii="Cambria Math" w:hAnsi="Cambria Math"/>
                                  <w:spacing w:val="-10"/>
                                  <w:sz w:val="24"/>
                                </w:rPr>
                                <w:t>β</w:t>
                              </w:r>
                            </w:p>
                          </w:txbxContent>
                        </wps:txbx>
                        <wps:bodyPr wrap="square" lIns="0" tIns="0" rIns="0" bIns="0" rtlCol="0">
                          <a:noAutofit/>
                        </wps:bodyPr>
                      </wps:wsp>
                      <wps:wsp>
                        <wps:cNvPr id="54" name="Textbox 54"/>
                        <wps:cNvSpPr txBox="1"/>
                        <wps:spPr>
                          <a:xfrm>
                            <a:off x="1406778" y="234186"/>
                            <a:ext cx="75565" cy="108585"/>
                          </a:xfrm>
                          <a:prstGeom prst="rect">
                            <a:avLst/>
                          </a:prstGeom>
                        </wps:spPr>
                        <wps:txbx>
                          <w:txbxContent>
                            <w:p>
                              <w:pPr>
                                <w:spacing w:line="170" w:lineRule="exact" w:before="0"/>
                                <w:ind w:left="0" w:right="0" w:firstLine="0"/>
                                <w:jc w:val="left"/>
                                <w:rPr>
                                  <w:rFonts w:ascii="Cambria Math"/>
                                  <w:sz w:val="17"/>
                                </w:rPr>
                              </w:pPr>
                              <w:r>
                                <w:rPr>
                                  <w:rFonts w:ascii="Cambria Math"/>
                                  <w:spacing w:val="-10"/>
                                  <w:w w:val="105"/>
                                  <w:sz w:val="17"/>
                                </w:rPr>
                                <w:t>2</w:t>
                              </w:r>
                            </w:p>
                          </w:txbxContent>
                        </wps:txbx>
                        <wps:bodyPr wrap="square" lIns="0" tIns="0" rIns="0" bIns="0" rtlCol="0">
                          <a:noAutofit/>
                        </wps:bodyPr>
                      </wps:wsp>
                      <wps:wsp>
                        <wps:cNvPr id="55" name="Textbox 55"/>
                        <wps:cNvSpPr txBox="1"/>
                        <wps:spPr>
                          <a:xfrm>
                            <a:off x="1499742" y="113790"/>
                            <a:ext cx="1064260" cy="208279"/>
                          </a:xfrm>
                          <a:prstGeom prst="rect">
                            <a:avLst/>
                          </a:prstGeom>
                        </wps:spPr>
                        <wps:txbx>
                          <w:txbxContent>
                            <w:p>
                              <w:pPr>
                                <w:spacing w:line="139" w:lineRule="auto" w:before="8"/>
                                <w:ind w:left="0" w:right="0" w:firstLine="0"/>
                                <w:jc w:val="left"/>
                                <w:rPr>
                                  <w:rFonts w:ascii="Cambria Math" w:hAnsi="Cambria Math"/>
                                  <w:position w:val="-13"/>
                                  <w:sz w:val="24"/>
                                </w:rPr>
                              </w:pPr>
                              <w:r>
                                <w:rPr>
                                  <w:rFonts w:ascii="Cambria Math" w:hAnsi="Cambria Math"/>
                                  <w:w w:val="105"/>
                                  <w:sz w:val="17"/>
                                </w:rPr>
                                <w:t>∆REV</w:t>
                              </w:r>
                              <w:r>
                                <w:rPr>
                                  <w:rFonts w:ascii="Cambria Math" w:hAnsi="Cambria Math"/>
                                  <w:w w:val="105"/>
                                  <w:position w:val="-3"/>
                                  <w:sz w:val="14"/>
                                </w:rPr>
                                <w:t>it</w:t>
                              </w:r>
                              <w:r>
                                <w:rPr>
                                  <w:rFonts w:ascii="Cambria Math" w:hAnsi="Cambria Math"/>
                                  <w:w w:val="105"/>
                                  <w:sz w:val="17"/>
                                </w:rPr>
                                <w:t>−∆REC</w:t>
                              </w:r>
                              <w:r>
                                <w:rPr>
                                  <w:rFonts w:ascii="Cambria Math" w:hAnsi="Cambria Math"/>
                                  <w:w w:val="105"/>
                                  <w:position w:val="-3"/>
                                  <w:sz w:val="14"/>
                                </w:rPr>
                                <w:t>it</w:t>
                              </w:r>
                              <w:r>
                                <w:rPr>
                                  <w:rFonts w:ascii="Cambria Math" w:hAnsi="Cambria Math"/>
                                  <w:spacing w:val="50"/>
                                  <w:w w:val="105"/>
                                  <w:position w:val="-3"/>
                                  <w:sz w:val="14"/>
                                </w:rPr>
                                <w:t> </w:t>
                              </w:r>
                              <w:r>
                                <w:rPr>
                                  <w:rFonts w:ascii="Cambria Math" w:hAnsi="Cambria Math"/>
                                  <w:w w:val="105"/>
                                  <w:position w:val="-13"/>
                                  <w:sz w:val="24"/>
                                </w:rPr>
                                <w:t>+</w:t>
                              </w:r>
                              <w:r>
                                <w:rPr>
                                  <w:rFonts w:ascii="Cambria Math" w:hAnsi="Cambria Math"/>
                                  <w:spacing w:val="19"/>
                                  <w:w w:val="105"/>
                                  <w:position w:val="-13"/>
                                  <w:sz w:val="24"/>
                                </w:rPr>
                                <w:t> </w:t>
                              </w:r>
                              <w:r>
                                <w:rPr>
                                  <w:rFonts w:ascii="Cambria Math" w:hAnsi="Cambria Math"/>
                                  <w:spacing w:val="-10"/>
                                  <w:w w:val="105"/>
                                  <w:position w:val="-13"/>
                                  <w:sz w:val="24"/>
                                </w:rPr>
                                <w:t>β</w:t>
                              </w:r>
                            </w:p>
                          </w:txbxContent>
                        </wps:txbx>
                        <wps:bodyPr wrap="square" lIns="0" tIns="0" rIns="0" bIns="0" rtlCol="0">
                          <a:noAutofit/>
                        </wps:bodyPr>
                      </wps:wsp>
                      <wps:wsp>
                        <wps:cNvPr id="56" name="Textbox 56"/>
                        <wps:cNvSpPr txBox="1"/>
                        <wps:spPr>
                          <a:xfrm>
                            <a:off x="1757298" y="279906"/>
                            <a:ext cx="277495" cy="128270"/>
                          </a:xfrm>
                          <a:prstGeom prst="rect">
                            <a:avLst/>
                          </a:prstGeom>
                        </wps:spPr>
                        <wps:txbx>
                          <w:txbxContent>
                            <w:p>
                              <w:pPr>
                                <w:spacing w:line="202" w:lineRule="exact" w:before="0"/>
                                <w:ind w:left="0" w:right="0" w:firstLine="0"/>
                                <w:jc w:val="left"/>
                                <w:rPr>
                                  <w:rFonts w:ascii="Cambria Math" w:hAnsi="Cambria Math"/>
                                  <w:sz w:val="14"/>
                                </w:rPr>
                              </w:pPr>
                              <w:r>
                                <w:rPr>
                                  <w:rFonts w:ascii="Cambria Math" w:hAnsi="Cambria Math"/>
                                  <w:spacing w:val="-4"/>
                                  <w:w w:val="115"/>
                                  <w:position w:val="4"/>
                                  <w:sz w:val="17"/>
                                </w:rPr>
                                <w:t>A</w:t>
                              </w:r>
                              <w:r>
                                <w:rPr>
                                  <w:rFonts w:ascii="Cambria Math" w:hAnsi="Cambria Math"/>
                                  <w:spacing w:val="-4"/>
                                  <w:w w:val="115"/>
                                  <w:sz w:val="14"/>
                                </w:rPr>
                                <w:t>it−1</w:t>
                              </w:r>
                            </w:p>
                          </w:txbxContent>
                        </wps:txbx>
                        <wps:bodyPr wrap="square" lIns="0" tIns="0" rIns="0" bIns="0" rtlCol="0">
                          <a:noAutofit/>
                        </wps:bodyPr>
                      </wps:wsp>
                      <wps:wsp>
                        <wps:cNvPr id="57" name="Textbox 57"/>
                        <wps:cNvSpPr txBox="1"/>
                        <wps:spPr>
                          <a:xfrm>
                            <a:off x="2551557" y="234186"/>
                            <a:ext cx="377825" cy="173990"/>
                          </a:xfrm>
                          <a:prstGeom prst="rect">
                            <a:avLst/>
                          </a:prstGeom>
                        </wps:spPr>
                        <wps:txbx>
                          <w:txbxContent>
                            <w:p>
                              <w:pPr>
                                <w:spacing w:line="274" w:lineRule="exact" w:before="0"/>
                                <w:ind w:left="0" w:right="0" w:firstLine="0"/>
                                <w:jc w:val="left"/>
                                <w:rPr>
                                  <w:rFonts w:ascii="Cambria Math" w:hAnsi="Cambria Math"/>
                                  <w:sz w:val="14"/>
                                </w:rPr>
                              </w:pPr>
                              <w:r>
                                <w:rPr>
                                  <w:rFonts w:ascii="Cambria Math" w:hAnsi="Cambria Math"/>
                                  <w:w w:val="110"/>
                                  <w:position w:val="11"/>
                                  <w:sz w:val="17"/>
                                </w:rPr>
                                <w:t>3</w:t>
                              </w:r>
                              <w:r>
                                <w:rPr>
                                  <w:rFonts w:ascii="Cambria Math" w:hAnsi="Cambria Math"/>
                                  <w:spacing w:val="11"/>
                                  <w:w w:val="110"/>
                                  <w:position w:val="11"/>
                                  <w:sz w:val="17"/>
                                </w:rPr>
                                <w:t> </w:t>
                              </w:r>
                              <w:r>
                                <w:rPr>
                                  <w:rFonts w:ascii="Cambria Math" w:hAnsi="Cambria Math"/>
                                  <w:spacing w:val="-2"/>
                                  <w:w w:val="110"/>
                                  <w:position w:val="4"/>
                                  <w:sz w:val="17"/>
                                </w:rPr>
                                <w:t>A</w:t>
                              </w:r>
                              <w:r>
                                <w:rPr>
                                  <w:rFonts w:ascii="Cambria Math" w:hAnsi="Cambria Math"/>
                                  <w:spacing w:val="-2"/>
                                  <w:w w:val="110"/>
                                  <w:sz w:val="14"/>
                                </w:rPr>
                                <w:t>it−1</w:t>
                              </w:r>
                            </w:p>
                          </w:txbxContent>
                        </wps:txbx>
                        <wps:bodyPr wrap="square" lIns="0" tIns="0" rIns="0" bIns="0" rtlCol="0">
                          <a:noAutofit/>
                        </wps:bodyPr>
                      </wps:wsp>
                      <wps:wsp>
                        <wps:cNvPr id="58" name="Textbox 58"/>
                        <wps:cNvSpPr txBox="1"/>
                        <wps:spPr>
                          <a:xfrm>
                            <a:off x="2646045" y="113790"/>
                            <a:ext cx="2009775" cy="207645"/>
                          </a:xfrm>
                          <a:prstGeom prst="rect">
                            <a:avLst/>
                          </a:prstGeom>
                        </wps:spPr>
                        <wps:txbx>
                          <w:txbxContent>
                            <w:p>
                              <w:pPr>
                                <w:tabs>
                                  <w:tab w:pos="3144" w:val="right" w:leader="dot"/>
                                </w:tabs>
                                <w:spacing w:line="141" w:lineRule="auto" w:before="5"/>
                                <w:ind w:left="0" w:right="0" w:firstLine="0"/>
                                <w:jc w:val="left"/>
                                <w:rPr>
                                  <w:position w:val="-13"/>
                                  <w:sz w:val="24"/>
                                </w:rPr>
                              </w:pPr>
                              <w:r>
                                <w:rPr>
                                  <w:rFonts w:ascii="Cambria Math"/>
                                  <w:spacing w:val="-2"/>
                                  <w:w w:val="110"/>
                                  <w:sz w:val="17"/>
                                </w:rPr>
                                <w:t>PPE</w:t>
                              </w:r>
                              <w:r>
                                <w:rPr>
                                  <w:rFonts w:ascii="Cambria Math"/>
                                  <w:spacing w:val="-2"/>
                                  <w:w w:val="110"/>
                                  <w:position w:val="-3"/>
                                  <w:sz w:val="14"/>
                                </w:rPr>
                                <w:t>it</w:t>
                              </w:r>
                              <w:r>
                                <w:rPr>
                                  <w:position w:val="-3"/>
                                  <w:sz w:val="14"/>
                                </w:rPr>
                                <w:tab/>
                              </w:r>
                              <w:r>
                                <w:rPr>
                                  <w:spacing w:val="-5"/>
                                  <w:w w:val="110"/>
                                  <w:position w:val="-13"/>
                                  <w:sz w:val="24"/>
                                </w:rPr>
                                <w:t>3.3</w:t>
                              </w:r>
                            </w:p>
                          </w:txbxContent>
                        </wps:txbx>
                        <wps:bodyPr wrap="square" lIns="0" tIns="0" rIns="0" bIns="0" rtlCol="0">
                          <a:noAutofit/>
                        </wps:bodyPr>
                      </wps:wsp>
                    </wpg:wgp>
                  </a:graphicData>
                </a:graphic>
              </wp:anchor>
            </w:drawing>
          </mc:Choice>
          <mc:Fallback>
            <w:pict>
              <v:group style="position:absolute;margin-left:136.600006pt;margin-top:15.049024pt;width:376.2pt;height:40.65pt;mso-position-horizontal-relative:page;mso-position-vertical-relative:paragraph;z-index:-15718400;mso-wrap-distance-left:0;mso-wrap-distance-right:0" id="docshapegroup42" coordorigin="2732,301" coordsize="7524,813">
                <v:rect style="position:absolute;left:2742;top:310;width:7504;height:793" id="docshape43" filled="false" stroked="true" strokeweight="1pt" strokecolor="#000000">
                  <v:stroke dashstyle="solid"/>
                </v:rect>
                <v:shape style="position:absolute;left:4094;top:675;width:3248;height:17" id="docshape44" coordorigin="4094,675" coordsize="3248,17" path="m4519,675l4094,675,4094,692,4519,692,4519,675xm6329,675l5093,675,5093,692,6329,692,6329,675xm7342,675l6898,675,6898,692,7342,692,7342,675xe" filled="true" fillcolor="#000000" stroked="false">
                  <v:path arrowok="t"/>
                  <v:fill type="solid"/>
                </v:shape>
                <v:shape style="position:absolute;left:2897;top:567;width:1076;height:240" type="#_x0000_t202" id="docshape45" filled="false" stroked="false">
                  <v:textbox inset="0,0,0,0">
                    <w:txbxContent>
                      <w:p>
                        <w:pPr>
                          <w:tabs>
                            <w:tab w:pos="674" w:val="left" w:leader="none"/>
                          </w:tabs>
                          <w:spacing w:line="240" w:lineRule="exact" w:before="0"/>
                          <w:ind w:left="0" w:right="0" w:firstLine="0"/>
                          <w:jc w:val="left"/>
                          <w:rPr>
                            <w:rFonts w:ascii="Cambria Math" w:hAnsi="Cambria Math"/>
                            <w:sz w:val="24"/>
                          </w:rPr>
                        </w:pPr>
                        <w:r>
                          <w:rPr>
                            <w:rFonts w:ascii="Cambria Math" w:hAnsi="Cambria Math"/>
                            <w:spacing w:val="-5"/>
                            <w:sz w:val="24"/>
                          </w:rPr>
                          <w:t>NDA</w:t>
                        </w:r>
                        <w:r>
                          <w:rPr>
                            <w:rFonts w:ascii="Cambria Math" w:hAnsi="Cambria Math"/>
                            <w:sz w:val="24"/>
                          </w:rPr>
                          <w:tab/>
                          <w:t>=</w:t>
                        </w:r>
                        <w:r>
                          <w:rPr>
                            <w:rFonts w:ascii="Cambria Math" w:hAnsi="Cambria Math"/>
                            <w:spacing w:val="15"/>
                            <w:sz w:val="24"/>
                          </w:rPr>
                          <w:t> </w:t>
                        </w:r>
                        <w:r>
                          <w:rPr>
                            <w:rFonts w:ascii="Cambria Math" w:hAnsi="Cambria Math"/>
                            <w:spacing w:val="-10"/>
                            <w:sz w:val="24"/>
                          </w:rPr>
                          <w:t>β</w:t>
                        </w:r>
                      </w:p>
                    </w:txbxContent>
                  </v:textbox>
                  <w10:wrap type="none"/>
                </v:shape>
                <v:shape style="position:absolute;left:4258;top:480;width:119;height:171" type="#_x0000_t202" id="docshape46" filled="false" stroked="false">
                  <v:textbox inset="0,0,0,0">
                    <w:txbxContent>
                      <w:p>
                        <w:pPr>
                          <w:spacing w:line="170" w:lineRule="exact" w:before="0"/>
                          <w:ind w:left="0" w:right="0" w:firstLine="0"/>
                          <w:jc w:val="left"/>
                          <w:rPr>
                            <w:rFonts w:ascii="Cambria Math"/>
                            <w:sz w:val="17"/>
                          </w:rPr>
                        </w:pPr>
                        <w:r>
                          <w:rPr>
                            <w:rFonts w:ascii="Cambria Math"/>
                            <w:spacing w:val="-10"/>
                            <w:w w:val="105"/>
                            <w:sz w:val="17"/>
                          </w:rPr>
                          <w:t>1</w:t>
                        </w:r>
                      </w:p>
                    </w:txbxContent>
                  </v:textbox>
                  <w10:wrap type="none"/>
                </v:shape>
                <v:shape style="position:absolute;left:3372;top:669;width:142;height:171" type="#_x0000_t202" id="docshape47" filled="false" stroked="false">
                  <v:textbox inset="0,0,0,0">
                    <w:txbxContent>
                      <w:p>
                        <w:pPr>
                          <w:spacing w:line="170" w:lineRule="exact" w:before="0"/>
                          <w:ind w:left="0" w:right="0" w:firstLine="0"/>
                          <w:jc w:val="left"/>
                          <w:rPr>
                            <w:rFonts w:ascii="Cambria Math"/>
                            <w:sz w:val="17"/>
                          </w:rPr>
                        </w:pPr>
                        <w:r>
                          <w:rPr>
                            <w:rFonts w:ascii="Cambria Math"/>
                            <w:spacing w:val="-5"/>
                            <w:w w:val="115"/>
                            <w:sz w:val="17"/>
                          </w:rPr>
                          <w:t>it</w:t>
                        </w:r>
                      </w:p>
                    </w:txbxContent>
                  </v:textbox>
                  <w10:wrap type="none"/>
                </v:shape>
                <v:shape style="position:absolute;left:3949;top:669;width:583;height:274" type="#_x0000_t202" id="docshape48" filled="false" stroked="false">
                  <v:textbox inset="0,0,0,0">
                    <w:txbxContent>
                      <w:p>
                        <w:pPr>
                          <w:spacing w:line="274" w:lineRule="exact" w:before="0"/>
                          <w:ind w:left="0" w:right="0" w:firstLine="0"/>
                          <w:jc w:val="left"/>
                          <w:rPr>
                            <w:rFonts w:ascii="Cambria Math" w:hAnsi="Cambria Math"/>
                            <w:sz w:val="14"/>
                          </w:rPr>
                        </w:pPr>
                        <w:r>
                          <w:rPr>
                            <w:rFonts w:ascii="Cambria Math" w:hAnsi="Cambria Math"/>
                            <w:w w:val="110"/>
                            <w:position w:val="11"/>
                            <w:sz w:val="17"/>
                          </w:rPr>
                          <w:t>1 </w:t>
                        </w:r>
                        <w:r>
                          <w:rPr>
                            <w:rFonts w:ascii="Cambria Math" w:hAnsi="Cambria Math"/>
                            <w:spacing w:val="-4"/>
                            <w:w w:val="110"/>
                            <w:position w:val="4"/>
                            <w:sz w:val="17"/>
                          </w:rPr>
                          <w:t>A</w:t>
                        </w:r>
                        <w:r>
                          <w:rPr>
                            <w:rFonts w:ascii="Cambria Math" w:hAnsi="Cambria Math"/>
                            <w:spacing w:val="-4"/>
                            <w:w w:val="110"/>
                            <w:sz w:val="14"/>
                          </w:rPr>
                          <w:t>it−1</w:t>
                        </w:r>
                      </w:p>
                    </w:txbxContent>
                  </v:textbox>
                  <w10:wrap type="none"/>
                </v:shape>
                <v:shape style="position:absolute;left:4573;top:567;width:394;height:240" type="#_x0000_t202" id="docshape49" filled="false" stroked="false">
                  <v:textbox inset="0,0,0,0">
                    <w:txbxContent>
                      <w:p>
                        <w:pPr>
                          <w:spacing w:line="240" w:lineRule="exact" w:before="0"/>
                          <w:ind w:left="0" w:right="0" w:firstLine="0"/>
                          <w:jc w:val="left"/>
                          <w:rPr>
                            <w:rFonts w:ascii="Cambria Math" w:hAnsi="Cambria Math"/>
                            <w:sz w:val="24"/>
                          </w:rPr>
                        </w:pPr>
                        <w:r>
                          <w:rPr>
                            <w:rFonts w:ascii="Cambria Math" w:hAnsi="Cambria Math"/>
                            <w:sz w:val="24"/>
                          </w:rPr>
                          <w:t>+</w:t>
                        </w:r>
                        <w:r>
                          <w:rPr>
                            <w:rFonts w:ascii="Cambria Math" w:hAnsi="Cambria Math"/>
                            <w:spacing w:val="7"/>
                            <w:sz w:val="24"/>
                          </w:rPr>
                          <w:t> </w:t>
                        </w:r>
                        <w:r>
                          <w:rPr>
                            <w:rFonts w:ascii="Cambria Math" w:hAnsi="Cambria Math"/>
                            <w:spacing w:val="-10"/>
                            <w:sz w:val="24"/>
                          </w:rPr>
                          <w:t>β</w:t>
                        </w:r>
                      </w:p>
                    </w:txbxContent>
                  </v:textbox>
                  <w10:wrap type="none"/>
                </v:shape>
                <v:shape style="position:absolute;left:4947;top:669;width:119;height:171" type="#_x0000_t202" id="docshape50" filled="false" stroked="false">
                  <v:textbox inset="0,0,0,0">
                    <w:txbxContent>
                      <w:p>
                        <w:pPr>
                          <w:spacing w:line="170" w:lineRule="exact" w:before="0"/>
                          <w:ind w:left="0" w:right="0" w:firstLine="0"/>
                          <w:jc w:val="left"/>
                          <w:rPr>
                            <w:rFonts w:ascii="Cambria Math"/>
                            <w:sz w:val="17"/>
                          </w:rPr>
                        </w:pPr>
                        <w:r>
                          <w:rPr>
                            <w:rFonts w:ascii="Cambria Math"/>
                            <w:spacing w:val="-10"/>
                            <w:w w:val="105"/>
                            <w:sz w:val="17"/>
                          </w:rPr>
                          <w:t>2</w:t>
                        </w:r>
                      </w:p>
                    </w:txbxContent>
                  </v:textbox>
                  <w10:wrap type="none"/>
                </v:shape>
                <v:shape style="position:absolute;left:5093;top:480;width:1676;height:328" type="#_x0000_t202" id="docshape51" filled="false" stroked="false">
                  <v:textbox inset="0,0,0,0">
                    <w:txbxContent>
                      <w:p>
                        <w:pPr>
                          <w:spacing w:line="139" w:lineRule="auto" w:before="8"/>
                          <w:ind w:left="0" w:right="0" w:firstLine="0"/>
                          <w:jc w:val="left"/>
                          <w:rPr>
                            <w:rFonts w:ascii="Cambria Math" w:hAnsi="Cambria Math"/>
                            <w:position w:val="-13"/>
                            <w:sz w:val="24"/>
                          </w:rPr>
                        </w:pPr>
                        <w:r>
                          <w:rPr>
                            <w:rFonts w:ascii="Cambria Math" w:hAnsi="Cambria Math"/>
                            <w:w w:val="105"/>
                            <w:sz w:val="17"/>
                          </w:rPr>
                          <w:t>∆REV</w:t>
                        </w:r>
                        <w:r>
                          <w:rPr>
                            <w:rFonts w:ascii="Cambria Math" w:hAnsi="Cambria Math"/>
                            <w:w w:val="105"/>
                            <w:position w:val="-3"/>
                            <w:sz w:val="14"/>
                          </w:rPr>
                          <w:t>it</w:t>
                        </w:r>
                        <w:r>
                          <w:rPr>
                            <w:rFonts w:ascii="Cambria Math" w:hAnsi="Cambria Math"/>
                            <w:w w:val="105"/>
                            <w:sz w:val="17"/>
                          </w:rPr>
                          <w:t>−∆REC</w:t>
                        </w:r>
                        <w:r>
                          <w:rPr>
                            <w:rFonts w:ascii="Cambria Math" w:hAnsi="Cambria Math"/>
                            <w:w w:val="105"/>
                            <w:position w:val="-3"/>
                            <w:sz w:val="14"/>
                          </w:rPr>
                          <w:t>it</w:t>
                        </w:r>
                        <w:r>
                          <w:rPr>
                            <w:rFonts w:ascii="Cambria Math" w:hAnsi="Cambria Math"/>
                            <w:spacing w:val="50"/>
                            <w:w w:val="105"/>
                            <w:position w:val="-3"/>
                            <w:sz w:val="14"/>
                          </w:rPr>
                          <w:t> </w:t>
                        </w:r>
                        <w:r>
                          <w:rPr>
                            <w:rFonts w:ascii="Cambria Math" w:hAnsi="Cambria Math"/>
                            <w:w w:val="105"/>
                            <w:position w:val="-13"/>
                            <w:sz w:val="24"/>
                          </w:rPr>
                          <w:t>+</w:t>
                        </w:r>
                        <w:r>
                          <w:rPr>
                            <w:rFonts w:ascii="Cambria Math" w:hAnsi="Cambria Math"/>
                            <w:spacing w:val="19"/>
                            <w:w w:val="105"/>
                            <w:position w:val="-13"/>
                            <w:sz w:val="24"/>
                          </w:rPr>
                          <w:t> </w:t>
                        </w:r>
                        <w:r>
                          <w:rPr>
                            <w:rFonts w:ascii="Cambria Math" w:hAnsi="Cambria Math"/>
                            <w:spacing w:val="-10"/>
                            <w:w w:val="105"/>
                            <w:position w:val="-13"/>
                            <w:sz w:val="24"/>
                          </w:rPr>
                          <w:t>β</w:t>
                        </w:r>
                      </w:p>
                    </w:txbxContent>
                  </v:textbox>
                  <w10:wrap type="none"/>
                </v:shape>
                <v:shape style="position:absolute;left:5499;top:741;width:437;height:202" type="#_x0000_t202" id="docshape52" filled="false" stroked="false">
                  <v:textbox inset="0,0,0,0">
                    <w:txbxContent>
                      <w:p>
                        <w:pPr>
                          <w:spacing w:line="202" w:lineRule="exact" w:before="0"/>
                          <w:ind w:left="0" w:right="0" w:firstLine="0"/>
                          <w:jc w:val="left"/>
                          <w:rPr>
                            <w:rFonts w:ascii="Cambria Math" w:hAnsi="Cambria Math"/>
                            <w:sz w:val="14"/>
                          </w:rPr>
                        </w:pPr>
                        <w:r>
                          <w:rPr>
                            <w:rFonts w:ascii="Cambria Math" w:hAnsi="Cambria Math"/>
                            <w:spacing w:val="-4"/>
                            <w:w w:val="115"/>
                            <w:position w:val="4"/>
                            <w:sz w:val="17"/>
                          </w:rPr>
                          <w:t>A</w:t>
                        </w:r>
                        <w:r>
                          <w:rPr>
                            <w:rFonts w:ascii="Cambria Math" w:hAnsi="Cambria Math"/>
                            <w:spacing w:val="-4"/>
                            <w:w w:val="115"/>
                            <w:sz w:val="14"/>
                          </w:rPr>
                          <w:t>it−1</w:t>
                        </w:r>
                      </w:p>
                    </w:txbxContent>
                  </v:textbox>
                  <w10:wrap type="none"/>
                </v:shape>
                <v:shape style="position:absolute;left:6750;top:669;width:595;height:274" type="#_x0000_t202" id="docshape53" filled="false" stroked="false">
                  <v:textbox inset="0,0,0,0">
                    <w:txbxContent>
                      <w:p>
                        <w:pPr>
                          <w:spacing w:line="274" w:lineRule="exact" w:before="0"/>
                          <w:ind w:left="0" w:right="0" w:firstLine="0"/>
                          <w:jc w:val="left"/>
                          <w:rPr>
                            <w:rFonts w:ascii="Cambria Math" w:hAnsi="Cambria Math"/>
                            <w:sz w:val="14"/>
                          </w:rPr>
                        </w:pPr>
                        <w:r>
                          <w:rPr>
                            <w:rFonts w:ascii="Cambria Math" w:hAnsi="Cambria Math"/>
                            <w:w w:val="110"/>
                            <w:position w:val="11"/>
                            <w:sz w:val="17"/>
                          </w:rPr>
                          <w:t>3</w:t>
                        </w:r>
                        <w:r>
                          <w:rPr>
                            <w:rFonts w:ascii="Cambria Math" w:hAnsi="Cambria Math"/>
                            <w:spacing w:val="11"/>
                            <w:w w:val="110"/>
                            <w:position w:val="11"/>
                            <w:sz w:val="17"/>
                          </w:rPr>
                          <w:t> </w:t>
                        </w:r>
                        <w:r>
                          <w:rPr>
                            <w:rFonts w:ascii="Cambria Math" w:hAnsi="Cambria Math"/>
                            <w:spacing w:val="-2"/>
                            <w:w w:val="110"/>
                            <w:position w:val="4"/>
                            <w:sz w:val="17"/>
                          </w:rPr>
                          <w:t>A</w:t>
                        </w:r>
                        <w:r>
                          <w:rPr>
                            <w:rFonts w:ascii="Cambria Math" w:hAnsi="Cambria Math"/>
                            <w:spacing w:val="-2"/>
                            <w:w w:val="110"/>
                            <w:sz w:val="14"/>
                          </w:rPr>
                          <w:t>it−1</w:t>
                        </w:r>
                      </w:p>
                    </w:txbxContent>
                  </v:textbox>
                  <w10:wrap type="none"/>
                </v:shape>
                <v:shape style="position:absolute;left:6899;top:480;width:3165;height:327" type="#_x0000_t202" id="docshape54" filled="false" stroked="false">
                  <v:textbox inset="0,0,0,0">
                    <w:txbxContent>
                      <w:p>
                        <w:pPr>
                          <w:tabs>
                            <w:tab w:pos="3144" w:val="right" w:leader="dot"/>
                          </w:tabs>
                          <w:spacing w:line="141" w:lineRule="auto" w:before="5"/>
                          <w:ind w:left="0" w:right="0" w:firstLine="0"/>
                          <w:jc w:val="left"/>
                          <w:rPr>
                            <w:position w:val="-13"/>
                            <w:sz w:val="24"/>
                          </w:rPr>
                        </w:pPr>
                        <w:r>
                          <w:rPr>
                            <w:rFonts w:ascii="Cambria Math"/>
                            <w:spacing w:val="-2"/>
                            <w:w w:val="110"/>
                            <w:sz w:val="17"/>
                          </w:rPr>
                          <w:t>PPE</w:t>
                        </w:r>
                        <w:r>
                          <w:rPr>
                            <w:rFonts w:ascii="Cambria Math"/>
                            <w:spacing w:val="-2"/>
                            <w:w w:val="110"/>
                            <w:position w:val="-3"/>
                            <w:sz w:val="14"/>
                          </w:rPr>
                          <w:t>it</w:t>
                        </w:r>
                        <w:r>
                          <w:rPr>
                            <w:position w:val="-3"/>
                            <w:sz w:val="14"/>
                          </w:rPr>
                          <w:tab/>
                        </w:r>
                        <w:r>
                          <w:rPr>
                            <w:spacing w:val="-5"/>
                            <w:w w:val="110"/>
                            <w:position w:val="-13"/>
                            <w:sz w:val="24"/>
                          </w:rPr>
                          <w:t>3.3</w:t>
                        </w:r>
                      </w:p>
                    </w:txbxContent>
                  </v:textbox>
                  <w10:wrap type="none"/>
                </v:shape>
                <w10:wrap type="topAndBottom"/>
              </v:group>
            </w:pict>
          </mc:Fallback>
        </mc:AlternateContent>
      </w:r>
    </w:p>
    <w:p>
      <w:pPr>
        <w:pStyle w:val="BodyText"/>
        <w:spacing w:after="0"/>
        <w:rPr>
          <w:sz w:val="20"/>
        </w:rPr>
        <w:sectPr>
          <w:pgSz w:w="11910" w:h="16840"/>
          <w:pgMar w:header="0" w:footer="1067" w:top="1920" w:bottom="1260" w:left="1700" w:right="1559"/>
        </w:sectPr>
      </w:pPr>
    </w:p>
    <w:p>
      <w:pPr>
        <w:pStyle w:val="BodyText"/>
        <w:spacing w:before="45"/>
      </w:pPr>
    </w:p>
    <w:p>
      <w:pPr>
        <w:pStyle w:val="ListParagraph"/>
        <w:numPr>
          <w:ilvl w:val="0"/>
          <w:numId w:val="40"/>
        </w:numPr>
        <w:tabs>
          <w:tab w:pos="1287" w:val="left" w:leader="none"/>
        </w:tabs>
        <w:spacing w:line="240" w:lineRule="auto" w:before="1" w:after="0"/>
        <w:ind w:left="1287" w:right="0" w:hanging="292"/>
        <w:jc w:val="left"/>
        <w:rPr>
          <w:sz w:val="24"/>
        </w:rPr>
      </w:pPr>
      <w:r>
        <w:rPr>
          <w:sz w:val="24"/>
        </w:rPr>
        <w:t>Menghitung</w:t>
      </w:r>
      <w:r>
        <w:rPr>
          <w:spacing w:val="-6"/>
          <w:sz w:val="24"/>
        </w:rPr>
        <w:t> </w:t>
      </w:r>
      <w:r>
        <w:rPr>
          <w:i/>
          <w:sz w:val="24"/>
        </w:rPr>
        <w:t>Discretionary</w:t>
      </w:r>
      <w:r>
        <w:rPr>
          <w:i/>
          <w:spacing w:val="-3"/>
          <w:sz w:val="24"/>
        </w:rPr>
        <w:t> </w:t>
      </w:r>
      <w:r>
        <w:rPr>
          <w:i/>
          <w:sz w:val="24"/>
        </w:rPr>
        <w:t>Accruals </w:t>
      </w:r>
      <w:r>
        <w:rPr>
          <w:spacing w:val="-4"/>
          <w:sz w:val="24"/>
        </w:rPr>
        <w:t>(DA)</w:t>
      </w:r>
    </w:p>
    <w:p>
      <w:pPr>
        <w:pStyle w:val="BodyText"/>
        <w:spacing w:before="10"/>
        <w:rPr>
          <w:sz w:val="16"/>
        </w:rPr>
      </w:pPr>
      <w:r>
        <w:rPr>
          <w:sz w:val="16"/>
        </w:rPr>
        <mc:AlternateContent>
          <mc:Choice Requires="wps">
            <w:drawing>
              <wp:anchor distT="0" distB="0" distL="0" distR="0" allowOverlap="1" layoutInCell="1" locked="0" behindDoc="1" simplePos="0" relativeHeight="487598592">
                <wp:simplePos x="0" y="0"/>
                <wp:positionH relativeFrom="page">
                  <wp:posOffset>1727835</wp:posOffset>
                </wp:positionH>
                <wp:positionV relativeFrom="paragraph">
                  <wp:posOffset>138840</wp:posOffset>
                </wp:positionV>
                <wp:extent cx="4787900" cy="516255"/>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4787900" cy="516255"/>
                          <a:chExt cx="4787900" cy="516255"/>
                        </a:xfrm>
                      </wpg:grpSpPr>
                      <wps:wsp>
                        <wps:cNvPr id="60" name="Graphic 60"/>
                        <wps:cNvSpPr/>
                        <wps:spPr>
                          <a:xfrm>
                            <a:off x="6350" y="6350"/>
                            <a:ext cx="4775200" cy="503555"/>
                          </a:xfrm>
                          <a:custGeom>
                            <a:avLst/>
                            <a:gdLst/>
                            <a:ahLst/>
                            <a:cxnLst/>
                            <a:rect l="l" t="t" r="r" b="b"/>
                            <a:pathLst>
                              <a:path w="4775200" h="503555">
                                <a:moveTo>
                                  <a:pt x="0" y="503554"/>
                                </a:moveTo>
                                <a:lnTo>
                                  <a:pt x="4775199" y="503554"/>
                                </a:lnTo>
                                <a:lnTo>
                                  <a:pt x="4775199" y="0"/>
                                </a:lnTo>
                                <a:lnTo>
                                  <a:pt x="0" y="0"/>
                                </a:lnTo>
                                <a:lnTo>
                                  <a:pt x="0" y="503554"/>
                                </a:lnTo>
                                <a:close/>
                              </a:path>
                            </a:pathLst>
                          </a:custGeom>
                          <a:ln w="12700">
                            <a:solidFill>
                              <a:srgbClr val="000000"/>
                            </a:solidFill>
                            <a:prstDash val="solid"/>
                          </a:ln>
                        </wps:spPr>
                        <wps:bodyPr wrap="square" lIns="0" tIns="0" rIns="0" bIns="0" rtlCol="0">
                          <a:prstTxWarp prst="textNoShape">
                            <a:avLst/>
                          </a:prstTxWarp>
                          <a:noAutofit/>
                        </wps:bodyPr>
                      </wps:wsp>
                      <wps:wsp>
                        <wps:cNvPr id="61" name="Textbox 61"/>
                        <wps:cNvSpPr txBox="1"/>
                        <wps:spPr>
                          <a:xfrm>
                            <a:off x="104267" y="100554"/>
                            <a:ext cx="4570730" cy="220345"/>
                          </a:xfrm>
                          <a:prstGeom prst="rect">
                            <a:avLst/>
                          </a:prstGeom>
                        </wps:spPr>
                        <wps:txbx>
                          <w:txbxContent>
                            <w:p>
                              <w:pPr>
                                <w:tabs>
                                  <w:tab w:pos="511" w:val="left" w:leader="none"/>
                                  <w:tab w:pos="7177" w:val="right" w:leader="dot"/>
                                </w:tabs>
                                <w:spacing w:line="347" w:lineRule="exact" w:before="0"/>
                                <w:ind w:left="0" w:right="0" w:firstLine="0"/>
                                <w:jc w:val="left"/>
                                <w:rPr>
                                  <w:sz w:val="24"/>
                                </w:rPr>
                              </w:pPr>
                              <w:r>
                                <w:rPr>
                                  <w:rFonts w:ascii="Cambria Math" w:hAnsi="Cambria Math"/>
                                  <w:spacing w:val="-5"/>
                                  <w:sz w:val="24"/>
                                </w:rPr>
                                <w:t>DA</w:t>
                              </w:r>
                              <w:r>
                                <w:rPr>
                                  <w:rFonts w:ascii="Cambria Math" w:hAnsi="Cambria Math"/>
                                  <w:sz w:val="24"/>
                                </w:rPr>
                                <w:tab/>
                                <w:t>=</w:t>
                              </w:r>
                              <w:r>
                                <w:rPr>
                                  <w:rFonts w:ascii="Cambria Math" w:hAnsi="Cambria Math"/>
                                  <w:spacing w:val="20"/>
                                  <w:w w:val="109"/>
                                  <w:sz w:val="24"/>
                                </w:rPr>
                                <w:t> </w:t>
                              </w:r>
                              <w:r>
                                <w:rPr>
                                  <w:rFonts w:ascii="Cambria Math" w:hAnsi="Cambria Math"/>
                                  <w:spacing w:val="3"/>
                                  <w:w w:val="109"/>
                                  <w:position w:val="14"/>
                                  <w:sz w:val="17"/>
                                  <w:u w:val="single"/>
                                </w:rPr>
                                <w:t> </w:t>
                              </w:r>
                              <w:r>
                                <w:rPr>
                                  <w:rFonts w:ascii="Cambria Math" w:hAnsi="Cambria Math"/>
                                  <w:position w:val="14"/>
                                  <w:sz w:val="17"/>
                                  <w:u w:val="single"/>
                                </w:rPr>
                                <w:t>TA</w:t>
                              </w:r>
                              <w:r>
                                <w:rPr>
                                  <w:rFonts w:ascii="Cambria Math" w:hAnsi="Cambria Math"/>
                                  <w:position w:val="10"/>
                                  <w:sz w:val="14"/>
                                  <w:u w:val="single"/>
                                </w:rPr>
                                <w:t>it</w:t>
                              </w:r>
                              <w:r>
                                <w:rPr>
                                  <w:rFonts w:ascii="Cambria Math" w:hAnsi="Cambria Math"/>
                                  <w:spacing w:val="21"/>
                                  <w:position w:val="10"/>
                                  <w:sz w:val="14"/>
                                  <w:u w:val="single"/>
                                </w:rPr>
                                <w:t> </w:t>
                              </w:r>
                              <w:r>
                                <w:rPr>
                                  <w:rFonts w:ascii="Cambria Math" w:hAnsi="Cambria Math"/>
                                  <w:spacing w:val="31"/>
                                  <w:position w:val="10"/>
                                  <w:sz w:val="14"/>
                                </w:rPr>
                                <w:t> </w:t>
                              </w:r>
                              <w:r>
                                <w:rPr>
                                  <w:rFonts w:ascii="Cambria Math" w:hAnsi="Cambria Math"/>
                                  <w:sz w:val="24"/>
                                </w:rPr>
                                <w:t>−</w:t>
                              </w:r>
                              <w:r>
                                <w:rPr>
                                  <w:rFonts w:ascii="Cambria Math" w:hAnsi="Cambria Math"/>
                                  <w:spacing w:val="9"/>
                                  <w:sz w:val="24"/>
                                </w:rPr>
                                <w:t> </w:t>
                              </w:r>
                              <w:r>
                                <w:rPr>
                                  <w:rFonts w:ascii="Cambria Math" w:hAnsi="Cambria Math"/>
                                  <w:spacing w:val="-5"/>
                                  <w:sz w:val="24"/>
                                </w:rPr>
                                <w:t>NDA</w:t>
                              </w:r>
                              <w:r>
                                <w:rPr>
                                  <w:sz w:val="24"/>
                                </w:rPr>
                                <w:tab/>
                              </w:r>
                              <w:r>
                                <w:rPr>
                                  <w:spacing w:val="-5"/>
                                  <w:sz w:val="24"/>
                                </w:rPr>
                                <w:t>3.4</w:t>
                              </w:r>
                            </w:p>
                          </w:txbxContent>
                        </wps:txbx>
                        <wps:bodyPr wrap="square" lIns="0" tIns="0" rIns="0" bIns="0" rtlCol="0">
                          <a:noAutofit/>
                        </wps:bodyPr>
                      </wps:wsp>
                      <wps:wsp>
                        <wps:cNvPr id="62" name="Textbox 62"/>
                        <wps:cNvSpPr txBox="1"/>
                        <wps:spPr>
                          <a:xfrm>
                            <a:off x="302386" y="233208"/>
                            <a:ext cx="90170" cy="108585"/>
                          </a:xfrm>
                          <a:prstGeom prst="rect">
                            <a:avLst/>
                          </a:prstGeom>
                        </wps:spPr>
                        <wps:txbx>
                          <w:txbxContent>
                            <w:p>
                              <w:pPr>
                                <w:spacing w:line="170" w:lineRule="exact" w:before="0"/>
                                <w:ind w:left="0" w:right="0" w:firstLine="0"/>
                                <w:jc w:val="left"/>
                                <w:rPr>
                                  <w:rFonts w:ascii="Cambria Math"/>
                                  <w:sz w:val="17"/>
                                </w:rPr>
                              </w:pPr>
                              <w:r>
                                <w:rPr>
                                  <w:rFonts w:ascii="Cambria Math"/>
                                  <w:spacing w:val="-5"/>
                                  <w:w w:val="115"/>
                                  <w:sz w:val="17"/>
                                </w:rPr>
                                <w:t>it</w:t>
                              </w:r>
                            </w:p>
                          </w:txbxContent>
                        </wps:txbx>
                        <wps:bodyPr wrap="square" lIns="0" tIns="0" rIns="0" bIns="0" rtlCol="0">
                          <a:noAutofit/>
                        </wps:bodyPr>
                      </wps:wsp>
                      <wps:wsp>
                        <wps:cNvPr id="63" name="Textbox 63"/>
                        <wps:cNvSpPr txBox="1"/>
                        <wps:spPr>
                          <a:xfrm>
                            <a:off x="586231" y="278928"/>
                            <a:ext cx="277495" cy="128270"/>
                          </a:xfrm>
                          <a:prstGeom prst="rect">
                            <a:avLst/>
                          </a:prstGeom>
                        </wps:spPr>
                        <wps:txbx>
                          <w:txbxContent>
                            <w:p>
                              <w:pPr>
                                <w:spacing w:line="202" w:lineRule="exact" w:before="0"/>
                                <w:ind w:left="0" w:right="0" w:firstLine="0"/>
                                <w:jc w:val="left"/>
                                <w:rPr>
                                  <w:rFonts w:ascii="Cambria Math" w:hAnsi="Cambria Math"/>
                                  <w:sz w:val="14"/>
                                </w:rPr>
                              </w:pPr>
                              <w:r>
                                <w:rPr>
                                  <w:rFonts w:ascii="Cambria Math" w:hAnsi="Cambria Math"/>
                                  <w:spacing w:val="-4"/>
                                  <w:w w:val="115"/>
                                  <w:position w:val="4"/>
                                  <w:sz w:val="17"/>
                                </w:rPr>
                                <w:t>A</w:t>
                              </w:r>
                              <w:r>
                                <w:rPr>
                                  <w:rFonts w:ascii="Cambria Math" w:hAnsi="Cambria Math"/>
                                  <w:spacing w:val="-4"/>
                                  <w:w w:val="115"/>
                                  <w:sz w:val="14"/>
                                </w:rPr>
                                <w:t>it−1</w:t>
                              </w:r>
                            </w:p>
                          </w:txbxContent>
                        </wps:txbx>
                        <wps:bodyPr wrap="square" lIns="0" tIns="0" rIns="0" bIns="0" rtlCol="0">
                          <a:noAutofit/>
                        </wps:bodyPr>
                      </wps:wsp>
                      <wps:wsp>
                        <wps:cNvPr id="64" name="Textbox 64"/>
                        <wps:cNvSpPr txBox="1"/>
                        <wps:spPr>
                          <a:xfrm>
                            <a:off x="1339088" y="233208"/>
                            <a:ext cx="90170" cy="108585"/>
                          </a:xfrm>
                          <a:prstGeom prst="rect">
                            <a:avLst/>
                          </a:prstGeom>
                        </wps:spPr>
                        <wps:txbx>
                          <w:txbxContent>
                            <w:p>
                              <w:pPr>
                                <w:spacing w:line="170" w:lineRule="exact" w:before="0"/>
                                <w:ind w:left="0" w:right="0" w:firstLine="0"/>
                                <w:jc w:val="left"/>
                                <w:rPr>
                                  <w:rFonts w:ascii="Cambria Math"/>
                                  <w:sz w:val="17"/>
                                </w:rPr>
                              </w:pPr>
                              <w:r>
                                <w:rPr>
                                  <w:rFonts w:ascii="Cambria Math"/>
                                  <w:spacing w:val="-5"/>
                                  <w:w w:val="115"/>
                                  <w:sz w:val="17"/>
                                </w:rPr>
                                <w:t>it</w:t>
                              </w:r>
                            </w:p>
                          </w:txbxContent>
                        </wps:txbx>
                        <wps:bodyPr wrap="square" lIns="0" tIns="0" rIns="0" bIns="0" rtlCol="0">
                          <a:noAutofit/>
                        </wps:bodyPr>
                      </wps:wsp>
                    </wpg:wgp>
                  </a:graphicData>
                </a:graphic>
              </wp:anchor>
            </w:drawing>
          </mc:Choice>
          <mc:Fallback>
            <w:pict>
              <v:group style="position:absolute;margin-left:136.050003pt;margin-top:10.932343pt;width:377pt;height:40.65pt;mso-position-horizontal-relative:page;mso-position-vertical-relative:paragraph;z-index:-15717888;mso-wrap-distance-left:0;mso-wrap-distance-right:0" id="docshapegroup55" coordorigin="2721,219" coordsize="7540,813">
                <v:rect style="position:absolute;left:2731;top:228;width:7520;height:793" id="docshape56" filled="false" stroked="true" strokeweight="1pt" strokecolor="#000000">
                  <v:stroke dashstyle="solid"/>
                </v:rect>
                <v:shape style="position:absolute;left:2885;top:377;width:7198;height:347" type="#_x0000_t202" id="docshape57" filled="false" stroked="false">
                  <v:textbox inset="0,0,0,0">
                    <w:txbxContent>
                      <w:p>
                        <w:pPr>
                          <w:tabs>
                            <w:tab w:pos="511" w:val="left" w:leader="none"/>
                            <w:tab w:pos="7177" w:val="right" w:leader="dot"/>
                          </w:tabs>
                          <w:spacing w:line="347" w:lineRule="exact" w:before="0"/>
                          <w:ind w:left="0" w:right="0" w:firstLine="0"/>
                          <w:jc w:val="left"/>
                          <w:rPr>
                            <w:sz w:val="24"/>
                          </w:rPr>
                        </w:pPr>
                        <w:r>
                          <w:rPr>
                            <w:rFonts w:ascii="Cambria Math" w:hAnsi="Cambria Math"/>
                            <w:spacing w:val="-5"/>
                            <w:sz w:val="24"/>
                          </w:rPr>
                          <w:t>DA</w:t>
                        </w:r>
                        <w:r>
                          <w:rPr>
                            <w:rFonts w:ascii="Cambria Math" w:hAnsi="Cambria Math"/>
                            <w:sz w:val="24"/>
                          </w:rPr>
                          <w:tab/>
                          <w:t>=</w:t>
                        </w:r>
                        <w:r>
                          <w:rPr>
                            <w:rFonts w:ascii="Cambria Math" w:hAnsi="Cambria Math"/>
                            <w:spacing w:val="20"/>
                            <w:w w:val="109"/>
                            <w:sz w:val="24"/>
                          </w:rPr>
                          <w:t> </w:t>
                        </w:r>
                        <w:r>
                          <w:rPr>
                            <w:rFonts w:ascii="Cambria Math" w:hAnsi="Cambria Math"/>
                            <w:spacing w:val="3"/>
                            <w:w w:val="109"/>
                            <w:position w:val="14"/>
                            <w:sz w:val="17"/>
                            <w:u w:val="single"/>
                          </w:rPr>
                          <w:t> </w:t>
                        </w:r>
                        <w:r>
                          <w:rPr>
                            <w:rFonts w:ascii="Cambria Math" w:hAnsi="Cambria Math"/>
                            <w:position w:val="14"/>
                            <w:sz w:val="17"/>
                            <w:u w:val="single"/>
                          </w:rPr>
                          <w:t>TA</w:t>
                        </w:r>
                        <w:r>
                          <w:rPr>
                            <w:rFonts w:ascii="Cambria Math" w:hAnsi="Cambria Math"/>
                            <w:position w:val="10"/>
                            <w:sz w:val="14"/>
                            <w:u w:val="single"/>
                          </w:rPr>
                          <w:t>it</w:t>
                        </w:r>
                        <w:r>
                          <w:rPr>
                            <w:rFonts w:ascii="Cambria Math" w:hAnsi="Cambria Math"/>
                            <w:spacing w:val="21"/>
                            <w:position w:val="10"/>
                            <w:sz w:val="14"/>
                            <w:u w:val="single"/>
                          </w:rPr>
                          <w:t> </w:t>
                        </w:r>
                        <w:r>
                          <w:rPr>
                            <w:rFonts w:ascii="Cambria Math" w:hAnsi="Cambria Math"/>
                            <w:spacing w:val="31"/>
                            <w:position w:val="10"/>
                            <w:sz w:val="14"/>
                          </w:rPr>
                          <w:t> </w:t>
                        </w:r>
                        <w:r>
                          <w:rPr>
                            <w:rFonts w:ascii="Cambria Math" w:hAnsi="Cambria Math"/>
                            <w:sz w:val="24"/>
                          </w:rPr>
                          <w:t>−</w:t>
                        </w:r>
                        <w:r>
                          <w:rPr>
                            <w:rFonts w:ascii="Cambria Math" w:hAnsi="Cambria Math"/>
                            <w:spacing w:val="9"/>
                            <w:sz w:val="24"/>
                          </w:rPr>
                          <w:t> </w:t>
                        </w:r>
                        <w:r>
                          <w:rPr>
                            <w:rFonts w:ascii="Cambria Math" w:hAnsi="Cambria Math"/>
                            <w:spacing w:val="-5"/>
                            <w:sz w:val="24"/>
                          </w:rPr>
                          <w:t>NDA</w:t>
                        </w:r>
                        <w:r>
                          <w:rPr>
                            <w:sz w:val="24"/>
                          </w:rPr>
                          <w:tab/>
                        </w:r>
                        <w:r>
                          <w:rPr>
                            <w:spacing w:val="-5"/>
                            <w:sz w:val="24"/>
                          </w:rPr>
                          <w:t>3.4</w:t>
                        </w:r>
                      </w:p>
                    </w:txbxContent>
                  </v:textbox>
                  <w10:wrap type="none"/>
                </v:shape>
                <v:shape style="position:absolute;left:3197;top:585;width:142;height:171" type="#_x0000_t202" id="docshape58" filled="false" stroked="false">
                  <v:textbox inset="0,0,0,0">
                    <w:txbxContent>
                      <w:p>
                        <w:pPr>
                          <w:spacing w:line="170" w:lineRule="exact" w:before="0"/>
                          <w:ind w:left="0" w:right="0" w:firstLine="0"/>
                          <w:jc w:val="left"/>
                          <w:rPr>
                            <w:rFonts w:ascii="Cambria Math"/>
                            <w:sz w:val="17"/>
                          </w:rPr>
                        </w:pPr>
                        <w:r>
                          <w:rPr>
                            <w:rFonts w:ascii="Cambria Math"/>
                            <w:spacing w:val="-5"/>
                            <w:w w:val="115"/>
                            <w:sz w:val="17"/>
                          </w:rPr>
                          <w:t>it</w:t>
                        </w:r>
                      </w:p>
                    </w:txbxContent>
                  </v:textbox>
                  <w10:wrap type="none"/>
                </v:shape>
                <v:shape style="position:absolute;left:3644;top:657;width:437;height:202" type="#_x0000_t202" id="docshape59" filled="false" stroked="false">
                  <v:textbox inset="0,0,0,0">
                    <w:txbxContent>
                      <w:p>
                        <w:pPr>
                          <w:spacing w:line="202" w:lineRule="exact" w:before="0"/>
                          <w:ind w:left="0" w:right="0" w:firstLine="0"/>
                          <w:jc w:val="left"/>
                          <w:rPr>
                            <w:rFonts w:ascii="Cambria Math" w:hAnsi="Cambria Math"/>
                            <w:sz w:val="14"/>
                          </w:rPr>
                        </w:pPr>
                        <w:r>
                          <w:rPr>
                            <w:rFonts w:ascii="Cambria Math" w:hAnsi="Cambria Math"/>
                            <w:spacing w:val="-4"/>
                            <w:w w:val="115"/>
                            <w:position w:val="4"/>
                            <w:sz w:val="17"/>
                          </w:rPr>
                          <w:t>A</w:t>
                        </w:r>
                        <w:r>
                          <w:rPr>
                            <w:rFonts w:ascii="Cambria Math" w:hAnsi="Cambria Math"/>
                            <w:spacing w:val="-4"/>
                            <w:w w:val="115"/>
                            <w:sz w:val="14"/>
                          </w:rPr>
                          <w:t>it−1</w:t>
                        </w:r>
                      </w:p>
                    </w:txbxContent>
                  </v:textbox>
                  <w10:wrap type="none"/>
                </v:shape>
                <v:shape style="position:absolute;left:4829;top:585;width:142;height:171" type="#_x0000_t202" id="docshape60" filled="false" stroked="false">
                  <v:textbox inset="0,0,0,0">
                    <w:txbxContent>
                      <w:p>
                        <w:pPr>
                          <w:spacing w:line="170" w:lineRule="exact" w:before="0"/>
                          <w:ind w:left="0" w:right="0" w:firstLine="0"/>
                          <w:jc w:val="left"/>
                          <w:rPr>
                            <w:rFonts w:ascii="Cambria Math"/>
                            <w:sz w:val="17"/>
                          </w:rPr>
                        </w:pPr>
                        <w:r>
                          <w:rPr>
                            <w:rFonts w:ascii="Cambria Math"/>
                            <w:spacing w:val="-5"/>
                            <w:w w:val="115"/>
                            <w:sz w:val="17"/>
                          </w:rPr>
                          <w:t>it</w:t>
                        </w:r>
                      </w:p>
                    </w:txbxContent>
                  </v:textbox>
                  <w10:wrap type="none"/>
                </v:shape>
                <w10:wrap type="topAndBottom"/>
              </v:group>
            </w:pict>
          </mc:Fallback>
        </mc:AlternateContent>
      </w:r>
    </w:p>
    <w:p>
      <w:pPr>
        <w:pStyle w:val="BodyText"/>
        <w:spacing w:before="72"/>
      </w:pPr>
    </w:p>
    <w:p>
      <w:pPr>
        <w:pStyle w:val="BodyText"/>
        <w:tabs>
          <w:tab w:pos="2728" w:val="left" w:leader="none"/>
        </w:tabs>
        <w:ind w:left="995"/>
      </w:pPr>
      <w:r>
        <w:rPr>
          <w:spacing w:val="-2"/>
        </w:rPr>
        <w:t>Keterangan</w:t>
      </w:r>
      <w:r>
        <w:rPr/>
        <w:tab/>
      </w:r>
      <w:r>
        <w:rPr>
          <w:spacing w:val="-10"/>
        </w:rPr>
        <w:t>:</w:t>
      </w:r>
    </w:p>
    <w:p>
      <w:pPr>
        <w:pStyle w:val="BodyText"/>
      </w:pPr>
    </w:p>
    <w:p>
      <w:pPr>
        <w:tabs>
          <w:tab w:pos="2728" w:val="left" w:leader="none"/>
        </w:tabs>
        <w:spacing w:line="480" w:lineRule="auto" w:before="0"/>
        <w:ind w:left="995" w:right="380" w:firstLine="0"/>
        <w:jc w:val="left"/>
        <w:rPr>
          <w:sz w:val="24"/>
        </w:rPr>
      </w:pPr>
      <w:r>
        <w:rPr>
          <w:spacing w:val="-4"/>
          <w:sz w:val="24"/>
        </w:rPr>
        <w:t>DA</w:t>
      </w:r>
      <w:r>
        <w:rPr>
          <w:spacing w:val="-4"/>
          <w:sz w:val="24"/>
          <w:vertAlign w:val="subscript"/>
        </w:rPr>
        <w:t>it</w:t>
      </w:r>
      <w:r>
        <w:rPr>
          <w:sz w:val="24"/>
          <w:vertAlign w:val="baseline"/>
        </w:rPr>
        <w:tab/>
        <w:t>: </w:t>
      </w:r>
      <w:r>
        <w:rPr>
          <w:i/>
          <w:sz w:val="24"/>
          <w:vertAlign w:val="baseline"/>
        </w:rPr>
        <w:t>Discretionary Accruals </w:t>
      </w:r>
      <w:r>
        <w:rPr>
          <w:sz w:val="24"/>
          <w:vertAlign w:val="baseline"/>
        </w:rPr>
        <w:t>perusahaan i pada periode t </w:t>
      </w:r>
      <w:r>
        <w:rPr>
          <w:spacing w:val="-4"/>
          <w:sz w:val="24"/>
          <w:vertAlign w:val="baseline"/>
        </w:rPr>
        <w:t>NDA</w:t>
      </w:r>
      <w:r>
        <w:rPr>
          <w:spacing w:val="-4"/>
          <w:sz w:val="24"/>
          <w:vertAlign w:val="subscript"/>
        </w:rPr>
        <w:t>it</w:t>
      </w:r>
      <w:r>
        <w:rPr>
          <w:sz w:val="24"/>
          <w:vertAlign w:val="baseline"/>
        </w:rPr>
        <w:tab/>
        <w:t>:</w:t>
      </w:r>
      <w:r>
        <w:rPr>
          <w:spacing w:val="-5"/>
          <w:sz w:val="24"/>
          <w:vertAlign w:val="baseline"/>
        </w:rPr>
        <w:t> </w:t>
      </w:r>
      <w:r>
        <w:rPr>
          <w:i/>
          <w:sz w:val="24"/>
          <w:vertAlign w:val="baseline"/>
        </w:rPr>
        <w:t>Non-Discretionary</w:t>
      </w:r>
      <w:r>
        <w:rPr>
          <w:i/>
          <w:spacing w:val="-5"/>
          <w:sz w:val="24"/>
          <w:vertAlign w:val="baseline"/>
        </w:rPr>
        <w:t> </w:t>
      </w:r>
      <w:r>
        <w:rPr>
          <w:i/>
          <w:sz w:val="24"/>
          <w:vertAlign w:val="baseline"/>
        </w:rPr>
        <w:t>Accruals</w:t>
      </w:r>
      <w:r>
        <w:rPr>
          <w:i/>
          <w:spacing w:val="-4"/>
          <w:sz w:val="24"/>
          <w:vertAlign w:val="baseline"/>
        </w:rPr>
        <w:t> </w:t>
      </w:r>
      <w:r>
        <w:rPr>
          <w:sz w:val="24"/>
          <w:vertAlign w:val="baseline"/>
        </w:rPr>
        <w:t>perusahaan</w:t>
      </w:r>
      <w:r>
        <w:rPr>
          <w:spacing w:val="-5"/>
          <w:sz w:val="24"/>
          <w:vertAlign w:val="baseline"/>
        </w:rPr>
        <w:t> </w:t>
      </w:r>
      <w:r>
        <w:rPr>
          <w:sz w:val="24"/>
          <w:vertAlign w:val="baseline"/>
        </w:rPr>
        <w:t>i</w:t>
      </w:r>
      <w:r>
        <w:rPr>
          <w:spacing w:val="-5"/>
          <w:sz w:val="24"/>
          <w:vertAlign w:val="baseline"/>
        </w:rPr>
        <w:t> </w:t>
      </w:r>
      <w:r>
        <w:rPr>
          <w:sz w:val="24"/>
          <w:vertAlign w:val="baseline"/>
        </w:rPr>
        <w:t>pada</w:t>
      </w:r>
      <w:r>
        <w:rPr>
          <w:spacing w:val="-7"/>
          <w:sz w:val="24"/>
          <w:vertAlign w:val="baseline"/>
        </w:rPr>
        <w:t> </w:t>
      </w:r>
      <w:r>
        <w:rPr>
          <w:sz w:val="24"/>
          <w:vertAlign w:val="baseline"/>
        </w:rPr>
        <w:t>periode</w:t>
      </w:r>
      <w:r>
        <w:rPr>
          <w:spacing w:val="-7"/>
          <w:sz w:val="24"/>
          <w:vertAlign w:val="baseline"/>
        </w:rPr>
        <w:t> </w:t>
      </w:r>
      <w:r>
        <w:rPr>
          <w:sz w:val="24"/>
          <w:vertAlign w:val="baseline"/>
        </w:rPr>
        <w:t>t </w:t>
      </w:r>
      <w:r>
        <w:rPr>
          <w:spacing w:val="-4"/>
          <w:sz w:val="24"/>
          <w:vertAlign w:val="baseline"/>
        </w:rPr>
        <w:t>TA</w:t>
      </w:r>
      <w:r>
        <w:rPr>
          <w:spacing w:val="-4"/>
          <w:sz w:val="24"/>
          <w:vertAlign w:val="subscript"/>
        </w:rPr>
        <w:t>it</w:t>
      </w:r>
      <w:r>
        <w:rPr>
          <w:sz w:val="24"/>
          <w:vertAlign w:val="baseline"/>
        </w:rPr>
        <w:tab/>
        <w:t>: Total akrual perusahaan i pada periode t</w:t>
      </w:r>
    </w:p>
    <w:p>
      <w:pPr>
        <w:pStyle w:val="BodyText"/>
        <w:tabs>
          <w:tab w:pos="2728" w:val="left" w:leader="none"/>
        </w:tabs>
        <w:spacing w:before="1"/>
        <w:ind w:left="995"/>
      </w:pPr>
      <w:r>
        <w:rPr>
          <w:spacing w:val="-2"/>
        </w:rPr>
        <w:t>A</w:t>
      </w:r>
      <w:r>
        <w:rPr>
          <w:spacing w:val="-2"/>
          <w:vertAlign w:val="subscript"/>
        </w:rPr>
        <w:t>it−1</w:t>
      </w:r>
      <w:r>
        <w:rPr>
          <w:vertAlign w:val="baseline"/>
        </w:rPr>
        <w:tab/>
        <w:t>:</w:t>
      </w:r>
      <w:r>
        <w:rPr>
          <w:spacing w:val="-2"/>
          <w:vertAlign w:val="baseline"/>
        </w:rPr>
        <w:t> </w:t>
      </w:r>
      <w:r>
        <w:rPr>
          <w:vertAlign w:val="baseline"/>
        </w:rPr>
        <w:t>Total</w:t>
      </w:r>
      <w:r>
        <w:rPr>
          <w:spacing w:val="-1"/>
          <w:vertAlign w:val="baseline"/>
        </w:rPr>
        <w:t> </w:t>
      </w:r>
      <w:r>
        <w:rPr>
          <w:vertAlign w:val="baseline"/>
        </w:rPr>
        <w:t>aset</w:t>
      </w:r>
      <w:r>
        <w:rPr>
          <w:spacing w:val="-1"/>
          <w:vertAlign w:val="baseline"/>
        </w:rPr>
        <w:t> </w:t>
      </w:r>
      <w:r>
        <w:rPr>
          <w:vertAlign w:val="baseline"/>
        </w:rPr>
        <w:t>perusahaan</w:t>
      </w:r>
      <w:r>
        <w:rPr>
          <w:spacing w:val="-1"/>
          <w:vertAlign w:val="baseline"/>
        </w:rPr>
        <w:t> </w:t>
      </w:r>
      <w:r>
        <w:rPr>
          <w:vertAlign w:val="baseline"/>
        </w:rPr>
        <w:t>i pada</w:t>
      </w:r>
      <w:r>
        <w:rPr>
          <w:spacing w:val="-2"/>
          <w:vertAlign w:val="baseline"/>
        </w:rPr>
        <w:t> </w:t>
      </w:r>
      <w:r>
        <w:rPr>
          <w:vertAlign w:val="baseline"/>
        </w:rPr>
        <w:t>awal</w:t>
      </w:r>
      <w:r>
        <w:rPr>
          <w:spacing w:val="-1"/>
          <w:vertAlign w:val="baseline"/>
        </w:rPr>
        <w:t> </w:t>
      </w:r>
      <w:r>
        <w:rPr>
          <w:vertAlign w:val="baseline"/>
        </w:rPr>
        <w:t>periode</w:t>
      </w:r>
      <w:r>
        <w:rPr>
          <w:spacing w:val="-1"/>
          <w:vertAlign w:val="baseline"/>
        </w:rPr>
        <w:t> </w:t>
      </w:r>
      <w:r>
        <w:rPr>
          <w:spacing w:val="-10"/>
          <w:vertAlign w:val="baseline"/>
        </w:rPr>
        <w:t>t</w:t>
      </w:r>
    </w:p>
    <w:p>
      <w:pPr>
        <w:pStyle w:val="BodyText"/>
      </w:pPr>
    </w:p>
    <w:p>
      <w:pPr>
        <w:pStyle w:val="BodyText"/>
        <w:tabs>
          <w:tab w:pos="2728" w:val="left" w:leader="none"/>
        </w:tabs>
        <w:spacing w:line="480" w:lineRule="auto"/>
        <w:ind w:left="995" w:right="479"/>
      </w:pPr>
      <w:r>
        <w:rPr>
          <w:spacing w:val="-2"/>
        </w:rPr>
        <w:t>ΔREV</w:t>
      </w:r>
      <w:r>
        <w:rPr>
          <w:spacing w:val="-2"/>
          <w:vertAlign w:val="subscript"/>
        </w:rPr>
        <w:t>it</w:t>
      </w:r>
      <w:r>
        <w:rPr>
          <w:vertAlign w:val="baseline"/>
        </w:rPr>
        <w:tab/>
        <w:t>:</w:t>
      </w:r>
      <w:r>
        <w:rPr>
          <w:spacing w:val="-5"/>
          <w:vertAlign w:val="baseline"/>
        </w:rPr>
        <w:t> </w:t>
      </w:r>
      <w:r>
        <w:rPr>
          <w:vertAlign w:val="baseline"/>
        </w:rPr>
        <w:t>Perubahan</w:t>
      </w:r>
      <w:r>
        <w:rPr>
          <w:spacing w:val="-5"/>
          <w:vertAlign w:val="baseline"/>
        </w:rPr>
        <w:t> </w:t>
      </w:r>
      <w:r>
        <w:rPr>
          <w:vertAlign w:val="baseline"/>
        </w:rPr>
        <w:t>pendapatan</w:t>
      </w:r>
      <w:r>
        <w:rPr>
          <w:spacing w:val="-4"/>
          <w:vertAlign w:val="baseline"/>
        </w:rPr>
        <w:t> </w:t>
      </w:r>
      <w:r>
        <w:rPr>
          <w:vertAlign w:val="baseline"/>
        </w:rPr>
        <w:t>perusahaan</w:t>
      </w:r>
      <w:r>
        <w:rPr>
          <w:spacing w:val="-5"/>
          <w:vertAlign w:val="baseline"/>
        </w:rPr>
        <w:t> </w:t>
      </w:r>
      <w:r>
        <w:rPr>
          <w:vertAlign w:val="baseline"/>
        </w:rPr>
        <w:t>dari</w:t>
      </w:r>
      <w:r>
        <w:rPr>
          <w:spacing w:val="-5"/>
          <w:vertAlign w:val="baseline"/>
        </w:rPr>
        <w:t> </w:t>
      </w:r>
      <w:r>
        <w:rPr>
          <w:vertAlign w:val="baseline"/>
        </w:rPr>
        <w:t>periode</w:t>
      </w:r>
      <w:r>
        <w:rPr>
          <w:spacing w:val="-7"/>
          <w:vertAlign w:val="baseline"/>
        </w:rPr>
        <w:t> </w:t>
      </w:r>
      <w:r>
        <w:rPr>
          <w:vertAlign w:val="baseline"/>
        </w:rPr>
        <w:t>t−1</w:t>
      </w:r>
      <w:r>
        <w:rPr>
          <w:spacing w:val="-5"/>
          <w:vertAlign w:val="baseline"/>
        </w:rPr>
        <w:t> </w:t>
      </w:r>
      <w:r>
        <w:rPr>
          <w:vertAlign w:val="baseline"/>
        </w:rPr>
        <w:t>ke</w:t>
      </w:r>
      <w:r>
        <w:rPr>
          <w:spacing w:val="-6"/>
          <w:vertAlign w:val="baseline"/>
        </w:rPr>
        <w:t> </w:t>
      </w:r>
      <w:r>
        <w:rPr>
          <w:vertAlign w:val="baseline"/>
        </w:rPr>
        <w:t>t </w:t>
      </w:r>
      <w:r>
        <w:rPr>
          <w:spacing w:val="-2"/>
          <w:vertAlign w:val="baseline"/>
        </w:rPr>
        <w:t>ΔREC</w:t>
      </w:r>
      <w:r>
        <w:rPr>
          <w:spacing w:val="-2"/>
          <w:vertAlign w:val="subscript"/>
        </w:rPr>
        <w:t>it</w:t>
      </w:r>
      <w:r>
        <w:rPr>
          <w:vertAlign w:val="baseline"/>
        </w:rPr>
        <w:tab/>
        <w:t>: Perubahan piutang usaha dari periode t−1 ke t</w:t>
      </w:r>
    </w:p>
    <w:p>
      <w:pPr>
        <w:pStyle w:val="BodyText"/>
        <w:tabs>
          <w:tab w:pos="2728" w:val="left" w:leader="none"/>
        </w:tabs>
        <w:ind w:left="995"/>
      </w:pPr>
      <w:r>
        <w:rPr>
          <w:spacing w:val="-2"/>
        </w:rPr>
        <w:t>PPE</w:t>
      </w:r>
      <w:r>
        <w:rPr>
          <w:spacing w:val="-2"/>
          <w:vertAlign w:val="subscript"/>
        </w:rPr>
        <w:t>it</w:t>
      </w:r>
      <w:r>
        <w:rPr>
          <w:vertAlign w:val="baseline"/>
        </w:rPr>
        <w:tab/>
        <w:t>:</w:t>
      </w:r>
      <w:r>
        <w:rPr>
          <w:spacing w:val="-1"/>
          <w:vertAlign w:val="baseline"/>
        </w:rPr>
        <w:t> </w:t>
      </w:r>
      <w:r>
        <w:rPr>
          <w:vertAlign w:val="baseline"/>
        </w:rPr>
        <w:t>Aset</w:t>
      </w:r>
      <w:r>
        <w:rPr>
          <w:spacing w:val="-1"/>
          <w:vertAlign w:val="baseline"/>
        </w:rPr>
        <w:t> </w:t>
      </w:r>
      <w:r>
        <w:rPr>
          <w:vertAlign w:val="baseline"/>
        </w:rPr>
        <w:t>tetap</w:t>
      </w:r>
      <w:r>
        <w:rPr>
          <w:spacing w:val="-1"/>
          <w:vertAlign w:val="baseline"/>
        </w:rPr>
        <w:t> </w:t>
      </w:r>
      <w:r>
        <w:rPr>
          <w:vertAlign w:val="baseline"/>
        </w:rPr>
        <w:t>berwujud</w:t>
      </w:r>
      <w:r>
        <w:rPr>
          <w:spacing w:val="-1"/>
          <w:vertAlign w:val="baseline"/>
        </w:rPr>
        <w:t> </w:t>
      </w:r>
      <w:r>
        <w:rPr>
          <w:vertAlign w:val="baseline"/>
        </w:rPr>
        <w:t>perusahaan</w:t>
      </w:r>
      <w:r>
        <w:rPr>
          <w:spacing w:val="-1"/>
          <w:vertAlign w:val="baseline"/>
        </w:rPr>
        <w:t> </w:t>
      </w:r>
      <w:r>
        <w:rPr>
          <w:vertAlign w:val="baseline"/>
        </w:rPr>
        <w:t>i</w:t>
      </w:r>
      <w:r>
        <w:rPr>
          <w:spacing w:val="-1"/>
          <w:vertAlign w:val="baseline"/>
        </w:rPr>
        <w:t> </w:t>
      </w:r>
      <w:r>
        <w:rPr>
          <w:vertAlign w:val="baseline"/>
        </w:rPr>
        <w:t>pada</w:t>
      </w:r>
      <w:r>
        <w:rPr>
          <w:spacing w:val="-2"/>
          <w:vertAlign w:val="baseline"/>
        </w:rPr>
        <w:t> </w:t>
      </w:r>
      <w:r>
        <w:rPr>
          <w:vertAlign w:val="baseline"/>
        </w:rPr>
        <w:t>periode</w:t>
      </w:r>
      <w:r>
        <w:rPr>
          <w:spacing w:val="-1"/>
          <w:vertAlign w:val="baseline"/>
        </w:rPr>
        <w:t> </w:t>
      </w:r>
      <w:r>
        <w:rPr>
          <w:spacing w:val="-10"/>
          <w:vertAlign w:val="baseline"/>
        </w:rPr>
        <w:t>t</w:t>
      </w:r>
    </w:p>
    <w:p>
      <w:pPr>
        <w:pStyle w:val="BodyText"/>
        <w:spacing w:before="3"/>
      </w:pPr>
    </w:p>
    <w:p>
      <w:pPr>
        <w:pStyle w:val="BodyText"/>
        <w:tabs>
          <w:tab w:pos="2728" w:val="left" w:leader="none"/>
        </w:tabs>
        <w:spacing w:before="1"/>
        <w:ind w:left="995"/>
      </w:pPr>
      <w:r>
        <w:rPr>
          <w:rFonts w:ascii="Cambria Math" w:eastAsia="Cambria Math"/>
        </w:rPr>
        <w:t>𝛽</w:t>
      </w:r>
      <w:r>
        <w:rPr>
          <w:rFonts w:ascii="Cambria Math" w:eastAsia="Cambria Math"/>
          <w:vertAlign w:val="subscript"/>
        </w:rPr>
        <w:t>1</w:t>
      </w:r>
      <w:r>
        <w:rPr>
          <w:rFonts w:ascii="Cambria Math" w:eastAsia="Cambria Math"/>
          <w:vertAlign w:val="baseline"/>
        </w:rPr>
        <w:t>,</w:t>
      </w:r>
      <w:r>
        <w:rPr>
          <w:rFonts w:ascii="Cambria Math" w:eastAsia="Cambria Math"/>
          <w:spacing w:val="-13"/>
          <w:vertAlign w:val="baseline"/>
        </w:rPr>
        <w:t> </w:t>
      </w:r>
      <w:r>
        <w:rPr>
          <w:rFonts w:ascii="Cambria Math" w:eastAsia="Cambria Math"/>
          <w:vertAlign w:val="baseline"/>
        </w:rPr>
        <w:t>𝛽</w:t>
      </w:r>
      <w:r>
        <w:rPr>
          <w:rFonts w:ascii="Cambria Math" w:eastAsia="Cambria Math"/>
          <w:vertAlign w:val="subscript"/>
        </w:rPr>
        <w:t>2</w:t>
      </w:r>
      <w:r>
        <w:rPr>
          <w:rFonts w:ascii="Cambria Math" w:eastAsia="Cambria Math"/>
          <w:vertAlign w:val="baseline"/>
        </w:rPr>
        <w:t>,</w:t>
      </w:r>
      <w:r>
        <w:rPr>
          <w:rFonts w:ascii="Cambria Math" w:eastAsia="Cambria Math"/>
          <w:spacing w:val="-15"/>
          <w:vertAlign w:val="baseline"/>
        </w:rPr>
        <w:t> </w:t>
      </w:r>
      <w:r>
        <w:rPr>
          <w:rFonts w:ascii="Cambria Math" w:eastAsia="Cambria Math"/>
          <w:spacing w:val="-5"/>
          <w:vertAlign w:val="baseline"/>
        </w:rPr>
        <w:t>𝛽</w:t>
      </w:r>
      <w:r>
        <w:rPr>
          <w:rFonts w:ascii="Cambria Math" w:eastAsia="Cambria Math"/>
          <w:spacing w:val="-5"/>
          <w:vertAlign w:val="subscript"/>
        </w:rPr>
        <w:t>3</w:t>
      </w:r>
      <w:r>
        <w:rPr>
          <w:rFonts w:ascii="Cambria Math" w:eastAsia="Cambria Math"/>
          <w:vertAlign w:val="baseline"/>
        </w:rPr>
        <w:tab/>
      </w:r>
      <w:r>
        <w:rPr>
          <w:vertAlign w:val="baseline"/>
        </w:rPr>
        <w:t>:</w:t>
      </w:r>
      <w:r>
        <w:rPr>
          <w:spacing w:val="-1"/>
          <w:vertAlign w:val="baseline"/>
        </w:rPr>
        <w:t> </w:t>
      </w:r>
      <w:r>
        <w:rPr>
          <w:vertAlign w:val="baseline"/>
        </w:rPr>
        <w:t>Koefisien </w:t>
      </w:r>
      <w:r>
        <w:rPr>
          <w:spacing w:val="-2"/>
          <w:vertAlign w:val="baseline"/>
        </w:rPr>
        <w:t>Regresi</w:t>
      </w:r>
    </w:p>
    <w:p>
      <w:pPr>
        <w:pStyle w:val="BodyText"/>
        <w:spacing w:before="1"/>
      </w:pPr>
    </w:p>
    <w:p>
      <w:pPr>
        <w:tabs>
          <w:tab w:pos="2728" w:val="left" w:leader="none"/>
        </w:tabs>
        <w:spacing w:before="0"/>
        <w:ind w:left="995" w:right="0" w:firstLine="0"/>
        <w:jc w:val="left"/>
        <w:rPr>
          <w:i/>
          <w:sz w:val="24"/>
        </w:rPr>
      </w:pPr>
      <w:r>
        <w:rPr>
          <w:spacing w:val="-10"/>
          <w:sz w:val="24"/>
        </w:rPr>
        <w:t>ε</w:t>
      </w:r>
      <w:r>
        <w:rPr>
          <w:sz w:val="24"/>
        </w:rPr>
        <w:tab/>
        <w:t>: </w:t>
      </w:r>
      <w:r>
        <w:rPr>
          <w:i/>
          <w:sz w:val="24"/>
        </w:rPr>
        <w:t>Error </w:t>
      </w:r>
      <w:r>
        <w:rPr>
          <w:i/>
          <w:spacing w:val="-4"/>
          <w:sz w:val="24"/>
        </w:rPr>
        <w:t>Term</w:t>
      </w:r>
    </w:p>
    <w:p>
      <w:pPr>
        <w:pStyle w:val="BodyText"/>
        <w:rPr>
          <w:i/>
        </w:rPr>
      </w:pPr>
    </w:p>
    <w:p>
      <w:pPr>
        <w:pStyle w:val="BodyText"/>
        <w:spacing w:line="480" w:lineRule="auto"/>
        <w:ind w:left="995" w:right="136" w:firstLine="566"/>
        <w:jc w:val="both"/>
      </w:pPr>
      <w:r>
        <w:rPr>
          <w:i/>
        </w:rPr>
        <w:t>Modified Jones Model </w:t>
      </w:r>
      <w:r>
        <w:rPr/>
        <w:t>menjadi pengukuran manajemen laba dalam penelitian ini. Pengukuran ini digunakan karena mampu memisahkan antara akrual normal dan akrual diskresioner (akrual yang mencerminkan tindakan manajemen laba). </w:t>
      </w:r>
      <w:r>
        <w:rPr>
          <w:i/>
        </w:rPr>
        <w:t>Modified Jones Model </w:t>
      </w:r>
      <w:r>
        <w:rPr/>
        <w:t>dinilai lebih akurat dibandingkan model lainnya dalam mendeteksi manajamen laba karena telah menyesuaikan perubahan</w:t>
      </w:r>
      <w:r>
        <w:rPr>
          <w:spacing w:val="-3"/>
        </w:rPr>
        <w:t> </w:t>
      </w:r>
      <w:r>
        <w:rPr/>
        <w:t>piutang</w:t>
      </w:r>
      <w:r>
        <w:rPr>
          <w:spacing w:val="-3"/>
        </w:rPr>
        <w:t> </w:t>
      </w:r>
      <w:r>
        <w:rPr/>
        <w:t>yang</w:t>
      </w:r>
      <w:r>
        <w:rPr>
          <w:spacing w:val="-6"/>
        </w:rPr>
        <w:t> </w:t>
      </w:r>
      <w:r>
        <w:rPr/>
        <w:t>berpotensi</w:t>
      </w:r>
      <w:r>
        <w:rPr>
          <w:spacing w:val="-5"/>
        </w:rPr>
        <w:t> </w:t>
      </w:r>
      <w:r>
        <w:rPr/>
        <w:t>digunakan</w:t>
      </w:r>
      <w:r>
        <w:rPr>
          <w:spacing w:val="-5"/>
        </w:rPr>
        <w:t> </w:t>
      </w:r>
      <w:r>
        <w:rPr/>
        <w:t>sebagai</w:t>
      </w:r>
      <w:r>
        <w:rPr>
          <w:spacing w:val="-5"/>
        </w:rPr>
        <w:t> </w:t>
      </w:r>
      <w:r>
        <w:rPr/>
        <w:t>sarana</w:t>
      </w:r>
      <w:r>
        <w:rPr>
          <w:spacing w:val="-6"/>
        </w:rPr>
        <w:t> </w:t>
      </w:r>
      <w:r>
        <w:rPr/>
        <w:t>manipulasi</w:t>
      </w:r>
      <w:r>
        <w:rPr>
          <w:spacing w:val="-5"/>
        </w:rPr>
        <w:t> </w:t>
      </w:r>
      <w:r>
        <w:rPr/>
        <w:t>laba. Oleh karena itu, penggunaan model ini diharapkan dapat menggambarkan tindakan manajemen laba akrual secara lebih tepat.</w:t>
      </w:r>
    </w:p>
    <w:p>
      <w:pPr>
        <w:pStyle w:val="BodyText"/>
        <w:spacing w:after="0" w:line="480" w:lineRule="auto"/>
        <w:jc w:val="both"/>
        <w:sectPr>
          <w:pgSz w:w="11910" w:h="16840"/>
          <w:pgMar w:header="0" w:footer="1067" w:top="1920" w:bottom="1260" w:left="1700" w:right="1559"/>
        </w:sectPr>
      </w:pPr>
    </w:p>
    <w:p>
      <w:pPr>
        <w:pStyle w:val="BodyText"/>
        <w:spacing w:before="53"/>
      </w:pPr>
    </w:p>
    <w:p>
      <w:pPr>
        <w:pStyle w:val="Heading3"/>
        <w:numPr>
          <w:ilvl w:val="2"/>
          <w:numId w:val="16"/>
        </w:numPr>
        <w:tabs>
          <w:tab w:pos="1463" w:val="left" w:leader="none"/>
        </w:tabs>
        <w:spacing w:line="240" w:lineRule="auto" w:before="0" w:after="0"/>
        <w:ind w:left="1463" w:right="0" w:hanging="547"/>
        <w:jc w:val="both"/>
      </w:pPr>
      <w:bookmarkStart w:name="_bookmark34" w:id="35"/>
      <w:bookmarkEnd w:id="35"/>
      <w:r>
        <w:rPr>
          <w:b w:val="0"/>
        </w:rPr>
      </w:r>
      <w:r>
        <w:rPr/>
        <w:t>Variabel</w:t>
      </w:r>
      <w:r>
        <w:rPr>
          <w:spacing w:val="-2"/>
        </w:rPr>
        <w:t> Independen</w:t>
      </w:r>
    </w:p>
    <w:p>
      <w:pPr>
        <w:pStyle w:val="BodyText"/>
        <w:spacing w:line="480" w:lineRule="auto" w:before="269"/>
        <w:ind w:left="995" w:right="136" w:firstLine="566"/>
        <w:jc w:val="both"/>
      </w:pPr>
      <w:r>
        <w:rPr/>
        <w:t>Ada beberapa variabel independen yang dipakai dalam penelitian ini. Diantaranya adalah arus kas bebas dan </w:t>
      </w:r>
      <w:r>
        <w:rPr>
          <w:i/>
        </w:rPr>
        <w:t>leverage</w:t>
      </w:r>
      <w:r>
        <w:rPr/>
        <w:t>. Berikut adalah penjelasan mengenai variabel independen dalam penelitian ini.</w:t>
      </w:r>
    </w:p>
    <w:p>
      <w:pPr>
        <w:pStyle w:val="Heading3"/>
        <w:numPr>
          <w:ilvl w:val="3"/>
          <w:numId w:val="16"/>
        </w:numPr>
        <w:tabs>
          <w:tab w:pos="2008" w:val="left" w:leader="none"/>
        </w:tabs>
        <w:spacing w:line="240" w:lineRule="auto" w:before="207" w:after="0"/>
        <w:ind w:left="2008" w:right="0" w:hanging="1092"/>
        <w:jc w:val="both"/>
      </w:pPr>
      <w:r>
        <w:rPr/>
        <w:t>Arus</w:t>
      </w:r>
      <w:r>
        <w:rPr>
          <w:spacing w:val="-2"/>
        </w:rPr>
        <w:t> </w:t>
      </w:r>
      <w:r>
        <w:rPr/>
        <w:t>Kas</w:t>
      </w:r>
      <w:r>
        <w:rPr>
          <w:spacing w:val="-2"/>
        </w:rPr>
        <w:t> Bebas</w:t>
      </w:r>
    </w:p>
    <w:p>
      <w:pPr>
        <w:pStyle w:val="BodyText"/>
        <w:spacing w:line="480" w:lineRule="auto" w:before="269"/>
        <w:ind w:left="995" w:right="138" w:firstLine="991"/>
        <w:jc w:val="both"/>
      </w:pPr>
      <w:r>
        <w:rPr/>
        <mc:AlternateContent>
          <mc:Choice Requires="wps">
            <w:drawing>
              <wp:anchor distT="0" distB="0" distL="0" distR="0" allowOverlap="1" layoutInCell="1" locked="0" behindDoc="1" simplePos="0" relativeHeight="487599104">
                <wp:simplePos x="0" y="0"/>
                <wp:positionH relativeFrom="page">
                  <wp:posOffset>1720850</wp:posOffset>
                </wp:positionH>
                <wp:positionV relativeFrom="paragraph">
                  <wp:posOffset>1589665</wp:posOffset>
                </wp:positionV>
                <wp:extent cx="4794885" cy="516255"/>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4794885" cy="516255"/>
                          <a:chExt cx="4794885" cy="516255"/>
                        </a:xfrm>
                      </wpg:grpSpPr>
                      <wps:wsp>
                        <wps:cNvPr id="66" name="Graphic 66"/>
                        <wps:cNvSpPr/>
                        <wps:spPr>
                          <a:xfrm>
                            <a:off x="6350" y="6350"/>
                            <a:ext cx="4782185" cy="503555"/>
                          </a:xfrm>
                          <a:custGeom>
                            <a:avLst/>
                            <a:gdLst/>
                            <a:ahLst/>
                            <a:cxnLst/>
                            <a:rect l="l" t="t" r="r" b="b"/>
                            <a:pathLst>
                              <a:path w="4782185" h="503555">
                                <a:moveTo>
                                  <a:pt x="0" y="503554"/>
                                </a:moveTo>
                                <a:lnTo>
                                  <a:pt x="4782184" y="503554"/>
                                </a:lnTo>
                                <a:lnTo>
                                  <a:pt x="4782184" y="0"/>
                                </a:lnTo>
                                <a:lnTo>
                                  <a:pt x="0" y="0"/>
                                </a:lnTo>
                                <a:lnTo>
                                  <a:pt x="0" y="503554"/>
                                </a:lnTo>
                                <a:close/>
                              </a:path>
                            </a:pathLst>
                          </a:custGeom>
                          <a:ln w="12700">
                            <a:solidFill>
                              <a:srgbClr val="000000"/>
                            </a:solidFill>
                            <a:prstDash val="solid"/>
                          </a:ln>
                        </wps:spPr>
                        <wps:bodyPr wrap="square" lIns="0" tIns="0" rIns="0" bIns="0" rtlCol="0">
                          <a:prstTxWarp prst="textNoShape">
                            <a:avLst/>
                          </a:prstTxWarp>
                          <a:noAutofit/>
                        </wps:bodyPr>
                      </wps:wsp>
                      <wps:wsp>
                        <wps:cNvPr id="67" name="Graphic 67"/>
                        <wps:cNvSpPr/>
                        <wps:spPr>
                          <a:xfrm>
                            <a:off x="551433" y="248284"/>
                            <a:ext cx="1918970" cy="10795"/>
                          </a:xfrm>
                          <a:custGeom>
                            <a:avLst/>
                            <a:gdLst/>
                            <a:ahLst/>
                            <a:cxnLst/>
                            <a:rect l="l" t="t" r="r" b="b"/>
                            <a:pathLst>
                              <a:path w="1918970" h="10795">
                                <a:moveTo>
                                  <a:pt x="1918716" y="0"/>
                                </a:moveTo>
                                <a:lnTo>
                                  <a:pt x="0" y="0"/>
                                </a:lnTo>
                                <a:lnTo>
                                  <a:pt x="0" y="10668"/>
                                </a:lnTo>
                                <a:lnTo>
                                  <a:pt x="1918716" y="10668"/>
                                </a:lnTo>
                                <a:lnTo>
                                  <a:pt x="1918716" y="0"/>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103631" y="123861"/>
                            <a:ext cx="4550410" cy="208279"/>
                          </a:xfrm>
                          <a:prstGeom prst="rect">
                            <a:avLst/>
                          </a:prstGeom>
                        </wps:spPr>
                        <wps:txbx>
                          <w:txbxContent>
                            <w:p>
                              <w:pPr>
                                <w:tabs>
                                  <w:tab w:pos="7145" w:val="right" w:leader="dot"/>
                                </w:tabs>
                                <w:spacing w:line="139" w:lineRule="auto" w:before="8"/>
                                <w:ind w:left="0" w:right="0" w:firstLine="0"/>
                                <w:jc w:val="left"/>
                                <w:rPr>
                                  <w:position w:val="-13"/>
                                  <w:sz w:val="24"/>
                                </w:rPr>
                              </w:pPr>
                              <w:r>
                                <w:rPr>
                                  <w:rFonts w:ascii="Cambria Math" w:hAnsi="Cambria Math"/>
                                  <w:w w:val="110"/>
                                  <w:position w:val="-13"/>
                                  <w:sz w:val="24"/>
                                </w:rPr>
                                <w:t>FCF</w:t>
                              </w:r>
                              <w:r>
                                <w:rPr>
                                  <w:rFonts w:ascii="Cambria Math" w:hAnsi="Cambria Math"/>
                                  <w:spacing w:val="-3"/>
                                  <w:w w:val="110"/>
                                  <w:position w:val="-13"/>
                                  <w:sz w:val="24"/>
                                </w:rPr>
                                <w:t> </w:t>
                              </w:r>
                              <w:r>
                                <w:rPr>
                                  <w:rFonts w:ascii="Cambria Math" w:hAnsi="Cambria Math"/>
                                  <w:w w:val="110"/>
                                  <w:position w:val="-13"/>
                                  <w:sz w:val="24"/>
                                </w:rPr>
                                <w:t>= </w:t>
                              </w:r>
                              <w:r>
                                <w:rPr>
                                  <w:rFonts w:ascii="Cambria Math" w:hAnsi="Cambria Math"/>
                                  <w:w w:val="110"/>
                                  <w:sz w:val="17"/>
                                </w:rPr>
                                <w:t>Arus</w:t>
                              </w:r>
                              <w:r>
                                <w:rPr>
                                  <w:rFonts w:ascii="Cambria Math" w:hAnsi="Cambria Math"/>
                                  <w:spacing w:val="-8"/>
                                  <w:w w:val="110"/>
                                  <w:sz w:val="17"/>
                                </w:rPr>
                                <w:t> </w:t>
                              </w:r>
                              <w:r>
                                <w:rPr>
                                  <w:rFonts w:ascii="Cambria Math" w:hAnsi="Cambria Math"/>
                                  <w:w w:val="110"/>
                                  <w:sz w:val="17"/>
                                </w:rPr>
                                <w:t>Kas</w:t>
                              </w:r>
                              <w:r>
                                <w:rPr>
                                  <w:rFonts w:ascii="Cambria Math" w:hAnsi="Cambria Math"/>
                                  <w:spacing w:val="-10"/>
                                  <w:w w:val="110"/>
                                  <w:sz w:val="17"/>
                                </w:rPr>
                                <w:t> </w:t>
                              </w:r>
                              <w:r>
                                <w:rPr>
                                  <w:rFonts w:ascii="Cambria Math" w:hAnsi="Cambria Math"/>
                                  <w:w w:val="110"/>
                                  <w:sz w:val="17"/>
                                </w:rPr>
                                <w:t>Operasi−Arus</w:t>
                              </w:r>
                              <w:r>
                                <w:rPr>
                                  <w:rFonts w:ascii="Cambria Math" w:hAnsi="Cambria Math"/>
                                  <w:spacing w:val="-9"/>
                                  <w:w w:val="110"/>
                                  <w:sz w:val="17"/>
                                </w:rPr>
                                <w:t> </w:t>
                              </w:r>
                              <w:r>
                                <w:rPr>
                                  <w:rFonts w:ascii="Cambria Math" w:hAnsi="Cambria Math"/>
                                  <w:w w:val="110"/>
                                  <w:sz w:val="17"/>
                                </w:rPr>
                                <w:t>Kas</w:t>
                              </w:r>
                              <w:r>
                                <w:rPr>
                                  <w:rFonts w:ascii="Cambria Math" w:hAnsi="Cambria Math"/>
                                  <w:spacing w:val="-10"/>
                                  <w:w w:val="110"/>
                                  <w:sz w:val="17"/>
                                </w:rPr>
                                <w:t> </w:t>
                              </w:r>
                              <w:r>
                                <w:rPr>
                                  <w:rFonts w:ascii="Cambria Math" w:hAnsi="Cambria Math"/>
                                  <w:spacing w:val="-2"/>
                                  <w:w w:val="110"/>
                                  <w:sz w:val="17"/>
                                </w:rPr>
                                <w:t>Investasi</w:t>
                              </w:r>
                              <w:r>
                                <w:rPr>
                                  <w:sz w:val="17"/>
                                </w:rPr>
                                <w:tab/>
                              </w:r>
                              <w:r>
                                <w:rPr>
                                  <w:spacing w:val="-5"/>
                                  <w:w w:val="110"/>
                                  <w:position w:val="-13"/>
                                  <w:sz w:val="24"/>
                                </w:rPr>
                                <w:t>3.5</w:t>
                              </w:r>
                            </w:p>
                          </w:txbxContent>
                        </wps:txbx>
                        <wps:bodyPr wrap="square" lIns="0" tIns="0" rIns="0" bIns="0" rtlCol="0">
                          <a:noAutofit/>
                        </wps:bodyPr>
                      </wps:wsp>
                      <wps:wsp>
                        <wps:cNvPr id="69" name="Textbox 69"/>
                        <wps:cNvSpPr txBox="1"/>
                        <wps:spPr>
                          <a:xfrm>
                            <a:off x="1248536" y="289977"/>
                            <a:ext cx="538480" cy="108585"/>
                          </a:xfrm>
                          <a:prstGeom prst="rect">
                            <a:avLst/>
                          </a:prstGeom>
                        </wps:spPr>
                        <wps:txbx>
                          <w:txbxContent>
                            <w:p>
                              <w:pPr>
                                <w:spacing w:line="170" w:lineRule="exact" w:before="0"/>
                                <w:ind w:left="0" w:right="0" w:firstLine="0"/>
                                <w:jc w:val="left"/>
                                <w:rPr>
                                  <w:rFonts w:ascii="Cambria Math"/>
                                  <w:sz w:val="17"/>
                                </w:rPr>
                              </w:pPr>
                              <w:r>
                                <w:rPr>
                                  <w:rFonts w:ascii="Cambria Math"/>
                                  <w:w w:val="110"/>
                                  <w:sz w:val="17"/>
                                </w:rPr>
                                <w:t>Total</w:t>
                              </w:r>
                              <w:r>
                                <w:rPr>
                                  <w:rFonts w:ascii="Cambria Math"/>
                                  <w:spacing w:val="3"/>
                                  <w:w w:val="115"/>
                                  <w:sz w:val="17"/>
                                </w:rPr>
                                <w:t> </w:t>
                              </w:r>
                              <w:r>
                                <w:rPr>
                                  <w:rFonts w:ascii="Cambria Math"/>
                                  <w:spacing w:val="-4"/>
                                  <w:w w:val="115"/>
                                  <w:sz w:val="17"/>
                                </w:rPr>
                                <w:t>Aset</w:t>
                              </w:r>
                            </w:p>
                          </w:txbxContent>
                        </wps:txbx>
                        <wps:bodyPr wrap="square" lIns="0" tIns="0" rIns="0" bIns="0" rtlCol="0">
                          <a:noAutofit/>
                        </wps:bodyPr>
                      </wps:wsp>
                    </wpg:wgp>
                  </a:graphicData>
                </a:graphic>
              </wp:anchor>
            </w:drawing>
          </mc:Choice>
          <mc:Fallback>
            <w:pict>
              <v:group style="position:absolute;margin-left:135.5pt;margin-top:125.170547pt;width:377.55pt;height:40.65pt;mso-position-horizontal-relative:page;mso-position-vertical-relative:paragraph;z-index:-15717376;mso-wrap-distance-left:0;mso-wrap-distance-right:0" id="docshapegroup61" coordorigin="2710,2503" coordsize="7551,813">
                <v:rect style="position:absolute;left:2720;top:2513;width:7531;height:793" id="docshape62" filled="false" stroked="true" strokeweight="1pt" strokecolor="#000000">
                  <v:stroke dashstyle="solid"/>
                </v:rect>
                <v:rect style="position:absolute;left:3578;top:2894;width:3022;height:17" id="docshape63" filled="true" fillcolor="#000000" stroked="false">
                  <v:fill type="solid"/>
                </v:rect>
                <v:shape style="position:absolute;left:2873;top:2698;width:7166;height:328" type="#_x0000_t202" id="docshape64" filled="false" stroked="false">
                  <v:textbox inset="0,0,0,0">
                    <w:txbxContent>
                      <w:p>
                        <w:pPr>
                          <w:tabs>
                            <w:tab w:pos="7145" w:val="right" w:leader="dot"/>
                          </w:tabs>
                          <w:spacing w:line="139" w:lineRule="auto" w:before="8"/>
                          <w:ind w:left="0" w:right="0" w:firstLine="0"/>
                          <w:jc w:val="left"/>
                          <w:rPr>
                            <w:position w:val="-13"/>
                            <w:sz w:val="24"/>
                          </w:rPr>
                        </w:pPr>
                        <w:r>
                          <w:rPr>
                            <w:rFonts w:ascii="Cambria Math" w:hAnsi="Cambria Math"/>
                            <w:w w:val="110"/>
                            <w:position w:val="-13"/>
                            <w:sz w:val="24"/>
                          </w:rPr>
                          <w:t>FCF</w:t>
                        </w:r>
                        <w:r>
                          <w:rPr>
                            <w:rFonts w:ascii="Cambria Math" w:hAnsi="Cambria Math"/>
                            <w:spacing w:val="-3"/>
                            <w:w w:val="110"/>
                            <w:position w:val="-13"/>
                            <w:sz w:val="24"/>
                          </w:rPr>
                          <w:t> </w:t>
                        </w:r>
                        <w:r>
                          <w:rPr>
                            <w:rFonts w:ascii="Cambria Math" w:hAnsi="Cambria Math"/>
                            <w:w w:val="110"/>
                            <w:position w:val="-13"/>
                            <w:sz w:val="24"/>
                          </w:rPr>
                          <w:t>= </w:t>
                        </w:r>
                        <w:r>
                          <w:rPr>
                            <w:rFonts w:ascii="Cambria Math" w:hAnsi="Cambria Math"/>
                            <w:w w:val="110"/>
                            <w:sz w:val="17"/>
                          </w:rPr>
                          <w:t>Arus</w:t>
                        </w:r>
                        <w:r>
                          <w:rPr>
                            <w:rFonts w:ascii="Cambria Math" w:hAnsi="Cambria Math"/>
                            <w:spacing w:val="-8"/>
                            <w:w w:val="110"/>
                            <w:sz w:val="17"/>
                          </w:rPr>
                          <w:t> </w:t>
                        </w:r>
                        <w:r>
                          <w:rPr>
                            <w:rFonts w:ascii="Cambria Math" w:hAnsi="Cambria Math"/>
                            <w:w w:val="110"/>
                            <w:sz w:val="17"/>
                          </w:rPr>
                          <w:t>Kas</w:t>
                        </w:r>
                        <w:r>
                          <w:rPr>
                            <w:rFonts w:ascii="Cambria Math" w:hAnsi="Cambria Math"/>
                            <w:spacing w:val="-10"/>
                            <w:w w:val="110"/>
                            <w:sz w:val="17"/>
                          </w:rPr>
                          <w:t> </w:t>
                        </w:r>
                        <w:r>
                          <w:rPr>
                            <w:rFonts w:ascii="Cambria Math" w:hAnsi="Cambria Math"/>
                            <w:w w:val="110"/>
                            <w:sz w:val="17"/>
                          </w:rPr>
                          <w:t>Operasi−Arus</w:t>
                        </w:r>
                        <w:r>
                          <w:rPr>
                            <w:rFonts w:ascii="Cambria Math" w:hAnsi="Cambria Math"/>
                            <w:spacing w:val="-9"/>
                            <w:w w:val="110"/>
                            <w:sz w:val="17"/>
                          </w:rPr>
                          <w:t> </w:t>
                        </w:r>
                        <w:r>
                          <w:rPr>
                            <w:rFonts w:ascii="Cambria Math" w:hAnsi="Cambria Math"/>
                            <w:w w:val="110"/>
                            <w:sz w:val="17"/>
                          </w:rPr>
                          <w:t>Kas</w:t>
                        </w:r>
                        <w:r>
                          <w:rPr>
                            <w:rFonts w:ascii="Cambria Math" w:hAnsi="Cambria Math"/>
                            <w:spacing w:val="-10"/>
                            <w:w w:val="110"/>
                            <w:sz w:val="17"/>
                          </w:rPr>
                          <w:t> </w:t>
                        </w:r>
                        <w:r>
                          <w:rPr>
                            <w:rFonts w:ascii="Cambria Math" w:hAnsi="Cambria Math"/>
                            <w:spacing w:val="-2"/>
                            <w:w w:val="110"/>
                            <w:sz w:val="17"/>
                          </w:rPr>
                          <w:t>Investasi</w:t>
                        </w:r>
                        <w:r>
                          <w:rPr>
                            <w:sz w:val="17"/>
                          </w:rPr>
                          <w:tab/>
                        </w:r>
                        <w:r>
                          <w:rPr>
                            <w:spacing w:val="-5"/>
                            <w:w w:val="110"/>
                            <w:position w:val="-13"/>
                            <w:sz w:val="24"/>
                          </w:rPr>
                          <w:t>3.5</w:t>
                        </w:r>
                      </w:p>
                    </w:txbxContent>
                  </v:textbox>
                  <w10:wrap type="none"/>
                </v:shape>
                <v:shape style="position:absolute;left:4676;top:2960;width:848;height:171" type="#_x0000_t202" id="docshape65" filled="false" stroked="false">
                  <v:textbox inset="0,0,0,0">
                    <w:txbxContent>
                      <w:p>
                        <w:pPr>
                          <w:spacing w:line="170" w:lineRule="exact" w:before="0"/>
                          <w:ind w:left="0" w:right="0" w:firstLine="0"/>
                          <w:jc w:val="left"/>
                          <w:rPr>
                            <w:rFonts w:ascii="Cambria Math"/>
                            <w:sz w:val="17"/>
                          </w:rPr>
                        </w:pPr>
                        <w:r>
                          <w:rPr>
                            <w:rFonts w:ascii="Cambria Math"/>
                            <w:w w:val="110"/>
                            <w:sz w:val="17"/>
                          </w:rPr>
                          <w:t>Total</w:t>
                        </w:r>
                        <w:r>
                          <w:rPr>
                            <w:rFonts w:ascii="Cambria Math"/>
                            <w:spacing w:val="3"/>
                            <w:w w:val="115"/>
                            <w:sz w:val="17"/>
                          </w:rPr>
                          <w:t> </w:t>
                        </w:r>
                        <w:r>
                          <w:rPr>
                            <w:rFonts w:ascii="Cambria Math"/>
                            <w:spacing w:val="-4"/>
                            <w:w w:val="115"/>
                            <w:sz w:val="17"/>
                          </w:rPr>
                          <w:t>Aset</w:t>
                        </w:r>
                      </w:p>
                    </w:txbxContent>
                  </v:textbox>
                  <w10:wrap type="none"/>
                </v:shape>
                <w10:wrap type="topAndBottom"/>
              </v:group>
            </w:pict>
          </mc:Fallback>
        </mc:AlternateContent>
      </w:r>
      <w:r>
        <w:rPr/>
        <w:t>Arus</w:t>
      </w:r>
      <w:r>
        <w:rPr>
          <w:spacing w:val="-4"/>
        </w:rPr>
        <w:t> </w:t>
      </w:r>
      <w:r>
        <w:rPr/>
        <w:t>kas</w:t>
      </w:r>
      <w:r>
        <w:rPr>
          <w:spacing w:val="-2"/>
        </w:rPr>
        <w:t> </w:t>
      </w:r>
      <w:r>
        <w:rPr/>
        <w:t>bebas</w:t>
      </w:r>
      <w:r>
        <w:rPr>
          <w:spacing w:val="-2"/>
        </w:rPr>
        <w:t> </w:t>
      </w:r>
      <w:r>
        <w:rPr/>
        <w:t>menunjukkan</w:t>
      </w:r>
      <w:r>
        <w:rPr>
          <w:spacing w:val="-3"/>
        </w:rPr>
        <w:t> </w:t>
      </w:r>
      <w:r>
        <w:rPr/>
        <w:t>kas yang</w:t>
      </w:r>
      <w:r>
        <w:rPr>
          <w:spacing w:val="-7"/>
        </w:rPr>
        <w:t> </w:t>
      </w:r>
      <w:r>
        <w:rPr/>
        <w:t>tersisa</w:t>
      </w:r>
      <w:r>
        <w:rPr>
          <w:spacing w:val="-5"/>
        </w:rPr>
        <w:t> </w:t>
      </w:r>
      <w:r>
        <w:rPr/>
        <w:t>di</w:t>
      </w:r>
      <w:r>
        <w:rPr>
          <w:spacing w:val="-2"/>
        </w:rPr>
        <w:t> </w:t>
      </w:r>
      <w:r>
        <w:rPr/>
        <w:t>perusahaan</w:t>
      </w:r>
      <w:r>
        <w:rPr>
          <w:spacing w:val="-4"/>
        </w:rPr>
        <w:t> </w:t>
      </w:r>
      <w:r>
        <w:rPr/>
        <w:t>setelah melakukan seluruh investasi. Arus kas bebas dalam penelitian ini diukur dengan membandingkan selisih antara arus kas dari aktivitas operasi dan arus kas dari aktivitas investasi terhadap total aset.</w:t>
      </w:r>
    </w:p>
    <w:p>
      <w:pPr>
        <w:pStyle w:val="BodyText"/>
        <w:tabs>
          <w:tab w:pos="2728" w:val="left" w:leader="none"/>
        </w:tabs>
        <w:spacing w:before="265"/>
        <w:ind w:left="995"/>
      </w:pPr>
      <w:r>
        <w:rPr>
          <w:spacing w:val="-2"/>
        </w:rPr>
        <w:t>Keterangan</w:t>
      </w:r>
      <w:r>
        <w:rPr/>
        <w:tab/>
      </w:r>
      <w:r>
        <w:rPr>
          <w:spacing w:val="-10"/>
        </w:rPr>
        <w:t>:</w:t>
      </w:r>
    </w:p>
    <w:p>
      <w:pPr>
        <w:pStyle w:val="BodyText"/>
        <w:tabs>
          <w:tab w:pos="2728" w:val="left" w:leader="none"/>
        </w:tabs>
        <w:spacing w:before="276"/>
        <w:ind w:left="995"/>
      </w:pPr>
      <w:r>
        <w:rPr>
          <w:spacing w:val="-5"/>
        </w:rPr>
        <w:t>FCF</w:t>
      </w:r>
      <w:r>
        <w:rPr/>
        <w:tab/>
        <w:t>:</w:t>
      </w:r>
      <w:r>
        <w:rPr>
          <w:spacing w:val="-2"/>
        </w:rPr>
        <w:t> </w:t>
      </w:r>
      <w:r>
        <w:rPr/>
        <w:t>Arus</w:t>
      </w:r>
      <w:r>
        <w:rPr>
          <w:spacing w:val="-1"/>
        </w:rPr>
        <w:t> </w:t>
      </w:r>
      <w:r>
        <w:rPr/>
        <w:t>Kas</w:t>
      </w:r>
      <w:r>
        <w:rPr>
          <w:spacing w:val="-1"/>
        </w:rPr>
        <w:t> </w:t>
      </w:r>
      <w:r>
        <w:rPr>
          <w:spacing w:val="-4"/>
        </w:rPr>
        <w:t>Bebas</w:t>
      </w:r>
    </w:p>
    <w:p>
      <w:pPr>
        <w:pStyle w:val="BodyText"/>
      </w:pPr>
    </w:p>
    <w:p>
      <w:pPr>
        <w:pStyle w:val="BodyText"/>
        <w:tabs>
          <w:tab w:pos="2728" w:val="left" w:leader="none"/>
        </w:tabs>
        <w:spacing w:line="480" w:lineRule="auto"/>
        <w:ind w:left="995" w:right="1337"/>
      </w:pPr>
      <w:r>
        <w:rPr/>
        <w:t>Arus Kas Operasi</w:t>
      </w:r>
      <w:r>
        <w:rPr>
          <w:spacing w:val="-23"/>
        </w:rPr>
        <w:t> </w:t>
      </w:r>
      <w:r>
        <w:rPr/>
        <w:t>: Arus Kas Operasi perusahaan pada periode t Arus</w:t>
      </w:r>
      <w:r>
        <w:rPr>
          <w:spacing w:val="-5"/>
        </w:rPr>
        <w:t> </w:t>
      </w:r>
      <w:r>
        <w:rPr/>
        <w:t>Kas</w:t>
      </w:r>
      <w:r>
        <w:rPr>
          <w:spacing w:val="-3"/>
        </w:rPr>
        <w:t> </w:t>
      </w:r>
      <w:r>
        <w:rPr/>
        <w:t>Investasi:</w:t>
      </w:r>
      <w:r>
        <w:rPr>
          <w:spacing w:val="-3"/>
        </w:rPr>
        <w:t> </w:t>
      </w:r>
      <w:r>
        <w:rPr/>
        <w:t>Arus</w:t>
      </w:r>
      <w:r>
        <w:rPr>
          <w:spacing w:val="-3"/>
        </w:rPr>
        <w:t> </w:t>
      </w:r>
      <w:r>
        <w:rPr/>
        <w:t>Kas</w:t>
      </w:r>
      <w:r>
        <w:rPr>
          <w:spacing w:val="-3"/>
        </w:rPr>
        <w:t> </w:t>
      </w:r>
      <w:r>
        <w:rPr/>
        <w:t>Investasi</w:t>
      </w:r>
      <w:r>
        <w:rPr>
          <w:spacing w:val="-4"/>
        </w:rPr>
        <w:t> </w:t>
      </w:r>
      <w:r>
        <w:rPr/>
        <w:t>perusahaan</w:t>
      </w:r>
      <w:r>
        <w:rPr>
          <w:spacing w:val="-5"/>
        </w:rPr>
        <w:t> </w:t>
      </w:r>
      <w:r>
        <w:rPr/>
        <w:t>pada</w:t>
      </w:r>
      <w:r>
        <w:rPr>
          <w:spacing w:val="-6"/>
        </w:rPr>
        <w:t> </w:t>
      </w:r>
      <w:r>
        <w:rPr/>
        <w:t>periode</w:t>
      </w:r>
      <w:r>
        <w:rPr>
          <w:spacing w:val="-6"/>
        </w:rPr>
        <w:t> </w:t>
      </w:r>
      <w:r>
        <w:rPr/>
        <w:t>t Total Aset</w:t>
        <w:tab/>
        <w:t>: Total Aset perusahaan pada periode t</w:t>
      </w:r>
    </w:p>
    <w:p>
      <w:pPr>
        <w:pStyle w:val="BodyText"/>
        <w:spacing w:line="480" w:lineRule="auto"/>
        <w:ind w:left="995" w:right="136" w:firstLine="566"/>
        <w:jc w:val="both"/>
      </w:pPr>
      <w:r>
        <w:rPr/>
        <w:t>Pengukuran arus kas bebas dalam penelitian ini dipilih karena dengan pengukuran tersebut dapat menunjukkan jumlah dana yang benar-benar tersedia dan dapat dikelola oleh manajemen setelah memenuhi kebutuhan operasional serta belanja modal. Pembagian nilai arus kas bebas tersebut dengan total aset dilakukan agar ukuran yang dihasilkan bersifat lebih proporsional sehingga dapat dibandingkan antar perusahaan dengan skala yang berbeda.</w:t>
      </w:r>
    </w:p>
    <w:p>
      <w:pPr>
        <w:pStyle w:val="BodyText"/>
        <w:spacing w:after="0" w:line="480" w:lineRule="auto"/>
        <w:jc w:val="both"/>
        <w:sectPr>
          <w:pgSz w:w="11910" w:h="16840"/>
          <w:pgMar w:header="0" w:footer="1067" w:top="1920" w:bottom="1260" w:left="1700" w:right="1559"/>
        </w:sectPr>
      </w:pPr>
    </w:p>
    <w:p>
      <w:pPr>
        <w:pStyle w:val="BodyText"/>
        <w:spacing w:before="53"/>
      </w:pPr>
    </w:p>
    <w:p>
      <w:pPr>
        <w:pStyle w:val="Heading4"/>
        <w:numPr>
          <w:ilvl w:val="3"/>
          <w:numId w:val="16"/>
        </w:numPr>
        <w:tabs>
          <w:tab w:pos="2008" w:val="left" w:leader="none"/>
        </w:tabs>
        <w:spacing w:line="240" w:lineRule="auto" w:before="0" w:after="0"/>
        <w:ind w:left="2008" w:right="0" w:hanging="1092"/>
        <w:jc w:val="both"/>
      </w:pPr>
      <w:r>
        <w:rPr>
          <w:spacing w:val="-2"/>
        </w:rPr>
        <w:t>Leverage</w:t>
      </w:r>
    </w:p>
    <w:p>
      <w:pPr>
        <w:pStyle w:val="BodyText"/>
        <w:spacing w:line="480" w:lineRule="auto" w:before="269"/>
        <w:ind w:left="995" w:right="136" w:firstLine="991"/>
        <w:jc w:val="both"/>
        <w:rPr>
          <w:i/>
        </w:rPr>
      </w:pPr>
      <w:r>
        <w:rPr>
          <w:i/>
        </w:rPr>
        <w:t>Leverage </w:t>
      </w:r>
      <w:r>
        <w:rPr/>
        <w:t>menggambarkan hubungan antara utang dengan ekuitas. </w:t>
      </w:r>
      <w:r>
        <w:rPr>
          <w:i/>
        </w:rPr>
        <w:t>Leverage </w:t>
      </w:r>
      <w:r>
        <w:rPr/>
        <w:t>menunjukkan sejauh mana perusahaan menggunakan sumber pendanaan</w:t>
      </w:r>
      <w:r>
        <w:rPr>
          <w:spacing w:val="-2"/>
        </w:rPr>
        <w:t> </w:t>
      </w:r>
      <w:r>
        <w:rPr/>
        <w:t>dalam</w:t>
      </w:r>
      <w:r>
        <w:rPr>
          <w:spacing w:val="-2"/>
        </w:rPr>
        <w:t> </w:t>
      </w:r>
      <w:r>
        <w:rPr/>
        <w:t>bentuk utang dibandingkan</w:t>
      </w:r>
      <w:r>
        <w:rPr>
          <w:spacing w:val="-2"/>
        </w:rPr>
        <w:t> </w:t>
      </w:r>
      <w:r>
        <w:rPr/>
        <w:t>dengan</w:t>
      </w:r>
      <w:r>
        <w:rPr>
          <w:spacing w:val="-2"/>
        </w:rPr>
        <w:t> </w:t>
      </w:r>
      <w:r>
        <w:rPr/>
        <w:t>modal</w:t>
      </w:r>
      <w:r>
        <w:rPr>
          <w:spacing w:val="-2"/>
        </w:rPr>
        <w:t> </w:t>
      </w:r>
      <w:r>
        <w:rPr/>
        <w:t>sendiri. Leverage dalam penelitian ini diukur menggunakan rasio </w:t>
      </w:r>
      <w:r>
        <w:rPr>
          <w:i/>
        </w:rPr>
        <w:t>debt to equity ratio </w:t>
      </w:r>
      <w:r>
        <w:rPr/>
        <w:t>(DER), yaitu membandingkan antara total utang dan total ekuitas perusahaan</w:t>
      </w:r>
      <w:r>
        <w:rPr>
          <w:i/>
        </w:rPr>
        <w:t>.</w:t>
      </w:r>
    </w:p>
    <w:p>
      <w:pPr>
        <w:pStyle w:val="BodyText"/>
        <w:spacing w:before="10"/>
        <w:rPr>
          <w:i/>
          <w:sz w:val="12"/>
        </w:rPr>
      </w:pPr>
      <w:r>
        <w:rPr>
          <w:i/>
          <w:sz w:val="12"/>
        </w:rPr>
        <mc:AlternateContent>
          <mc:Choice Requires="wps">
            <w:drawing>
              <wp:anchor distT="0" distB="0" distL="0" distR="0" allowOverlap="1" layoutInCell="1" locked="0" behindDoc="1" simplePos="0" relativeHeight="487599616">
                <wp:simplePos x="0" y="0"/>
                <wp:positionH relativeFrom="page">
                  <wp:posOffset>1649095</wp:posOffset>
                </wp:positionH>
                <wp:positionV relativeFrom="paragraph">
                  <wp:posOffset>109525</wp:posOffset>
                </wp:positionV>
                <wp:extent cx="4794885" cy="516255"/>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4794885" cy="516255"/>
                          <a:chExt cx="4794885" cy="516255"/>
                        </a:xfrm>
                      </wpg:grpSpPr>
                      <wps:wsp>
                        <wps:cNvPr id="71" name="Graphic 71"/>
                        <wps:cNvSpPr/>
                        <wps:spPr>
                          <a:xfrm>
                            <a:off x="6350" y="6350"/>
                            <a:ext cx="4782185" cy="503555"/>
                          </a:xfrm>
                          <a:custGeom>
                            <a:avLst/>
                            <a:gdLst/>
                            <a:ahLst/>
                            <a:cxnLst/>
                            <a:rect l="l" t="t" r="r" b="b"/>
                            <a:pathLst>
                              <a:path w="4782185" h="503555">
                                <a:moveTo>
                                  <a:pt x="0" y="503554"/>
                                </a:moveTo>
                                <a:lnTo>
                                  <a:pt x="4782184" y="503554"/>
                                </a:lnTo>
                                <a:lnTo>
                                  <a:pt x="4782184" y="0"/>
                                </a:lnTo>
                                <a:lnTo>
                                  <a:pt x="0" y="0"/>
                                </a:lnTo>
                                <a:lnTo>
                                  <a:pt x="0" y="503554"/>
                                </a:lnTo>
                                <a:close/>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585088" y="250570"/>
                            <a:ext cx="684530" cy="10795"/>
                          </a:xfrm>
                          <a:custGeom>
                            <a:avLst/>
                            <a:gdLst/>
                            <a:ahLst/>
                            <a:cxnLst/>
                            <a:rect l="l" t="t" r="r" b="b"/>
                            <a:pathLst>
                              <a:path w="684530" h="10795">
                                <a:moveTo>
                                  <a:pt x="684276" y="0"/>
                                </a:moveTo>
                                <a:lnTo>
                                  <a:pt x="0" y="0"/>
                                </a:lnTo>
                                <a:lnTo>
                                  <a:pt x="0" y="10668"/>
                                </a:lnTo>
                                <a:lnTo>
                                  <a:pt x="684276" y="10668"/>
                                </a:lnTo>
                                <a:lnTo>
                                  <a:pt x="684276" y="0"/>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103759" y="125893"/>
                            <a:ext cx="4570095" cy="208279"/>
                          </a:xfrm>
                          <a:prstGeom prst="rect">
                            <a:avLst/>
                          </a:prstGeom>
                        </wps:spPr>
                        <wps:txbx>
                          <w:txbxContent>
                            <w:p>
                              <w:pPr>
                                <w:tabs>
                                  <w:tab w:pos="7176" w:val="right" w:leader="dot"/>
                                </w:tabs>
                                <w:spacing w:line="139" w:lineRule="auto" w:before="8"/>
                                <w:ind w:left="0" w:right="0" w:firstLine="0"/>
                                <w:jc w:val="left"/>
                                <w:rPr>
                                  <w:position w:val="-13"/>
                                  <w:sz w:val="24"/>
                                </w:rPr>
                              </w:pPr>
                              <w:r>
                                <w:rPr>
                                  <w:rFonts w:ascii="Cambria Math"/>
                                  <w:position w:val="-13"/>
                                  <w:sz w:val="24"/>
                                </w:rPr>
                                <w:t>DER</w:t>
                              </w:r>
                              <w:r>
                                <w:rPr>
                                  <w:rFonts w:ascii="Cambria Math"/>
                                  <w:spacing w:val="27"/>
                                  <w:position w:val="-13"/>
                                  <w:sz w:val="24"/>
                                </w:rPr>
                                <w:t> </w:t>
                              </w:r>
                              <w:r>
                                <w:rPr>
                                  <w:rFonts w:ascii="Cambria Math"/>
                                  <w:position w:val="-13"/>
                                  <w:sz w:val="24"/>
                                </w:rPr>
                                <w:t>=</w:t>
                              </w:r>
                              <w:r>
                                <w:rPr>
                                  <w:rFonts w:ascii="Cambria Math"/>
                                  <w:spacing w:val="73"/>
                                  <w:w w:val="150"/>
                                  <w:position w:val="-13"/>
                                  <w:sz w:val="24"/>
                                </w:rPr>
                                <w:t> </w:t>
                              </w:r>
                              <w:r>
                                <w:rPr>
                                  <w:rFonts w:ascii="Cambria Math"/>
                                  <w:sz w:val="17"/>
                                </w:rPr>
                                <w:t>Total</w:t>
                              </w:r>
                              <w:r>
                                <w:rPr>
                                  <w:rFonts w:ascii="Cambria Math"/>
                                  <w:spacing w:val="9"/>
                                  <w:sz w:val="17"/>
                                </w:rPr>
                                <w:t> </w:t>
                              </w:r>
                              <w:r>
                                <w:rPr>
                                  <w:rFonts w:ascii="Cambria Math"/>
                                  <w:spacing w:val="-4"/>
                                  <w:sz w:val="17"/>
                                </w:rPr>
                                <w:t>Utang</w:t>
                              </w:r>
                              <w:r>
                                <w:rPr>
                                  <w:sz w:val="17"/>
                                </w:rPr>
                                <w:tab/>
                              </w:r>
                              <w:r>
                                <w:rPr>
                                  <w:spacing w:val="-5"/>
                                  <w:position w:val="-13"/>
                                  <w:sz w:val="24"/>
                                </w:rPr>
                                <w:t>3.6</w:t>
                              </w:r>
                            </w:p>
                          </w:txbxContent>
                        </wps:txbx>
                        <wps:bodyPr wrap="square" lIns="0" tIns="0" rIns="0" bIns="0" rtlCol="0">
                          <a:noAutofit/>
                        </wps:bodyPr>
                      </wps:wsp>
                      <wps:wsp>
                        <wps:cNvPr id="74" name="Textbox 74"/>
                        <wps:cNvSpPr txBox="1"/>
                        <wps:spPr>
                          <a:xfrm>
                            <a:off x="585723" y="292009"/>
                            <a:ext cx="698500" cy="108585"/>
                          </a:xfrm>
                          <a:prstGeom prst="rect">
                            <a:avLst/>
                          </a:prstGeom>
                        </wps:spPr>
                        <wps:txbx>
                          <w:txbxContent>
                            <w:p>
                              <w:pPr>
                                <w:spacing w:line="170" w:lineRule="exact" w:before="0"/>
                                <w:ind w:left="0" w:right="0" w:firstLine="0"/>
                                <w:jc w:val="left"/>
                                <w:rPr>
                                  <w:rFonts w:ascii="Cambria Math"/>
                                  <w:sz w:val="17"/>
                                </w:rPr>
                              </w:pPr>
                              <w:r>
                                <w:rPr>
                                  <w:rFonts w:ascii="Cambria Math"/>
                                  <w:w w:val="110"/>
                                  <w:sz w:val="17"/>
                                </w:rPr>
                                <w:t>Total</w:t>
                              </w:r>
                              <w:r>
                                <w:rPr>
                                  <w:rFonts w:ascii="Cambria Math"/>
                                  <w:spacing w:val="3"/>
                                  <w:w w:val="115"/>
                                  <w:sz w:val="17"/>
                                </w:rPr>
                                <w:t> </w:t>
                              </w:r>
                              <w:r>
                                <w:rPr>
                                  <w:rFonts w:ascii="Cambria Math"/>
                                  <w:spacing w:val="-2"/>
                                  <w:w w:val="115"/>
                                  <w:sz w:val="17"/>
                                </w:rPr>
                                <w:t>Ekuitas</w:t>
                              </w:r>
                            </w:p>
                          </w:txbxContent>
                        </wps:txbx>
                        <wps:bodyPr wrap="square" lIns="0" tIns="0" rIns="0" bIns="0" rtlCol="0">
                          <a:noAutofit/>
                        </wps:bodyPr>
                      </wps:wsp>
                    </wpg:wgp>
                  </a:graphicData>
                </a:graphic>
              </wp:anchor>
            </w:drawing>
          </mc:Choice>
          <mc:Fallback>
            <w:pict>
              <v:group style="position:absolute;margin-left:129.850006pt;margin-top:8.624063pt;width:377.55pt;height:40.65pt;mso-position-horizontal-relative:page;mso-position-vertical-relative:paragraph;z-index:-15716864;mso-wrap-distance-left:0;mso-wrap-distance-right:0" id="docshapegroup66" coordorigin="2597,172" coordsize="7551,813">
                <v:rect style="position:absolute;left:2607;top:182;width:7531;height:793" id="docshape67" filled="false" stroked="true" strokeweight="1pt" strokecolor="#000000">
                  <v:stroke dashstyle="solid"/>
                </v:rect>
                <v:rect style="position:absolute;left:3518;top:567;width:1078;height:17" id="docshape68" filled="true" fillcolor="#000000" stroked="false">
                  <v:fill type="solid"/>
                </v:rect>
                <v:shape style="position:absolute;left:2760;top:370;width:7197;height:328" type="#_x0000_t202" id="docshape69" filled="false" stroked="false">
                  <v:textbox inset="0,0,0,0">
                    <w:txbxContent>
                      <w:p>
                        <w:pPr>
                          <w:tabs>
                            <w:tab w:pos="7176" w:val="right" w:leader="dot"/>
                          </w:tabs>
                          <w:spacing w:line="139" w:lineRule="auto" w:before="8"/>
                          <w:ind w:left="0" w:right="0" w:firstLine="0"/>
                          <w:jc w:val="left"/>
                          <w:rPr>
                            <w:position w:val="-13"/>
                            <w:sz w:val="24"/>
                          </w:rPr>
                        </w:pPr>
                        <w:r>
                          <w:rPr>
                            <w:rFonts w:ascii="Cambria Math"/>
                            <w:position w:val="-13"/>
                            <w:sz w:val="24"/>
                          </w:rPr>
                          <w:t>DER</w:t>
                        </w:r>
                        <w:r>
                          <w:rPr>
                            <w:rFonts w:ascii="Cambria Math"/>
                            <w:spacing w:val="27"/>
                            <w:position w:val="-13"/>
                            <w:sz w:val="24"/>
                          </w:rPr>
                          <w:t> </w:t>
                        </w:r>
                        <w:r>
                          <w:rPr>
                            <w:rFonts w:ascii="Cambria Math"/>
                            <w:position w:val="-13"/>
                            <w:sz w:val="24"/>
                          </w:rPr>
                          <w:t>=</w:t>
                        </w:r>
                        <w:r>
                          <w:rPr>
                            <w:rFonts w:ascii="Cambria Math"/>
                            <w:spacing w:val="73"/>
                            <w:w w:val="150"/>
                            <w:position w:val="-13"/>
                            <w:sz w:val="24"/>
                          </w:rPr>
                          <w:t> </w:t>
                        </w:r>
                        <w:r>
                          <w:rPr>
                            <w:rFonts w:ascii="Cambria Math"/>
                            <w:sz w:val="17"/>
                          </w:rPr>
                          <w:t>Total</w:t>
                        </w:r>
                        <w:r>
                          <w:rPr>
                            <w:rFonts w:ascii="Cambria Math"/>
                            <w:spacing w:val="9"/>
                            <w:sz w:val="17"/>
                          </w:rPr>
                          <w:t> </w:t>
                        </w:r>
                        <w:r>
                          <w:rPr>
                            <w:rFonts w:ascii="Cambria Math"/>
                            <w:spacing w:val="-4"/>
                            <w:sz w:val="17"/>
                          </w:rPr>
                          <w:t>Utang</w:t>
                        </w:r>
                        <w:r>
                          <w:rPr>
                            <w:sz w:val="17"/>
                          </w:rPr>
                          <w:tab/>
                        </w:r>
                        <w:r>
                          <w:rPr>
                            <w:spacing w:val="-5"/>
                            <w:position w:val="-13"/>
                            <w:sz w:val="24"/>
                          </w:rPr>
                          <w:t>3.6</w:t>
                        </w:r>
                      </w:p>
                    </w:txbxContent>
                  </v:textbox>
                  <w10:wrap type="none"/>
                </v:shape>
                <v:shape style="position:absolute;left:3519;top:632;width:1100;height:171" type="#_x0000_t202" id="docshape70" filled="false" stroked="false">
                  <v:textbox inset="0,0,0,0">
                    <w:txbxContent>
                      <w:p>
                        <w:pPr>
                          <w:spacing w:line="170" w:lineRule="exact" w:before="0"/>
                          <w:ind w:left="0" w:right="0" w:firstLine="0"/>
                          <w:jc w:val="left"/>
                          <w:rPr>
                            <w:rFonts w:ascii="Cambria Math"/>
                            <w:sz w:val="17"/>
                          </w:rPr>
                        </w:pPr>
                        <w:r>
                          <w:rPr>
                            <w:rFonts w:ascii="Cambria Math"/>
                            <w:w w:val="110"/>
                            <w:sz w:val="17"/>
                          </w:rPr>
                          <w:t>Total</w:t>
                        </w:r>
                        <w:r>
                          <w:rPr>
                            <w:rFonts w:ascii="Cambria Math"/>
                            <w:spacing w:val="3"/>
                            <w:w w:val="115"/>
                            <w:sz w:val="17"/>
                          </w:rPr>
                          <w:t> </w:t>
                        </w:r>
                        <w:r>
                          <w:rPr>
                            <w:rFonts w:ascii="Cambria Math"/>
                            <w:spacing w:val="-2"/>
                            <w:w w:val="115"/>
                            <w:sz w:val="17"/>
                          </w:rPr>
                          <w:t>Ekuitas</w:t>
                        </w:r>
                      </w:p>
                    </w:txbxContent>
                  </v:textbox>
                  <w10:wrap type="none"/>
                </v:shape>
                <w10:wrap type="topAndBottom"/>
              </v:group>
            </w:pict>
          </mc:Fallback>
        </mc:AlternateContent>
      </w:r>
    </w:p>
    <w:p>
      <w:pPr>
        <w:pStyle w:val="BodyText"/>
        <w:tabs>
          <w:tab w:pos="2728" w:val="left" w:leader="none"/>
        </w:tabs>
        <w:spacing w:before="119"/>
        <w:ind w:left="995"/>
      </w:pPr>
      <w:r>
        <w:rPr>
          <w:spacing w:val="-2"/>
        </w:rPr>
        <w:t>Keterangan</w:t>
      </w:r>
      <w:r>
        <w:rPr/>
        <w:tab/>
      </w:r>
      <w:r>
        <w:rPr>
          <w:spacing w:val="-10"/>
        </w:rPr>
        <w:t>:</w:t>
      </w:r>
    </w:p>
    <w:p>
      <w:pPr>
        <w:pStyle w:val="BodyText"/>
      </w:pPr>
    </w:p>
    <w:p>
      <w:pPr>
        <w:tabs>
          <w:tab w:pos="2728" w:val="left" w:leader="none"/>
        </w:tabs>
        <w:spacing w:before="0"/>
        <w:ind w:left="995" w:right="0" w:firstLine="0"/>
        <w:jc w:val="left"/>
        <w:rPr>
          <w:i/>
          <w:sz w:val="24"/>
        </w:rPr>
      </w:pPr>
      <w:r>
        <w:rPr>
          <w:spacing w:val="-5"/>
          <w:sz w:val="24"/>
        </w:rPr>
        <w:t>DER</w:t>
      </w:r>
      <w:r>
        <w:rPr>
          <w:sz w:val="24"/>
        </w:rPr>
        <w:tab/>
        <w:t>:</w:t>
      </w:r>
      <w:r>
        <w:rPr>
          <w:spacing w:val="-3"/>
          <w:sz w:val="24"/>
        </w:rPr>
        <w:t> </w:t>
      </w:r>
      <w:r>
        <w:rPr>
          <w:i/>
          <w:sz w:val="24"/>
        </w:rPr>
        <w:t>Debt to</w:t>
      </w:r>
      <w:r>
        <w:rPr>
          <w:i/>
          <w:spacing w:val="-1"/>
          <w:sz w:val="24"/>
        </w:rPr>
        <w:t> </w:t>
      </w:r>
      <w:r>
        <w:rPr>
          <w:i/>
          <w:sz w:val="24"/>
        </w:rPr>
        <w:t>Equity</w:t>
      </w:r>
      <w:r>
        <w:rPr>
          <w:i/>
          <w:spacing w:val="-1"/>
          <w:sz w:val="24"/>
        </w:rPr>
        <w:t> </w:t>
      </w:r>
      <w:r>
        <w:rPr>
          <w:i/>
          <w:spacing w:val="-2"/>
          <w:sz w:val="24"/>
        </w:rPr>
        <w:t>Ratio</w:t>
      </w:r>
    </w:p>
    <w:p>
      <w:pPr>
        <w:pStyle w:val="BodyText"/>
        <w:rPr>
          <w:i/>
        </w:rPr>
      </w:pPr>
    </w:p>
    <w:p>
      <w:pPr>
        <w:pStyle w:val="BodyText"/>
        <w:spacing w:line="480" w:lineRule="auto" w:before="1"/>
        <w:ind w:left="995" w:right="1944"/>
        <w:jc w:val="both"/>
      </w:pPr>
      <w:r>
        <w:rPr/>
        <w:t>Total Utang</w:t>
      </w:r>
      <w:r>
        <w:rPr>
          <w:spacing w:val="80"/>
          <w:w w:val="150"/>
        </w:rPr>
        <w:t>  </w:t>
      </w:r>
      <w:r>
        <w:rPr/>
        <w:t>: Total Utang perusahaan pada periode t Total</w:t>
      </w:r>
      <w:r>
        <w:rPr>
          <w:spacing w:val="-1"/>
        </w:rPr>
        <w:t> </w:t>
      </w:r>
      <w:r>
        <w:rPr/>
        <w:t>Ekuitas</w:t>
      </w:r>
      <w:r>
        <w:rPr>
          <w:spacing w:val="58"/>
          <w:w w:val="150"/>
        </w:rPr>
        <w:t>   </w:t>
      </w:r>
      <w:r>
        <w:rPr/>
        <w:t>:</w:t>
      </w:r>
      <w:r>
        <w:rPr>
          <w:spacing w:val="1"/>
        </w:rPr>
        <w:t> </w:t>
      </w:r>
      <w:r>
        <w:rPr/>
        <w:t>Total Ekuitas</w:t>
      </w:r>
      <w:r>
        <w:rPr>
          <w:spacing w:val="-1"/>
        </w:rPr>
        <w:t> </w:t>
      </w:r>
      <w:r>
        <w:rPr/>
        <w:t>perusahaan pada</w:t>
      </w:r>
      <w:r>
        <w:rPr>
          <w:spacing w:val="-1"/>
        </w:rPr>
        <w:t> </w:t>
      </w:r>
      <w:r>
        <w:rPr/>
        <w:t>periode</w:t>
      </w:r>
      <w:r>
        <w:rPr>
          <w:spacing w:val="-1"/>
        </w:rPr>
        <w:t> </w:t>
      </w:r>
      <w:r>
        <w:rPr>
          <w:spacing w:val="-10"/>
        </w:rPr>
        <w:t>t</w:t>
      </w:r>
    </w:p>
    <w:p>
      <w:pPr>
        <w:pStyle w:val="BodyText"/>
        <w:spacing w:line="480" w:lineRule="auto"/>
        <w:ind w:left="995" w:right="137" w:firstLine="566"/>
        <w:jc w:val="both"/>
      </w:pPr>
      <w:r>
        <w:rPr>
          <w:i/>
        </w:rPr>
        <w:t>Debt to equity</w:t>
      </w:r>
      <w:r>
        <w:rPr>
          <w:i/>
          <w:spacing w:val="-1"/>
        </w:rPr>
        <w:t> </w:t>
      </w:r>
      <w:r>
        <w:rPr>
          <w:i/>
        </w:rPr>
        <w:t>ratio </w:t>
      </w:r>
      <w:r>
        <w:rPr/>
        <w:t>(DER) dipilih sebagai pengukuran dalam penelitian ini karena rasio tersebut dapat mencerminkan sejauh mana perusahaan menggunakan</w:t>
      </w:r>
      <w:r>
        <w:rPr>
          <w:spacing w:val="-4"/>
        </w:rPr>
        <w:t> </w:t>
      </w:r>
      <w:r>
        <w:rPr/>
        <w:t>pendanaan yang</w:t>
      </w:r>
      <w:r>
        <w:rPr>
          <w:spacing w:val="-7"/>
        </w:rPr>
        <w:t> </w:t>
      </w:r>
      <w:r>
        <w:rPr/>
        <w:t>berasal</w:t>
      </w:r>
      <w:r>
        <w:rPr>
          <w:spacing w:val="-4"/>
        </w:rPr>
        <w:t> </w:t>
      </w:r>
      <w:r>
        <w:rPr/>
        <w:t>dari</w:t>
      </w:r>
      <w:r>
        <w:rPr>
          <w:spacing w:val="-4"/>
        </w:rPr>
        <w:t> </w:t>
      </w:r>
      <w:r>
        <w:rPr/>
        <w:t>utang</w:t>
      </w:r>
      <w:r>
        <w:rPr>
          <w:spacing w:val="-5"/>
        </w:rPr>
        <w:t> </w:t>
      </w:r>
      <w:r>
        <w:rPr/>
        <w:t>dibandingkan</w:t>
      </w:r>
      <w:r>
        <w:rPr>
          <w:spacing w:val="-2"/>
        </w:rPr>
        <w:t> </w:t>
      </w:r>
      <w:r>
        <w:rPr/>
        <w:t>dengan</w:t>
      </w:r>
      <w:r>
        <w:rPr>
          <w:spacing w:val="-4"/>
        </w:rPr>
        <w:t> </w:t>
      </w:r>
      <w:r>
        <w:rPr/>
        <w:t>modal sendiri. DER juga memperlihatkan tingkat ketergantungan perusahaan dalam menjalankan kegiatan operasionalnya. Hal ini dapat menunjukkan </w:t>
      </w:r>
      <w:r>
        <w:rPr/>
        <w:t>risiko keuangan perusahaan yang</w:t>
      </w:r>
      <w:r>
        <w:rPr>
          <w:spacing w:val="-2"/>
        </w:rPr>
        <w:t> </w:t>
      </w:r>
      <w:r>
        <w:rPr/>
        <w:t>dapat mempengaruhi kebijakan</w:t>
      </w:r>
      <w:r>
        <w:rPr>
          <w:spacing w:val="-2"/>
        </w:rPr>
        <w:t> </w:t>
      </w:r>
      <w:r>
        <w:rPr/>
        <w:t>manajemen dalam mengelola laba.</w:t>
      </w:r>
    </w:p>
    <w:p>
      <w:pPr>
        <w:pStyle w:val="Heading3"/>
        <w:numPr>
          <w:ilvl w:val="2"/>
          <w:numId w:val="16"/>
        </w:numPr>
        <w:tabs>
          <w:tab w:pos="1463" w:val="left" w:leader="none"/>
        </w:tabs>
        <w:spacing w:line="240" w:lineRule="auto" w:before="207" w:after="0"/>
        <w:ind w:left="1463" w:right="0" w:hanging="547"/>
        <w:jc w:val="both"/>
      </w:pPr>
      <w:bookmarkStart w:name="_bookmark35" w:id="36"/>
      <w:bookmarkEnd w:id="36"/>
      <w:r>
        <w:rPr>
          <w:b w:val="0"/>
        </w:rPr>
      </w:r>
      <w:r>
        <w:rPr/>
        <w:t>Variabel</w:t>
      </w:r>
      <w:r>
        <w:rPr>
          <w:spacing w:val="-2"/>
        </w:rPr>
        <w:t> Moderasi</w:t>
      </w:r>
    </w:p>
    <w:p>
      <w:pPr>
        <w:pStyle w:val="ListParagraph"/>
        <w:numPr>
          <w:ilvl w:val="3"/>
          <w:numId w:val="16"/>
        </w:numPr>
        <w:tabs>
          <w:tab w:pos="2008" w:val="left" w:leader="none"/>
        </w:tabs>
        <w:spacing w:line="240" w:lineRule="auto" w:before="240" w:after="0"/>
        <w:ind w:left="2008" w:right="0" w:hanging="1092"/>
        <w:jc w:val="left"/>
        <w:rPr>
          <w:b/>
          <w:sz w:val="24"/>
        </w:rPr>
      </w:pPr>
      <w:r>
        <w:rPr>
          <w:b/>
          <w:sz w:val="24"/>
        </w:rPr>
        <w:t>Ukuran </w:t>
      </w:r>
      <w:r>
        <w:rPr>
          <w:b/>
          <w:spacing w:val="-2"/>
          <w:sz w:val="24"/>
        </w:rPr>
        <w:t>Perusahaan</w:t>
      </w:r>
    </w:p>
    <w:p>
      <w:pPr>
        <w:pStyle w:val="BodyText"/>
        <w:spacing w:line="477" w:lineRule="auto" w:before="272"/>
        <w:ind w:left="995" w:right="137" w:firstLine="991"/>
        <w:jc w:val="both"/>
      </w:pPr>
      <w:r>
        <w:rPr/>
        <w:t>Ukuran perusahaan adalah skala untuk menentukan besar kecilnya suatu</w:t>
      </w:r>
      <w:r>
        <w:rPr>
          <w:spacing w:val="53"/>
        </w:rPr>
        <w:t> </w:t>
      </w:r>
      <w:r>
        <w:rPr/>
        <w:t>perusahaan.</w:t>
      </w:r>
      <w:r>
        <w:rPr>
          <w:spacing w:val="56"/>
        </w:rPr>
        <w:t> </w:t>
      </w:r>
      <w:r>
        <w:rPr/>
        <w:t>Ukuran</w:t>
      </w:r>
      <w:r>
        <w:rPr>
          <w:spacing w:val="56"/>
        </w:rPr>
        <w:t> </w:t>
      </w:r>
      <w:r>
        <w:rPr/>
        <w:t>perusahaan</w:t>
      </w:r>
      <w:r>
        <w:rPr>
          <w:spacing w:val="56"/>
        </w:rPr>
        <w:t> </w:t>
      </w:r>
      <w:r>
        <w:rPr/>
        <w:t>dalam</w:t>
      </w:r>
      <w:r>
        <w:rPr>
          <w:spacing w:val="56"/>
        </w:rPr>
        <w:t> </w:t>
      </w:r>
      <w:r>
        <w:rPr/>
        <w:t>penelitian</w:t>
      </w:r>
      <w:r>
        <w:rPr>
          <w:spacing w:val="56"/>
        </w:rPr>
        <w:t> </w:t>
      </w:r>
      <w:r>
        <w:rPr/>
        <w:t>ini</w:t>
      </w:r>
      <w:r>
        <w:rPr>
          <w:spacing w:val="57"/>
        </w:rPr>
        <w:t> </w:t>
      </w:r>
      <w:r>
        <w:rPr/>
        <w:t>diukur</w:t>
      </w:r>
      <w:r>
        <w:rPr>
          <w:spacing w:val="56"/>
        </w:rPr>
        <w:t> </w:t>
      </w:r>
      <w:r>
        <w:rPr>
          <w:spacing w:val="-2"/>
        </w:rPr>
        <w:t>melalui</w:t>
      </w:r>
    </w:p>
    <w:p>
      <w:pPr>
        <w:pStyle w:val="BodyText"/>
        <w:spacing w:after="0" w:line="477" w:lineRule="auto"/>
        <w:jc w:val="both"/>
        <w:sectPr>
          <w:pgSz w:w="11910" w:h="16840"/>
          <w:pgMar w:header="0" w:footer="1067" w:top="1920" w:bottom="1260" w:left="1700" w:right="1559"/>
        </w:sectPr>
      </w:pPr>
    </w:p>
    <w:p>
      <w:pPr>
        <w:pStyle w:val="BodyText"/>
        <w:spacing w:line="550" w:lineRule="atLeast" w:before="48"/>
        <w:ind w:left="995" w:right="139"/>
        <w:jc w:val="both"/>
      </w:pPr>
      <w:r>
        <w:rPr/>
        <w:t>total</w:t>
      </w:r>
      <w:r>
        <w:rPr>
          <w:spacing w:val="-4"/>
        </w:rPr>
        <w:t> </w:t>
      </w:r>
      <w:r>
        <w:rPr/>
        <w:t>aset</w:t>
      </w:r>
      <w:r>
        <w:rPr>
          <w:spacing w:val="-4"/>
        </w:rPr>
        <w:t> </w:t>
      </w:r>
      <w:r>
        <w:rPr/>
        <w:t>perusahaan.</w:t>
      </w:r>
      <w:r>
        <w:rPr>
          <w:spacing w:val="-4"/>
        </w:rPr>
        <w:t> </w:t>
      </w:r>
      <w:r>
        <w:rPr/>
        <w:t>Untuk</w:t>
      </w:r>
      <w:r>
        <w:rPr>
          <w:spacing w:val="-4"/>
        </w:rPr>
        <w:t> </w:t>
      </w:r>
      <w:r>
        <w:rPr/>
        <w:t>menjaga</w:t>
      </w:r>
      <w:r>
        <w:rPr>
          <w:spacing w:val="-6"/>
        </w:rPr>
        <w:t> </w:t>
      </w:r>
      <w:r>
        <w:rPr/>
        <w:t>normalitas</w:t>
      </w:r>
      <w:r>
        <w:rPr>
          <w:spacing w:val="-4"/>
        </w:rPr>
        <w:t> </w:t>
      </w:r>
      <w:r>
        <w:rPr/>
        <w:t>data,</w:t>
      </w:r>
      <w:r>
        <w:rPr>
          <w:spacing w:val="-4"/>
        </w:rPr>
        <w:t> </w:t>
      </w:r>
      <w:r>
        <w:rPr/>
        <w:t>total</w:t>
      </w:r>
      <w:r>
        <w:rPr>
          <w:spacing w:val="-4"/>
        </w:rPr>
        <w:t> </w:t>
      </w:r>
      <w:r>
        <w:rPr/>
        <w:t>aset</w:t>
      </w:r>
      <w:r>
        <w:rPr>
          <w:spacing w:val="-4"/>
        </w:rPr>
        <w:t> </w:t>
      </w:r>
      <w:r>
        <w:rPr/>
        <w:t>menggunakan alat bantu logaritma natural, sehingga ukuran perusahaan diukur sebagai </w:t>
      </w:r>
      <w:r>
        <w:rPr>
          <w:spacing w:val="-2"/>
        </w:rPr>
        <w:t>berikut:</w:t>
      </w:r>
    </w:p>
    <w:p>
      <w:pPr>
        <w:pStyle w:val="BodyText"/>
        <w:spacing w:before="5"/>
        <w:rPr>
          <w:sz w:val="12"/>
        </w:rPr>
      </w:pPr>
      <w:r>
        <w:rPr>
          <w:sz w:val="12"/>
        </w:rPr>
        <mc:AlternateContent>
          <mc:Choice Requires="wps">
            <w:drawing>
              <wp:anchor distT="0" distB="0" distL="0" distR="0" allowOverlap="1" layoutInCell="1" locked="0" behindDoc="1" simplePos="0" relativeHeight="487600128">
                <wp:simplePos x="0" y="0"/>
                <wp:positionH relativeFrom="page">
                  <wp:posOffset>1734820</wp:posOffset>
                </wp:positionH>
                <wp:positionV relativeFrom="paragraph">
                  <wp:posOffset>112648</wp:posOffset>
                </wp:positionV>
                <wp:extent cx="4782185" cy="503555"/>
                <wp:effectExtent l="0" t="0" r="0" b="0"/>
                <wp:wrapTopAndBottom/>
                <wp:docPr id="75" name="Textbox 75"/>
                <wp:cNvGraphicFramePr>
                  <a:graphicFrameLocks/>
                </wp:cNvGraphicFramePr>
                <a:graphic>
                  <a:graphicData uri="http://schemas.microsoft.com/office/word/2010/wordprocessingShape">
                    <wps:wsp>
                      <wps:cNvPr id="75" name="Textbox 75"/>
                      <wps:cNvSpPr txBox="1"/>
                      <wps:spPr>
                        <a:xfrm>
                          <a:off x="0" y="0"/>
                          <a:ext cx="4782185" cy="503555"/>
                        </a:xfrm>
                        <a:prstGeom prst="rect">
                          <a:avLst/>
                        </a:prstGeom>
                        <a:ln w="12700">
                          <a:solidFill>
                            <a:srgbClr val="000000"/>
                          </a:solidFill>
                          <a:prstDash val="solid"/>
                        </a:ln>
                      </wps:spPr>
                      <wps:txbx>
                        <w:txbxContent>
                          <w:p>
                            <w:pPr>
                              <w:pStyle w:val="BodyText"/>
                              <w:tabs>
                                <w:tab w:pos="7322" w:val="right" w:leader="dot"/>
                              </w:tabs>
                              <w:spacing w:before="225"/>
                              <w:ind w:left="145"/>
                            </w:pPr>
                            <w:r>
                              <w:rPr>
                                <w:rFonts w:ascii="Cambria Math"/>
                              </w:rPr>
                              <w:t>UP</w:t>
                            </w:r>
                            <w:r>
                              <w:rPr>
                                <w:rFonts w:ascii="Cambria Math"/>
                                <w:spacing w:val="11"/>
                              </w:rPr>
                              <w:t> </w:t>
                            </w:r>
                            <w:r>
                              <w:rPr>
                                <w:rFonts w:ascii="Cambria Math"/>
                              </w:rPr>
                              <w:t>=</w:t>
                            </w:r>
                            <w:r>
                              <w:rPr>
                                <w:rFonts w:ascii="Cambria Math"/>
                                <w:spacing w:val="14"/>
                              </w:rPr>
                              <w:t> </w:t>
                            </w:r>
                            <w:r>
                              <w:rPr>
                                <w:rFonts w:ascii="Cambria Math"/>
                              </w:rPr>
                              <w:t>Ln</w:t>
                            </w:r>
                            <w:r>
                              <w:rPr>
                                <w:rFonts w:ascii="Cambria Math"/>
                                <w:spacing w:val="-1"/>
                              </w:rPr>
                              <w:t> </w:t>
                            </w:r>
                            <w:r>
                              <w:rPr>
                                <w:rFonts w:ascii="Cambria Math"/>
                              </w:rPr>
                              <w:t>Total</w:t>
                            </w:r>
                            <w:r>
                              <w:rPr>
                                <w:rFonts w:ascii="Cambria Math"/>
                                <w:spacing w:val="-1"/>
                              </w:rPr>
                              <w:t> </w:t>
                            </w:r>
                            <w:r>
                              <w:rPr>
                                <w:rFonts w:ascii="Cambria Math"/>
                                <w:spacing w:val="-4"/>
                              </w:rPr>
                              <w:t>Aset</w:t>
                            </w:r>
                            <w:r>
                              <w:rPr/>
                              <w:tab/>
                            </w:r>
                            <w:r>
                              <w:rPr>
                                <w:spacing w:val="-5"/>
                              </w:rPr>
                              <w:t>3.7</w:t>
                            </w:r>
                          </w:p>
                        </w:txbxContent>
                      </wps:txbx>
                      <wps:bodyPr wrap="square" lIns="0" tIns="0" rIns="0" bIns="0" rtlCol="0">
                        <a:noAutofit/>
                      </wps:bodyPr>
                    </wps:wsp>
                  </a:graphicData>
                </a:graphic>
              </wp:anchor>
            </w:drawing>
          </mc:Choice>
          <mc:Fallback>
            <w:pict>
              <v:shape style="position:absolute;margin-left:136.600006pt;margin-top:8.870pt;width:376.55pt;height:39.65pt;mso-position-horizontal-relative:page;mso-position-vertical-relative:paragraph;z-index:-15716352;mso-wrap-distance-left:0;mso-wrap-distance-right:0" type="#_x0000_t202" id="docshape71" filled="false" stroked="true" strokeweight="1pt" strokecolor="#000000">
                <v:textbox inset="0,0,0,0">
                  <w:txbxContent>
                    <w:p>
                      <w:pPr>
                        <w:pStyle w:val="BodyText"/>
                        <w:tabs>
                          <w:tab w:pos="7322" w:val="right" w:leader="dot"/>
                        </w:tabs>
                        <w:spacing w:before="225"/>
                        <w:ind w:left="145"/>
                      </w:pPr>
                      <w:r>
                        <w:rPr>
                          <w:rFonts w:ascii="Cambria Math"/>
                        </w:rPr>
                        <w:t>UP</w:t>
                      </w:r>
                      <w:r>
                        <w:rPr>
                          <w:rFonts w:ascii="Cambria Math"/>
                          <w:spacing w:val="11"/>
                        </w:rPr>
                        <w:t> </w:t>
                      </w:r>
                      <w:r>
                        <w:rPr>
                          <w:rFonts w:ascii="Cambria Math"/>
                        </w:rPr>
                        <w:t>=</w:t>
                      </w:r>
                      <w:r>
                        <w:rPr>
                          <w:rFonts w:ascii="Cambria Math"/>
                          <w:spacing w:val="14"/>
                        </w:rPr>
                        <w:t> </w:t>
                      </w:r>
                      <w:r>
                        <w:rPr>
                          <w:rFonts w:ascii="Cambria Math"/>
                        </w:rPr>
                        <w:t>Ln</w:t>
                      </w:r>
                      <w:r>
                        <w:rPr>
                          <w:rFonts w:ascii="Cambria Math"/>
                          <w:spacing w:val="-1"/>
                        </w:rPr>
                        <w:t> </w:t>
                      </w:r>
                      <w:r>
                        <w:rPr>
                          <w:rFonts w:ascii="Cambria Math"/>
                        </w:rPr>
                        <w:t>Total</w:t>
                      </w:r>
                      <w:r>
                        <w:rPr>
                          <w:rFonts w:ascii="Cambria Math"/>
                          <w:spacing w:val="-1"/>
                        </w:rPr>
                        <w:t> </w:t>
                      </w:r>
                      <w:r>
                        <w:rPr>
                          <w:rFonts w:ascii="Cambria Math"/>
                          <w:spacing w:val="-4"/>
                        </w:rPr>
                        <w:t>Aset</w:t>
                      </w:r>
                      <w:r>
                        <w:rPr/>
                        <w:tab/>
                      </w:r>
                      <w:r>
                        <w:rPr>
                          <w:spacing w:val="-5"/>
                        </w:rPr>
                        <w:t>3.7</w:t>
                      </w:r>
                    </w:p>
                  </w:txbxContent>
                </v:textbox>
                <v:stroke dashstyle="solid"/>
                <w10:wrap type="topAndBottom"/>
              </v:shape>
            </w:pict>
          </mc:Fallback>
        </mc:AlternateContent>
      </w:r>
    </w:p>
    <w:p>
      <w:pPr>
        <w:pStyle w:val="BodyText"/>
        <w:spacing w:before="138"/>
      </w:pPr>
    </w:p>
    <w:p>
      <w:pPr>
        <w:pStyle w:val="BodyText"/>
        <w:tabs>
          <w:tab w:pos="2728" w:val="left" w:leader="none"/>
        </w:tabs>
        <w:ind w:left="995"/>
      </w:pPr>
      <w:r>
        <w:rPr>
          <w:spacing w:val="-2"/>
        </w:rPr>
        <w:t>Keterangan</w:t>
      </w:r>
      <w:r>
        <w:rPr/>
        <w:tab/>
      </w:r>
      <w:r>
        <w:rPr>
          <w:spacing w:val="-10"/>
        </w:rPr>
        <w:t>:</w:t>
      </w:r>
    </w:p>
    <w:p>
      <w:pPr>
        <w:pStyle w:val="BodyText"/>
      </w:pPr>
    </w:p>
    <w:p>
      <w:pPr>
        <w:pStyle w:val="BodyText"/>
        <w:tabs>
          <w:tab w:pos="2728" w:val="left" w:leader="none"/>
        </w:tabs>
        <w:ind w:left="995"/>
      </w:pPr>
      <w:r>
        <w:rPr>
          <w:spacing w:val="-5"/>
        </w:rPr>
        <w:t>UP</w:t>
      </w:r>
      <w:r>
        <w:rPr/>
        <w:tab/>
        <w:t>:</w:t>
      </w:r>
      <w:r>
        <w:rPr>
          <w:spacing w:val="-2"/>
        </w:rPr>
        <w:t> </w:t>
      </w:r>
      <w:r>
        <w:rPr/>
        <w:t>Ukuran</w:t>
      </w:r>
      <w:r>
        <w:rPr>
          <w:spacing w:val="-1"/>
        </w:rPr>
        <w:t> </w:t>
      </w:r>
      <w:r>
        <w:rPr>
          <w:spacing w:val="-2"/>
        </w:rPr>
        <w:t>Perusahaan</w:t>
      </w:r>
    </w:p>
    <w:p>
      <w:pPr>
        <w:pStyle w:val="BodyText"/>
      </w:pPr>
    </w:p>
    <w:p>
      <w:pPr>
        <w:pStyle w:val="BodyText"/>
        <w:tabs>
          <w:tab w:pos="2728" w:val="left" w:leader="none"/>
        </w:tabs>
        <w:ind w:left="995"/>
      </w:pPr>
      <w:r>
        <w:rPr>
          <w:spacing w:val="-5"/>
        </w:rPr>
        <w:t>Ln</w:t>
      </w:r>
      <w:r>
        <w:rPr/>
        <w:tab/>
        <w:t>:</w:t>
      </w:r>
      <w:r>
        <w:rPr>
          <w:spacing w:val="-2"/>
        </w:rPr>
        <w:t> </w:t>
      </w:r>
      <w:r>
        <w:rPr/>
        <w:t>Logaritma</w:t>
      </w:r>
      <w:r>
        <w:rPr>
          <w:spacing w:val="-2"/>
        </w:rPr>
        <w:t> natural</w:t>
      </w:r>
    </w:p>
    <w:p>
      <w:pPr>
        <w:pStyle w:val="BodyText"/>
      </w:pPr>
    </w:p>
    <w:p>
      <w:pPr>
        <w:pStyle w:val="BodyText"/>
        <w:tabs>
          <w:tab w:pos="2728" w:val="left" w:leader="none"/>
        </w:tabs>
        <w:ind w:left="995"/>
      </w:pPr>
      <w:r>
        <w:rPr/>
        <w:t>Total</w:t>
      </w:r>
      <w:r>
        <w:rPr>
          <w:spacing w:val="-3"/>
        </w:rPr>
        <w:t> </w:t>
      </w:r>
      <w:r>
        <w:rPr>
          <w:spacing w:val="-4"/>
        </w:rPr>
        <w:t>Aset</w:t>
      </w:r>
      <w:r>
        <w:rPr/>
        <w:tab/>
        <w:t>:</w:t>
      </w:r>
      <w:r>
        <w:rPr>
          <w:spacing w:val="-3"/>
        </w:rPr>
        <w:t> </w:t>
      </w:r>
      <w:r>
        <w:rPr/>
        <w:t>Total</w:t>
      </w:r>
      <w:r>
        <w:rPr>
          <w:spacing w:val="-1"/>
        </w:rPr>
        <w:t> </w:t>
      </w:r>
      <w:r>
        <w:rPr/>
        <w:t>Aset</w:t>
      </w:r>
      <w:r>
        <w:rPr>
          <w:spacing w:val="-1"/>
        </w:rPr>
        <w:t> </w:t>
      </w:r>
      <w:r>
        <w:rPr/>
        <w:t>perusahaan pada</w:t>
      </w:r>
      <w:r>
        <w:rPr>
          <w:spacing w:val="-2"/>
        </w:rPr>
        <w:t> </w:t>
      </w:r>
      <w:r>
        <w:rPr/>
        <w:t>periode</w:t>
      </w:r>
      <w:r>
        <w:rPr>
          <w:spacing w:val="-1"/>
        </w:rPr>
        <w:t> </w:t>
      </w:r>
      <w:r>
        <w:rPr>
          <w:spacing w:val="-10"/>
        </w:rPr>
        <w:t>t</w:t>
      </w:r>
    </w:p>
    <w:p>
      <w:pPr>
        <w:pStyle w:val="BodyText"/>
      </w:pPr>
    </w:p>
    <w:p>
      <w:pPr>
        <w:pStyle w:val="BodyText"/>
        <w:spacing w:line="480" w:lineRule="auto"/>
        <w:ind w:left="995" w:right="138" w:firstLine="566"/>
        <w:jc w:val="both"/>
      </w:pPr>
      <w:r>
        <w:rPr/>
        <w:t>Ukuran perusahaan diukur menggunakan logaritma natural (Ln) dari total aset. Total aset dipilih sebagai indikator dalam penelitian ini karena dianggap mampu mencerminkan besarnya sumber daya ekonomi yang dimiliki perusahaan dalam menjalankan kegiatan operasional perusahaan dan pengambilan keputusan manajerial.</w:t>
      </w:r>
    </w:p>
    <w:p>
      <w:pPr>
        <w:pStyle w:val="Heading3"/>
        <w:numPr>
          <w:ilvl w:val="1"/>
          <w:numId w:val="16"/>
        </w:numPr>
        <w:tabs>
          <w:tab w:pos="1295" w:val="left" w:leader="none"/>
        </w:tabs>
        <w:spacing w:line="240" w:lineRule="auto" w:before="207" w:after="0"/>
        <w:ind w:left="1295" w:right="0" w:hanging="367"/>
        <w:jc w:val="both"/>
      </w:pPr>
      <w:bookmarkStart w:name="_bookmark36" w:id="37"/>
      <w:bookmarkEnd w:id="37"/>
      <w:r>
        <w:rPr>
          <w:b w:val="0"/>
        </w:rPr>
      </w:r>
      <w:r>
        <w:rPr/>
        <w:t>Populasi</w:t>
      </w:r>
      <w:r>
        <w:rPr>
          <w:spacing w:val="-2"/>
        </w:rPr>
        <w:t> </w:t>
      </w:r>
      <w:r>
        <w:rPr/>
        <w:t>dan</w:t>
      </w:r>
      <w:r>
        <w:rPr>
          <w:spacing w:val="-1"/>
        </w:rPr>
        <w:t> </w:t>
      </w:r>
      <w:r>
        <w:rPr>
          <w:spacing w:val="-2"/>
        </w:rPr>
        <w:t>Sampel</w:t>
      </w:r>
    </w:p>
    <w:p>
      <w:pPr>
        <w:pStyle w:val="Heading3"/>
        <w:numPr>
          <w:ilvl w:val="2"/>
          <w:numId w:val="16"/>
        </w:numPr>
        <w:tabs>
          <w:tab w:pos="1463" w:val="left" w:leader="none"/>
        </w:tabs>
        <w:spacing w:line="240" w:lineRule="auto" w:before="240" w:after="0"/>
        <w:ind w:left="1463" w:right="0" w:hanging="547"/>
        <w:jc w:val="both"/>
      </w:pPr>
      <w:bookmarkStart w:name="_bookmark37" w:id="38"/>
      <w:bookmarkEnd w:id="38"/>
      <w:r>
        <w:rPr>
          <w:b w:val="0"/>
        </w:rPr>
      </w:r>
      <w:r>
        <w:rPr>
          <w:spacing w:val="-2"/>
        </w:rPr>
        <w:t>Populasi</w:t>
      </w:r>
    </w:p>
    <w:p>
      <w:pPr>
        <w:pStyle w:val="BodyText"/>
        <w:spacing w:line="480" w:lineRule="auto" w:before="272"/>
        <w:ind w:left="995" w:right="137" w:firstLine="566"/>
        <w:jc w:val="both"/>
      </w:pPr>
      <w:r>
        <w:rPr/>
        <w:t>Perusahaan sub sektor makanan dan minuman digunakan sebagai populasi dalam penelitian ini. Sub sektor makanan dan minuman merupakan bagian dari sektor industri barang konsumsi yang terdaftar di Bursa Efek Indonesia. Perusahaan-perusahaan dalam sub sektor ini bergerak dalam kegiatan produksi dan distribusi produk makanan olahan serta minuman, baik untuk kebutuhan konsumsi rumah tangga maupun komersial. Adapun jumlah perusahaan</w:t>
      </w:r>
      <w:r>
        <w:rPr>
          <w:spacing w:val="77"/>
          <w:w w:val="150"/>
        </w:rPr>
        <w:t> </w:t>
      </w:r>
      <w:r>
        <w:rPr/>
        <w:t>yang</w:t>
      </w:r>
      <w:r>
        <w:rPr>
          <w:spacing w:val="76"/>
          <w:w w:val="150"/>
        </w:rPr>
        <w:t> </w:t>
      </w:r>
      <w:r>
        <w:rPr/>
        <w:t>termasuk</w:t>
      </w:r>
      <w:r>
        <w:rPr>
          <w:spacing w:val="78"/>
          <w:w w:val="150"/>
        </w:rPr>
        <w:t> </w:t>
      </w:r>
      <w:r>
        <w:rPr/>
        <w:t>dalam</w:t>
      </w:r>
      <w:r>
        <w:rPr>
          <w:spacing w:val="78"/>
          <w:w w:val="150"/>
        </w:rPr>
        <w:t> </w:t>
      </w:r>
      <w:r>
        <w:rPr/>
        <w:t>populasi</w:t>
      </w:r>
      <w:r>
        <w:rPr>
          <w:spacing w:val="78"/>
          <w:w w:val="150"/>
        </w:rPr>
        <w:t> </w:t>
      </w:r>
      <w:r>
        <w:rPr/>
        <w:t>penelitian</w:t>
      </w:r>
      <w:r>
        <w:rPr>
          <w:spacing w:val="78"/>
          <w:w w:val="150"/>
        </w:rPr>
        <w:t> </w:t>
      </w:r>
      <w:r>
        <w:rPr/>
        <w:t>ini</w:t>
      </w:r>
      <w:r>
        <w:rPr>
          <w:spacing w:val="78"/>
          <w:w w:val="150"/>
        </w:rPr>
        <w:t> </w:t>
      </w:r>
      <w:r>
        <w:rPr/>
        <w:t>sebanyak</w:t>
      </w:r>
      <w:r>
        <w:rPr>
          <w:spacing w:val="80"/>
          <w:w w:val="150"/>
        </w:rPr>
        <w:t> </w:t>
      </w:r>
      <w:r>
        <w:rPr>
          <w:spacing w:val="-5"/>
        </w:rPr>
        <w:t>62</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95" w:right="143"/>
        <w:jc w:val="both"/>
      </w:pPr>
      <w:r>
        <w:rPr/>
        <w:t>perusahaan</w:t>
      </w:r>
      <w:r>
        <w:rPr>
          <w:spacing w:val="-1"/>
        </w:rPr>
        <w:t> </w:t>
      </w:r>
      <w:r>
        <w:rPr/>
        <w:t>yang</w:t>
      </w:r>
      <w:r>
        <w:rPr>
          <w:spacing w:val="-7"/>
        </w:rPr>
        <w:t> </w:t>
      </w:r>
      <w:r>
        <w:rPr/>
        <w:t>tercatat</w:t>
      </w:r>
      <w:r>
        <w:rPr>
          <w:spacing w:val="-2"/>
        </w:rPr>
        <w:t> </w:t>
      </w:r>
      <w:r>
        <w:rPr/>
        <w:t>di</w:t>
      </w:r>
      <w:r>
        <w:rPr>
          <w:spacing w:val="-2"/>
        </w:rPr>
        <w:t> </w:t>
      </w:r>
      <w:r>
        <w:rPr/>
        <w:t>Bursa</w:t>
      </w:r>
      <w:r>
        <w:rPr>
          <w:spacing w:val="-3"/>
        </w:rPr>
        <w:t> </w:t>
      </w:r>
      <w:r>
        <w:rPr/>
        <w:t>Efek</w:t>
      </w:r>
      <w:r>
        <w:rPr>
          <w:spacing w:val="-2"/>
        </w:rPr>
        <w:t> </w:t>
      </w:r>
      <w:r>
        <w:rPr/>
        <w:t>Indonesia</w:t>
      </w:r>
      <w:r>
        <w:rPr>
          <w:spacing w:val="-3"/>
        </w:rPr>
        <w:t> </w:t>
      </w:r>
      <w:r>
        <w:rPr/>
        <w:t>selama</w:t>
      </w:r>
      <w:r>
        <w:rPr>
          <w:spacing w:val="-5"/>
        </w:rPr>
        <w:t> </w:t>
      </w:r>
      <w:r>
        <w:rPr/>
        <w:t>periode</w:t>
      </w:r>
      <w:r>
        <w:rPr>
          <w:spacing w:val="-6"/>
        </w:rPr>
        <w:t> </w:t>
      </w:r>
      <w:r>
        <w:rPr/>
        <w:t>2020</w:t>
      </w:r>
      <w:r>
        <w:rPr>
          <w:spacing w:val="-2"/>
        </w:rPr>
        <w:t> </w:t>
      </w:r>
      <w:r>
        <w:rPr/>
        <w:t>hingga </w:t>
      </w:r>
      <w:r>
        <w:rPr>
          <w:spacing w:val="-2"/>
        </w:rPr>
        <w:t>2024.</w:t>
      </w:r>
    </w:p>
    <w:p>
      <w:pPr>
        <w:pStyle w:val="Heading3"/>
        <w:numPr>
          <w:ilvl w:val="2"/>
          <w:numId w:val="16"/>
        </w:numPr>
        <w:tabs>
          <w:tab w:pos="1463" w:val="left" w:leader="none"/>
        </w:tabs>
        <w:spacing w:line="240" w:lineRule="auto" w:before="206" w:after="0"/>
        <w:ind w:left="1463" w:right="0" w:hanging="547"/>
        <w:jc w:val="both"/>
      </w:pPr>
      <w:bookmarkStart w:name="_bookmark38" w:id="39"/>
      <w:bookmarkEnd w:id="39"/>
      <w:r>
        <w:rPr>
          <w:b w:val="0"/>
        </w:rPr>
      </w:r>
      <w:r>
        <w:rPr>
          <w:spacing w:val="-2"/>
        </w:rPr>
        <w:t>Sampel</w:t>
      </w:r>
    </w:p>
    <w:p>
      <w:pPr>
        <w:pStyle w:val="BodyText"/>
        <w:spacing w:line="480" w:lineRule="auto" w:before="269"/>
        <w:ind w:left="995" w:right="137" w:firstLine="566"/>
        <w:jc w:val="both"/>
      </w:pPr>
      <w:r>
        <w:rPr/>
        <w:t>Pemilihan sampel dilakukan dengan menggunakan teknik </w:t>
      </w:r>
      <w:r>
        <w:rPr>
          <w:i/>
        </w:rPr>
        <w:t>purposive sampling,</w:t>
      </w:r>
      <w:r>
        <w:rPr>
          <w:i/>
          <w:spacing w:val="-1"/>
        </w:rPr>
        <w:t> </w:t>
      </w:r>
      <w:r>
        <w:rPr/>
        <w:t>yakni</w:t>
      </w:r>
      <w:r>
        <w:rPr>
          <w:spacing w:val="-4"/>
        </w:rPr>
        <w:t> </w:t>
      </w:r>
      <w:r>
        <w:rPr/>
        <w:t>memperoleh</w:t>
      </w:r>
      <w:r>
        <w:rPr>
          <w:spacing w:val="-4"/>
        </w:rPr>
        <w:t> </w:t>
      </w:r>
      <w:r>
        <w:rPr/>
        <w:t>sampel</w:t>
      </w:r>
      <w:r>
        <w:rPr>
          <w:spacing w:val="-4"/>
        </w:rPr>
        <w:t> </w:t>
      </w:r>
      <w:r>
        <w:rPr/>
        <w:t>dengan</w:t>
      </w:r>
      <w:r>
        <w:rPr>
          <w:spacing w:val="-4"/>
        </w:rPr>
        <w:t> </w:t>
      </w:r>
      <w:r>
        <w:rPr/>
        <w:t>didasarkan</w:t>
      </w:r>
      <w:r>
        <w:rPr>
          <w:spacing w:val="-4"/>
        </w:rPr>
        <w:t> </w:t>
      </w:r>
      <w:r>
        <w:rPr/>
        <w:t>pada</w:t>
      </w:r>
      <w:r>
        <w:rPr>
          <w:spacing w:val="-3"/>
        </w:rPr>
        <w:t> </w:t>
      </w:r>
      <w:r>
        <w:rPr/>
        <w:t>kriteria</w:t>
      </w:r>
      <w:r>
        <w:rPr>
          <w:spacing w:val="-4"/>
        </w:rPr>
        <w:t> </w:t>
      </w:r>
      <w:r>
        <w:rPr/>
        <w:t>tertentu. Berikut adalah kriteria pemilihan sampel yang digunakan pada penelitian ini:</w:t>
      </w:r>
    </w:p>
    <w:p>
      <w:pPr>
        <w:pStyle w:val="ListParagraph"/>
        <w:numPr>
          <w:ilvl w:val="0"/>
          <w:numId w:val="41"/>
        </w:numPr>
        <w:tabs>
          <w:tab w:pos="1420" w:val="left" w:leader="none"/>
        </w:tabs>
        <w:spacing w:line="480" w:lineRule="auto" w:before="1" w:after="0"/>
        <w:ind w:left="1420" w:right="141" w:hanging="425"/>
        <w:jc w:val="both"/>
        <w:rPr>
          <w:sz w:val="24"/>
        </w:rPr>
      </w:pPr>
      <w:r>
        <w:rPr>
          <w:sz w:val="24"/>
        </w:rPr>
        <w:t>Perusahaan sub sektor makanan dan minuman yang terdaftar di BEI periode 2020 sampai dengan 2024.</w:t>
      </w:r>
    </w:p>
    <w:p>
      <w:pPr>
        <w:pStyle w:val="ListParagraph"/>
        <w:numPr>
          <w:ilvl w:val="0"/>
          <w:numId w:val="41"/>
        </w:numPr>
        <w:tabs>
          <w:tab w:pos="1420" w:val="left" w:leader="none"/>
        </w:tabs>
        <w:spacing w:line="480" w:lineRule="auto" w:before="0" w:after="0"/>
        <w:ind w:left="1420" w:right="144" w:hanging="425"/>
        <w:jc w:val="both"/>
        <w:rPr>
          <w:sz w:val="24"/>
        </w:rPr>
      </w:pPr>
      <w:r>
        <w:rPr>
          <w:sz w:val="24"/>
        </w:rPr>
        <w:t>Perusahaan sub sektor makanan dan minuman yang secara konsisten mempublikasikan laporan keuangan periode 2020 sampai dengan 2024.</w:t>
      </w:r>
    </w:p>
    <w:p>
      <w:pPr>
        <w:pStyle w:val="ListParagraph"/>
        <w:numPr>
          <w:ilvl w:val="0"/>
          <w:numId w:val="41"/>
        </w:numPr>
        <w:tabs>
          <w:tab w:pos="1420" w:val="left" w:leader="none"/>
        </w:tabs>
        <w:spacing w:line="480" w:lineRule="auto" w:before="0" w:after="0"/>
        <w:ind w:left="1420" w:right="138" w:hanging="425"/>
        <w:jc w:val="both"/>
        <w:rPr>
          <w:sz w:val="24"/>
        </w:rPr>
      </w:pPr>
      <w:r>
        <w:rPr>
          <w:sz w:val="24"/>
        </w:rPr>
        <w:t>Perusahaan sub sektor makanan dan minuman yang secara konsisten mempublikasikan laporan keuangan periode 2020 sampai dengan 2024 dalam mata uang rupiah.</w:t>
      </w:r>
    </w:p>
    <w:p>
      <w:pPr>
        <w:pStyle w:val="ListParagraph"/>
        <w:numPr>
          <w:ilvl w:val="0"/>
          <w:numId w:val="41"/>
        </w:numPr>
        <w:tabs>
          <w:tab w:pos="1420" w:val="left" w:leader="none"/>
        </w:tabs>
        <w:spacing w:line="480" w:lineRule="auto" w:before="0" w:after="0"/>
        <w:ind w:left="1420" w:right="139" w:hanging="425"/>
        <w:jc w:val="both"/>
        <w:rPr>
          <w:sz w:val="24"/>
        </w:rPr>
      </w:pPr>
      <w:r>
        <w:rPr>
          <w:sz w:val="24"/>
        </w:rPr>
        <w:t>Perusahaan sub sektor makanan dan minuman yang tidak mengalami kerugian periode 2020-2024.</w:t>
      </w:r>
    </w:p>
    <w:p>
      <w:pPr>
        <w:pStyle w:val="Heading3"/>
        <w:spacing w:before="6" w:after="4"/>
        <w:ind w:left="995" w:firstLine="0"/>
      </w:pPr>
      <w:bookmarkStart w:name="_bookmark39" w:id="40"/>
      <w:bookmarkEnd w:id="40"/>
      <w:r>
        <w:rPr>
          <w:b w:val="0"/>
        </w:rPr>
      </w:r>
      <w:r>
        <w:rPr/>
        <w:t>Tabel</w:t>
      </w:r>
      <w:r>
        <w:rPr>
          <w:spacing w:val="-2"/>
        </w:rPr>
        <w:t> </w:t>
      </w:r>
      <w:r>
        <w:rPr/>
        <w:t>3. 1</w:t>
      </w:r>
      <w:r>
        <w:rPr>
          <w:spacing w:val="-1"/>
        </w:rPr>
        <w:t> </w:t>
      </w:r>
      <w:r>
        <w:rPr/>
        <w:t>Hasil</w:t>
      </w:r>
      <w:r>
        <w:rPr>
          <w:spacing w:val="-1"/>
        </w:rPr>
        <w:t> </w:t>
      </w:r>
      <w:r>
        <w:rPr/>
        <w:t>Pemilihan</w:t>
      </w:r>
      <w:r>
        <w:rPr>
          <w:spacing w:val="-1"/>
        </w:rPr>
        <w:t> </w:t>
      </w:r>
      <w:r>
        <w:rPr>
          <w:spacing w:val="-2"/>
        </w:rPr>
        <w:t>Sampel</w:t>
      </w:r>
    </w:p>
    <w:tbl>
      <w:tblPr>
        <w:tblW w:w="0" w:type="auto"/>
        <w:jc w:val="left"/>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5507"/>
        <w:gridCol w:w="1032"/>
      </w:tblGrid>
      <w:tr>
        <w:trPr>
          <w:trHeight w:val="350" w:hRule="atLeast"/>
        </w:trPr>
        <w:tc>
          <w:tcPr>
            <w:tcW w:w="588" w:type="dxa"/>
          </w:tcPr>
          <w:p>
            <w:pPr>
              <w:pStyle w:val="TableParagraph"/>
              <w:spacing w:before="50"/>
              <w:ind w:left="15"/>
              <w:jc w:val="center"/>
              <w:rPr>
                <w:b/>
                <w:sz w:val="20"/>
              </w:rPr>
            </w:pPr>
            <w:r>
              <w:rPr>
                <w:b/>
                <w:spacing w:val="-5"/>
                <w:sz w:val="20"/>
              </w:rPr>
              <w:t>No</w:t>
            </w:r>
          </w:p>
        </w:tc>
        <w:tc>
          <w:tcPr>
            <w:tcW w:w="5507" w:type="dxa"/>
          </w:tcPr>
          <w:p>
            <w:pPr>
              <w:pStyle w:val="TableParagraph"/>
              <w:spacing w:before="50"/>
              <w:ind w:left="22"/>
              <w:jc w:val="center"/>
              <w:rPr>
                <w:b/>
                <w:sz w:val="20"/>
              </w:rPr>
            </w:pPr>
            <w:r>
              <w:rPr>
                <w:b/>
                <w:spacing w:val="-2"/>
                <w:sz w:val="20"/>
              </w:rPr>
              <w:t>Keterangan</w:t>
            </w:r>
          </w:p>
        </w:tc>
        <w:tc>
          <w:tcPr>
            <w:tcW w:w="1032" w:type="dxa"/>
          </w:tcPr>
          <w:p>
            <w:pPr>
              <w:pStyle w:val="TableParagraph"/>
              <w:spacing w:before="50"/>
              <w:ind w:left="19" w:right="5"/>
              <w:jc w:val="center"/>
              <w:rPr>
                <w:b/>
                <w:sz w:val="20"/>
              </w:rPr>
            </w:pPr>
            <w:r>
              <w:rPr>
                <w:b/>
                <w:spacing w:val="-2"/>
                <w:sz w:val="20"/>
              </w:rPr>
              <w:t>Jumlah</w:t>
            </w:r>
          </w:p>
        </w:tc>
      </w:tr>
      <w:tr>
        <w:trPr>
          <w:trHeight w:val="554" w:hRule="atLeast"/>
        </w:trPr>
        <w:tc>
          <w:tcPr>
            <w:tcW w:w="588" w:type="dxa"/>
          </w:tcPr>
          <w:p>
            <w:pPr>
              <w:pStyle w:val="TableParagraph"/>
              <w:spacing w:before="2"/>
              <w:ind w:left="15"/>
              <w:jc w:val="center"/>
              <w:rPr>
                <w:sz w:val="20"/>
              </w:rPr>
            </w:pPr>
            <w:r>
              <w:rPr>
                <w:spacing w:val="-10"/>
                <w:sz w:val="20"/>
              </w:rPr>
              <w:t>1</w:t>
            </w:r>
          </w:p>
        </w:tc>
        <w:tc>
          <w:tcPr>
            <w:tcW w:w="5507" w:type="dxa"/>
          </w:tcPr>
          <w:p>
            <w:pPr>
              <w:pStyle w:val="TableParagraph"/>
              <w:spacing w:before="2"/>
              <w:ind w:right="72"/>
              <w:rPr>
                <w:sz w:val="20"/>
              </w:rPr>
            </w:pPr>
            <w:r>
              <w:rPr>
                <w:sz w:val="20"/>
              </w:rPr>
              <w:t>Perusahaan</w:t>
            </w:r>
            <w:r>
              <w:rPr>
                <w:spacing w:val="-7"/>
                <w:sz w:val="20"/>
              </w:rPr>
              <w:t> </w:t>
            </w:r>
            <w:r>
              <w:rPr>
                <w:sz w:val="20"/>
              </w:rPr>
              <w:t>sub</w:t>
            </w:r>
            <w:r>
              <w:rPr>
                <w:spacing w:val="-5"/>
                <w:sz w:val="20"/>
              </w:rPr>
              <w:t> </w:t>
            </w:r>
            <w:r>
              <w:rPr>
                <w:sz w:val="20"/>
              </w:rPr>
              <w:t>sektor</w:t>
            </w:r>
            <w:r>
              <w:rPr>
                <w:spacing w:val="-3"/>
                <w:sz w:val="20"/>
              </w:rPr>
              <w:t> </w:t>
            </w:r>
            <w:r>
              <w:rPr>
                <w:sz w:val="20"/>
              </w:rPr>
              <w:t>makanan</w:t>
            </w:r>
            <w:r>
              <w:rPr>
                <w:spacing w:val="-7"/>
                <w:sz w:val="20"/>
              </w:rPr>
              <w:t> </w:t>
            </w:r>
            <w:r>
              <w:rPr>
                <w:sz w:val="20"/>
              </w:rPr>
              <w:t>dan</w:t>
            </w:r>
            <w:r>
              <w:rPr>
                <w:spacing w:val="-5"/>
                <w:sz w:val="20"/>
              </w:rPr>
              <w:t> </w:t>
            </w:r>
            <w:r>
              <w:rPr>
                <w:sz w:val="20"/>
              </w:rPr>
              <w:t>minuman</w:t>
            </w:r>
            <w:r>
              <w:rPr>
                <w:spacing w:val="-5"/>
                <w:sz w:val="20"/>
              </w:rPr>
              <w:t> </w:t>
            </w:r>
            <w:r>
              <w:rPr>
                <w:sz w:val="20"/>
              </w:rPr>
              <w:t>yang</w:t>
            </w:r>
            <w:r>
              <w:rPr>
                <w:spacing w:val="-7"/>
                <w:sz w:val="20"/>
              </w:rPr>
              <w:t> </w:t>
            </w:r>
            <w:r>
              <w:rPr>
                <w:sz w:val="20"/>
              </w:rPr>
              <w:t>terdaftar</w:t>
            </w:r>
            <w:r>
              <w:rPr>
                <w:spacing w:val="-5"/>
                <w:sz w:val="20"/>
              </w:rPr>
              <w:t> </w:t>
            </w:r>
            <w:r>
              <w:rPr>
                <w:sz w:val="20"/>
              </w:rPr>
              <w:t>di BEI periode 2020 sampai dengan</w:t>
            </w:r>
            <w:r>
              <w:rPr>
                <w:spacing w:val="40"/>
                <w:sz w:val="20"/>
              </w:rPr>
              <w:t> </w:t>
            </w:r>
            <w:r>
              <w:rPr>
                <w:sz w:val="20"/>
              </w:rPr>
              <w:t>2024</w:t>
            </w:r>
          </w:p>
        </w:tc>
        <w:tc>
          <w:tcPr>
            <w:tcW w:w="1032" w:type="dxa"/>
          </w:tcPr>
          <w:p>
            <w:pPr>
              <w:pStyle w:val="TableParagraph"/>
              <w:spacing w:before="2"/>
              <w:ind w:left="19"/>
              <w:jc w:val="center"/>
              <w:rPr>
                <w:sz w:val="20"/>
              </w:rPr>
            </w:pPr>
            <w:r>
              <w:rPr>
                <w:spacing w:val="-5"/>
                <w:sz w:val="20"/>
              </w:rPr>
              <w:t>62</w:t>
            </w:r>
          </w:p>
        </w:tc>
      </w:tr>
      <w:tr>
        <w:trPr>
          <w:trHeight w:val="693" w:hRule="atLeast"/>
        </w:trPr>
        <w:tc>
          <w:tcPr>
            <w:tcW w:w="588" w:type="dxa"/>
          </w:tcPr>
          <w:p>
            <w:pPr>
              <w:pStyle w:val="TableParagraph"/>
              <w:spacing w:line="228" w:lineRule="exact"/>
              <w:ind w:left="15"/>
              <w:jc w:val="center"/>
              <w:rPr>
                <w:sz w:val="20"/>
              </w:rPr>
            </w:pPr>
            <w:r>
              <w:rPr>
                <w:spacing w:val="-10"/>
                <w:sz w:val="20"/>
              </w:rPr>
              <w:t>2</w:t>
            </w:r>
          </w:p>
        </w:tc>
        <w:tc>
          <w:tcPr>
            <w:tcW w:w="5507" w:type="dxa"/>
          </w:tcPr>
          <w:p>
            <w:pPr>
              <w:pStyle w:val="TableParagraph"/>
              <w:spacing w:line="237" w:lineRule="auto"/>
              <w:ind w:right="72"/>
              <w:rPr>
                <w:sz w:val="20"/>
              </w:rPr>
            </w:pPr>
            <w:r>
              <w:rPr>
                <w:sz w:val="20"/>
              </w:rPr>
              <w:t>Perusahaan sub sektor makanan dan minuman yang tidak konsisten</w:t>
            </w:r>
            <w:r>
              <w:rPr>
                <w:spacing w:val="-8"/>
                <w:sz w:val="20"/>
              </w:rPr>
              <w:t> </w:t>
            </w:r>
            <w:r>
              <w:rPr>
                <w:sz w:val="20"/>
              </w:rPr>
              <w:t>mempublikasikan</w:t>
            </w:r>
            <w:r>
              <w:rPr>
                <w:spacing w:val="-9"/>
                <w:sz w:val="20"/>
              </w:rPr>
              <w:t> </w:t>
            </w:r>
            <w:r>
              <w:rPr>
                <w:sz w:val="20"/>
              </w:rPr>
              <w:t>laporan</w:t>
            </w:r>
            <w:r>
              <w:rPr>
                <w:spacing w:val="-9"/>
                <w:sz w:val="20"/>
              </w:rPr>
              <w:t> </w:t>
            </w:r>
            <w:r>
              <w:rPr>
                <w:sz w:val="20"/>
              </w:rPr>
              <w:t>keuangan</w:t>
            </w:r>
            <w:r>
              <w:rPr>
                <w:spacing w:val="-9"/>
                <w:sz w:val="20"/>
              </w:rPr>
              <w:t> </w:t>
            </w:r>
            <w:r>
              <w:rPr>
                <w:sz w:val="20"/>
              </w:rPr>
              <w:t>periode</w:t>
            </w:r>
            <w:r>
              <w:rPr>
                <w:spacing w:val="-8"/>
                <w:sz w:val="20"/>
              </w:rPr>
              <w:t> </w:t>
            </w:r>
            <w:r>
              <w:rPr>
                <w:sz w:val="20"/>
              </w:rPr>
              <w:t>2020</w:t>
            </w:r>
          </w:p>
          <w:p>
            <w:pPr>
              <w:pStyle w:val="TableParagraph"/>
              <w:spacing w:line="217" w:lineRule="exact" w:before="1"/>
              <w:rPr>
                <w:sz w:val="20"/>
              </w:rPr>
            </w:pPr>
            <w:r>
              <w:rPr>
                <w:sz w:val="20"/>
              </w:rPr>
              <w:t>hingga</w:t>
            </w:r>
            <w:r>
              <w:rPr>
                <w:spacing w:val="-9"/>
                <w:sz w:val="20"/>
              </w:rPr>
              <w:t> </w:t>
            </w:r>
            <w:r>
              <w:rPr>
                <w:spacing w:val="-4"/>
                <w:sz w:val="20"/>
              </w:rPr>
              <w:t>2024</w:t>
            </w:r>
          </w:p>
        </w:tc>
        <w:tc>
          <w:tcPr>
            <w:tcW w:w="1032" w:type="dxa"/>
          </w:tcPr>
          <w:p>
            <w:pPr>
              <w:pStyle w:val="TableParagraph"/>
              <w:spacing w:line="228" w:lineRule="exact"/>
              <w:ind w:left="19" w:right="1"/>
              <w:jc w:val="center"/>
              <w:rPr>
                <w:sz w:val="20"/>
              </w:rPr>
            </w:pPr>
            <w:r>
              <w:rPr>
                <w:spacing w:val="-5"/>
                <w:sz w:val="20"/>
              </w:rPr>
              <w:t>(5)</w:t>
            </w:r>
          </w:p>
        </w:tc>
      </w:tr>
      <w:tr>
        <w:trPr>
          <w:trHeight w:val="743" w:hRule="atLeast"/>
        </w:trPr>
        <w:tc>
          <w:tcPr>
            <w:tcW w:w="588" w:type="dxa"/>
          </w:tcPr>
          <w:p>
            <w:pPr>
              <w:pStyle w:val="TableParagraph"/>
              <w:spacing w:line="228" w:lineRule="exact"/>
              <w:ind w:left="15"/>
              <w:jc w:val="center"/>
              <w:rPr>
                <w:sz w:val="20"/>
              </w:rPr>
            </w:pPr>
            <w:r>
              <w:rPr>
                <w:spacing w:val="-10"/>
                <w:sz w:val="20"/>
              </w:rPr>
              <w:t>3</w:t>
            </w:r>
          </w:p>
        </w:tc>
        <w:tc>
          <w:tcPr>
            <w:tcW w:w="5507" w:type="dxa"/>
          </w:tcPr>
          <w:p>
            <w:pPr>
              <w:pStyle w:val="TableParagraph"/>
              <w:ind w:right="72"/>
              <w:rPr>
                <w:sz w:val="20"/>
              </w:rPr>
            </w:pPr>
            <w:r>
              <w:rPr>
                <w:sz w:val="20"/>
              </w:rPr>
              <w:t>Perusahaan</w:t>
            </w:r>
            <w:r>
              <w:rPr>
                <w:spacing w:val="-6"/>
                <w:sz w:val="20"/>
              </w:rPr>
              <w:t> </w:t>
            </w:r>
            <w:r>
              <w:rPr>
                <w:sz w:val="20"/>
              </w:rPr>
              <w:t>sub</w:t>
            </w:r>
            <w:r>
              <w:rPr>
                <w:spacing w:val="-5"/>
                <w:sz w:val="20"/>
              </w:rPr>
              <w:t> </w:t>
            </w:r>
            <w:r>
              <w:rPr>
                <w:sz w:val="20"/>
              </w:rPr>
              <w:t>sektor</w:t>
            </w:r>
            <w:r>
              <w:rPr>
                <w:spacing w:val="-2"/>
                <w:sz w:val="20"/>
              </w:rPr>
              <w:t> </w:t>
            </w:r>
            <w:r>
              <w:rPr>
                <w:sz w:val="20"/>
              </w:rPr>
              <w:t>makanan</w:t>
            </w:r>
            <w:r>
              <w:rPr>
                <w:spacing w:val="-7"/>
                <w:sz w:val="20"/>
              </w:rPr>
              <w:t> </w:t>
            </w:r>
            <w:r>
              <w:rPr>
                <w:sz w:val="20"/>
              </w:rPr>
              <w:t>dan</w:t>
            </w:r>
            <w:r>
              <w:rPr>
                <w:spacing w:val="-5"/>
                <w:sz w:val="20"/>
              </w:rPr>
              <w:t> </w:t>
            </w:r>
            <w:r>
              <w:rPr>
                <w:sz w:val="20"/>
              </w:rPr>
              <w:t>minuman</w:t>
            </w:r>
            <w:r>
              <w:rPr>
                <w:spacing w:val="-5"/>
                <w:sz w:val="20"/>
              </w:rPr>
              <w:t> </w:t>
            </w:r>
            <w:r>
              <w:rPr>
                <w:sz w:val="20"/>
              </w:rPr>
              <w:t>yang</w:t>
            </w:r>
            <w:r>
              <w:rPr>
                <w:spacing w:val="-7"/>
                <w:sz w:val="20"/>
              </w:rPr>
              <w:t> </w:t>
            </w:r>
            <w:r>
              <w:rPr>
                <w:sz w:val="20"/>
              </w:rPr>
              <w:t>tidak</w:t>
            </w:r>
            <w:r>
              <w:rPr>
                <w:spacing w:val="-7"/>
                <w:sz w:val="20"/>
              </w:rPr>
              <w:t> </w:t>
            </w:r>
            <w:r>
              <w:rPr>
                <w:sz w:val="20"/>
              </w:rPr>
              <w:t>secara konsisten</w:t>
            </w:r>
            <w:r>
              <w:rPr>
                <w:spacing w:val="40"/>
                <w:sz w:val="20"/>
              </w:rPr>
              <w:t> </w:t>
            </w:r>
            <w:r>
              <w:rPr>
                <w:sz w:val="20"/>
              </w:rPr>
              <w:t>mempublikasikan laporan keuangan periode 2020 hingga 2024 dalam mata uang rupiah.</w:t>
            </w:r>
          </w:p>
        </w:tc>
        <w:tc>
          <w:tcPr>
            <w:tcW w:w="1032" w:type="dxa"/>
          </w:tcPr>
          <w:p>
            <w:pPr>
              <w:pStyle w:val="TableParagraph"/>
              <w:spacing w:line="228" w:lineRule="exact"/>
              <w:ind w:left="19" w:right="1"/>
              <w:jc w:val="center"/>
              <w:rPr>
                <w:sz w:val="20"/>
              </w:rPr>
            </w:pPr>
            <w:r>
              <w:rPr>
                <w:spacing w:val="-5"/>
                <w:sz w:val="20"/>
              </w:rPr>
              <w:t>(2)</w:t>
            </w:r>
          </w:p>
        </w:tc>
      </w:tr>
      <w:tr>
        <w:trPr>
          <w:trHeight w:val="549" w:hRule="atLeast"/>
        </w:trPr>
        <w:tc>
          <w:tcPr>
            <w:tcW w:w="588" w:type="dxa"/>
          </w:tcPr>
          <w:p>
            <w:pPr>
              <w:pStyle w:val="TableParagraph"/>
              <w:spacing w:line="228" w:lineRule="exact"/>
              <w:ind w:left="15"/>
              <w:jc w:val="center"/>
              <w:rPr>
                <w:sz w:val="20"/>
              </w:rPr>
            </w:pPr>
            <w:r>
              <w:rPr>
                <w:spacing w:val="-10"/>
                <w:sz w:val="20"/>
              </w:rPr>
              <w:t>4</w:t>
            </w:r>
          </w:p>
        </w:tc>
        <w:tc>
          <w:tcPr>
            <w:tcW w:w="5507" w:type="dxa"/>
          </w:tcPr>
          <w:p>
            <w:pPr>
              <w:pStyle w:val="TableParagraph"/>
              <w:ind w:right="72"/>
              <w:rPr>
                <w:sz w:val="20"/>
              </w:rPr>
            </w:pPr>
            <w:r>
              <w:rPr>
                <w:sz w:val="20"/>
              </w:rPr>
              <w:t>Perusahaan</w:t>
            </w:r>
            <w:r>
              <w:rPr>
                <w:spacing w:val="-8"/>
                <w:sz w:val="20"/>
              </w:rPr>
              <w:t> </w:t>
            </w:r>
            <w:r>
              <w:rPr>
                <w:sz w:val="20"/>
              </w:rPr>
              <w:t>sub</w:t>
            </w:r>
            <w:r>
              <w:rPr>
                <w:spacing w:val="-6"/>
                <w:sz w:val="20"/>
              </w:rPr>
              <w:t> </w:t>
            </w:r>
            <w:r>
              <w:rPr>
                <w:sz w:val="20"/>
              </w:rPr>
              <w:t>sektor</w:t>
            </w:r>
            <w:r>
              <w:rPr>
                <w:spacing w:val="-5"/>
                <w:sz w:val="20"/>
              </w:rPr>
              <w:t> </w:t>
            </w:r>
            <w:r>
              <w:rPr>
                <w:sz w:val="20"/>
              </w:rPr>
              <w:t>makanan</w:t>
            </w:r>
            <w:r>
              <w:rPr>
                <w:spacing w:val="-8"/>
                <w:sz w:val="20"/>
              </w:rPr>
              <w:t> </w:t>
            </w:r>
            <w:r>
              <w:rPr>
                <w:sz w:val="20"/>
              </w:rPr>
              <w:t>dan</w:t>
            </w:r>
            <w:r>
              <w:rPr>
                <w:spacing w:val="-6"/>
                <w:sz w:val="20"/>
              </w:rPr>
              <w:t> </w:t>
            </w:r>
            <w:r>
              <w:rPr>
                <w:sz w:val="20"/>
              </w:rPr>
              <w:t>minuman</w:t>
            </w:r>
            <w:r>
              <w:rPr>
                <w:spacing w:val="-6"/>
                <w:sz w:val="20"/>
              </w:rPr>
              <w:t> </w:t>
            </w:r>
            <w:r>
              <w:rPr>
                <w:sz w:val="20"/>
              </w:rPr>
              <w:t>yang</w:t>
            </w:r>
            <w:r>
              <w:rPr>
                <w:spacing w:val="-6"/>
                <w:sz w:val="20"/>
              </w:rPr>
              <w:t> </w:t>
            </w:r>
            <w:r>
              <w:rPr>
                <w:sz w:val="20"/>
              </w:rPr>
              <w:t>mengalami kerugian periode 2020-2024</w:t>
            </w:r>
          </w:p>
        </w:tc>
        <w:tc>
          <w:tcPr>
            <w:tcW w:w="1032" w:type="dxa"/>
          </w:tcPr>
          <w:p>
            <w:pPr>
              <w:pStyle w:val="TableParagraph"/>
              <w:spacing w:line="228" w:lineRule="exact"/>
              <w:ind w:left="19" w:right="1"/>
              <w:jc w:val="center"/>
              <w:rPr>
                <w:sz w:val="20"/>
              </w:rPr>
            </w:pPr>
            <w:r>
              <w:rPr>
                <w:spacing w:val="-4"/>
                <w:sz w:val="20"/>
              </w:rPr>
              <w:t>(25)</w:t>
            </w:r>
          </w:p>
        </w:tc>
      </w:tr>
      <w:tr>
        <w:trPr>
          <w:trHeight w:val="276" w:hRule="atLeast"/>
        </w:trPr>
        <w:tc>
          <w:tcPr>
            <w:tcW w:w="6095" w:type="dxa"/>
            <w:gridSpan w:val="2"/>
          </w:tcPr>
          <w:p>
            <w:pPr>
              <w:pStyle w:val="TableParagraph"/>
              <w:ind w:left="109"/>
              <w:jc w:val="center"/>
              <w:rPr>
                <w:b/>
                <w:sz w:val="20"/>
              </w:rPr>
            </w:pPr>
            <w:r>
              <w:rPr>
                <w:b/>
                <w:sz w:val="20"/>
              </w:rPr>
              <w:t>Jumlah</w:t>
            </w:r>
            <w:r>
              <w:rPr>
                <w:b/>
                <w:spacing w:val="-8"/>
                <w:sz w:val="20"/>
              </w:rPr>
              <w:t> </w:t>
            </w:r>
            <w:r>
              <w:rPr>
                <w:b/>
                <w:sz w:val="20"/>
              </w:rPr>
              <w:t>sampel</w:t>
            </w:r>
            <w:r>
              <w:rPr>
                <w:b/>
                <w:spacing w:val="-6"/>
                <w:sz w:val="20"/>
              </w:rPr>
              <w:t> </w:t>
            </w:r>
            <w:r>
              <w:rPr>
                <w:b/>
                <w:spacing w:val="-2"/>
                <w:sz w:val="20"/>
              </w:rPr>
              <w:t>penelitian</w:t>
            </w:r>
          </w:p>
        </w:tc>
        <w:tc>
          <w:tcPr>
            <w:tcW w:w="1032" w:type="dxa"/>
          </w:tcPr>
          <w:p>
            <w:pPr>
              <w:pStyle w:val="TableParagraph"/>
              <w:ind w:left="19"/>
              <w:jc w:val="center"/>
              <w:rPr>
                <w:b/>
                <w:sz w:val="20"/>
              </w:rPr>
            </w:pPr>
            <w:r>
              <w:rPr>
                <w:b/>
                <w:spacing w:val="-5"/>
                <w:sz w:val="20"/>
              </w:rPr>
              <w:t>30</w:t>
            </w:r>
          </w:p>
        </w:tc>
      </w:tr>
      <w:tr>
        <w:trPr>
          <w:trHeight w:val="278" w:hRule="atLeast"/>
        </w:trPr>
        <w:tc>
          <w:tcPr>
            <w:tcW w:w="6095" w:type="dxa"/>
            <w:gridSpan w:val="2"/>
          </w:tcPr>
          <w:p>
            <w:pPr>
              <w:pStyle w:val="TableParagraph"/>
              <w:spacing w:line="228" w:lineRule="exact"/>
              <w:ind w:left="1142"/>
              <w:rPr>
                <w:b/>
                <w:sz w:val="20"/>
              </w:rPr>
            </w:pPr>
            <w:r>
              <w:rPr>
                <w:b/>
                <w:sz w:val="20"/>
              </w:rPr>
              <w:t>Jangka</w:t>
            </w:r>
            <w:r>
              <w:rPr>
                <w:b/>
                <w:spacing w:val="-5"/>
                <w:sz w:val="20"/>
              </w:rPr>
              <w:t> </w:t>
            </w:r>
            <w:r>
              <w:rPr>
                <w:b/>
                <w:sz w:val="20"/>
              </w:rPr>
              <w:t>waktu</w:t>
            </w:r>
            <w:r>
              <w:rPr>
                <w:b/>
                <w:spacing w:val="-6"/>
                <w:sz w:val="20"/>
              </w:rPr>
              <w:t> </w:t>
            </w:r>
            <w:r>
              <w:rPr>
                <w:b/>
                <w:sz w:val="20"/>
              </w:rPr>
              <w:t>tahun</w:t>
            </w:r>
            <w:r>
              <w:rPr>
                <w:b/>
                <w:spacing w:val="-7"/>
                <w:sz w:val="20"/>
              </w:rPr>
              <w:t> </w:t>
            </w:r>
            <w:r>
              <w:rPr>
                <w:b/>
                <w:sz w:val="20"/>
              </w:rPr>
              <w:t>pengamatan</w:t>
            </w:r>
            <w:r>
              <w:rPr>
                <w:b/>
                <w:spacing w:val="-6"/>
                <w:sz w:val="20"/>
              </w:rPr>
              <w:t> </w:t>
            </w:r>
            <w:r>
              <w:rPr>
                <w:b/>
                <w:sz w:val="20"/>
              </w:rPr>
              <w:t>(2020-</w:t>
            </w:r>
            <w:r>
              <w:rPr>
                <w:b/>
                <w:spacing w:val="-4"/>
                <w:sz w:val="20"/>
              </w:rPr>
              <w:t>2024)</w:t>
            </w:r>
          </w:p>
        </w:tc>
        <w:tc>
          <w:tcPr>
            <w:tcW w:w="1032" w:type="dxa"/>
          </w:tcPr>
          <w:p>
            <w:pPr>
              <w:pStyle w:val="TableParagraph"/>
              <w:spacing w:line="228" w:lineRule="exact"/>
              <w:ind w:left="19" w:right="1"/>
              <w:jc w:val="center"/>
              <w:rPr>
                <w:b/>
                <w:sz w:val="20"/>
              </w:rPr>
            </w:pPr>
            <w:r>
              <w:rPr>
                <w:b/>
                <w:spacing w:val="-10"/>
                <w:sz w:val="20"/>
              </w:rPr>
              <w:t>5</w:t>
            </w:r>
          </w:p>
        </w:tc>
      </w:tr>
      <w:tr>
        <w:trPr>
          <w:trHeight w:val="275" w:hRule="atLeast"/>
        </w:trPr>
        <w:tc>
          <w:tcPr>
            <w:tcW w:w="6095" w:type="dxa"/>
            <w:gridSpan w:val="2"/>
          </w:tcPr>
          <w:p>
            <w:pPr>
              <w:pStyle w:val="TableParagraph"/>
              <w:spacing w:line="228" w:lineRule="exact"/>
              <w:ind w:left="1937"/>
              <w:rPr>
                <w:b/>
                <w:sz w:val="20"/>
              </w:rPr>
            </w:pPr>
            <w:r>
              <w:rPr>
                <w:b/>
                <w:sz w:val="20"/>
              </w:rPr>
              <w:t>Jumlah</w:t>
            </w:r>
            <w:r>
              <w:rPr>
                <w:b/>
                <w:spacing w:val="-7"/>
                <w:sz w:val="20"/>
              </w:rPr>
              <w:t> </w:t>
            </w:r>
            <w:r>
              <w:rPr>
                <w:b/>
                <w:sz w:val="20"/>
              </w:rPr>
              <w:t>data</w:t>
            </w:r>
            <w:r>
              <w:rPr>
                <w:b/>
                <w:spacing w:val="-6"/>
                <w:sz w:val="20"/>
              </w:rPr>
              <w:t> </w:t>
            </w:r>
            <w:r>
              <w:rPr>
                <w:b/>
                <w:sz w:val="20"/>
              </w:rPr>
              <w:t>sampel</w:t>
            </w:r>
            <w:r>
              <w:rPr>
                <w:b/>
                <w:spacing w:val="-7"/>
                <w:sz w:val="20"/>
              </w:rPr>
              <w:t> </w:t>
            </w:r>
            <w:r>
              <w:rPr>
                <w:b/>
                <w:spacing w:val="-2"/>
                <w:sz w:val="20"/>
              </w:rPr>
              <w:t>(30×5)</w:t>
            </w:r>
          </w:p>
        </w:tc>
        <w:tc>
          <w:tcPr>
            <w:tcW w:w="1032" w:type="dxa"/>
          </w:tcPr>
          <w:p>
            <w:pPr>
              <w:pStyle w:val="TableParagraph"/>
              <w:spacing w:line="228" w:lineRule="exact"/>
              <w:ind w:left="19"/>
              <w:jc w:val="center"/>
              <w:rPr>
                <w:b/>
                <w:sz w:val="20"/>
              </w:rPr>
            </w:pPr>
            <w:r>
              <w:rPr>
                <w:b/>
                <w:spacing w:val="-5"/>
                <w:sz w:val="20"/>
              </w:rPr>
              <w:t>150</w:t>
            </w:r>
          </w:p>
        </w:tc>
      </w:tr>
    </w:tbl>
    <w:p>
      <w:pPr>
        <w:spacing w:before="0"/>
        <w:ind w:left="995" w:right="0" w:firstLine="0"/>
        <w:jc w:val="both"/>
        <w:rPr>
          <w:i/>
          <w:sz w:val="20"/>
        </w:rPr>
      </w:pPr>
      <w:r>
        <w:rPr>
          <w:i/>
          <w:sz w:val="20"/>
        </w:rPr>
        <w:t>Sumber</w:t>
      </w:r>
      <w:r>
        <w:rPr>
          <w:i/>
          <w:spacing w:val="-5"/>
          <w:sz w:val="20"/>
        </w:rPr>
        <w:t> </w:t>
      </w:r>
      <w:r>
        <w:rPr>
          <w:i/>
          <w:sz w:val="20"/>
        </w:rPr>
        <w:t>:</w:t>
      </w:r>
      <w:r>
        <w:rPr>
          <w:i/>
          <w:spacing w:val="-2"/>
          <w:sz w:val="20"/>
        </w:rPr>
        <w:t> </w:t>
      </w:r>
      <w:r>
        <w:rPr>
          <w:i/>
          <w:sz w:val="20"/>
        </w:rPr>
        <w:t>Data</w:t>
      </w:r>
      <w:r>
        <w:rPr>
          <w:i/>
          <w:spacing w:val="-2"/>
          <w:sz w:val="20"/>
        </w:rPr>
        <w:t> </w:t>
      </w:r>
      <w:r>
        <w:rPr>
          <w:i/>
          <w:sz w:val="20"/>
        </w:rPr>
        <w:t>Diolah,</w:t>
      </w:r>
      <w:r>
        <w:rPr>
          <w:i/>
          <w:spacing w:val="-5"/>
          <w:sz w:val="20"/>
        </w:rPr>
        <w:t> </w:t>
      </w:r>
      <w:r>
        <w:rPr>
          <w:i/>
          <w:spacing w:val="-4"/>
          <w:sz w:val="20"/>
        </w:rPr>
        <w:t>2025</w:t>
      </w:r>
    </w:p>
    <w:p>
      <w:pPr>
        <w:spacing w:after="0"/>
        <w:jc w:val="both"/>
        <w:rPr>
          <w:i/>
          <w:sz w:val="20"/>
        </w:rPr>
        <w:sectPr>
          <w:pgSz w:w="11910" w:h="16840"/>
          <w:pgMar w:header="0" w:footer="1067" w:top="1920" w:bottom="1260" w:left="1700" w:right="1559"/>
        </w:sectPr>
      </w:pPr>
    </w:p>
    <w:p>
      <w:pPr>
        <w:pStyle w:val="BodyText"/>
        <w:spacing w:before="45"/>
        <w:rPr>
          <w:i/>
        </w:rPr>
      </w:pPr>
    </w:p>
    <w:p>
      <w:pPr>
        <w:pStyle w:val="BodyText"/>
        <w:spacing w:line="480" w:lineRule="auto" w:before="1"/>
        <w:ind w:left="995" w:right="138" w:firstLine="566"/>
        <w:jc w:val="both"/>
      </w:pPr>
      <w:r>
        <w:rPr/>
        <w:t>Dengan</w:t>
      </w:r>
      <w:r>
        <w:rPr>
          <w:spacing w:val="-4"/>
        </w:rPr>
        <w:t> </w:t>
      </w:r>
      <w:r>
        <w:rPr/>
        <w:t>metode</w:t>
      </w:r>
      <w:r>
        <w:rPr>
          <w:spacing w:val="-4"/>
        </w:rPr>
        <w:t> </w:t>
      </w:r>
      <w:r>
        <w:rPr>
          <w:i/>
        </w:rPr>
        <w:t>purposive</w:t>
      </w:r>
      <w:r>
        <w:rPr>
          <w:i/>
          <w:spacing w:val="-5"/>
        </w:rPr>
        <w:t> </w:t>
      </w:r>
      <w:r>
        <w:rPr>
          <w:i/>
        </w:rPr>
        <w:t>sampling,</w:t>
      </w:r>
      <w:r>
        <w:rPr>
          <w:i/>
          <w:spacing w:val="-4"/>
        </w:rPr>
        <w:t> </w:t>
      </w:r>
      <w:r>
        <w:rPr/>
        <w:t>diperoleh</w:t>
      </w:r>
      <w:r>
        <w:rPr>
          <w:spacing w:val="-3"/>
        </w:rPr>
        <w:t> </w:t>
      </w:r>
      <w:r>
        <w:rPr/>
        <w:t>sebanyak</w:t>
      </w:r>
      <w:r>
        <w:rPr>
          <w:spacing w:val="-4"/>
        </w:rPr>
        <w:t> </w:t>
      </w:r>
      <w:r>
        <w:rPr/>
        <w:t>30</w:t>
      </w:r>
      <w:r>
        <w:rPr>
          <w:spacing w:val="-1"/>
        </w:rPr>
        <w:t> </w:t>
      </w:r>
      <w:r>
        <w:rPr/>
        <w:t>sampel</w:t>
      </w:r>
      <w:r>
        <w:rPr>
          <w:spacing w:val="-4"/>
        </w:rPr>
        <w:t> </w:t>
      </w:r>
      <w:r>
        <w:rPr/>
        <w:t>data perusahaan sub sektor makanan dan minuman dengan jangka amatan selama</w:t>
      </w:r>
      <w:r>
        <w:rPr>
          <w:spacing w:val="40"/>
        </w:rPr>
        <w:t> </w:t>
      </w:r>
      <w:r>
        <w:rPr/>
        <w:t>5 tahun (2020-2024) sehingga jumlah menjadi 150 data sampel amatan.</w:t>
      </w:r>
    </w:p>
    <w:p>
      <w:pPr>
        <w:pStyle w:val="Heading3"/>
        <w:numPr>
          <w:ilvl w:val="1"/>
          <w:numId w:val="16"/>
        </w:numPr>
        <w:tabs>
          <w:tab w:pos="1295" w:val="left" w:leader="none"/>
        </w:tabs>
        <w:spacing w:line="240" w:lineRule="auto" w:before="5" w:after="0"/>
        <w:ind w:left="1295" w:right="0" w:hanging="367"/>
        <w:jc w:val="both"/>
      </w:pPr>
      <w:bookmarkStart w:name="_bookmark40" w:id="41"/>
      <w:bookmarkEnd w:id="41"/>
      <w:r>
        <w:rPr>
          <w:b w:val="0"/>
        </w:rPr>
      </w:r>
      <w:r>
        <w:rPr/>
        <w:t>Jenis</w:t>
      </w:r>
      <w:r>
        <w:rPr>
          <w:spacing w:val="-3"/>
        </w:rPr>
        <w:t> </w:t>
      </w:r>
      <w:r>
        <w:rPr/>
        <w:t>dan</w:t>
      </w:r>
      <w:r>
        <w:rPr>
          <w:spacing w:val="-2"/>
        </w:rPr>
        <w:t> </w:t>
      </w:r>
      <w:r>
        <w:rPr/>
        <w:t>Sumber</w:t>
      </w:r>
      <w:r>
        <w:rPr>
          <w:spacing w:val="-3"/>
        </w:rPr>
        <w:t> </w:t>
      </w:r>
      <w:r>
        <w:rPr>
          <w:spacing w:val="-4"/>
        </w:rPr>
        <w:t>Data</w:t>
      </w:r>
    </w:p>
    <w:p>
      <w:pPr>
        <w:pStyle w:val="BodyText"/>
        <w:spacing w:line="480" w:lineRule="auto" w:before="271"/>
        <w:ind w:left="995" w:right="137" w:firstLine="424"/>
        <w:jc w:val="both"/>
      </w:pPr>
      <w:r>
        <w:rPr/>
        <w:t>Jenis</w:t>
      </w:r>
      <w:r>
        <w:rPr>
          <w:spacing w:val="-1"/>
        </w:rPr>
        <w:t> </w:t>
      </w:r>
      <w:r>
        <w:rPr/>
        <w:t>data</w:t>
      </w:r>
      <w:r>
        <w:rPr>
          <w:spacing w:val="-2"/>
        </w:rPr>
        <w:t> </w:t>
      </w:r>
      <w:r>
        <w:rPr/>
        <w:t>dalam</w:t>
      </w:r>
      <w:r>
        <w:rPr>
          <w:spacing w:val="-1"/>
        </w:rPr>
        <w:t> </w:t>
      </w:r>
      <w:r>
        <w:rPr/>
        <w:t>penelitian</w:t>
      </w:r>
      <w:r>
        <w:rPr>
          <w:spacing w:val="-1"/>
        </w:rPr>
        <w:t> </w:t>
      </w:r>
      <w:r>
        <w:rPr/>
        <w:t>ini</w:t>
      </w:r>
      <w:r>
        <w:rPr>
          <w:spacing w:val="-1"/>
        </w:rPr>
        <w:t> </w:t>
      </w:r>
      <w:r>
        <w:rPr/>
        <w:t>adalah</w:t>
      </w:r>
      <w:r>
        <w:rPr>
          <w:spacing w:val="-2"/>
        </w:rPr>
        <w:t> </w:t>
      </w:r>
      <w:r>
        <w:rPr/>
        <w:t>data</w:t>
      </w:r>
      <w:r>
        <w:rPr>
          <w:spacing w:val="-2"/>
        </w:rPr>
        <w:t> </w:t>
      </w:r>
      <w:r>
        <w:rPr/>
        <w:t>kuantitatif.</w:t>
      </w:r>
      <w:r>
        <w:rPr>
          <w:spacing w:val="-2"/>
        </w:rPr>
        <w:t> </w:t>
      </w:r>
      <w:r>
        <w:rPr/>
        <w:t>Sumber</w:t>
      </w:r>
      <w:r>
        <w:rPr>
          <w:spacing w:val="-3"/>
        </w:rPr>
        <w:t> </w:t>
      </w:r>
      <w:r>
        <w:rPr/>
        <w:t>data</w:t>
      </w:r>
      <w:r>
        <w:rPr>
          <w:spacing w:val="-2"/>
        </w:rPr>
        <w:t> </w:t>
      </w:r>
      <w:r>
        <w:rPr/>
        <w:t>dalam penelitian ini adalah data sekunder berupa laporan keuangan perusahaan- perusahaan sub sektor makanan dan minuman yang telah terdaftar di BEI. Laporan tersebut diakses dari situs resmi Bursa Efek Indonesia yaitu </w:t>
      </w:r>
      <w:hyperlink r:id="rId11">
        <w:r>
          <w:rPr>
            <w:color w:val="0000FF"/>
            <w:u w:val="single" w:color="0000FF"/>
          </w:rPr>
          <w:t>www.idx.co.id</w:t>
        </w:r>
      </w:hyperlink>
      <w:r>
        <w:rPr>
          <w:color w:val="0000FF"/>
        </w:rPr>
        <w:t> </w:t>
      </w:r>
      <w:r>
        <w:rPr/>
        <w:t>dan situs resmi dari masing-masing perusahaan tersebut.</w:t>
      </w:r>
      <w:r>
        <w:rPr>
          <w:color w:val="FF0000"/>
        </w:rPr>
        <w:t>.</w:t>
      </w:r>
    </w:p>
    <w:p>
      <w:pPr>
        <w:pStyle w:val="Heading3"/>
        <w:numPr>
          <w:ilvl w:val="1"/>
          <w:numId w:val="16"/>
        </w:numPr>
        <w:tabs>
          <w:tab w:pos="1295" w:val="left" w:leader="none"/>
        </w:tabs>
        <w:spacing w:line="240" w:lineRule="auto" w:before="205" w:after="0"/>
        <w:ind w:left="1295" w:right="0" w:hanging="367"/>
        <w:jc w:val="both"/>
      </w:pPr>
      <w:bookmarkStart w:name="_bookmark41" w:id="42"/>
      <w:bookmarkEnd w:id="42"/>
      <w:r>
        <w:rPr>
          <w:b w:val="0"/>
        </w:rPr>
      </w:r>
      <w:r>
        <w:rPr/>
        <w:t>Metode</w:t>
      </w:r>
      <w:r>
        <w:rPr>
          <w:spacing w:val="-3"/>
        </w:rPr>
        <w:t> </w:t>
      </w:r>
      <w:r>
        <w:rPr/>
        <w:t>Pengumpulan</w:t>
      </w:r>
      <w:r>
        <w:rPr>
          <w:spacing w:val="-3"/>
        </w:rPr>
        <w:t> </w:t>
      </w:r>
      <w:r>
        <w:rPr>
          <w:spacing w:val="-4"/>
        </w:rPr>
        <w:t>Data</w:t>
      </w:r>
    </w:p>
    <w:p>
      <w:pPr>
        <w:pStyle w:val="BodyText"/>
        <w:spacing w:line="480" w:lineRule="auto" w:before="271"/>
        <w:ind w:left="995" w:right="140" w:firstLine="424"/>
        <w:jc w:val="both"/>
      </w:pPr>
      <w:r>
        <w:rPr/>
        <w:t>Pengumpulan data dalam penelitian ini dilakukan dengan menggunakan metode dokumentasi. Metode ini dilakukan dengan mengumpulkan </w:t>
      </w:r>
      <w:r>
        <w:rPr/>
        <w:t>dan melakukan analisis terhadap laporan keuangan perusahaan sub sektor makanan dan minuman selama periode 2020 hingga 2024.</w:t>
      </w:r>
    </w:p>
    <w:p>
      <w:pPr>
        <w:pStyle w:val="Heading3"/>
        <w:numPr>
          <w:ilvl w:val="1"/>
          <w:numId w:val="16"/>
        </w:numPr>
        <w:tabs>
          <w:tab w:pos="1295" w:val="left" w:leader="none"/>
        </w:tabs>
        <w:spacing w:line="240" w:lineRule="auto" w:before="204" w:after="0"/>
        <w:ind w:left="1295" w:right="0" w:hanging="367"/>
        <w:jc w:val="both"/>
      </w:pPr>
      <w:bookmarkStart w:name="_bookmark42" w:id="43"/>
      <w:bookmarkEnd w:id="43"/>
      <w:r>
        <w:rPr>
          <w:b w:val="0"/>
        </w:rPr>
      </w:r>
      <w:r>
        <w:rPr/>
        <w:t>Alat</w:t>
      </w:r>
      <w:r>
        <w:rPr>
          <w:spacing w:val="-3"/>
        </w:rPr>
        <w:t> </w:t>
      </w:r>
      <w:r>
        <w:rPr/>
        <w:t>Analisis </w:t>
      </w:r>
      <w:r>
        <w:rPr>
          <w:spacing w:val="-4"/>
        </w:rPr>
        <w:t>Data</w:t>
      </w:r>
    </w:p>
    <w:p>
      <w:pPr>
        <w:pStyle w:val="BodyText"/>
        <w:spacing w:line="480" w:lineRule="auto" w:before="272"/>
        <w:ind w:left="995" w:right="137" w:firstLine="424"/>
        <w:jc w:val="both"/>
      </w:pPr>
      <w:r>
        <w:rPr/>
        <w:t>Dalam penelitian ini, proses analisis data dilakukan dengan memanfaatkan perangkat lunak SPSS versi 27 sebagai alat bantu dalam mengolah data kuantitatif. Tujuan dari pengolahan ini adalah untuk mengidentifikasi hubungan dan menilai sejauh mana pengaruh yang ditimbulkan antara variabel independen dan variabel dependen, serta menguji apakah variable moderasi mampu memoderasi hubungan antara variable dependen dan independen. Data yang telah dikumpulkan dianalisis dengan analisis</w:t>
      </w:r>
      <w:r>
        <w:rPr>
          <w:spacing w:val="63"/>
        </w:rPr>
        <w:t> </w:t>
      </w:r>
      <w:r>
        <w:rPr/>
        <w:t>regresi</w:t>
      </w:r>
      <w:r>
        <w:rPr>
          <w:spacing w:val="66"/>
        </w:rPr>
        <w:t> </w:t>
      </w:r>
      <w:r>
        <w:rPr/>
        <w:t>linear</w:t>
      </w:r>
      <w:r>
        <w:rPr>
          <w:spacing w:val="65"/>
        </w:rPr>
        <w:t> </w:t>
      </w:r>
      <w:r>
        <w:rPr/>
        <w:t>berganda</w:t>
      </w:r>
      <w:r>
        <w:rPr>
          <w:spacing w:val="67"/>
        </w:rPr>
        <w:t> </w:t>
      </w:r>
      <w:r>
        <w:rPr/>
        <w:t>dan</w:t>
      </w:r>
      <w:r>
        <w:rPr>
          <w:spacing w:val="73"/>
        </w:rPr>
        <w:t> </w:t>
      </w:r>
      <w:r>
        <w:rPr/>
        <w:t>analisis</w:t>
      </w:r>
      <w:r>
        <w:rPr>
          <w:spacing w:val="66"/>
        </w:rPr>
        <w:t> </w:t>
      </w:r>
      <w:r>
        <w:rPr/>
        <w:t>regresi</w:t>
      </w:r>
      <w:r>
        <w:rPr>
          <w:spacing w:val="66"/>
        </w:rPr>
        <w:t> </w:t>
      </w:r>
      <w:r>
        <w:rPr/>
        <w:t>moderasi</w:t>
      </w:r>
      <w:r>
        <w:rPr>
          <w:spacing w:val="66"/>
        </w:rPr>
        <w:t> </w:t>
      </w:r>
      <w:r>
        <w:rPr/>
        <w:t>disertai</w:t>
      </w:r>
      <w:r>
        <w:rPr>
          <w:spacing w:val="70"/>
        </w:rPr>
        <w:t> </w:t>
      </w:r>
      <w:r>
        <w:rPr>
          <w:spacing w:val="-5"/>
        </w:rPr>
        <w:t>uji</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line="480" w:lineRule="auto" w:before="1"/>
        <w:ind w:left="995" w:right="137"/>
        <w:jc w:val="both"/>
      </w:pPr>
      <w:r>
        <w:rPr/>
        <w:t>asumsi klasik (uji normalitas, uji multikolinearitas, uji heteroskedastisitas,</w:t>
      </w:r>
      <w:r>
        <w:rPr>
          <w:spacing w:val="40"/>
        </w:rPr>
        <w:t> </w:t>
      </w:r>
      <w:r>
        <w:rPr/>
        <w:t>dan uji autokorelasi.</w:t>
      </w:r>
    </w:p>
    <w:p>
      <w:pPr>
        <w:pStyle w:val="Heading3"/>
        <w:numPr>
          <w:ilvl w:val="2"/>
          <w:numId w:val="16"/>
        </w:numPr>
        <w:tabs>
          <w:tab w:pos="1463" w:val="left" w:leader="none"/>
        </w:tabs>
        <w:spacing w:line="240" w:lineRule="auto" w:before="5" w:after="0"/>
        <w:ind w:left="1463" w:right="0" w:hanging="547"/>
        <w:jc w:val="both"/>
      </w:pPr>
      <w:bookmarkStart w:name="_bookmark43" w:id="44"/>
      <w:bookmarkEnd w:id="44"/>
      <w:r>
        <w:rPr>
          <w:b w:val="0"/>
        </w:rPr>
      </w:r>
      <w:r>
        <w:rPr/>
        <w:t>Analisis</w:t>
      </w:r>
      <w:r>
        <w:rPr>
          <w:spacing w:val="-1"/>
        </w:rPr>
        <w:t> </w:t>
      </w:r>
      <w:r>
        <w:rPr/>
        <w:t>Statistik </w:t>
      </w:r>
      <w:r>
        <w:rPr>
          <w:spacing w:val="-2"/>
        </w:rPr>
        <w:t>Deskriptif</w:t>
      </w:r>
    </w:p>
    <w:p>
      <w:pPr>
        <w:pStyle w:val="BodyText"/>
        <w:spacing w:line="480" w:lineRule="auto" w:before="271"/>
        <w:ind w:left="995" w:right="138" w:firstLine="424"/>
        <w:jc w:val="both"/>
      </w:pPr>
      <w:r>
        <w:rPr/>
        <w:t>Menurut (Ghozali, 2018), analisis statistik deskriptif dilakukan untuk memberikan gambaran atau deskripsi suatu data yang dilihat dari nilai rata rata (mean), standar deviasi, varian, maksimum, minimum, sum, range, kutosis, dan skewness (kemencengan distribusi). Analisis ini dilakukan untuk menggambarkan data secara keseluruhan dengan deskripsi yang</w:t>
      </w:r>
      <w:r>
        <w:rPr>
          <w:spacing w:val="40"/>
        </w:rPr>
        <w:t> </w:t>
      </w:r>
      <w:r>
        <w:rPr>
          <w:spacing w:val="-2"/>
        </w:rPr>
        <w:t>komprehensif.</w:t>
      </w:r>
    </w:p>
    <w:p>
      <w:pPr>
        <w:pStyle w:val="Heading3"/>
        <w:numPr>
          <w:ilvl w:val="2"/>
          <w:numId w:val="16"/>
        </w:numPr>
        <w:tabs>
          <w:tab w:pos="1463" w:val="left" w:leader="none"/>
        </w:tabs>
        <w:spacing w:line="240" w:lineRule="auto" w:before="5" w:after="0"/>
        <w:ind w:left="1463" w:right="0" w:hanging="547"/>
        <w:jc w:val="both"/>
      </w:pPr>
      <w:bookmarkStart w:name="_bookmark44" w:id="45"/>
      <w:bookmarkEnd w:id="45"/>
      <w:r>
        <w:rPr>
          <w:b w:val="0"/>
        </w:rPr>
      </w:r>
      <w:r>
        <w:rPr/>
        <w:t>Uji</w:t>
      </w:r>
      <w:r>
        <w:rPr>
          <w:spacing w:val="-3"/>
        </w:rPr>
        <w:t> </w:t>
      </w:r>
      <w:r>
        <w:rPr/>
        <w:t>Asumsi</w:t>
      </w:r>
      <w:r>
        <w:rPr>
          <w:spacing w:val="-1"/>
        </w:rPr>
        <w:t> </w:t>
      </w:r>
      <w:r>
        <w:rPr>
          <w:spacing w:val="-2"/>
        </w:rPr>
        <w:t>Klasik</w:t>
      </w:r>
    </w:p>
    <w:p>
      <w:pPr>
        <w:pStyle w:val="BodyText"/>
        <w:spacing w:line="480" w:lineRule="auto" w:before="272"/>
        <w:ind w:left="995" w:right="136" w:firstLine="424"/>
        <w:jc w:val="both"/>
      </w:pPr>
      <w:r>
        <w:rPr/>
        <w:t>Menurut (Ghozali, 2018), uji asumsi klasik dilakukan untuk memastikan bahwa model regresi dalam penelitian ini terbebas dari penyimpangan asumsi klasik. Layak atau tidaknya model regresi yang digunakan dapat diketahui setelah melakukan uji asumsi klasik. Uji</w:t>
      </w:r>
      <w:r>
        <w:rPr>
          <w:spacing w:val="-2"/>
        </w:rPr>
        <w:t> </w:t>
      </w:r>
      <w:r>
        <w:rPr/>
        <w:t>asumsi klasik yang</w:t>
      </w:r>
      <w:r>
        <w:rPr>
          <w:spacing w:val="-2"/>
        </w:rPr>
        <w:t> </w:t>
      </w:r>
      <w:r>
        <w:rPr/>
        <w:t>digunakan dalam penelitian ini adalah normalitas, uji multikolinearitas, uji heteroskedastisitas, dan uji autokorelasi.</w:t>
      </w:r>
    </w:p>
    <w:p>
      <w:pPr>
        <w:pStyle w:val="Heading3"/>
        <w:numPr>
          <w:ilvl w:val="3"/>
          <w:numId w:val="16"/>
        </w:numPr>
        <w:tabs>
          <w:tab w:pos="2008" w:val="left" w:leader="none"/>
        </w:tabs>
        <w:spacing w:line="240" w:lineRule="auto" w:before="205" w:after="0"/>
        <w:ind w:left="2008" w:right="0" w:hanging="1092"/>
        <w:jc w:val="both"/>
      </w:pPr>
      <w:r>
        <w:rPr/>
        <w:t>Uji</w:t>
      </w:r>
      <w:r>
        <w:rPr>
          <w:spacing w:val="-2"/>
        </w:rPr>
        <w:t> Normalitas</w:t>
      </w:r>
    </w:p>
    <w:p>
      <w:pPr>
        <w:pStyle w:val="BodyText"/>
        <w:spacing w:line="480" w:lineRule="auto" w:before="271"/>
        <w:ind w:left="995" w:right="135" w:firstLine="991"/>
        <w:jc w:val="both"/>
      </w:pPr>
      <w:r>
        <w:rPr/>
        <w:t>Menurut (Ghozali, 2018), uji normalitas dilakukan untuk apakah data dalam model regresi berdistribusi normal, baik pada variabel independen maupun dependen. Uji normalitas dilakukan dengan metode Kolmogorov- Smirnov Test dengan kriteria sebagai berikut:</w:t>
      </w:r>
    </w:p>
    <w:p>
      <w:pPr>
        <w:pStyle w:val="ListParagraph"/>
        <w:numPr>
          <w:ilvl w:val="4"/>
          <w:numId w:val="16"/>
        </w:numPr>
        <w:tabs>
          <w:tab w:pos="1420" w:val="left" w:leader="none"/>
        </w:tabs>
        <w:spacing w:line="240" w:lineRule="auto" w:before="1" w:after="0"/>
        <w:ind w:left="1420" w:right="0" w:hanging="360"/>
        <w:jc w:val="both"/>
        <w:rPr>
          <w:sz w:val="24"/>
        </w:rPr>
      </w:pPr>
      <w:r>
        <w:rPr>
          <w:sz w:val="24"/>
        </w:rPr>
        <w:t>Jika</w:t>
      </w:r>
      <w:r>
        <w:rPr>
          <w:spacing w:val="-3"/>
          <w:sz w:val="24"/>
        </w:rPr>
        <w:t> </w:t>
      </w:r>
      <w:r>
        <w:rPr>
          <w:sz w:val="24"/>
        </w:rPr>
        <w:t>nilai signifikansi</w:t>
      </w:r>
      <w:r>
        <w:rPr>
          <w:spacing w:val="59"/>
          <w:sz w:val="24"/>
        </w:rPr>
        <w:t> </w:t>
      </w:r>
      <w:r>
        <w:rPr>
          <w:sz w:val="24"/>
        </w:rPr>
        <w:t>≥</w:t>
      </w:r>
      <w:r>
        <w:rPr>
          <w:spacing w:val="-2"/>
          <w:sz w:val="24"/>
        </w:rPr>
        <w:t> </w:t>
      </w:r>
      <w:r>
        <w:rPr>
          <w:sz w:val="24"/>
        </w:rPr>
        <w:t>0.05, maka</w:t>
      </w:r>
      <w:r>
        <w:rPr>
          <w:spacing w:val="-3"/>
          <w:sz w:val="24"/>
        </w:rPr>
        <w:t> </w:t>
      </w:r>
      <w:r>
        <w:rPr>
          <w:sz w:val="24"/>
        </w:rPr>
        <w:t>data berdistribusi </w:t>
      </w:r>
      <w:r>
        <w:rPr>
          <w:spacing w:val="-2"/>
          <w:sz w:val="24"/>
        </w:rPr>
        <w:t>normal.</w:t>
      </w:r>
    </w:p>
    <w:p>
      <w:pPr>
        <w:pStyle w:val="BodyText"/>
      </w:pPr>
    </w:p>
    <w:p>
      <w:pPr>
        <w:pStyle w:val="ListParagraph"/>
        <w:numPr>
          <w:ilvl w:val="4"/>
          <w:numId w:val="16"/>
        </w:numPr>
        <w:tabs>
          <w:tab w:pos="1420" w:val="left" w:leader="none"/>
        </w:tabs>
        <w:spacing w:line="240" w:lineRule="auto" w:before="0" w:after="0"/>
        <w:ind w:left="1420" w:right="0" w:hanging="360"/>
        <w:jc w:val="both"/>
        <w:rPr>
          <w:sz w:val="24"/>
        </w:rPr>
      </w:pPr>
      <w:r>
        <w:rPr>
          <w:sz w:val="24"/>
        </w:rPr>
        <w:t>Jika</w:t>
      </w:r>
      <w:r>
        <w:rPr>
          <w:spacing w:val="-3"/>
          <w:sz w:val="24"/>
        </w:rPr>
        <w:t> </w:t>
      </w:r>
      <w:r>
        <w:rPr>
          <w:sz w:val="24"/>
        </w:rPr>
        <w:t>nilai signifikansi</w:t>
      </w:r>
      <w:r>
        <w:rPr>
          <w:spacing w:val="-1"/>
          <w:sz w:val="24"/>
        </w:rPr>
        <w:t> </w:t>
      </w:r>
      <w:r>
        <w:rPr>
          <w:sz w:val="24"/>
        </w:rPr>
        <w:t>&lt; 0,05,</w:t>
      </w:r>
      <w:r>
        <w:rPr>
          <w:spacing w:val="-1"/>
          <w:sz w:val="24"/>
        </w:rPr>
        <w:t> </w:t>
      </w:r>
      <w:r>
        <w:rPr>
          <w:sz w:val="24"/>
        </w:rPr>
        <w:t>maka</w:t>
      </w:r>
      <w:r>
        <w:rPr>
          <w:spacing w:val="-2"/>
          <w:sz w:val="24"/>
        </w:rPr>
        <w:t> </w:t>
      </w:r>
      <w:r>
        <w:rPr>
          <w:sz w:val="24"/>
        </w:rPr>
        <w:t>data</w:t>
      </w:r>
      <w:r>
        <w:rPr>
          <w:spacing w:val="-1"/>
          <w:sz w:val="24"/>
        </w:rPr>
        <w:t> </w:t>
      </w:r>
      <w:r>
        <w:rPr>
          <w:sz w:val="24"/>
        </w:rPr>
        <w:t>berdistribusi tidak </w:t>
      </w:r>
      <w:r>
        <w:rPr>
          <w:spacing w:val="-2"/>
          <w:sz w:val="24"/>
        </w:rPr>
        <w:t>normal.</w:t>
      </w:r>
    </w:p>
    <w:p>
      <w:pPr>
        <w:pStyle w:val="ListParagraph"/>
        <w:spacing w:after="0" w:line="240" w:lineRule="auto"/>
        <w:jc w:val="both"/>
        <w:rPr>
          <w:sz w:val="24"/>
        </w:rPr>
        <w:sectPr>
          <w:pgSz w:w="11910" w:h="16840"/>
          <w:pgMar w:header="0" w:footer="1067" w:top="1920" w:bottom="1260" w:left="1700" w:right="1559"/>
        </w:sectPr>
      </w:pPr>
    </w:p>
    <w:p>
      <w:pPr>
        <w:pStyle w:val="BodyText"/>
      </w:pPr>
    </w:p>
    <w:p>
      <w:pPr>
        <w:pStyle w:val="BodyText"/>
      </w:pPr>
    </w:p>
    <w:p>
      <w:pPr>
        <w:pStyle w:val="BodyText"/>
        <w:spacing w:before="17"/>
      </w:pPr>
    </w:p>
    <w:p>
      <w:pPr>
        <w:pStyle w:val="Heading3"/>
        <w:numPr>
          <w:ilvl w:val="3"/>
          <w:numId w:val="16"/>
        </w:numPr>
        <w:tabs>
          <w:tab w:pos="2008" w:val="left" w:leader="none"/>
        </w:tabs>
        <w:spacing w:line="240" w:lineRule="auto" w:before="0" w:after="0"/>
        <w:ind w:left="2008" w:right="0" w:hanging="1092"/>
        <w:jc w:val="both"/>
      </w:pPr>
      <w:r>
        <w:rPr/>
        <w:t>Uji</w:t>
      </w:r>
      <w:r>
        <w:rPr>
          <w:spacing w:val="-2"/>
        </w:rPr>
        <w:t> Heterokedastisitas</w:t>
      </w:r>
    </w:p>
    <w:p>
      <w:pPr>
        <w:pStyle w:val="BodyText"/>
        <w:spacing w:line="480" w:lineRule="auto" w:before="271"/>
        <w:ind w:left="995" w:right="136" w:firstLine="991"/>
        <w:jc w:val="both"/>
      </w:pPr>
      <w:r>
        <w:rPr/>
        <w:t>Menurut (Ghozali, 2018), uji heteroskedastisitas dilakukan untuk menguji apakah dalam model regresi terjadi ketidaksamaan </w:t>
      </w:r>
      <w:r>
        <w:rPr>
          <w:i/>
        </w:rPr>
        <w:t>variance </w:t>
      </w:r>
      <w:r>
        <w:rPr/>
        <w:t>dari residual satu pengamatan ke pengamatan yang lain. Jika </w:t>
      </w:r>
      <w:r>
        <w:rPr>
          <w:i/>
        </w:rPr>
        <w:t>variance </w:t>
      </w:r>
      <w:r>
        <w:rPr/>
        <w:t>dari</w:t>
      </w:r>
      <w:r>
        <w:rPr>
          <w:spacing w:val="40"/>
        </w:rPr>
        <w:t> </w:t>
      </w:r>
      <w:r>
        <w:rPr/>
        <w:t>residual satu pengamatan ke pengamatan lain tetap disebut homokedasdisitas, jika</w:t>
      </w:r>
      <w:r>
        <w:rPr>
          <w:spacing w:val="-1"/>
        </w:rPr>
        <w:t> </w:t>
      </w:r>
      <w:r>
        <w:rPr/>
        <w:t>berbeda</w:t>
      </w:r>
      <w:r>
        <w:rPr>
          <w:spacing w:val="-1"/>
        </w:rPr>
        <w:t> </w:t>
      </w:r>
      <w:r>
        <w:rPr/>
        <w:t>disebut heterokesdastisitas. Model regresi yang</w:t>
      </w:r>
      <w:r>
        <w:rPr>
          <w:spacing w:val="-2"/>
        </w:rPr>
        <w:t> </w:t>
      </w:r>
      <w:r>
        <w:rPr/>
        <w:t>baik adalah yang tidak</w:t>
      </w:r>
      <w:r>
        <w:rPr>
          <w:spacing w:val="-4"/>
        </w:rPr>
        <w:t> </w:t>
      </w:r>
      <w:r>
        <w:rPr/>
        <w:t>terjadi</w:t>
      </w:r>
      <w:r>
        <w:rPr>
          <w:spacing w:val="-4"/>
        </w:rPr>
        <w:t> </w:t>
      </w:r>
      <w:r>
        <w:rPr/>
        <w:t>heterokesdastisitas.</w:t>
      </w:r>
      <w:r>
        <w:rPr>
          <w:spacing w:val="-4"/>
        </w:rPr>
        <w:t> </w:t>
      </w:r>
      <w:r>
        <w:rPr/>
        <w:t>Mendeteksi</w:t>
      </w:r>
      <w:r>
        <w:rPr>
          <w:spacing w:val="-4"/>
        </w:rPr>
        <w:t> </w:t>
      </w:r>
      <w:r>
        <w:rPr/>
        <w:t>adanya</w:t>
      </w:r>
      <w:r>
        <w:rPr>
          <w:spacing w:val="-3"/>
        </w:rPr>
        <w:t> </w:t>
      </w:r>
      <w:r>
        <w:rPr/>
        <w:t>heteroskedastisitas</w:t>
      </w:r>
      <w:r>
        <w:rPr>
          <w:spacing w:val="-4"/>
        </w:rPr>
        <w:t> </w:t>
      </w:r>
      <w:r>
        <w:rPr/>
        <w:t>dalam penelitian ini dilakukan dengan cara melihat </w:t>
      </w:r>
      <w:r>
        <w:rPr>
          <w:i/>
        </w:rPr>
        <w:t>Scatterplot </w:t>
      </w:r>
      <w:r>
        <w:rPr/>
        <w:t>dengan kriteria sebagai berikut:</w:t>
      </w:r>
    </w:p>
    <w:p>
      <w:pPr>
        <w:pStyle w:val="ListParagraph"/>
        <w:numPr>
          <w:ilvl w:val="4"/>
          <w:numId w:val="16"/>
        </w:numPr>
        <w:tabs>
          <w:tab w:pos="1420" w:val="left" w:leader="none"/>
        </w:tabs>
        <w:spacing w:line="480" w:lineRule="auto" w:before="0" w:after="0"/>
        <w:ind w:left="1420" w:right="142" w:hanging="360"/>
        <w:jc w:val="both"/>
        <w:rPr>
          <w:sz w:val="24"/>
        </w:rPr>
      </w:pPr>
      <w:r>
        <w:rPr>
          <w:sz w:val="24"/>
        </w:rPr>
        <w:t>Jika</w:t>
      </w:r>
      <w:r>
        <w:rPr>
          <w:spacing w:val="-5"/>
          <w:sz w:val="24"/>
        </w:rPr>
        <w:t> </w:t>
      </w:r>
      <w:r>
        <w:rPr>
          <w:sz w:val="24"/>
        </w:rPr>
        <w:t>titik-titik</w:t>
      </w:r>
      <w:r>
        <w:rPr>
          <w:spacing w:val="-3"/>
          <w:sz w:val="24"/>
        </w:rPr>
        <w:t> </w:t>
      </w:r>
      <w:r>
        <w:rPr>
          <w:sz w:val="24"/>
        </w:rPr>
        <w:t>yang</w:t>
      </w:r>
      <w:r>
        <w:rPr>
          <w:spacing w:val="-6"/>
          <w:sz w:val="24"/>
        </w:rPr>
        <w:t> </w:t>
      </w:r>
      <w:r>
        <w:rPr>
          <w:sz w:val="24"/>
        </w:rPr>
        <w:t>ada</w:t>
      </w:r>
      <w:r>
        <w:rPr>
          <w:spacing w:val="-4"/>
          <w:sz w:val="24"/>
        </w:rPr>
        <w:t> </w:t>
      </w:r>
      <w:r>
        <w:rPr>
          <w:sz w:val="24"/>
        </w:rPr>
        <w:t>membentuk</w:t>
      </w:r>
      <w:r>
        <w:rPr>
          <w:spacing w:val="-5"/>
          <w:sz w:val="24"/>
        </w:rPr>
        <w:t> </w:t>
      </w:r>
      <w:r>
        <w:rPr>
          <w:sz w:val="24"/>
        </w:rPr>
        <w:t>pola</w:t>
      </w:r>
      <w:r>
        <w:rPr>
          <w:spacing w:val="-6"/>
          <w:sz w:val="24"/>
        </w:rPr>
        <w:t> </w:t>
      </w:r>
      <w:r>
        <w:rPr>
          <w:sz w:val="24"/>
        </w:rPr>
        <w:t>tertentu</w:t>
      </w:r>
      <w:r>
        <w:rPr>
          <w:spacing w:val="-3"/>
          <w:sz w:val="24"/>
        </w:rPr>
        <w:t> </w:t>
      </w:r>
      <w:r>
        <w:rPr>
          <w:sz w:val="24"/>
        </w:rPr>
        <w:t>(bergelombang.</w:t>
      </w:r>
      <w:r>
        <w:rPr>
          <w:spacing w:val="-5"/>
          <w:sz w:val="24"/>
        </w:rPr>
        <w:t> </w:t>
      </w:r>
      <w:r>
        <w:rPr>
          <w:sz w:val="24"/>
        </w:rPr>
        <w:t>melebar kemudian menyempit), maka terjadi heteroskedastisitas.</w:t>
      </w:r>
    </w:p>
    <w:p>
      <w:pPr>
        <w:pStyle w:val="ListParagraph"/>
        <w:numPr>
          <w:ilvl w:val="4"/>
          <w:numId w:val="16"/>
        </w:numPr>
        <w:tabs>
          <w:tab w:pos="1420" w:val="left" w:leader="none"/>
        </w:tabs>
        <w:spacing w:line="480" w:lineRule="auto" w:before="0" w:after="0"/>
        <w:ind w:left="1420" w:right="142" w:hanging="360"/>
        <w:jc w:val="both"/>
        <w:rPr>
          <w:sz w:val="24"/>
        </w:rPr>
      </w:pPr>
      <w:r>
        <w:rPr>
          <w:sz w:val="24"/>
        </w:rPr>
        <w:t>Jika tidak ada pola yang jelas, titik-titik menyebar di atas dan di bawah angka 0 pada sumbu Y, maka tidak terjadi heteroskedastisitas.</w:t>
      </w:r>
    </w:p>
    <w:p>
      <w:pPr>
        <w:pStyle w:val="Heading3"/>
        <w:numPr>
          <w:ilvl w:val="3"/>
          <w:numId w:val="16"/>
        </w:numPr>
        <w:tabs>
          <w:tab w:pos="2008" w:val="left" w:leader="none"/>
        </w:tabs>
        <w:spacing w:line="240" w:lineRule="auto" w:before="206" w:after="0"/>
        <w:ind w:left="2008" w:right="0" w:hanging="1092"/>
        <w:jc w:val="both"/>
      </w:pPr>
      <w:r>
        <w:rPr/>
        <w:t>Uji</w:t>
      </w:r>
      <w:r>
        <w:rPr>
          <w:spacing w:val="-2"/>
        </w:rPr>
        <w:t> Multikolinearitas</w:t>
      </w:r>
    </w:p>
    <w:p>
      <w:pPr>
        <w:pStyle w:val="BodyText"/>
        <w:spacing w:line="480" w:lineRule="auto" w:before="271"/>
        <w:ind w:left="995" w:right="135" w:firstLine="991"/>
        <w:jc w:val="both"/>
      </w:pPr>
      <w:r>
        <w:rPr/>
        <w:t>Menurut (Ghozali, 2018), uji multikolinearitas ini bertujuan untuk mengetahui apakah terdapat hubungan linier antar variabel independen dalam model regresi. Model regresi yang baik adalah tidak terjadi hubungan linier antara variabel independen. Mendeteksi ada tidaknya multikolinearitas dalam penelitian ini dengan cara melihat besarnya VIF (</w:t>
      </w:r>
      <w:r>
        <w:rPr>
          <w:i/>
        </w:rPr>
        <w:t>Variance Inflation Factor</w:t>
      </w:r>
      <w:r>
        <w:rPr/>
        <w:t>) dan toleransi (</w:t>
      </w:r>
      <w:r>
        <w:rPr>
          <w:i/>
        </w:rPr>
        <w:t>tolerance</w:t>
      </w:r>
      <w:r>
        <w:rPr/>
        <w:t>) dengan kriteria sebagai berikut:</w:t>
      </w:r>
    </w:p>
    <w:p>
      <w:pPr>
        <w:pStyle w:val="ListParagraph"/>
        <w:numPr>
          <w:ilvl w:val="4"/>
          <w:numId w:val="16"/>
        </w:numPr>
        <w:tabs>
          <w:tab w:pos="1420" w:val="left" w:leader="none"/>
        </w:tabs>
        <w:spacing w:line="240" w:lineRule="auto" w:before="1" w:after="0"/>
        <w:ind w:left="1420" w:right="0" w:hanging="360"/>
        <w:jc w:val="left"/>
        <w:rPr>
          <w:sz w:val="24"/>
        </w:rPr>
      </w:pPr>
      <w:r>
        <w:rPr>
          <w:sz w:val="24"/>
        </w:rPr>
        <w:t>Nilai</w:t>
      </w:r>
      <w:r>
        <w:rPr>
          <w:spacing w:val="-3"/>
          <w:sz w:val="24"/>
        </w:rPr>
        <w:t> </w:t>
      </w:r>
      <w:r>
        <w:rPr>
          <w:sz w:val="24"/>
        </w:rPr>
        <w:t>VIF</w:t>
      </w:r>
      <w:r>
        <w:rPr>
          <w:spacing w:val="-2"/>
          <w:sz w:val="24"/>
        </w:rPr>
        <w:t> </w:t>
      </w:r>
      <w:r>
        <w:rPr>
          <w:sz w:val="24"/>
        </w:rPr>
        <w:t>≤</w:t>
      </w:r>
      <w:r>
        <w:rPr>
          <w:spacing w:val="-1"/>
          <w:sz w:val="24"/>
        </w:rPr>
        <w:t> </w:t>
      </w:r>
      <w:r>
        <w:rPr>
          <w:spacing w:val="-5"/>
          <w:sz w:val="24"/>
        </w:rPr>
        <w:t>10</w:t>
      </w:r>
    </w:p>
    <w:p>
      <w:pPr>
        <w:pStyle w:val="ListParagraph"/>
        <w:numPr>
          <w:ilvl w:val="4"/>
          <w:numId w:val="16"/>
        </w:numPr>
        <w:tabs>
          <w:tab w:pos="1420" w:val="left" w:leader="none"/>
        </w:tabs>
        <w:spacing w:line="240" w:lineRule="auto" w:before="274" w:after="0"/>
        <w:ind w:left="1420" w:right="0" w:hanging="360"/>
        <w:jc w:val="left"/>
        <w:rPr>
          <w:sz w:val="24"/>
        </w:rPr>
      </w:pPr>
      <w:r>
        <w:rPr>
          <w:sz w:val="24"/>
        </w:rPr>
        <w:t>Nilai</w:t>
      </w:r>
      <w:r>
        <w:rPr>
          <w:spacing w:val="-3"/>
          <w:sz w:val="24"/>
        </w:rPr>
        <w:t> </w:t>
      </w:r>
      <w:r>
        <w:rPr>
          <w:sz w:val="24"/>
        </w:rPr>
        <w:t>toleransi</w:t>
      </w:r>
      <w:r>
        <w:rPr>
          <w:spacing w:val="59"/>
          <w:sz w:val="24"/>
        </w:rPr>
        <w:t> </w:t>
      </w:r>
      <w:r>
        <w:rPr>
          <w:sz w:val="24"/>
        </w:rPr>
        <w:t>≥ </w:t>
      </w:r>
      <w:r>
        <w:rPr>
          <w:spacing w:val="-4"/>
          <w:sz w:val="24"/>
        </w:rPr>
        <w:t>0,10</w:t>
      </w:r>
    </w:p>
    <w:p>
      <w:pPr>
        <w:pStyle w:val="ListParagraph"/>
        <w:spacing w:after="0" w:line="240" w:lineRule="auto"/>
        <w:jc w:val="left"/>
        <w:rPr>
          <w:sz w:val="24"/>
        </w:rPr>
        <w:sectPr>
          <w:pgSz w:w="11910" w:h="16840"/>
          <w:pgMar w:header="0" w:footer="1067" w:top="1920" w:bottom="1260" w:left="1700" w:right="1559"/>
        </w:sectPr>
      </w:pPr>
    </w:p>
    <w:p>
      <w:pPr>
        <w:pStyle w:val="BodyText"/>
        <w:spacing w:before="53"/>
      </w:pPr>
    </w:p>
    <w:p>
      <w:pPr>
        <w:pStyle w:val="Heading3"/>
        <w:numPr>
          <w:ilvl w:val="3"/>
          <w:numId w:val="16"/>
        </w:numPr>
        <w:tabs>
          <w:tab w:pos="2008" w:val="left" w:leader="none"/>
        </w:tabs>
        <w:spacing w:line="240" w:lineRule="auto" w:before="0" w:after="0"/>
        <w:ind w:left="2008" w:right="0" w:hanging="1092"/>
        <w:jc w:val="both"/>
      </w:pPr>
      <w:r>
        <w:rPr/>
        <w:t>Uji</w:t>
      </w:r>
      <w:r>
        <w:rPr>
          <w:spacing w:val="-2"/>
        </w:rPr>
        <w:t> Autokorelasi</w:t>
      </w:r>
    </w:p>
    <w:p>
      <w:pPr>
        <w:pStyle w:val="BodyText"/>
        <w:spacing w:line="480" w:lineRule="auto" w:before="269"/>
        <w:ind w:left="995" w:right="138" w:firstLine="991"/>
        <w:jc w:val="both"/>
      </w:pPr>
      <w:r>
        <w:rPr/>
        <w:t>Menurut (Ghozali, 2018), uji autokorelasi dilakukan untuk menguji suatu model regresi linear apakah terdapat korelasi antara kesalahan pengganggu pada suatu periode dengan kesalahan pengganggu pada periode sebelumnya. Model regresi yang baik seharusnya tidak menunjukkan adanya autokorelasi. Dalam penelitian ini menggunakan Uji Durbin Watson untuk mendeteksi ada atau tidaknya autokorelasi dan keputusan diambil dengan menggunakan kriteria Durbin Watson sebagai berikut:</w:t>
      </w:r>
    </w:p>
    <w:p>
      <w:pPr>
        <w:pStyle w:val="Heading3"/>
        <w:spacing w:before="5" w:after="4"/>
        <w:ind w:left="995" w:firstLine="0"/>
      </w:pPr>
      <w:bookmarkStart w:name="_bookmark45" w:id="46"/>
      <w:bookmarkEnd w:id="46"/>
      <w:r>
        <w:rPr>
          <w:b w:val="0"/>
        </w:rPr>
      </w:r>
      <w:r>
        <w:rPr/>
        <w:t>Tabel</w:t>
      </w:r>
      <w:r>
        <w:rPr>
          <w:spacing w:val="-1"/>
        </w:rPr>
        <w:t> </w:t>
      </w:r>
      <w:r>
        <w:rPr/>
        <w:t>3. 2</w:t>
      </w:r>
      <w:r>
        <w:rPr>
          <w:spacing w:val="-1"/>
        </w:rPr>
        <w:t> </w:t>
      </w:r>
      <w:r>
        <w:rPr/>
        <w:t>Kriteria</w:t>
      </w:r>
      <w:r>
        <w:rPr>
          <w:spacing w:val="-1"/>
        </w:rPr>
        <w:t> </w:t>
      </w:r>
      <w:r>
        <w:rPr/>
        <w:t>Durbin</w:t>
      </w:r>
      <w:r>
        <w:rPr>
          <w:spacing w:val="1"/>
        </w:rPr>
        <w:t> </w:t>
      </w:r>
      <w:r>
        <w:rPr>
          <w:spacing w:val="-2"/>
        </w:rPr>
        <w:t>Watson</w:t>
      </w: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3"/>
        <w:gridCol w:w="2618"/>
        <w:gridCol w:w="2157"/>
      </w:tblGrid>
      <w:tr>
        <w:trPr>
          <w:trHeight w:val="230" w:hRule="atLeast"/>
        </w:trPr>
        <w:tc>
          <w:tcPr>
            <w:tcW w:w="2693" w:type="dxa"/>
          </w:tcPr>
          <w:p>
            <w:pPr>
              <w:pStyle w:val="TableParagraph"/>
              <w:spacing w:line="204" w:lineRule="exact"/>
              <w:ind w:left="92" w:right="89"/>
              <w:jc w:val="center"/>
              <w:rPr>
                <w:b/>
                <w:sz w:val="20"/>
              </w:rPr>
            </w:pPr>
            <w:r>
              <w:rPr>
                <w:b/>
                <w:sz w:val="20"/>
              </w:rPr>
              <w:t>Hipotesis</w:t>
            </w:r>
            <w:r>
              <w:rPr>
                <w:b/>
                <w:spacing w:val="-9"/>
                <w:sz w:val="20"/>
              </w:rPr>
              <w:t> </w:t>
            </w:r>
            <w:r>
              <w:rPr>
                <w:b/>
                <w:spacing w:val="-5"/>
                <w:sz w:val="20"/>
              </w:rPr>
              <w:t>Nol</w:t>
            </w:r>
          </w:p>
        </w:tc>
        <w:tc>
          <w:tcPr>
            <w:tcW w:w="2618" w:type="dxa"/>
          </w:tcPr>
          <w:p>
            <w:pPr>
              <w:pStyle w:val="TableParagraph"/>
              <w:spacing w:line="204" w:lineRule="exact"/>
              <w:ind w:left="718"/>
              <w:rPr>
                <w:b/>
                <w:sz w:val="20"/>
              </w:rPr>
            </w:pPr>
            <w:r>
              <w:rPr>
                <w:b/>
                <w:spacing w:val="-2"/>
                <w:sz w:val="20"/>
              </w:rPr>
              <w:t>Keputusan</w:t>
            </w:r>
          </w:p>
        </w:tc>
        <w:tc>
          <w:tcPr>
            <w:tcW w:w="2157" w:type="dxa"/>
          </w:tcPr>
          <w:p>
            <w:pPr>
              <w:pStyle w:val="TableParagraph"/>
              <w:spacing w:line="204" w:lineRule="exact"/>
              <w:ind w:left="19"/>
              <w:jc w:val="center"/>
              <w:rPr>
                <w:b/>
                <w:sz w:val="20"/>
              </w:rPr>
            </w:pPr>
            <w:r>
              <w:rPr>
                <w:b/>
                <w:spacing w:val="-4"/>
                <w:sz w:val="20"/>
              </w:rPr>
              <w:t>Jika</w:t>
            </w:r>
          </w:p>
        </w:tc>
      </w:tr>
      <w:tr>
        <w:trPr>
          <w:trHeight w:val="230" w:hRule="atLeast"/>
        </w:trPr>
        <w:tc>
          <w:tcPr>
            <w:tcW w:w="2693" w:type="dxa"/>
          </w:tcPr>
          <w:p>
            <w:pPr>
              <w:pStyle w:val="TableParagraph"/>
              <w:spacing w:line="199" w:lineRule="exact"/>
              <w:ind w:left="3" w:right="92"/>
              <w:jc w:val="center"/>
              <w:rPr>
                <w:sz w:val="20"/>
              </w:rPr>
            </w:pPr>
            <w:r>
              <w:rPr>
                <w:sz w:val="20"/>
              </w:rPr>
              <w:t>Tidak</w:t>
            </w:r>
            <w:r>
              <w:rPr>
                <w:spacing w:val="-7"/>
                <w:sz w:val="20"/>
              </w:rPr>
              <w:t> </w:t>
            </w:r>
            <w:r>
              <w:rPr>
                <w:sz w:val="20"/>
              </w:rPr>
              <w:t>ada</w:t>
            </w:r>
            <w:r>
              <w:rPr>
                <w:spacing w:val="-5"/>
                <w:sz w:val="20"/>
              </w:rPr>
              <w:t> </w:t>
            </w:r>
            <w:r>
              <w:rPr>
                <w:sz w:val="20"/>
              </w:rPr>
              <w:t>autokorelasi</w:t>
            </w:r>
            <w:r>
              <w:rPr>
                <w:spacing w:val="-7"/>
                <w:sz w:val="20"/>
              </w:rPr>
              <w:t> </w:t>
            </w:r>
            <w:r>
              <w:rPr>
                <w:spacing w:val="-2"/>
                <w:sz w:val="20"/>
              </w:rPr>
              <w:t>positif</w:t>
            </w:r>
          </w:p>
        </w:tc>
        <w:tc>
          <w:tcPr>
            <w:tcW w:w="2618" w:type="dxa"/>
          </w:tcPr>
          <w:p>
            <w:pPr>
              <w:pStyle w:val="TableParagraph"/>
              <w:spacing w:line="199" w:lineRule="exact"/>
              <w:ind w:left="108"/>
              <w:rPr>
                <w:sz w:val="20"/>
              </w:rPr>
            </w:pPr>
            <w:r>
              <w:rPr>
                <w:spacing w:val="-2"/>
                <w:sz w:val="20"/>
              </w:rPr>
              <w:t>Tolak</w:t>
            </w:r>
          </w:p>
        </w:tc>
        <w:tc>
          <w:tcPr>
            <w:tcW w:w="2157" w:type="dxa"/>
          </w:tcPr>
          <w:p>
            <w:pPr>
              <w:pStyle w:val="TableParagraph"/>
              <w:spacing w:line="199" w:lineRule="exact"/>
              <w:ind w:left="109"/>
              <w:rPr>
                <w:sz w:val="20"/>
              </w:rPr>
            </w:pPr>
            <w:r>
              <w:rPr>
                <w:sz w:val="20"/>
              </w:rPr>
              <w:t>0</w:t>
            </w:r>
            <w:r>
              <w:rPr>
                <w:spacing w:val="-1"/>
                <w:sz w:val="20"/>
              </w:rPr>
              <w:t> </w:t>
            </w:r>
            <w:r>
              <w:rPr>
                <w:sz w:val="20"/>
              </w:rPr>
              <w:t>&lt;</w:t>
            </w:r>
            <w:r>
              <w:rPr>
                <w:spacing w:val="-1"/>
                <w:sz w:val="20"/>
              </w:rPr>
              <w:t> </w:t>
            </w:r>
            <w:r>
              <w:rPr>
                <w:sz w:val="20"/>
              </w:rPr>
              <w:t>dW &lt;</w:t>
            </w:r>
            <w:r>
              <w:rPr>
                <w:spacing w:val="-4"/>
                <w:sz w:val="20"/>
              </w:rPr>
              <w:t> </w:t>
            </w:r>
            <w:r>
              <w:rPr>
                <w:spacing w:val="-5"/>
                <w:sz w:val="20"/>
              </w:rPr>
              <w:t>dL</w:t>
            </w:r>
          </w:p>
        </w:tc>
      </w:tr>
      <w:tr>
        <w:trPr>
          <w:trHeight w:val="230" w:hRule="atLeast"/>
        </w:trPr>
        <w:tc>
          <w:tcPr>
            <w:tcW w:w="2693" w:type="dxa"/>
          </w:tcPr>
          <w:p>
            <w:pPr>
              <w:pStyle w:val="TableParagraph"/>
              <w:spacing w:line="201" w:lineRule="exact"/>
              <w:ind w:left="3" w:right="91"/>
              <w:jc w:val="center"/>
              <w:rPr>
                <w:sz w:val="20"/>
              </w:rPr>
            </w:pPr>
            <w:r>
              <w:rPr>
                <w:sz w:val="20"/>
              </w:rPr>
              <w:t>Tidak</w:t>
            </w:r>
            <w:r>
              <w:rPr>
                <w:spacing w:val="-7"/>
                <w:sz w:val="20"/>
              </w:rPr>
              <w:t> </w:t>
            </w:r>
            <w:r>
              <w:rPr>
                <w:sz w:val="20"/>
              </w:rPr>
              <w:t>ada</w:t>
            </w:r>
            <w:r>
              <w:rPr>
                <w:spacing w:val="-5"/>
                <w:sz w:val="20"/>
              </w:rPr>
              <w:t> </w:t>
            </w:r>
            <w:r>
              <w:rPr>
                <w:sz w:val="20"/>
              </w:rPr>
              <w:t>autokorelasi</w:t>
            </w:r>
            <w:r>
              <w:rPr>
                <w:spacing w:val="-7"/>
                <w:sz w:val="20"/>
              </w:rPr>
              <w:t> </w:t>
            </w:r>
            <w:r>
              <w:rPr>
                <w:spacing w:val="-2"/>
                <w:sz w:val="20"/>
              </w:rPr>
              <w:t>positif</w:t>
            </w:r>
          </w:p>
        </w:tc>
        <w:tc>
          <w:tcPr>
            <w:tcW w:w="2618" w:type="dxa"/>
          </w:tcPr>
          <w:p>
            <w:pPr>
              <w:pStyle w:val="TableParagraph"/>
              <w:spacing w:line="201" w:lineRule="exact"/>
              <w:ind w:left="108"/>
              <w:rPr>
                <w:sz w:val="20"/>
              </w:rPr>
            </w:pPr>
            <w:r>
              <w:rPr>
                <w:sz w:val="20"/>
              </w:rPr>
              <w:t>Tidak</w:t>
            </w:r>
            <w:r>
              <w:rPr>
                <w:spacing w:val="-4"/>
                <w:sz w:val="20"/>
              </w:rPr>
              <w:t> </w:t>
            </w:r>
            <w:r>
              <w:rPr>
                <w:sz w:val="20"/>
              </w:rPr>
              <w:t>ada</w:t>
            </w:r>
            <w:r>
              <w:rPr>
                <w:spacing w:val="-2"/>
                <w:sz w:val="20"/>
              </w:rPr>
              <w:t> keputusan</w:t>
            </w:r>
          </w:p>
        </w:tc>
        <w:tc>
          <w:tcPr>
            <w:tcW w:w="2157" w:type="dxa"/>
          </w:tcPr>
          <w:p>
            <w:pPr>
              <w:pStyle w:val="TableParagraph"/>
              <w:spacing w:line="201" w:lineRule="exact"/>
              <w:ind w:left="109"/>
              <w:rPr>
                <w:sz w:val="20"/>
              </w:rPr>
            </w:pPr>
            <w:r>
              <w:rPr>
                <w:sz w:val="20"/>
              </w:rPr>
              <w:t>dL</w:t>
            </w:r>
            <w:r>
              <w:rPr>
                <w:spacing w:val="-4"/>
                <w:sz w:val="20"/>
              </w:rPr>
              <w:t> </w:t>
            </w:r>
            <w:r>
              <w:rPr>
                <w:sz w:val="20"/>
              </w:rPr>
              <w:t>≤ dW</w:t>
            </w:r>
            <w:r>
              <w:rPr>
                <w:spacing w:val="-1"/>
                <w:sz w:val="20"/>
              </w:rPr>
              <w:t> </w:t>
            </w:r>
            <w:r>
              <w:rPr>
                <w:sz w:val="20"/>
              </w:rPr>
              <w:t>≤</w:t>
            </w:r>
            <w:r>
              <w:rPr>
                <w:spacing w:val="-3"/>
                <w:sz w:val="20"/>
              </w:rPr>
              <w:t> </w:t>
            </w:r>
            <w:r>
              <w:rPr>
                <w:spacing w:val="-5"/>
                <w:sz w:val="20"/>
              </w:rPr>
              <w:t>dU</w:t>
            </w:r>
          </w:p>
        </w:tc>
      </w:tr>
      <w:tr>
        <w:trPr>
          <w:trHeight w:val="230" w:hRule="atLeast"/>
        </w:trPr>
        <w:tc>
          <w:tcPr>
            <w:tcW w:w="2693" w:type="dxa"/>
          </w:tcPr>
          <w:p>
            <w:pPr>
              <w:pStyle w:val="TableParagraph"/>
              <w:spacing w:line="199" w:lineRule="exact"/>
              <w:ind w:left="43" w:right="89"/>
              <w:jc w:val="center"/>
              <w:rPr>
                <w:sz w:val="20"/>
              </w:rPr>
            </w:pPr>
            <w:r>
              <w:rPr>
                <w:sz w:val="20"/>
              </w:rPr>
              <w:t>Tidak</w:t>
            </w:r>
            <w:r>
              <w:rPr>
                <w:spacing w:val="-7"/>
                <w:sz w:val="20"/>
              </w:rPr>
              <w:t> </w:t>
            </w:r>
            <w:r>
              <w:rPr>
                <w:sz w:val="20"/>
              </w:rPr>
              <w:t>ada</w:t>
            </w:r>
            <w:r>
              <w:rPr>
                <w:spacing w:val="-5"/>
                <w:sz w:val="20"/>
              </w:rPr>
              <w:t> </w:t>
            </w:r>
            <w:r>
              <w:rPr>
                <w:sz w:val="20"/>
              </w:rPr>
              <w:t>autokorelasi</w:t>
            </w:r>
            <w:r>
              <w:rPr>
                <w:spacing w:val="-7"/>
                <w:sz w:val="20"/>
              </w:rPr>
              <w:t> </w:t>
            </w:r>
            <w:r>
              <w:rPr>
                <w:spacing w:val="-2"/>
                <w:sz w:val="20"/>
              </w:rPr>
              <w:t>negatif</w:t>
            </w:r>
          </w:p>
        </w:tc>
        <w:tc>
          <w:tcPr>
            <w:tcW w:w="2618" w:type="dxa"/>
          </w:tcPr>
          <w:p>
            <w:pPr>
              <w:pStyle w:val="TableParagraph"/>
              <w:spacing w:line="199" w:lineRule="exact"/>
              <w:ind w:left="108"/>
              <w:rPr>
                <w:sz w:val="20"/>
              </w:rPr>
            </w:pPr>
            <w:r>
              <w:rPr>
                <w:spacing w:val="-2"/>
                <w:sz w:val="20"/>
              </w:rPr>
              <w:t>Tolak</w:t>
            </w:r>
          </w:p>
        </w:tc>
        <w:tc>
          <w:tcPr>
            <w:tcW w:w="2157" w:type="dxa"/>
          </w:tcPr>
          <w:p>
            <w:pPr>
              <w:pStyle w:val="TableParagraph"/>
              <w:spacing w:line="199" w:lineRule="exact"/>
              <w:ind w:left="109"/>
              <w:rPr>
                <w:sz w:val="20"/>
              </w:rPr>
            </w:pPr>
            <w:r>
              <w:rPr>
                <w:sz w:val="20"/>
              </w:rPr>
              <w:t>4 – dL</w:t>
            </w:r>
            <w:r>
              <w:rPr>
                <w:spacing w:val="-3"/>
                <w:sz w:val="20"/>
              </w:rPr>
              <w:t> </w:t>
            </w:r>
            <w:r>
              <w:rPr>
                <w:sz w:val="20"/>
              </w:rPr>
              <w:t>&lt;</w:t>
            </w:r>
            <w:r>
              <w:rPr>
                <w:spacing w:val="-1"/>
                <w:sz w:val="20"/>
              </w:rPr>
              <w:t> </w:t>
            </w:r>
            <w:r>
              <w:rPr>
                <w:sz w:val="20"/>
              </w:rPr>
              <w:t>dW</w:t>
            </w:r>
            <w:r>
              <w:rPr>
                <w:spacing w:val="-3"/>
                <w:sz w:val="20"/>
              </w:rPr>
              <w:t> </w:t>
            </w:r>
            <w:r>
              <w:rPr>
                <w:sz w:val="20"/>
              </w:rPr>
              <w:t>&lt;</w:t>
            </w:r>
            <w:r>
              <w:rPr>
                <w:spacing w:val="-1"/>
                <w:sz w:val="20"/>
              </w:rPr>
              <w:t> </w:t>
            </w:r>
            <w:r>
              <w:rPr>
                <w:spacing w:val="-10"/>
                <w:sz w:val="20"/>
              </w:rPr>
              <w:t>4</w:t>
            </w:r>
          </w:p>
        </w:tc>
      </w:tr>
      <w:tr>
        <w:trPr>
          <w:trHeight w:val="230" w:hRule="atLeast"/>
        </w:trPr>
        <w:tc>
          <w:tcPr>
            <w:tcW w:w="2693" w:type="dxa"/>
          </w:tcPr>
          <w:p>
            <w:pPr>
              <w:pStyle w:val="TableParagraph"/>
              <w:spacing w:line="199" w:lineRule="exact"/>
              <w:ind w:left="43" w:right="89"/>
              <w:jc w:val="center"/>
              <w:rPr>
                <w:sz w:val="20"/>
              </w:rPr>
            </w:pPr>
            <w:r>
              <w:rPr>
                <w:sz w:val="20"/>
              </w:rPr>
              <w:t>Tidak</w:t>
            </w:r>
            <w:r>
              <w:rPr>
                <w:spacing w:val="-7"/>
                <w:sz w:val="20"/>
              </w:rPr>
              <w:t> </w:t>
            </w:r>
            <w:r>
              <w:rPr>
                <w:sz w:val="20"/>
              </w:rPr>
              <w:t>ada</w:t>
            </w:r>
            <w:r>
              <w:rPr>
                <w:spacing w:val="-5"/>
                <w:sz w:val="20"/>
              </w:rPr>
              <w:t> </w:t>
            </w:r>
            <w:r>
              <w:rPr>
                <w:sz w:val="20"/>
              </w:rPr>
              <w:t>autokorelasi</w:t>
            </w:r>
            <w:r>
              <w:rPr>
                <w:spacing w:val="-7"/>
                <w:sz w:val="20"/>
              </w:rPr>
              <w:t> </w:t>
            </w:r>
            <w:r>
              <w:rPr>
                <w:spacing w:val="-2"/>
                <w:sz w:val="20"/>
              </w:rPr>
              <w:t>negatif</w:t>
            </w:r>
          </w:p>
        </w:tc>
        <w:tc>
          <w:tcPr>
            <w:tcW w:w="2618" w:type="dxa"/>
          </w:tcPr>
          <w:p>
            <w:pPr>
              <w:pStyle w:val="TableParagraph"/>
              <w:spacing w:line="199" w:lineRule="exact"/>
              <w:ind w:left="108"/>
              <w:rPr>
                <w:sz w:val="20"/>
              </w:rPr>
            </w:pPr>
            <w:r>
              <w:rPr>
                <w:sz w:val="20"/>
              </w:rPr>
              <w:t>Tidak</w:t>
            </w:r>
            <w:r>
              <w:rPr>
                <w:spacing w:val="-4"/>
                <w:sz w:val="20"/>
              </w:rPr>
              <w:t> </w:t>
            </w:r>
            <w:r>
              <w:rPr>
                <w:sz w:val="20"/>
              </w:rPr>
              <w:t>ada</w:t>
            </w:r>
            <w:r>
              <w:rPr>
                <w:spacing w:val="-2"/>
                <w:sz w:val="20"/>
              </w:rPr>
              <w:t> keputusan</w:t>
            </w:r>
          </w:p>
        </w:tc>
        <w:tc>
          <w:tcPr>
            <w:tcW w:w="2157" w:type="dxa"/>
          </w:tcPr>
          <w:p>
            <w:pPr>
              <w:pStyle w:val="TableParagraph"/>
              <w:spacing w:line="199" w:lineRule="exact"/>
              <w:ind w:left="109"/>
              <w:rPr>
                <w:sz w:val="20"/>
              </w:rPr>
            </w:pPr>
            <w:r>
              <w:rPr>
                <w:sz w:val="20"/>
              </w:rPr>
              <w:t>(4-dU)</w:t>
            </w:r>
            <w:r>
              <w:rPr>
                <w:spacing w:val="-3"/>
                <w:sz w:val="20"/>
              </w:rPr>
              <w:t> </w:t>
            </w:r>
            <w:r>
              <w:rPr>
                <w:sz w:val="20"/>
              </w:rPr>
              <w:t>≤</w:t>
            </w:r>
            <w:r>
              <w:rPr>
                <w:spacing w:val="-2"/>
                <w:sz w:val="20"/>
              </w:rPr>
              <w:t> </w:t>
            </w:r>
            <w:r>
              <w:rPr>
                <w:sz w:val="20"/>
              </w:rPr>
              <w:t>dW</w:t>
            </w:r>
            <w:r>
              <w:rPr>
                <w:spacing w:val="-4"/>
                <w:sz w:val="20"/>
              </w:rPr>
              <w:t> </w:t>
            </w:r>
            <w:r>
              <w:rPr>
                <w:sz w:val="20"/>
              </w:rPr>
              <w:t>≤</w:t>
            </w:r>
            <w:r>
              <w:rPr>
                <w:spacing w:val="-2"/>
                <w:sz w:val="20"/>
              </w:rPr>
              <w:t> </w:t>
            </w:r>
            <w:r>
              <w:rPr>
                <w:sz w:val="20"/>
              </w:rPr>
              <w:t>(4-</w:t>
            </w:r>
            <w:r>
              <w:rPr>
                <w:spacing w:val="-5"/>
                <w:sz w:val="20"/>
              </w:rPr>
              <w:t>dL)</w:t>
            </w:r>
          </w:p>
        </w:tc>
      </w:tr>
      <w:tr>
        <w:trPr>
          <w:trHeight w:val="402" w:hRule="atLeast"/>
        </w:trPr>
        <w:tc>
          <w:tcPr>
            <w:tcW w:w="2693" w:type="dxa"/>
          </w:tcPr>
          <w:p>
            <w:pPr>
              <w:pStyle w:val="TableParagraph"/>
              <w:spacing w:line="185" w:lineRule="exact"/>
              <w:ind w:left="105"/>
              <w:rPr>
                <w:sz w:val="20"/>
              </w:rPr>
            </w:pPr>
            <w:r>
              <w:rPr>
                <w:sz w:val="20"/>
              </w:rPr>
              <w:t>Tidak</w:t>
            </w:r>
            <w:r>
              <w:rPr>
                <w:spacing w:val="-7"/>
                <w:sz w:val="20"/>
              </w:rPr>
              <w:t> </w:t>
            </w:r>
            <w:r>
              <w:rPr>
                <w:sz w:val="20"/>
              </w:rPr>
              <w:t>ada</w:t>
            </w:r>
            <w:r>
              <w:rPr>
                <w:spacing w:val="-5"/>
                <w:sz w:val="20"/>
              </w:rPr>
              <w:t> </w:t>
            </w:r>
            <w:r>
              <w:rPr>
                <w:sz w:val="20"/>
              </w:rPr>
              <w:t>autokorelasi</w:t>
            </w:r>
            <w:r>
              <w:rPr>
                <w:spacing w:val="-7"/>
                <w:sz w:val="20"/>
              </w:rPr>
              <w:t> </w:t>
            </w:r>
            <w:r>
              <w:rPr>
                <w:spacing w:val="-2"/>
                <w:sz w:val="20"/>
              </w:rPr>
              <w:t>positif</w:t>
            </w:r>
          </w:p>
          <w:p>
            <w:pPr>
              <w:pStyle w:val="TableParagraph"/>
              <w:spacing w:line="198" w:lineRule="exact"/>
              <w:ind w:left="105"/>
              <w:rPr>
                <w:sz w:val="20"/>
              </w:rPr>
            </w:pPr>
            <w:r>
              <w:rPr>
                <w:sz w:val="20"/>
              </w:rPr>
              <w:t>atau</w:t>
            </w:r>
            <w:r>
              <w:rPr>
                <w:spacing w:val="-5"/>
                <w:sz w:val="20"/>
              </w:rPr>
              <w:t> </w:t>
            </w:r>
            <w:r>
              <w:rPr>
                <w:spacing w:val="-2"/>
                <w:sz w:val="20"/>
              </w:rPr>
              <w:t>negatif</w:t>
            </w:r>
          </w:p>
        </w:tc>
        <w:tc>
          <w:tcPr>
            <w:tcW w:w="2618" w:type="dxa"/>
          </w:tcPr>
          <w:p>
            <w:pPr>
              <w:pStyle w:val="TableParagraph"/>
              <w:spacing w:line="199" w:lineRule="exact"/>
              <w:ind w:left="108"/>
              <w:rPr>
                <w:sz w:val="20"/>
              </w:rPr>
            </w:pPr>
            <w:r>
              <w:rPr>
                <w:spacing w:val="-2"/>
                <w:sz w:val="20"/>
              </w:rPr>
              <w:t>Diterima</w:t>
            </w:r>
          </w:p>
        </w:tc>
        <w:tc>
          <w:tcPr>
            <w:tcW w:w="2157" w:type="dxa"/>
          </w:tcPr>
          <w:p>
            <w:pPr>
              <w:pStyle w:val="TableParagraph"/>
              <w:spacing w:line="199" w:lineRule="exact"/>
              <w:ind w:left="109"/>
              <w:rPr>
                <w:sz w:val="20"/>
              </w:rPr>
            </w:pPr>
            <w:r>
              <w:rPr>
                <w:sz w:val="20"/>
              </w:rPr>
              <w:t>dU</w:t>
            </w:r>
            <w:r>
              <w:rPr>
                <w:spacing w:val="-2"/>
                <w:sz w:val="20"/>
              </w:rPr>
              <w:t> </w:t>
            </w:r>
            <w:r>
              <w:rPr>
                <w:sz w:val="20"/>
              </w:rPr>
              <w:t>&lt;</w:t>
            </w:r>
            <w:r>
              <w:rPr>
                <w:spacing w:val="-1"/>
                <w:sz w:val="20"/>
              </w:rPr>
              <w:t> </w:t>
            </w:r>
            <w:r>
              <w:rPr>
                <w:sz w:val="20"/>
              </w:rPr>
              <w:t>d</w:t>
            </w:r>
            <w:r>
              <w:rPr>
                <w:spacing w:val="-1"/>
                <w:sz w:val="20"/>
              </w:rPr>
              <w:t> </w:t>
            </w:r>
            <w:r>
              <w:rPr>
                <w:sz w:val="20"/>
              </w:rPr>
              <w:t>&lt;</w:t>
            </w:r>
            <w:r>
              <w:rPr>
                <w:spacing w:val="-2"/>
                <w:sz w:val="20"/>
              </w:rPr>
              <w:t> </w:t>
            </w:r>
            <w:r>
              <w:rPr>
                <w:sz w:val="20"/>
              </w:rPr>
              <w:t>(4</w:t>
            </w:r>
            <w:r>
              <w:rPr>
                <w:spacing w:val="2"/>
                <w:sz w:val="20"/>
              </w:rPr>
              <w:t> </w:t>
            </w:r>
            <w:r>
              <w:rPr>
                <w:sz w:val="20"/>
              </w:rPr>
              <w:t>-</w:t>
            </w:r>
            <w:r>
              <w:rPr>
                <w:spacing w:val="-4"/>
                <w:sz w:val="20"/>
              </w:rPr>
              <w:t> </w:t>
            </w:r>
            <w:r>
              <w:rPr>
                <w:spacing w:val="-5"/>
                <w:sz w:val="20"/>
              </w:rPr>
              <w:t>dU)</w:t>
            </w:r>
          </w:p>
        </w:tc>
      </w:tr>
    </w:tbl>
    <w:p>
      <w:pPr>
        <w:spacing w:before="0"/>
        <w:ind w:left="916" w:right="0" w:firstLine="0"/>
        <w:jc w:val="both"/>
        <w:rPr>
          <w:sz w:val="20"/>
        </w:rPr>
      </w:pPr>
      <w:r>
        <w:rPr>
          <w:i/>
          <w:sz w:val="20"/>
        </w:rPr>
        <w:t>Sumber:</w:t>
      </w:r>
      <w:r>
        <w:rPr>
          <w:i/>
          <w:spacing w:val="-5"/>
          <w:sz w:val="20"/>
        </w:rPr>
        <w:t> </w:t>
      </w:r>
      <w:r>
        <w:rPr>
          <w:i/>
          <w:sz w:val="20"/>
        </w:rPr>
        <w:t>Ghozali</w:t>
      </w:r>
      <w:r>
        <w:rPr>
          <w:i/>
          <w:spacing w:val="-3"/>
          <w:sz w:val="20"/>
        </w:rPr>
        <w:t> </w:t>
      </w:r>
      <w:r>
        <w:rPr>
          <w:spacing w:val="-2"/>
          <w:sz w:val="20"/>
        </w:rPr>
        <w:t>(2018)</w:t>
      </w:r>
    </w:p>
    <w:p>
      <w:pPr>
        <w:pStyle w:val="BodyText"/>
        <w:spacing w:before="3"/>
        <w:rPr>
          <w:sz w:val="20"/>
        </w:rPr>
      </w:pPr>
    </w:p>
    <w:p>
      <w:pPr>
        <w:pStyle w:val="Heading3"/>
        <w:numPr>
          <w:ilvl w:val="2"/>
          <w:numId w:val="16"/>
        </w:numPr>
        <w:tabs>
          <w:tab w:pos="1463" w:val="left" w:leader="none"/>
        </w:tabs>
        <w:spacing w:line="240" w:lineRule="auto" w:before="0" w:after="0"/>
        <w:ind w:left="1463" w:right="0" w:hanging="547"/>
        <w:jc w:val="both"/>
      </w:pPr>
      <w:bookmarkStart w:name="_bookmark46" w:id="47"/>
      <w:bookmarkEnd w:id="47"/>
      <w:r>
        <w:rPr>
          <w:b w:val="0"/>
        </w:rPr>
      </w:r>
      <w:r>
        <w:rPr/>
        <w:t>Analisis</w:t>
      </w:r>
      <w:r>
        <w:rPr>
          <w:spacing w:val="-1"/>
        </w:rPr>
        <w:t> </w:t>
      </w:r>
      <w:r>
        <w:rPr/>
        <w:t>Regresi</w:t>
      </w:r>
      <w:r>
        <w:rPr>
          <w:spacing w:val="-2"/>
        </w:rPr>
        <w:t> </w:t>
      </w:r>
      <w:r>
        <w:rPr/>
        <w:t>Linear</w:t>
      </w:r>
      <w:r>
        <w:rPr>
          <w:spacing w:val="-1"/>
        </w:rPr>
        <w:t> </w:t>
      </w:r>
      <w:r>
        <w:rPr>
          <w:spacing w:val="-2"/>
        </w:rPr>
        <w:t>Berganda</w:t>
      </w:r>
    </w:p>
    <w:p>
      <w:pPr>
        <w:pStyle w:val="BodyText"/>
        <w:spacing w:line="480" w:lineRule="auto" w:before="269"/>
        <w:ind w:left="995" w:right="136" w:firstLine="566"/>
        <w:jc w:val="both"/>
      </w:pPr>
      <w:r>
        <w:rPr/>
        <mc:AlternateContent>
          <mc:Choice Requires="wps">
            <w:drawing>
              <wp:anchor distT="0" distB="0" distL="0" distR="0" allowOverlap="1" layoutInCell="1" locked="0" behindDoc="1" simplePos="0" relativeHeight="487600640">
                <wp:simplePos x="0" y="0"/>
                <wp:positionH relativeFrom="page">
                  <wp:posOffset>1732279</wp:posOffset>
                </wp:positionH>
                <wp:positionV relativeFrom="paragraph">
                  <wp:posOffset>1948981</wp:posOffset>
                </wp:positionV>
                <wp:extent cx="4780280" cy="546100"/>
                <wp:effectExtent l="0" t="0" r="0" b="0"/>
                <wp:wrapTopAndBottom/>
                <wp:docPr id="76" name="Textbox 76"/>
                <wp:cNvGraphicFramePr>
                  <a:graphicFrameLocks/>
                </wp:cNvGraphicFramePr>
                <a:graphic>
                  <a:graphicData uri="http://schemas.microsoft.com/office/word/2010/wordprocessingShape">
                    <wps:wsp>
                      <wps:cNvPr id="76" name="Textbox 76"/>
                      <wps:cNvSpPr txBox="1"/>
                      <wps:spPr>
                        <a:xfrm>
                          <a:off x="0" y="0"/>
                          <a:ext cx="4780280" cy="546100"/>
                        </a:xfrm>
                        <a:prstGeom prst="rect">
                          <a:avLst/>
                        </a:prstGeom>
                        <a:ln w="12700">
                          <a:solidFill>
                            <a:srgbClr val="000000"/>
                          </a:solidFill>
                          <a:prstDash val="solid"/>
                        </a:ln>
                      </wps:spPr>
                      <wps:txbx>
                        <w:txbxContent>
                          <w:p>
                            <w:pPr>
                              <w:pStyle w:val="BodyText"/>
                              <w:tabs>
                                <w:tab w:pos="7316" w:val="right" w:leader="dot"/>
                              </w:tabs>
                              <w:spacing w:before="308"/>
                              <w:ind w:left="144"/>
                            </w:pPr>
                            <w:r>
                              <w:rPr/>
                              <w:t>Ү</w:t>
                            </w:r>
                            <w:r>
                              <w:rPr>
                                <w:spacing w:val="-1"/>
                              </w:rPr>
                              <w:t> </w:t>
                            </w:r>
                            <w:r>
                              <w:rPr/>
                              <w:t>=</w:t>
                            </w:r>
                            <w:r>
                              <w:rPr>
                                <w:spacing w:val="-1"/>
                              </w:rPr>
                              <w:t> </w:t>
                            </w:r>
                            <w:r>
                              <w:rPr/>
                              <w:t>α +</w:t>
                            </w:r>
                            <w:r>
                              <w:rPr>
                                <w:spacing w:val="-1"/>
                              </w:rPr>
                              <w:t> </w:t>
                            </w:r>
                            <w:r>
                              <w:rPr/>
                              <w:t>β</w:t>
                            </w:r>
                            <w:r>
                              <w:rPr>
                                <w:vertAlign w:val="subscript"/>
                              </w:rPr>
                              <w:t>1</w:t>
                            </w:r>
                            <w:r>
                              <w:rPr>
                                <w:vertAlign w:val="baseline"/>
                              </w:rPr>
                              <w:t>X</w:t>
                            </w:r>
                            <w:r>
                              <w:rPr>
                                <w:vertAlign w:val="subscript"/>
                              </w:rPr>
                              <w:t>1</w:t>
                            </w:r>
                            <w:r>
                              <w:rPr>
                                <w:spacing w:val="-18"/>
                                <w:vertAlign w:val="baseline"/>
                              </w:rPr>
                              <w:t> </w:t>
                            </w:r>
                            <w:r>
                              <w:rPr>
                                <w:vertAlign w:val="baseline"/>
                              </w:rPr>
                              <w:t>+ β</w:t>
                            </w:r>
                            <w:r>
                              <w:rPr>
                                <w:vertAlign w:val="subscript"/>
                              </w:rPr>
                              <w:t>2</w:t>
                            </w:r>
                            <w:r>
                              <w:rPr>
                                <w:vertAlign w:val="baseline"/>
                              </w:rPr>
                              <w:t>X</w:t>
                            </w:r>
                            <w:r>
                              <w:rPr>
                                <w:vertAlign w:val="subscript"/>
                              </w:rPr>
                              <w:t>2</w:t>
                            </w:r>
                            <w:r>
                              <w:rPr>
                                <w:spacing w:val="1"/>
                                <w:vertAlign w:val="baseline"/>
                              </w:rPr>
                              <w:t> </w:t>
                            </w:r>
                            <w:r>
                              <w:rPr>
                                <w:vertAlign w:val="baseline"/>
                              </w:rPr>
                              <w:t>+ </w:t>
                            </w:r>
                            <w:r>
                              <w:rPr>
                                <w:spacing w:val="-10"/>
                                <w:vertAlign w:val="baseline"/>
                              </w:rPr>
                              <w:t>ε</w:t>
                            </w:r>
                            <w:r>
                              <w:rPr>
                                <w:vertAlign w:val="baseline"/>
                              </w:rPr>
                              <w:tab/>
                            </w:r>
                            <w:r>
                              <w:rPr>
                                <w:spacing w:val="-5"/>
                                <w:vertAlign w:val="baseline"/>
                              </w:rPr>
                              <w:t>3.8</w:t>
                            </w:r>
                          </w:p>
                        </w:txbxContent>
                      </wps:txbx>
                      <wps:bodyPr wrap="square" lIns="0" tIns="0" rIns="0" bIns="0" rtlCol="0">
                        <a:noAutofit/>
                      </wps:bodyPr>
                    </wps:wsp>
                  </a:graphicData>
                </a:graphic>
              </wp:anchor>
            </w:drawing>
          </mc:Choice>
          <mc:Fallback>
            <w:pict>
              <v:shape style="position:absolute;margin-left:136.399994pt;margin-top:153.463135pt;width:376.4pt;height:43pt;mso-position-horizontal-relative:page;mso-position-vertical-relative:paragraph;z-index:-15715840;mso-wrap-distance-left:0;mso-wrap-distance-right:0" type="#_x0000_t202" id="docshape72" filled="false" stroked="true" strokeweight="1pt" strokecolor="#000000">
                <v:textbox inset="0,0,0,0">
                  <w:txbxContent>
                    <w:p>
                      <w:pPr>
                        <w:pStyle w:val="BodyText"/>
                        <w:tabs>
                          <w:tab w:pos="7316" w:val="right" w:leader="dot"/>
                        </w:tabs>
                        <w:spacing w:before="308"/>
                        <w:ind w:left="144"/>
                      </w:pPr>
                      <w:r>
                        <w:rPr/>
                        <w:t>Ү</w:t>
                      </w:r>
                      <w:r>
                        <w:rPr>
                          <w:spacing w:val="-1"/>
                        </w:rPr>
                        <w:t> </w:t>
                      </w:r>
                      <w:r>
                        <w:rPr/>
                        <w:t>=</w:t>
                      </w:r>
                      <w:r>
                        <w:rPr>
                          <w:spacing w:val="-1"/>
                        </w:rPr>
                        <w:t> </w:t>
                      </w:r>
                      <w:r>
                        <w:rPr/>
                        <w:t>α +</w:t>
                      </w:r>
                      <w:r>
                        <w:rPr>
                          <w:spacing w:val="-1"/>
                        </w:rPr>
                        <w:t> </w:t>
                      </w:r>
                      <w:r>
                        <w:rPr/>
                        <w:t>β</w:t>
                      </w:r>
                      <w:r>
                        <w:rPr>
                          <w:vertAlign w:val="subscript"/>
                        </w:rPr>
                        <w:t>1</w:t>
                      </w:r>
                      <w:r>
                        <w:rPr>
                          <w:vertAlign w:val="baseline"/>
                        </w:rPr>
                        <w:t>X</w:t>
                      </w:r>
                      <w:r>
                        <w:rPr>
                          <w:vertAlign w:val="subscript"/>
                        </w:rPr>
                        <w:t>1</w:t>
                      </w:r>
                      <w:r>
                        <w:rPr>
                          <w:spacing w:val="-18"/>
                          <w:vertAlign w:val="baseline"/>
                        </w:rPr>
                        <w:t> </w:t>
                      </w:r>
                      <w:r>
                        <w:rPr>
                          <w:vertAlign w:val="baseline"/>
                        </w:rPr>
                        <w:t>+ β</w:t>
                      </w:r>
                      <w:r>
                        <w:rPr>
                          <w:vertAlign w:val="subscript"/>
                        </w:rPr>
                        <w:t>2</w:t>
                      </w:r>
                      <w:r>
                        <w:rPr>
                          <w:vertAlign w:val="baseline"/>
                        </w:rPr>
                        <w:t>X</w:t>
                      </w:r>
                      <w:r>
                        <w:rPr>
                          <w:vertAlign w:val="subscript"/>
                        </w:rPr>
                        <w:t>2</w:t>
                      </w:r>
                      <w:r>
                        <w:rPr>
                          <w:spacing w:val="1"/>
                          <w:vertAlign w:val="baseline"/>
                        </w:rPr>
                        <w:t> </w:t>
                      </w:r>
                      <w:r>
                        <w:rPr>
                          <w:vertAlign w:val="baseline"/>
                        </w:rPr>
                        <w:t>+ </w:t>
                      </w:r>
                      <w:r>
                        <w:rPr>
                          <w:spacing w:val="-10"/>
                          <w:vertAlign w:val="baseline"/>
                        </w:rPr>
                        <w:t>ε</w:t>
                      </w:r>
                      <w:r>
                        <w:rPr>
                          <w:vertAlign w:val="baseline"/>
                        </w:rPr>
                        <w:tab/>
                      </w:r>
                      <w:r>
                        <w:rPr>
                          <w:spacing w:val="-5"/>
                          <w:vertAlign w:val="baseline"/>
                        </w:rPr>
                        <w:t>3.8</w:t>
                      </w:r>
                    </w:p>
                  </w:txbxContent>
                </v:textbox>
                <v:stroke dashstyle="solid"/>
                <w10:wrap type="topAndBottom"/>
              </v:shape>
            </w:pict>
          </mc:Fallback>
        </mc:AlternateContent>
      </w:r>
      <w:r>
        <w:rPr/>
        <w:t>Analisis</w:t>
      </w:r>
      <w:r>
        <w:rPr>
          <w:spacing w:val="-2"/>
        </w:rPr>
        <w:t> </w:t>
      </w:r>
      <w:r>
        <w:rPr/>
        <w:t>regresi</w:t>
      </w:r>
      <w:r>
        <w:rPr>
          <w:spacing w:val="-2"/>
        </w:rPr>
        <w:t> </w:t>
      </w:r>
      <w:r>
        <w:rPr/>
        <w:t>linear</w:t>
      </w:r>
      <w:r>
        <w:rPr>
          <w:spacing w:val="-1"/>
        </w:rPr>
        <w:t> </w:t>
      </w:r>
      <w:r>
        <w:rPr/>
        <w:t>berganda</w:t>
      </w:r>
      <w:r>
        <w:rPr>
          <w:spacing w:val="-1"/>
        </w:rPr>
        <w:t> </w:t>
      </w:r>
      <w:r>
        <w:rPr/>
        <w:t>digunakan untuk menguji</w:t>
      </w:r>
      <w:r>
        <w:rPr>
          <w:spacing w:val="-2"/>
        </w:rPr>
        <w:t> </w:t>
      </w:r>
      <w:r>
        <w:rPr/>
        <w:t>pengaruh</w:t>
      </w:r>
      <w:r>
        <w:rPr>
          <w:spacing w:val="-1"/>
        </w:rPr>
        <w:t> </w:t>
      </w:r>
      <w:r>
        <w:rPr/>
        <w:t>dua variabel independen terhadap variabel dependen (Ghozali, 2018), Variabel yang dianalisis dalam penelitian ini yaitu variabel independen arus kas bebas dan </w:t>
      </w:r>
      <w:r>
        <w:rPr>
          <w:i/>
        </w:rPr>
        <w:t>leverage</w:t>
      </w:r>
      <w:r>
        <w:rPr/>
        <w:t>, terhadap variabel dependen yaitu manajemen laba. Model regresi yang digunakan adalah sebagai berikut:</w:t>
      </w:r>
    </w:p>
    <w:p>
      <w:pPr>
        <w:pStyle w:val="BodyText"/>
        <w:spacing w:before="137"/>
        <w:ind w:left="995"/>
        <w:jc w:val="both"/>
      </w:pPr>
      <w:r>
        <w:rPr/>
        <w:t>Keterangan</w:t>
      </w:r>
      <w:r>
        <w:rPr>
          <w:spacing w:val="66"/>
          <w:w w:val="150"/>
        </w:rPr>
        <w:t>    </w:t>
      </w:r>
      <w:r>
        <w:rPr>
          <w:spacing w:val="-10"/>
        </w:rPr>
        <w:t>:</w:t>
      </w:r>
    </w:p>
    <w:p>
      <w:pPr>
        <w:pStyle w:val="BodyText"/>
        <w:tabs>
          <w:tab w:pos="2728" w:val="left" w:leader="none"/>
        </w:tabs>
        <w:spacing w:before="243"/>
        <w:ind w:left="995"/>
        <w:jc w:val="both"/>
      </w:pPr>
      <w:r>
        <w:rPr>
          <w:spacing w:val="-10"/>
        </w:rPr>
        <w:t>Ү</w:t>
      </w:r>
      <w:r>
        <w:rPr/>
        <w:tab/>
        <w:t>:</w:t>
      </w:r>
      <w:r>
        <w:rPr>
          <w:spacing w:val="-2"/>
        </w:rPr>
        <w:t> </w:t>
      </w:r>
      <w:r>
        <w:rPr/>
        <w:t>Manajemen</w:t>
      </w:r>
      <w:r>
        <w:rPr>
          <w:spacing w:val="1"/>
        </w:rPr>
        <w:t> </w:t>
      </w:r>
      <w:r>
        <w:rPr>
          <w:spacing w:val="-4"/>
        </w:rPr>
        <w:t>Laba</w:t>
      </w:r>
    </w:p>
    <w:p>
      <w:pPr>
        <w:pStyle w:val="BodyText"/>
        <w:tabs>
          <w:tab w:pos="2728" w:val="left" w:leader="none"/>
        </w:tabs>
        <w:spacing w:before="242"/>
        <w:ind w:left="995"/>
        <w:jc w:val="both"/>
      </w:pPr>
      <w:r>
        <w:rPr>
          <w:spacing w:val="-5"/>
        </w:rPr>
        <w:t>X</w:t>
      </w:r>
      <w:r>
        <w:rPr>
          <w:spacing w:val="-5"/>
          <w:vertAlign w:val="subscript"/>
        </w:rPr>
        <w:t>1</w:t>
      </w:r>
      <w:r>
        <w:rPr>
          <w:vertAlign w:val="baseline"/>
        </w:rPr>
        <w:tab/>
        <w:t>:</w:t>
      </w:r>
      <w:r>
        <w:rPr>
          <w:spacing w:val="-1"/>
          <w:vertAlign w:val="baseline"/>
        </w:rPr>
        <w:t> </w:t>
      </w:r>
      <w:r>
        <w:rPr>
          <w:vertAlign w:val="baseline"/>
        </w:rPr>
        <w:t>Arus</w:t>
      </w:r>
      <w:r>
        <w:rPr>
          <w:spacing w:val="-1"/>
          <w:vertAlign w:val="baseline"/>
        </w:rPr>
        <w:t> </w:t>
      </w:r>
      <w:r>
        <w:rPr>
          <w:vertAlign w:val="baseline"/>
        </w:rPr>
        <w:t>Kas</w:t>
      </w:r>
      <w:r>
        <w:rPr>
          <w:spacing w:val="-1"/>
          <w:vertAlign w:val="baseline"/>
        </w:rPr>
        <w:t> </w:t>
      </w:r>
      <w:r>
        <w:rPr>
          <w:spacing w:val="-4"/>
          <w:vertAlign w:val="baseline"/>
        </w:rPr>
        <w:t>Bebas</w:t>
      </w:r>
    </w:p>
    <w:p>
      <w:pPr>
        <w:pStyle w:val="BodyText"/>
        <w:spacing w:after="0"/>
        <w:jc w:val="both"/>
        <w:sectPr>
          <w:pgSz w:w="11910" w:h="16840"/>
          <w:pgMar w:header="0" w:footer="1067" w:top="1920" w:bottom="1260" w:left="1700" w:right="1559"/>
        </w:sectPr>
      </w:pPr>
    </w:p>
    <w:p>
      <w:pPr>
        <w:pStyle w:val="BodyText"/>
        <w:spacing w:before="48"/>
      </w:pPr>
    </w:p>
    <w:p>
      <w:pPr>
        <w:tabs>
          <w:tab w:pos="2728" w:val="left" w:leader="none"/>
        </w:tabs>
        <w:spacing w:before="0"/>
        <w:ind w:left="995" w:right="0" w:firstLine="0"/>
        <w:jc w:val="left"/>
        <w:rPr>
          <w:i/>
          <w:sz w:val="24"/>
        </w:rPr>
      </w:pPr>
      <w:r>
        <w:rPr>
          <w:spacing w:val="-5"/>
          <w:sz w:val="24"/>
        </w:rPr>
        <w:t>X</w:t>
      </w:r>
      <w:r>
        <w:rPr>
          <w:spacing w:val="-5"/>
          <w:sz w:val="24"/>
          <w:vertAlign w:val="subscript"/>
        </w:rPr>
        <w:t>2</w:t>
      </w:r>
      <w:r>
        <w:rPr>
          <w:sz w:val="24"/>
          <w:vertAlign w:val="baseline"/>
        </w:rPr>
        <w:tab/>
        <w:t>: </w:t>
      </w:r>
      <w:r>
        <w:rPr>
          <w:i/>
          <w:spacing w:val="-2"/>
          <w:sz w:val="24"/>
          <w:vertAlign w:val="baseline"/>
        </w:rPr>
        <w:t>Leverage</w:t>
      </w:r>
    </w:p>
    <w:p>
      <w:pPr>
        <w:pStyle w:val="BodyText"/>
        <w:tabs>
          <w:tab w:pos="2728" w:val="left" w:leader="none"/>
        </w:tabs>
        <w:spacing w:before="242"/>
        <w:ind w:left="995"/>
      </w:pPr>
      <w:r>
        <w:rPr>
          <w:spacing w:val="-10"/>
        </w:rPr>
        <w:t>α</w:t>
      </w:r>
      <w:r>
        <w:rPr/>
        <w:tab/>
        <w:t>:</w:t>
      </w:r>
      <w:r>
        <w:rPr>
          <w:spacing w:val="-2"/>
        </w:rPr>
        <w:t> Konstanta</w:t>
      </w:r>
    </w:p>
    <w:p>
      <w:pPr>
        <w:pStyle w:val="BodyText"/>
        <w:tabs>
          <w:tab w:pos="2728" w:val="left" w:leader="none"/>
        </w:tabs>
        <w:spacing w:before="241"/>
        <w:ind w:left="995"/>
      </w:pPr>
      <w:r>
        <w:rPr/>
        <w:t>β</w:t>
      </w:r>
      <w:r>
        <w:rPr>
          <w:vertAlign w:val="subscript"/>
        </w:rPr>
        <w:t>1,</w:t>
      </w:r>
      <w:r>
        <w:rPr>
          <w:spacing w:val="-20"/>
          <w:vertAlign w:val="baseline"/>
        </w:rPr>
        <w:t> </w:t>
      </w:r>
      <w:r>
        <w:rPr>
          <w:spacing w:val="-5"/>
          <w:vertAlign w:val="baseline"/>
        </w:rPr>
        <w:t>β</w:t>
      </w:r>
      <w:r>
        <w:rPr>
          <w:spacing w:val="-5"/>
          <w:vertAlign w:val="subscript"/>
        </w:rPr>
        <w:t>2</w:t>
      </w:r>
      <w:r>
        <w:rPr>
          <w:vertAlign w:val="baseline"/>
        </w:rPr>
        <w:tab/>
        <w:t>:</w:t>
      </w:r>
      <w:r>
        <w:rPr>
          <w:spacing w:val="-1"/>
          <w:vertAlign w:val="baseline"/>
        </w:rPr>
        <w:t> </w:t>
      </w:r>
      <w:r>
        <w:rPr>
          <w:vertAlign w:val="baseline"/>
        </w:rPr>
        <w:t>Koefisien </w:t>
      </w:r>
      <w:r>
        <w:rPr>
          <w:spacing w:val="-2"/>
          <w:vertAlign w:val="baseline"/>
        </w:rPr>
        <w:t>Regresi</w:t>
      </w:r>
    </w:p>
    <w:p>
      <w:pPr>
        <w:tabs>
          <w:tab w:pos="2728" w:val="left" w:leader="none"/>
        </w:tabs>
        <w:spacing w:before="242"/>
        <w:ind w:left="995" w:right="0" w:firstLine="0"/>
        <w:jc w:val="left"/>
        <w:rPr>
          <w:i/>
          <w:sz w:val="24"/>
        </w:rPr>
      </w:pPr>
      <w:r>
        <w:rPr>
          <w:spacing w:val="-10"/>
          <w:sz w:val="24"/>
        </w:rPr>
        <w:t>ε</w:t>
      </w:r>
      <w:r>
        <w:rPr>
          <w:sz w:val="24"/>
        </w:rPr>
        <w:tab/>
        <w:t>: </w:t>
      </w:r>
      <w:r>
        <w:rPr>
          <w:i/>
          <w:sz w:val="24"/>
        </w:rPr>
        <w:t>Error </w:t>
      </w:r>
      <w:r>
        <w:rPr>
          <w:i/>
          <w:spacing w:val="-4"/>
          <w:sz w:val="24"/>
        </w:rPr>
        <w:t>Term</w:t>
      </w:r>
    </w:p>
    <w:p>
      <w:pPr>
        <w:pStyle w:val="Heading3"/>
        <w:numPr>
          <w:ilvl w:val="2"/>
          <w:numId w:val="16"/>
        </w:numPr>
        <w:tabs>
          <w:tab w:pos="1463" w:val="left" w:leader="none"/>
        </w:tabs>
        <w:spacing w:line="240" w:lineRule="auto" w:before="242" w:after="0"/>
        <w:ind w:left="1463" w:right="0" w:hanging="547"/>
        <w:jc w:val="both"/>
      </w:pPr>
      <w:bookmarkStart w:name="_bookmark47" w:id="48"/>
      <w:bookmarkEnd w:id="48"/>
      <w:r>
        <w:rPr>
          <w:b w:val="0"/>
        </w:rPr>
      </w:r>
      <w:r>
        <w:rPr/>
        <w:t>Analisis</w:t>
      </w:r>
      <w:r>
        <w:rPr>
          <w:spacing w:val="-2"/>
        </w:rPr>
        <w:t> </w:t>
      </w:r>
      <w:r>
        <w:rPr/>
        <w:t>Regresi</w:t>
      </w:r>
      <w:r>
        <w:rPr>
          <w:spacing w:val="-2"/>
        </w:rPr>
        <w:t> Moderasi</w:t>
      </w:r>
    </w:p>
    <w:p>
      <w:pPr>
        <w:pStyle w:val="BodyText"/>
        <w:spacing w:line="480" w:lineRule="auto" w:before="272" w:after="7"/>
        <w:ind w:left="995" w:right="136" w:firstLine="566"/>
        <w:jc w:val="both"/>
      </w:pPr>
      <w:r>
        <w:rPr/>
        <w:t>Analisis regresi moderasi digunakan untuk menguji apakah variabel moderasi dapat memperkuat atau memperlemah hubungan antara variabel independen dan variabel dependen</w:t>
      </w:r>
      <w:r>
        <w:rPr>
          <w:spacing w:val="40"/>
        </w:rPr>
        <w:t> </w:t>
      </w:r>
      <w:r>
        <w:rPr/>
        <w:t>(Ghozali, 2018). Dalam penelitian ini, variabel moderasi yang digunakan adalah ukuran perusahaan, diuji apakah mampu memoderasi pengaruh arus kas bebas dan </w:t>
      </w:r>
      <w:r>
        <w:rPr>
          <w:i/>
        </w:rPr>
        <w:t>leverage </w:t>
      </w:r>
      <w:r>
        <w:rPr/>
        <w:t>terhadap manajemen laba. Model regresi moderasi yang digunakan adalah:</w:t>
      </w:r>
    </w:p>
    <w:p>
      <w:pPr>
        <w:pStyle w:val="BodyText"/>
        <w:ind w:left="980" w:right="-15"/>
        <w:rPr>
          <w:sz w:val="20"/>
        </w:rPr>
      </w:pPr>
      <w:r>
        <w:rPr>
          <w:sz w:val="20"/>
        </w:rPr>
        <mc:AlternateContent>
          <mc:Choice Requires="wps">
            <w:drawing>
              <wp:inline distT="0" distB="0" distL="0" distR="0">
                <wp:extent cx="4828540" cy="546100"/>
                <wp:effectExtent l="9525" t="0" r="635" b="6350"/>
                <wp:docPr id="77" name="Textbox 77"/>
                <wp:cNvGraphicFramePr>
                  <a:graphicFrameLocks/>
                </wp:cNvGraphicFramePr>
                <a:graphic>
                  <a:graphicData uri="http://schemas.microsoft.com/office/word/2010/wordprocessingShape">
                    <wps:wsp>
                      <wps:cNvPr id="77" name="Textbox 77"/>
                      <wps:cNvSpPr txBox="1"/>
                      <wps:spPr>
                        <a:xfrm>
                          <a:off x="0" y="0"/>
                          <a:ext cx="4828540" cy="546100"/>
                        </a:xfrm>
                        <a:prstGeom prst="rect">
                          <a:avLst/>
                        </a:prstGeom>
                        <a:ln w="12700">
                          <a:solidFill>
                            <a:srgbClr val="000000"/>
                          </a:solidFill>
                          <a:prstDash val="solid"/>
                        </a:ln>
                      </wps:spPr>
                      <wps:txbx>
                        <w:txbxContent>
                          <w:p>
                            <w:pPr>
                              <w:pStyle w:val="BodyText"/>
                              <w:tabs>
                                <w:tab w:pos="7422" w:val="right" w:leader="dot"/>
                              </w:tabs>
                              <w:spacing w:before="307"/>
                              <w:ind w:left="144"/>
                            </w:pPr>
                            <w:r>
                              <w:rPr/>
                              <w:t>Ү</w:t>
                            </w:r>
                            <w:r>
                              <w:rPr>
                                <w:spacing w:val="-2"/>
                              </w:rPr>
                              <w:t> </w:t>
                            </w:r>
                            <w:r>
                              <w:rPr/>
                              <w:t>=</w:t>
                            </w:r>
                            <w:r>
                              <w:rPr>
                                <w:spacing w:val="-1"/>
                              </w:rPr>
                              <w:t> </w:t>
                            </w:r>
                            <w:r>
                              <w:rPr/>
                              <w:t>α</w:t>
                            </w:r>
                            <w:r>
                              <w:rPr>
                                <w:spacing w:val="-1"/>
                              </w:rPr>
                              <w:t> </w:t>
                            </w:r>
                            <w:r>
                              <w:rPr/>
                              <w:t>+</w:t>
                            </w:r>
                            <w:r>
                              <w:rPr>
                                <w:spacing w:val="-1"/>
                              </w:rPr>
                              <w:t> </w:t>
                            </w:r>
                            <w:r>
                              <w:rPr/>
                              <w:t>β</w:t>
                            </w:r>
                            <w:r>
                              <w:rPr>
                                <w:vertAlign w:val="subscript"/>
                              </w:rPr>
                              <w:t>1</w:t>
                            </w:r>
                            <w:r>
                              <w:rPr>
                                <w:vertAlign w:val="baseline"/>
                              </w:rPr>
                              <w:t>X</w:t>
                            </w:r>
                            <w:r>
                              <w:rPr>
                                <w:vertAlign w:val="subscript"/>
                              </w:rPr>
                              <w:t>1</w:t>
                            </w:r>
                            <w:r>
                              <w:rPr>
                                <w:spacing w:val="-18"/>
                                <w:vertAlign w:val="baseline"/>
                              </w:rPr>
                              <w:t> </w:t>
                            </w:r>
                            <w:r>
                              <w:rPr>
                                <w:vertAlign w:val="baseline"/>
                              </w:rPr>
                              <w:t>+</w:t>
                            </w:r>
                            <w:r>
                              <w:rPr>
                                <w:spacing w:val="-1"/>
                                <w:vertAlign w:val="baseline"/>
                              </w:rPr>
                              <w:t> </w:t>
                            </w:r>
                            <w:r>
                              <w:rPr>
                                <w:vertAlign w:val="baseline"/>
                              </w:rPr>
                              <w:t>β</w:t>
                            </w:r>
                            <w:r>
                              <w:rPr>
                                <w:vertAlign w:val="subscript"/>
                              </w:rPr>
                              <w:t>2</w:t>
                            </w:r>
                            <w:r>
                              <w:rPr>
                                <w:vertAlign w:val="baseline"/>
                              </w:rPr>
                              <w:t>X</w:t>
                            </w:r>
                            <w:r>
                              <w:rPr>
                                <w:vertAlign w:val="subscript"/>
                              </w:rPr>
                              <w:t>2</w:t>
                            </w:r>
                            <w:r>
                              <w:rPr>
                                <w:spacing w:val="1"/>
                                <w:vertAlign w:val="baseline"/>
                              </w:rPr>
                              <w:t> </w:t>
                            </w:r>
                            <w:r>
                              <w:rPr>
                                <w:vertAlign w:val="baseline"/>
                              </w:rPr>
                              <w:t>+</w:t>
                            </w:r>
                            <w:r>
                              <w:rPr>
                                <w:spacing w:val="-1"/>
                                <w:vertAlign w:val="baseline"/>
                              </w:rPr>
                              <w:t> </w:t>
                            </w:r>
                            <w:r>
                              <w:rPr>
                                <w:vertAlign w:val="baseline"/>
                              </w:rPr>
                              <w:t>β₃X₃</w:t>
                            </w:r>
                            <w:r>
                              <w:rPr>
                                <w:spacing w:val="-1"/>
                                <w:vertAlign w:val="baseline"/>
                              </w:rPr>
                              <w:t> </w:t>
                            </w:r>
                            <w:r>
                              <w:rPr>
                                <w:vertAlign w:val="baseline"/>
                              </w:rPr>
                              <w:t>+</w:t>
                            </w:r>
                            <w:r>
                              <w:rPr>
                                <w:spacing w:val="-2"/>
                                <w:vertAlign w:val="baseline"/>
                              </w:rPr>
                              <w:t> </w:t>
                            </w:r>
                            <w:r>
                              <w:rPr>
                                <w:vertAlign w:val="baseline"/>
                              </w:rPr>
                              <w:t>β₄(X₁×X₃)</w:t>
                            </w:r>
                            <w:r>
                              <w:rPr>
                                <w:spacing w:val="-2"/>
                                <w:vertAlign w:val="baseline"/>
                              </w:rPr>
                              <w:t> </w:t>
                            </w:r>
                            <w:r>
                              <w:rPr>
                                <w:vertAlign w:val="baseline"/>
                              </w:rPr>
                              <w:t>+</w:t>
                            </w:r>
                            <w:r>
                              <w:rPr>
                                <w:spacing w:val="-1"/>
                                <w:vertAlign w:val="baseline"/>
                              </w:rPr>
                              <w:t> </w:t>
                            </w:r>
                            <w:r>
                              <w:rPr>
                                <w:vertAlign w:val="baseline"/>
                              </w:rPr>
                              <w:t>β₅(X₂×X₃) +</w:t>
                            </w:r>
                            <w:r>
                              <w:rPr>
                                <w:spacing w:val="59"/>
                                <w:vertAlign w:val="baseline"/>
                              </w:rPr>
                              <w:t> </w:t>
                            </w:r>
                            <w:r>
                              <w:rPr>
                                <w:spacing w:val="-10"/>
                                <w:vertAlign w:val="baseline"/>
                              </w:rPr>
                              <w:t>ε</w:t>
                            </w:r>
                            <w:r>
                              <w:rPr>
                                <w:vertAlign w:val="baseline"/>
                              </w:rPr>
                              <w:tab/>
                            </w:r>
                            <w:r>
                              <w:rPr>
                                <w:spacing w:val="-5"/>
                                <w:vertAlign w:val="baseline"/>
                              </w:rPr>
                              <w:t>3.9</w:t>
                            </w:r>
                          </w:p>
                        </w:txbxContent>
                      </wps:txbx>
                      <wps:bodyPr wrap="square" lIns="0" tIns="0" rIns="0" bIns="0" rtlCol="0">
                        <a:noAutofit/>
                      </wps:bodyPr>
                    </wps:wsp>
                  </a:graphicData>
                </a:graphic>
              </wp:inline>
            </w:drawing>
          </mc:Choice>
          <mc:Fallback>
            <w:pict>
              <v:shape style="width:380.2pt;height:43pt;mso-position-horizontal-relative:char;mso-position-vertical-relative:line" type="#_x0000_t202" id="docshape73" filled="false" stroked="true" strokeweight="1pt" strokecolor="#000000">
                <w10:anchorlock/>
                <v:textbox inset="0,0,0,0">
                  <w:txbxContent>
                    <w:p>
                      <w:pPr>
                        <w:pStyle w:val="BodyText"/>
                        <w:tabs>
                          <w:tab w:pos="7422" w:val="right" w:leader="dot"/>
                        </w:tabs>
                        <w:spacing w:before="307"/>
                        <w:ind w:left="144"/>
                      </w:pPr>
                      <w:r>
                        <w:rPr/>
                        <w:t>Ү</w:t>
                      </w:r>
                      <w:r>
                        <w:rPr>
                          <w:spacing w:val="-2"/>
                        </w:rPr>
                        <w:t> </w:t>
                      </w:r>
                      <w:r>
                        <w:rPr/>
                        <w:t>=</w:t>
                      </w:r>
                      <w:r>
                        <w:rPr>
                          <w:spacing w:val="-1"/>
                        </w:rPr>
                        <w:t> </w:t>
                      </w:r>
                      <w:r>
                        <w:rPr/>
                        <w:t>α</w:t>
                      </w:r>
                      <w:r>
                        <w:rPr>
                          <w:spacing w:val="-1"/>
                        </w:rPr>
                        <w:t> </w:t>
                      </w:r>
                      <w:r>
                        <w:rPr/>
                        <w:t>+</w:t>
                      </w:r>
                      <w:r>
                        <w:rPr>
                          <w:spacing w:val="-1"/>
                        </w:rPr>
                        <w:t> </w:t>
                      </w:r>
                      <w:r>
                        <w:rPr/>
                        <w:t>β</w:t>
                      </w:r>
                      <w:r>
                        <w:rPr>
                          <w:vertAlign w:val="subscript"/>
                        </w:rPr>
                        <w:t>1</w:t>
                      </w:r>
                      <w:r>
                        <w:rPr>
                          <w:vertAlign w:val="baseline"/>
                        </w:rPr>
                        <w:t>X</w:t>
                      </w:r>
                      <w:r>
                        <w:rPr>
                          <w:vertAlign w:val="subscript"/>
                        </w:rPr>
                        <w:t>1</w:t>
                      </w:r>
                      <w:r>
                        <w:rPr>
                          <w:spacing w:val="-18"/>
                          <w:vertAlign w:val="baseline"/>
                        </w:rPr>
                        <w:t> </w:t>
                      </w:r>
                      <w:r>
                        <w:rPr>
                          <w:vertAlign w:val="baseline"/>
                        </w:rPr>
                        <w:t>+</w:t>
                      </w:r>
                      <w:r>
                        <w:rPr>
                          <w:spacing w:val="-1"/>
                          <w:vertAlign w:val="baseline"/>
                        </w:rPr>
                        <w:t> </w:t>
                      </w:r>
                      <w:r>
                        <w:rPr>
                          <w:vertAlign w:val="baseline"/>
                        </w:rPr>
                        <w:t>β</w:t>
                      </w:r>
                      <w:r>
                        <w:rPr>
                          <w:vertAlign w:val="subscript"/>
                        </w:rPr>
                        <w:t>2</w:t>
                      </w:r>
                      <w:r>
                        <w:rPr>
                          <w:vertAlign w:val="baseline"/>
                        </w:rPr>
                        <w:t>X</w:t>
                      </w:r>
                      <w:r>
                        <w:rPr>
                          <w:vertAlign w:val="subscript"/>
                        </w:rPr>
                        <w:t>2</w:t>
                      </w:r>
                      <w:r>
                        <w:rPr>
                          <w:spacing w:val="1"/>
                          <w:vertAlign w:val="baseline"/>
                        </w:rPr>
                        <w:t> </w:t>
                      </w:r>
                      <w:r>
                        <w:rPr>
                          <w:vertAlign w:val="baseline"/>
                        </w:rPr>
                        <w:t>+</w:t>
                      </w:r>
                      <w:r>
                        <w:rPr>
                          <w:spacing w:val="-1"/>
                          <w:vertAlign w:val="baseline"/>
                        </w:rPr>
                        <w:t> </w:t>
                      </w:r>
                      <w:r>
                        <w:rPr>
                          <w:vertAlign w:val="baseline"/>
                        </w:rPr>
                        <w:t>β₃X₃</w:t>
                      </w:r>
                      <w:r>
                        <w:rPr>
                          <w:spacing w:val="-1"/>
                          <w:vertAlign w:val="baseline"/>
                        </w:rPr>
                        <w:t> </w:t>
                      </w:r>
                      <w:r>
                        <w:rPr>
                          <w:vertAlign w:val="baseline"/>
                        </w:rPr>
                        <w:t>+</w:t>
                      </w:r>
                      <w:r>
                        <w:rPr>
                          <w:spacing w:val="-2"/>
                          <w:vertAlign w:val="baseline"/>
                        </w:rPr>
                        <w:t> </w:t>
                      </w:r>
                      <w:r>
                        <w:rPr>
                          <w:vertAlign w:val="baseline"/>
                        </w:rPr>
                        <w:t>β₄(X₁×X₃)</w:t>
                      </w:r>
                      <w:r>
                        <w:rPr>
                          <w:spacing w:val="-2"/>
                          <w:vertAlign w:val="baseline"/>
                        </w:rPr>
                        <w:t> </w:t>
                      </w:r>
                      <w:r>
                        <w:rPr>
                          <w:vertAlign w:val="baseline"/>
                        </w:rPr>
                        <w:t>+</w:t>
                      </w:r>
                      <w:r>
                        <w:rPr>
                          <w:spacing w:val="-1"/>
                          <w:vertAlign w:val="baseline"/>
                        </w:rPr>
                        <w:t> </w:t>
                      </w:r>
                      <w:r>
                        <w:rPr>
                          <w:vertAlign w:val="baseline"/>
                        </w:rPr>
                        <w:t>β₅(X₂×X₃) +</w:t>
                      </w:r>
                      <w:r>
                        <w:rPr>
                          <w:spacing w:val="59"/>
                          <w:vertAlign w:val="baseline"/>
                        </w:rPr>
                        <w:t> </w:t>
                      </w:r>
                      <w:r>
                        <w:rPr>
                          <w:spacing w:val="-10"/>
                          <w:vertAlign w:val="baseline"/>
                        </w:rPr>
                        <w:t>ε</w:t>
                      </w:r>
                      <w:r>
                        <w:rPr>
                          <w:vertAlign w:val="baseline"/>
                        </w:rPr>
                        <w:tab/>
                      </w:r>
                      <w:r>
                        <w:rPr>
                          <w:spacing w:val="-5"/>
                          <w:vertAlign w:val="baseline"/>
                        </w:rPr>
                        <w:t>3.9</w:t>
                      </w:r>
                    </w:p>
                  </w:txbxContent>
                </v:textbox>
                <v:stroke dashstyle="solid"/>
              </v:shape>
            </w:pict>
          </mc:Fallback>
        </mc:AlternateContent>
      </w:r>
      <w:r>
        <w:rPr>
          <w:sz w:val="20"/>
        </w:rPr>
      </w:r>
    </w:p>
    <w:p>
      <w:pPr>
        <w:pStyle w:val="BodyText"/>
        <w:tabs>
          <w:tab w:pos="2728" w:val="left" w:leader="none"/>
        </w:tabs>
        <w:spacing w:before="130"/>
        <w:ind w:left="995"/>
      </w:pPr>
      <w:r>
        <w:rPr>
          <w:spacing w:val="-2"/>
        </w:rPr>
        <w:t>Keterangan</w:t>
      </w:r>
      <w:r>
        <w:rPr/>
        <w:tab/>
      </w:r>
      <w:r>
        <w:rPr>
          <w:spacing w:val="-10"/>
        </w:rPr>
        <w:t>:</w:t>
      </w:r>
    </w:p>
    <w:p>
      <w:pPr>
        <w:pStyle w:val="BodyText"/>
        <w:tabs>
          <w:tab w:pos="2728" w:val="left" w:leader="none"/>
        </w:tabs>
        <w:spacing w:before="243"/>
        <w:ind w:left="995"/>
      </w:pPr>
      <w:r>
        <w:rPr>
          <w:spacing w:val="-10"/>
        </w:rPr>
        <w:t>Ү</w:t>
      </w:r>
      <w:r>
        <w:rPr/>
        <w:tab/>
        <w:t>:</w:t>
      </w:r>
      <w:r>
        <w:rPr>
          <w:spacing w:val="-2"/>
        </w:rPr>
        <w:t> </w:t>
      </w:r>
      <w:r>
        <w:rPr/>
        <w:t>Manajemen</w:t>
      </w:r>
      <w:r>
        <w:rPr>
          <w:spacing w:val="1"/>
        </w:rPr>
        <w:t> </w:t>
      </w:r>
      <w:r>
        <w:rPr>
          <w:spacing w:val="-4"/>
        </w:rPr>
        <w:t>Laba</w:t>
      </w:r>
    </w:p>
    <w:p>
      <w:pPr>
        <w:pStyle w:val="BodyText"/>
        <w:tabs>
          <w:tab w:pos="2728" w:val="left" w:leader="none"/>
        </w:tabs>
        <w:spacing w:before="240"/>
        <w:ind w:left="995"/>
      </w:pPr>
      <w:r>
        <w:rPr>
          <w:spacing w:val="-5"/>
        </w:rPr>
        <w:t>X</w:t>
      </w:r>
      <w:r>
        <w:rPr>
          <w:spacing w:val="-5"/>
          <w:vertAlign w:val="subscript"/>
        </w:rPr>
        <w:t>1</w:t>
      </w:r>
      <w:r>
        <w:rPr>
          <w:vertAlign w:val="baseline"/>
        </w:rPr>
        <w:tab/>
        <w:t>:</w:t>
      </w:r>
      <w:r>
        <w:rPr>
          <w:spacing w:val="-1"/>
          <w:vertAlign w:val="baseline"/>
        </w:rPr>
        <w:t> </w:t>
      </w:r>
      <w:r>
        <w:rPr>
          <w:vertAlign w:val="baseline"/>
        </w:rPr>
        <w:t>Arus</w:t>
      </w:r>
      <w:r>
        <w:rPr>
          <w:spacing w:val="-1"/>
          <w:vertAlign w:val="baseline"/>
        </w:rPr>
        <w:t> </w:t>
      </w:r>
      <w:r>
        <w:rPr>
          <w:vertAlign w:val="baseline"/>
        </w:rPr>
        <w:t>Kas</w:t>
      </w:r>
      <w:r>
        <w:rPr>
          <w:spacing w:val="-1"/>
          <w:vertAlign w:val="baseline"/>
        </w:rPr>
        <w:t> </w:t>
      </w:r>
      <w:r>
        <w:rPr>
          <w:spacing w:val="-4"/>
          <w:vertAlign w:val="baseline"/>
        </w:rPr>
        <w:t>Bebas</w:t>
      </w:r>
    </w:p>
    <w:p>
      <w:pPr>
        <w:tabs>
          <w:tab w:pos="2728" w:val="left" w:leader="none"/>
        </w:tabs>
        <w:spacing w:before="243"/>
        <w:ind w:left="995" w:right="0" w:firstLine="0"/>
        <w:jc w:val="left"/>
        <w:rPr>
          <w:i/>
          <w:sz w:val="24"/>
        </w:rPr>
      </w:pPr>
      <w:r>
        <w:rPr>
          <w:spacing w:val="-5"/>
          <w:sz w:val="24"/>
        </w:rPr>
        <w:t>X</w:t>
      </w:r>
      <w:r>
        <w:rPr>
          <w:spacing w:val="-5"/>
          <w:sz w:val="24"/>
          <w:vertAlign w:val="subscript"/>
        </w:rPr>
        <w:t>2</w:t>
      </w:r>
      <w:r>
        <w:rPr>
          <w:sz w:val="24"/>
          <w:vertAlign w:val="baseline"/>
        </w:rPr>
        <w:tab/>
        <w:t>: </w:t>
      </w:r>
      <w:r>
        <w:rPr>
          <w:i/>
          <w:spacing w:val="-2"/>
          <w:sz w:val="24"/>
          <w:vertAlign w:val="baseline"/>
        </w:rPr>
        <w:t>Leverage</w:t>
      </w:r>
    </w:p>
    <w:p>
      <w:pPr>
        <w:pStyle w:val="BodyText"/>
        <w:tabs>
          <w:tab w:pos="2728" w:val="left" w:leader="none"/>
        </w:tabs>
        <w:spacing w:before="240"/>
        <w:ind w:left="995"/>
      </w:pPr>
      <w:r>
        <w:rPr>
          <w:spacing w:val="-5"/>
        </w:rPr>
        <w:t>X₃</w:t>
      </w:r>
      <w:r>
        <w:rPr/>
        <w:tab/>
        <w:t>:</w:t>
      </w:r>
      <w:r>
        <w:rPr>
          <w:spacing w:val="-1"/>
        </w:rPr>
        <w:t> </w:t>
      </w:r>
      <w:r>
        <w:rPr/>
        <w:t>Ukuran</w:t>
      </w:r>
      <w:r>
        <w:rPr>
          <w:spacing w:val="-1"/>
        </w:rPr>
        <w:t> </w:t>
      </w:r>
      <w:r>
        <w:rPr>
          <w:spacing w:val="-2"/>
        </w:rPr>
        <w:t>Perusahaan</w:t>
      </w:r>
    </w:p>
    <w:p>
      <w:pPr>
        <w:pStyle w:val="BodyText"/>
      </w:pPr>
    </w:p>
    <w:p>
      <w:pPr>
        <w:pStyle w:val="BodyText"/>
        <w:tabs>
          <w:tab w:pos="2728" w:val="left" w:leader="none"/>
        </w:tabs>
        <w:spacing w:line="480" w:lineRule="auto"/>
        <w:ind w:left="995" w:right="362"/>
      </w:pPr>
      <w:r>
        <w:rPr>
          <w:spacing w:val="-4"/>
        </w:rPr>
        <w:t>X₁×X₃</w:t>
      </w:r>
      <w:r>
        <w:rPr/>
        <w:tab/>
        <w:t>:</w:t>
      </w:r>
      <w:r>
        <w:rPr>
          <w:spacing w:val="-3"/>
        </w:rPr>
        <w:t> </w:t>
      </w:r>
      <w:r>
        <w:rPr/>
        <w:t>Interaksi</w:t>
      </w:r>
      <w:r>
        <w:rPr>
          <w:spacing w:val="-5"/>
        </w:rPr>
        <w:t> </w:t>
      </w:r>
      <w:r>
        <w:rPr/>
        <w:t>antara</w:t>
      </w:r>
      <w:r>
        <w:rPr>
          <w:spacing w:val="-7"/>
        </w:rPr>
        <w:t> </w:t>
      </w:r>
      <w:r>
        <w:rPr/>
        <w:t>Arus</w:t>
      </w:r>
      <w:r>
        <w:rPr>
          <w:spacing w:val="-3"/>
        </w:rPr>
        <w:t> </w:t>
      </w:r>
      <w:r>
        <w:rPr/>
        <w:t>Kas</w:t>
      </w:r>
      <w:r>
        <w:rPr>
          <w:spacing w:val="-5"/>
        </w:rPr>
        <w:t> </w:t>
      </w:r>
      <w:r>
        <w:rPr/>
        <w:t>Bebas</w:t>
      </w:r>
      <w:r>
        <w:rPr>
          <w:spacing w:val="-5"/>
        </w:rPr>
        <w:t> </w:t>
      </w:r>
      <w:r>
        <w:rPr/>
        <w:t>dan</w:t>
      </w:r>
      <w:r>
        <w:rPr>
          <w:spacing w:val="-6"/>
        </w:rPr>
        <w:t> </w:t>
      </w:r>
      <w:r>
        <w:rPr/>
        <w:t>Ukuran</w:t>
      </w:r>
      <w:r>
        <w:rPr>
          <w:spacing w:val="-5"/>
        </w:rPr>
        <w:t> </w:t>
      </w:r>
      <w:r>
        <w:rPr/>
        <w:t>Perusahaan </w:t>
      </w:r>
      <w:r>
        <w:rPr>
          <w:spacing w:val="-4"/>
        </w:rPr>
        <w:t>X₂×X₃</w:t>
      </w:r>
      <w:r>
        <w:rPr/>
        <w:tab/>
        <w:t>: Interaksi antara </w:t>
      </w:r>
      <w:r>
        <w:rPr>
          <w:i/>
        </w:rPr>
        <w:t>Leverage </w:t>
      </w:r>
      <w:r>
        <w:rPr/>
        <w:t>dan Ukuran Perusahaan</w:t>
      </w:r>
    </w:p>
    <w:p>
      <w:pPr>
        <w:pStyle w:val="BodyText"/>
        <w:tabs>
          <w:tab w:pos="2728" w:val="left" w:leader="none"/>
        </w:tabs>
        <w:spacing w:before="2"/>
        <w:ind w:left="995"/>
      </w:pPr>
      <w:r>
        <w:rPr>
          <w:spacing w:val="-10"/>
        </w:rPr>
        <w:t>α</w:t>
      </w:r>
      <w:r>
        <w:rPr/>
        <w:tab/>
        <w:t>:</w:t>
      </w:r>
      <w:r>
        <w:rPr>
          <w:spacing w:val="-2"/>
        </w:rPr>
        <w:t> Konstanta</w:t>
      </w:r>
    </w:p>
    <w:p>
      <w:pPr>
        <w:pStyle w:val="BodyText"/>
        <w:tabs>
          <w:tab w:pos="2728" w:val="left" w:leader="none"/>
        </w:tabs>
        <w:spacing w:line="451" w:lineRule="auto" w:before="240"/>
        <w:ind w:left="995" w:right="4067"/>
        <w:rPr>
          <w:i/>
        </w:rPr>
      </w:pPr>
      <w:r>
        <w:rPr/>
        <w:t>β</w:t>
      </w:r>
      <w:r>
        <w:rPr>
          <w:vertAlign w:val="subscript"/>
        </w:rPr>
        <w:t>1,</w:t>
      </w:r>
      <w:r>
        <w:rPr>
          <w:vertAlign w:val="baseline"/>
        </w:rPr>
        <w:t> β</w:t>
      </w:r>
      <w:r>
        <w:rPr>
          <w:vertAlign w:val="subscript"/>
        </w:rPr>
        <w:t>2,</w:t>
      </w:r>
      <w:r>
        <w:rPr>
          <w:vertAlign w:val="baseline"/>
        </w:rPr>
        <w:t> β₃, β₄, β₅</w:t>
        <w:tab/>
        <w:t>:</w:t>
      </w:r>
      <w:r>
        <w:rPr>
          <w:spacing w:val="-17"/>
          <w:vertAlign w:val="baseline"/>
        </w:rPr>
        <w:t> </w:t>
      </w:r>
      <w:r>
        <w:rPr>
          <w:vertAlign w:val="baseline"/>
        </w:rPr>
        <w:t>Koefisien</w:t>
      </w:r>
      <w:r>
        <w:rPr>
          <w:spacing w:val="-15"/>
          <w:vertAlign w:val="baseline"/>
        </w:rPr>
        <w:t> </w:t>
      </w:r>
      <w:r>
        <w:rPr>
          <w:vertAlign w:val="baseline"/>
        </w:rPr>
        <w:t>Regresi </w:t>
      </w:r>
      <w:r>
        <w:rPr>
          <w:spacing w:val="-10"/>
          <w:vertAlign w:val="baseline"/>
        </w:rPr>
        <w:t>ε</w:t>
      </w:r>
      <w:r>
        <w:rPr>
          <w:vertAlign w:val="baseline"/>
        </w:rPr>
        <w:tab/>
        <w:t>: </w:t>
      </w:r>
      <w:r>
        <w:rPr>
          <w:i/>
          <w:vertAlign w:val="baseline"/>
        </w:rPr>
        <w:t>Error Term</w:t>
      </w:r>
    </w:p>
    <w:p>
      <w:pPr>
        <w:pStyle w:val="BodyText"/>
        <w:spacing w:after="0" w:line="451" w:lineRule="auto"/>
        <w:rPr>
          <w:i/>
        </w:rPr>
        <w:sectPr>
          <w:pgSz w:w="11910" w:h="16840"/>
          <w:pgMar w:header="0" w:footer="1067" w:top="1920" w:bottom="1260" w:left="1700" w:right="1559"/>
        </w:sectPr>
      </w:pPr>
    </w:p>
    <w:p>
      <w:pPr>
        <w:pStyle w:val="BodyText"/>
        <w:spacing w:before="50"/>
        <w:rPr>
          <w:i/>
        </w:rPr>
      </w:pPr>
    </w:p>
    <w:p>
      <w:pPr>
        <w:pStyle w:val="Heading3"/>
        <w:numPr>
          <w:ilvl w:val="2"/>
          <w:numId w:val="16"/>
        </w:numPr>
        <w:tabs>
          <w:tab w:pos="1463" w:val="left" w:leader="none"/>
        </w:tabs>
        <w:spacing w:line="240" w:lineRule="auto" w:before="0" w:after="0"/>
        <w:ind w:left="1463" w:right="0" w:hanging="547"/>
        <w:jc w:val="both"/>
      </w:pPr>
      <w:bookmarkStart w:name="_bookmark48" w:id="49"/>
      <w:bookmarkEnd w:id="49"/>
      <w:r>
        <w:rPr>
          <w:b w:val="0"/>
        </w:rPr>
      </w:r>
      <w:r>
        <w:rPr/>
        <w:t>Uji</w:t>
      </w:r>
      <w:r>
        <w:rPr>
          <w:spacing w:val="-2"/>
        </w:rPr>
        <w:t> </w:t>
      </w:r>
      <w:r>
        <w:rPr/>
        <w:t>Kelayakan</w:t>
      </w:r>
      <w:r>
        <w:rPr>
          <w:spacing w:val="-2"/>
        </w:rPr>
        <w:t> </w:t>
      </w:r>
      <w:r>
        <w:rPr/>
        <w:t>Model</w:t>
      </w:r>
      <w:r>
        <w:rPr>
          <w:spacing w:val="-2"/>
        </w:rPr>
        <w:t> </w:t>
      </w:r>
      <w:r>
        <w:rPr/>
        <w:t>(Uji</w:t>
      </w:r>
      <w:r>
        <w:rPr>
          <w:spacing w:val="-1"/>
        </w:rPr>
        <w:t> </w:t>
      </w:r>
      <w:r>
        <w:rPr>
          <w:spacing w:val="-5"/>
        </w:rPr>
        <w:t>F)</w:t>
      </w:r>
    </w:p>
    <w:p>
      <w:pPr>
        <w:pStyle w:val="BodyText"/>
        <w:spacing w:line="480" w:lineRule="auto" w:before="272"/>
        <w:ind w:left="995" w:right="137" w:firstLine="566"/>
        <w:jc w:val="both"/>
      </w:pPr>
      <w:r>
        <w:rPr/>
        <w:t>Menurut (Ghozali, 2018), uji kelayakan model (uji F) merupakan tahap untuk mengidentifikasi model regresi yang diestimasi layak atau tidak secara keseluruhan, yaitu untuk menjelaskan pengaruh variabel-variabel independen secara simultan terhadap variabel dependen.</w:t>
      </w:r>
      <w:r>
        <w:rPr>
          <w:spacing w:val="40"/>
        </w:rPr>
        <w:t> </w:t>
      </w:r>
      <w:r>
        <w:rPr/>
        <w:t>Kriteria layak atau tidak layaknya model adalah sebagai berikut:</w:t>
      </w:r>
    </w:p>
    <w:p>
      <w:pPr>
        <w:pStyle w:val="ListParagraph"/>
        <w:numPr>
          <w:ilvl w:val="0"/>
          <w:numId w:val="42"/>
        </w:numPr>
        <w:tabs>
          <w:tab w:pos="1420" w:val="left" w:leader="none"/>
        </w:tabs>
        <w:spacing w:line="480" w:lineRule="auto" w:before="1" w:after="0"/>
        <w:ind w:left="1420" w:right="142" w:hanging="360"/>
        <w:jc w:val="both"/>
        <w:rPr>
          <w:sz w:val="24"/>
        </w:rPr>
      </w:pPr>
      <w:r>
        <w:rPr>
          <w:sz w:val="24"/>
        </w:rPr>
        <w:t>Jika nilai signifikansi ≤ 0,05, maka model regresi layak digunakan sebagai uji hipotesis.</w:t>
      </w:r>
    </w:p>
    <w:p>
      <w:pPr>
        <w:pStyle w:val="ListParagraph"/>
        <w:numPr>
          <w:ilvl w:val="0"/>
          <w:numId w:val="42"/>
        </w:numPr>
        <w:tabs>
          <w:tab w:pos="1420" w:val="left" w:leader="none"/>
        </w:tabs>
        <w:spacing w:line="480" w:lineRule="auto" w:before="0" w:after="0"/>
        <w:ind w:left="1420" w:right="137" w:hanging="360"/>
        <w:jc w:val="both"/>
        <w:rPr>
          <w:sz w:val="24"/>
        </w:rPr>
      </w:pPr>
      <w:r>
        <w:rPr>
          <w:sz w:val="24"/>
        </w:rPr>
        <w:t>Jika nilai signifikansi &gt; 0,05, maka model regresi tidak layak digunakan sebagai uji hipotesis.</w:t>
      </w:r>
    </w:p>
    <w:p>
      <w:pPr>
        <w:pStyle w:val="Heading3"/>
        <w:numPr>
          <w:ilvl w:val="2"/>
          <w:numId w:val="16"/>
        </w:numPr>
        <w:tabs>
          <w:tab w:pos="1463" w:val="left" w:leader="none"/>
        </w:tabs>
        <w:spacing w:line="240" w:lineRule="auto" w:before="207" w:after="0"/>
        <w:ind w:left="1463" w:right="0" w:hanging="547"/>
        <w:jc w:val="both"/>
      </w:pPr>
      <w:bookmarkStart w:name="_bookmark49" w:id="50"/>
      <w:bookmarkEnd w:id="50"/>
      <w:r>
        <w:rPr>
          <w:b w:val="0"/>
        </w:rPr>
      </w:r>
      <w:r>
        <w:rPr/>
        <w:t>Uji</w:t>
      </w:r>
      <w:r>
        <w:rPr>
          <w:spacing w:val="-3"/>
        </w:rPr>
        <w:t> </w:t>
      </w:r>
      <w:r>
        <w:rPr/>
        <w:t>Koefisien</w:t>
      </w:r>
      <w:r>
        <w:rPr>
          <w:spacing w:val="-2"/>
        </w:rPr>
        <w:t> </w:t>
      </w:r>
      <w:r>
        <w:rPr/>
        <w:t>Determinasi</w:t>
      </w:r>
      <w:r>
        <w:rPr>
          <w:spacing w:val="-2"/>
        </w:rPr>
        <w:t> </w:t>
      </w:r>
      <w:r>
        <w:rPr>
          <w:spacing w:val="-4"/>
        </w:rPr>
        <w:t>(R²)</w:t>
      </w:r>
    </w:p>
    <w:p>
      <w:pPr>
        <w:pStyle w:val="BodyText"/>
        <w:spacing w:line="480" w:lineRule="auto" w:before="268"/>
        <w:ind w:left="995" w:right="140" w:firstLine="566"/>
        <w:jc w:val="both"/>
      </w:pPr>
      <w:r>
        <w:rPr/>
        <w:t>Menurut (Ghozali, 2018), koefisien determinasi (R²) </w:t>
      </w:r>
      <w:r>
        <w:rPr/>
        <w:t>mengukur</w:t>
      </w:r>
      <w:r>
        <w:rPr>
          <w:spacing w:val="40"/>
        </w:rPr>
        <w:t> </w:t>
      </w:r>
      <w:r>
        <w:rPr/>
        <w:t>seberapa jauh kemampuan model dalam menjelaskan variasi variabel dependen. Apabila nilai R² semakin mendekati angka satu, maka semakin</w:t>
      </w:r>
      <w:r>
        <w:rPr>
          <w:spacing w:val="40"/>
        </w:rPr>
        <w:t> </w:t>
      </w:r>
      <w:r>
        <w:rPr/>
        <w:t>baik kemampuan variabel independen dalam memprediksi variasi variabel dependen. Artinya hampir seluruh variasi pada variabel dependen dapat dijelaskan oleh variabel independen yang digunakan dalam model penelitian.</w:t>
      </w:r>
    </w:p>
    <w:p>
      <w:pPr>
        <w:pStyle w:val="Heading3"/>
        <w:numPr>
          <w:ilvl w:val="2"/>
          <w:numId w:val="16"/>
        </w:numPr>
        <w:tabs>
          <w:tab w:pos="1463" w:val="left" w:leader="none"/>
        </w:tabs>
        <w:spacing w:line="240" w:lineRule="auto" w:before="208" w:after="0"/>
        <w:ind w:left="1463" w:right="0" w:hanging="547"/>
        <w:jc w:val="both"/>
      </w:pPr>
      <w:bookmarkStart w:name="_bookmark50" w:id="51"/>
      <w:bookmarkEnd w:id="51"/>
      <w:r>
        <w:rPr>
          <w:b w:val="0"/>
        </w:rPr>
      </w:r>
      <w:r>
        <w:rPr/>
        <w:t>Uji</w:t>
      </w:r>
      <w:r>
        <w:rPr>
          <w:spacing w:val="-4"/>
        </w:rPr>
        <w:t> </w:t>
      </w:r>
      <w:r>
        <w:rPr/>
        <w:t>Hipotesis</w:t>
      </w:r>
      <w:r>
        <w:rPr>
          <w:spacing w:val="-2"/>
        </w:rPr>
        <w:t> </w:t>
      </w:r>
      <w:r>
        <w:rPr/>
        <w:t>(Uji</w:t>
      </w:r>
      <w:r>
        <w:rPr>
          <w:spacing w:val="-2"/>
        </w:rPr>
        <w:t> </w:t>
      </w:r>
      <w:r>
        <w:rPr>
          <w:spacing w:val="-5"/>
        </w:rPr>
        <w:t>t)</w:t>
      </w:r>
    </w:p>
    <w:p>
      <w:pPr>
        <w:pStyle w:val="BodyText"/>
        <w:spacing w:line="480" w:lineRule="auto" w:before="268"/>
        <w:ind w:left="995" w:right="137" w:firstLine="566"/>
        <w:jc w:val="both"/>
      </w:pPr>
      <w:r>
        <w:rPr/>
        <w:t>Menurut (Ghozali, 2018), uji signifikansi parameter individual (uji t) digunakan untuk mengetahui seberapa jauh pengaruh masing-masing</w:t>
      </w:r>
      <w:r>
        <w:rPr>
          <w:spacing w:val="-1"/>
        </w:rPr>
        <w:t> </w:t>
      </w:r>
      <w:r>
        <w:rPr/>
        <w:t>variabel independen secara individual terhadap variabel dependen. Pengujian dilakukan</w:t>
      </w:r>
      <w:r>
        <w:rPr>
          <w:spacing w:val="40"/>
        </w:rPr>
        <w:t> </w:t>
      </w:r>
      <w:r>
        <w:rPr/>
        <w:t>dengan kriteria sebagai berikut :</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ListParagraph"/>
        <w:numPr>
          <w:ilvl w:val="0"/>
          <w:numId w:val="43"/>
        </w:numPr>
        <w:tabs>
          <w:tab w:pos="1420" w:val="left" w:leader="none"/>
          <w:tab w:pos="4011" w:val="left" w:leader="none"/>
        </w:tabs>
        <w:spacing w:line="480" w:lineRule="auto" w:before="1" w:after="0"/>
        <w:ind w:left="1420" w:right="136" w:hanging="360"/>
        <w:jc w:val="left"/>
        <w:rPr>
          <w:sz w:val="24"/>
        </w:rPr>
      </w:pPr>
      <w:r>
        <w:rPr>
          <w:sz w:val="24"/>
        </w:rPr>
        <w:t>Jika</w:t>
      </w:r>
      <w:r>
        <w:rPr>
          <w:spacing w:val="40"/>
          <w:sz w:val="24"/>
        </w:rPr>
        <w:t> </w:t>
      </w:r>
      <w:r>
        <w:rPr>
          <w:sz w:val="24"/>
        </w:rPr>
        <w:t>nilai</w:t>
      </w:r>
      <w:r>
        <w:rPr>
          <w:spacing w:val="40"/>
          <w:sz w:val="24"/>
        </w:rPr>
        <w:t> </w:t>
      </w:r>
      <w:r>
        <w:rPr>
          <w:sz w:val="24"/>
        </w:rPr>
        <w:t>signifikansi</w:t>
      </w:r>
      <w:r>
        <w:rPr>
          <w:spacing w:val="40"/>
          <w:sz w:val="24"/>
        </w:rPr>
        <w:t> </w:t>
      </w:r>
      <w:r>
        <w:rPr>
          <w:sz w:val="24"/>
        </w:rPr>
        <w:t>≤</w:t>
        <w:tab/>
        <w:t>0.05,</w:t>
      </w:r>
      <w:r>
        <w:rPr>
          <w:spacing w:val="35"/>
          <w:sz w:val="24"/>
        </w:rPr>
        <w:t> </w:t>
      </w:r>
      <w:r>
        <w:rPr>
          <w:sz w:val="24"/>
        </w:rPr>
        <w:t>maka</w:t>
      </w:r>
      <w:r>
        <w:rPr>
          <w:spacing w:val="34"/>
          <w:sz w:val="24"/>
        </w:rPr>
        <w:t> </w:t>
      </w:r>
      <w:r>
        <w:rPr>
          <w:sz w:val="24"/>
        </w:rPr>
        <w:t>variabel</w:t>
      </w:r>
      <w:r>
        <w:rPr>
          <w:spacing w:val="38"/>
          <w:sz w:val="24"/>
        </w:rPr>
        <w:t> </w:t>
      </w:r>
      <w:r>
        <w:rPr>
          <w:sz w:val="24"/>
        </w:rPr>
        <w:t>independen</w:t>
      </w:r>
      <w:r>
        <w:rPr>
          <w:spacing w:val="36"/>
          <w:sz w:val="24"/>
        </w:rPr>
        <w:t> </w:t>
      </w:r>
      <w:r>
        <w:rPr>
          <w:sz w:val="24"/>
        </w:rPr>
        <w:t>berpengaruh signifikan terhadap variabel dependen.</w:t>
      </w:r>
    </w:p>
    <w:p>
      <w:pPr>
        <w:pStyle w:val="ListParagraph"/>
        <w:numPr>
          <w:ilvl w:val="0"/>
          <w:numId w:val="43"/>
        </w:numPr>
        <w:tabs>
          <w:tab w:pos="1420" w:val="left" w:leader="none"/>
          <w:tab w:pos="2014" w:val="left" w:leader="none"/>
          <w:tab w:pos="2647" w:val="left" w:leader="none"/>
          <w:tab w:pos="3972" w:val="left" w:leader="none"/>
          <w:tab w:pos="4312" w:val="left" w:leader="none"/>
          <w:tab w:pos="5001" w:val="left" w:leader="none"/>
          <w:tab w:pos="5727" w:val="left" w:leader="none"/>
          <w:tab w:pos="6713" w:val="left" w:leader="none"/>
          <w:tab w:pos="8026" w:val="left" w:leader="none"/>
        </w:tabs>
        <w:spacing w:line="480" w:lineRule="auto" w:before="0" w:after="0"/>
        <w:ind w:left="1420" w:right="138" w:hanging="360"/>
        <w:jc w:val="left"/>
        <w:rPr>
          <w:sz w:val="24"/>
        </w:rPr>
      </w:pPr>
      <w:r>
        <w:rPr>
          <w:spacing w:val="-4"/>
          <w:sz w:val="24"/>
        </w:rPr>
        <w:t>Jika</w:t>
      </w:r>
      <w:r>
        <w:rPr>
          <w:sz w:val="24"/>
        </w:rPr>
        <w:tab/>
      </w:r>
      <w:r>
        <w:rPr>
          <w:spacing w:val="-2"/>
          <w:sz w:val="24"/>
        </w:rPr>
        <w:t>nilai</w:t>
      </w:r>
      <w:r>
        <w:rPr>
          <w:sz w:val="24"/>
        </w:rPr>
        <w:tab/>
      </w:r>
      <w:r>
        <w:rPr>
          <w:spacing w:val="-2"/>
          <w:sz w:val="24"/>
        </w:rPr>
        <w:t>signifikansi</w:t>
      </w:r>
      <w:r>
        <w:rPr>
          <w:sz w:val="24"/>
        </w:rPr>
        <w:tab/>
      </w:r>
      <w:r>
        <w:rPr>
          <w:spacing w:val="-10"/>
          <w:sz w:val="24"/>
        </w:rPr>
        <w:t>&gt;</w:t>
      </w:r>
      <w:r>
        <w:rPr>
          <w:sz w:val="24"/>
        </w:rPr>
        <w:tab/>
      </w:r>
      <w:r>
        <w:rPr>
          <w:spacing w:val="-2"/>
          <w:sz w:val="24"/>
        </w:rPr>
        <w:t>0,05,</w:t>
      </w:r>
      <w:r>
        <w:rPr>
          <w:sz w:val="24"/>
        </w:rPr>
        <w:tab/>
      </w:r>
      <w:r>
        <w:rPr>
          <w:spacing w:val="-4"/>
          <w:sz w:val="24"/>
        </w:rPr>
        <w:t>maka</w:t>
      </w:r>
      <w:r>
        <w:rPr>
          <w:sz w:val="24"/>
        </w:rPr>
        <w:tab/>
      </w:r>
      <w:r>
        <w:rPr>
          <w:spacing w:val="-2"/>
          <w:sz w:val="24"/>
        </w:rPr>
        <w:t>variabel</w:t>
      </w:r>
      <w:r>
        <w:rPr>
          <w:sz w:val="24"/>
        </w:rPr>
        <w:tab/>
      </w:r>
      <w:r>
        <w:rPr>
          <w:spacing w:val="-2"/>
          <w:sz w:val="24"/>
        </w:rPr>
        <w:t>independen</w:t>
      </w:r>
      <w:r>
        <w:rPr>
          <w:sz w:val="24"/>
        </w:rPr>
        <w:tab/>
      </w:r>
      <w:r>
        <w:rPr>
          <w:spacing w:val="-2"/>
          <w:sz w:val="24"/>
        </w:rPr>
        <w:t>tidak </w:t>
      </w:r>
      <w:r>
        <w:rPr>
          <w:sz w:val="24"/>
        </w:rPr>
        <w:t>berpengaruh signifikan terhadap variabel dependen.</w:t>
      </w:r>
    </w:p>
    <w:p>
      <w:pPr>
        <w:pStyle w:val="ListParagraph"/>
        <w:spacing w:after="0" w:line="480" w:lineRule="auto"/>
        <w:jc w:val="left"/>
        <w:rPr>
          <w:sz w:val="24"/>
        </w:rPr>
        <w:sectPr>
          <w:pgSz w:w="11910" w:h="16840"/>
          <w:pgMar w:header="0" w:footer="1067" w:top="1920" w:bottom="1260" w:left="1700" w:right="1559"/>
        </w:sectPr>
      </w:pPr>
    </w:p>
    <w:p>
      <w:pPr>
        <w:pStyle w:val="BodyText"/>
        <w:rPr>
          <w:sz w:val="28"/>
        </w:rPr>
      </w:pPr>
    </w:p>
    <w:p>
      <w:pPr>
        <w:pStyle w:val="BodyText"/>
        <w:spacing w:before="202"/>
        <w:rPr>
          <w:sz w:val="28"/>
        </w:rPr>
      </w:pPr>
    </w:p>
    <w:p>
      <w:pPr>
        <w:pStyle w:val="Heading2"/>
        <w:ind w:left="3429"/>
        <w:jc w:val="left"/>
      </w:pPr>
      <w:bookmarkStart w:name="_bookmark51" w:id="52"/>
      <w:bookmarkEnd w:id="52"/>
      <w:r>
        <w:rPr>
          <w:b w:val="0"/>
        </w:rPr>
      </w:r>
      <w:r>
        <w:rPr/>
        <w:t>DAFTAR</w:t>
      </w:r>
      <w:r>
        <w:rPr>
          <w:spacing w:val="-8"/>
        </w:rPr>
        <w:t> </w:t>
      </w:r>
      <w:r>
        <w:rPr>
          <w:spacing w:val="-2"/>
        </w:rPr>
        <w:t>PUSTAKA</w:t>
      </w:r>
    </w:p>
    <w:p>
      <w:pPr>
        <w:pStyle w:val="BodyText"/>
        <w:spacing w:line="480" w:lineRule="auto" w:before="284"/>
        <w:ind w:left="1048" w:right="142" w:hanging="480"/>
        <w:jc w:val="both"/>
      </w:pPr>
      <w:r>
        <w:rPr/>
        <w:t>Adityaningsih, A., &amp; Hidayat, I. (2024). Pengaruh Ukuran Perusahaan, Umur Perusahaan, Leverage dan Profitabilitas Terhadap Manajemen Laba: Studi pada Perusahaan Pertambangan yang Terdaftar di Bursa Efek Indonesia Periode 2018-2020. </w:t>
      </w:r>
      <w:r>
        <w:rPr>
          <w:i/>
        </w:rPr>
        <w:t>Jurnal Kajian Ekonomi &amp; Bisnis Islam</w:t>
      </w:r>
      <w:r>
        <w:rPr/>
        <w:t>, </w:t>
      </w:r>
      <w:r>
        <w:rPr>
          <w:i/>
        </w:rPr>
        <w:t>5</w:t>
      </w:r>
      <w:r>
        <w:rPr/>
        <w:t>(2), 899–917.</w:t>
      </w:r>
    </w:p>
    <w:p>
      <w:pPr>
        <w:pStyle w:val="BodyText"/>
        <w:spacing w:line="480" w:lineRule="auto" w:before="1"/>
        <w:ind w:left="1048" w:right="140" w:hanging="480"/>
        <w:jc w:val="both"/>
      </w:pPr>
      <w:r>
        <w:rPr/>
        <w:t>Andreas, Toni, N., &amp; Simorangkir, E. N. (2024). The Influence of Company</w:t>
      </w:r>
      <w:r>
        <w:rPr>
          <w:spacing w:val="-1"/>
        </w:rPr>
        <w:t> </w:t>
      </w:r>
      <w:r>
        <w:rPr/>
        <w:t>Size, Free Cash Flow, Leverage on Profit Management with Profitability as a Moderating Variable for Basic Materials Companies Listed on the</w:t>
      </w:r>
      <w:r>
        <w:rPr>
          <w:spacing w:val="40"/>
        </w:rPr>
        <w:t> </w:t>
      </w:r>
      <w:r>
        <w:rPr/>
        <w:t>Indonesian Stock Exchange. </w:t>
      </w:r>
      <w:r>
        <w:rPr>
          <w:i/>
        </w:rPr>
        <w:t>International Journal of Social Science Research and Review</w:t>
      </w:r>
      <w:r>
        <w:rPr/>
        <w:t>, </w:t>
      </w:r>
      <w:r>
        <w:rPr>
          <w:i/>
        </w:rPr>
        <w:t>7</w:t>
      </w:r>
      <w:r>
        <w:rPr/>
        <w:t>(5), 8–23.</w:t>
      </w:r>
    </w:p>
    <w:p>
      <w:pPr>
        <w:pStyle w:val="BodyText"/>
        <w:tabs>
          <w:tab w:pos="2696" w:val="left" w:leader="none"/>
          <w:tab w:pos="4198" w:val="left" w:leader="none"/>
          <w:tab w:pos="6242" w:val="left" w:leader="none"/>
          <w:tab w:pos="7845" w:val="left" w:leader="none"/>
        </w:tabs>
        <w:spacing w:line="480" w:lineRule="auto" w:before="1"/>
        <w:ind w:left="1048" w:right="138" w:hanging="480"/>
        <w:jc w:val="both"/>
      </w:pPr>
      <w:r>
        <w:rPr/>
        <w:t>Astawa, I. P. S., &amp; Sinarwati, N. K. (2024). Pengaruh Growth, Leverage, Profitabilitas, Free cash flow, Dan Kepemilikan Institusional Terhadap Manajemen Laba</w:t>
      </w:r>
      <w:r>
        <w:rPr>
          <w:spacing w:val="-1"/>
        </w:rPr>
        <w:t> </w:t>
      </w:r>
      <w:r>
        <w:rPr/>
        <w:t>Pada</w:t>
      </w:r>
      <w:r>
        <w:rPr>
          <w:spacing w:val="-1"/>
        </w:rPr>
        <w:t> </w:t>
      </w:r>
      <w:r>
        <w:rPr/>
        <w:t>Perusahaan Sektor Keuangan Yang Terdaftar Di BEI. </w:t>
      </w:r>
      <w:r>
        <w:rPr>
          <w:i/>
          <w:spacing w:val="-2"/>
        </w:rPr>
        <w:t>Jurnal</w:t>
      </w:r>
      <w:r>
        <w:rPr>
          <w:i/>
        </w:rPr>
        <w:tab/>
      </w:r>
      <w:r>
        <w:rPr>
          <w:i/>
          <w:spacing w:val="-2"/>
        </w:rPr>
        <w:t>Riset</w:t>
      </w:r>
      <w:r>
        <w:rPr>
          <w:i/>
        </w:rPr>
        <w:tab/>
      </w:r>
      <w:r>
        <w:rPr>
          <w:i/>
          <w:spacing w:val="-2"/>
        </w:rPr>
        <w:t>Akuntansi</w:t>
      </w:r>
      <w:r>
        <w:rPr>
          <w:spacing w:val="-2"/>
        </w:rPr>
        <w:t>,</w:t>
      </w:r>
      <w:r>
        <w:rPr/>
        <w:tab/>
      </w:r>
      <w:r>
        <w:rPr>
          <w:i/>
          <w:spacing w:val="-2"/>
        </w:rPr>
        <w:t>13</w:t>
      </w:r>
      <w:r>
        <w:rPr>
          <w:spacing w:val="-2"/>
        </w:rPr>
        <w:t>(1),</w:t>
      </w:r>
      <w:r>
        <w:rPr/>
        <w:tab/>
      </w:r>
      <w:r>
        <w:rPr>
          <w:spacing w:val="-2"/>
        </w:rPr>
        <w:t>70–81. https://doi.org/10.23887/vjra.v13i1.75969</w:t>
      </w:r>
    </w:p>
    <w:p>
      <w:pPr>
        <w:pStyle w:val="BodyText"/>
        <w:spacing w:line="480" w:lineRule="auto"/>
        <w:ind w:left="1048" w:right="139" w:hanging="480"/>
        <w:jc w:val="both"/>
      </w:pPr>
      <w:r>
        <w:rPr/>
        <w:t>Bailaen, M. K. L., &amp; Nugroho, P. I. (2023). Free Cash Flow, Leverage, Ukuran Perusahaan, dan Manajemen Laba di Perusahaan LQ45 BEI. </w:t>
      </w:r>
      <w:r>
        <w:rPr>
          <w:i/>
        </w:rPr>
        <w:t>E-Jurnal Akuntansi</w:t>
      </w:r>
      <w:r>
        <w:rPr/>
        <w:t>, </w:t>
      </w:r>
      <w:r>
        <w:rPr>
          <w:i/>
        </w:rPr>
        <w:t>33</w:t>
      </w:r>
      <w:r>
        <w:rPr/>
        <w:t>(8), 2061–2074. https://doi.org/10.24843/eja.2023.v33.i08.p07</w:t>
      </w:r>
    </w:p>
    <w:p>
      <w:pPr>
        <w:pStyle w:val="BodyText"/>
        <w:spacing w:line="480" w:lineRule="auto" w:before="1"/>
        <w:ind w:left="1048" w:right="136" w:hanging="480"/>
        <w:jc w:val="both"/>
      </w:pPr>
      <w:r>
        <w:rPr/>
        <w:t>Bilan, Y., &amp; Jurickova, V. (2021). Detection of Earnings Management by Different Models. </w:t>
      </w:r>
      <w:r>
        <w:rPr>
          <w:i/>
        </w:rPr>
        <w:t>EDP Sciences</w:t>
      </w:r>
      <w:r>
        <w:rPr/>
        <w:t>, </w:t>
      </w:r>
      <w:r>
        <w:rPr>
          <w:i/>
        </w:rPr>
        <w:t>92</w:t>
      </w:r>
      <w:r>
        <w:rPr/>
        <w:t>(02005), </w:t>
      </w:r>
      <w:r>
        <w:rPr/>
        <w:t>1–8. </w:t>
      </w:r>
      <w:r>
        <w:rPr>
          <w:spacing w:val="-2"/>
        </w:rPr>
        <w:t>https://doi.org/10.1051/shsconf/20219202005</w:t>
      </w:r>
    </w:p>
    <w:p>
      <w:pPr>
        <w:pStyle w:val="BodyText"/>
        <w:ind w:left="568"/>
        <w:jc w:val="both"/>
      </w:pPr>
      <w:r>
        <w:rPr/>
        <w:t>Christi,</w:t>
      </w:r>
      <w:r>
        <w:rPr>
          <w:spacing w:val="62"/>
          <w:w w:val="150"/>
        </w:rPr>
        <w:t> </w:t>
      </w:r>
      <w:r>
        <w:rPr/>
        <w:t>T.</w:t>
      </w:r>
      <w:r>
        <w:rPr>
          <w:spacing w:val="64"/>
          <w:w w:val="150"/>
        </w:rPr>
        <w:t> </w:t>
      </w:r>
      <w:r>
        <w:rPr/>
        <w:t>B.,</w:t>
      </w:r>
      <w:r>
        <w:rPr>
          <w:spacing w:val="63"/>
          <w:w w:val="150"/>
        </w:rPr>
        <w:t> </w:t>
      </w:r>
      <w:r>
        <w:rPr/>
        <w:t>Fitriyani,</w:t>
      </w:r>
      <w:r>
        <w:rPr>
          <w:spacing w:val="64"/>
          <w:w w:val="150"/>
        </w:rPr>
        <w:t> </w:t>
      </w:r>
      <w:r>
        <w:rPr/>
        <w:t>D.,</w:t>
      </w:r>
      <w:r>
        <w:rPr>
          <w:spacing w:val="64"/>
          <w:w w:val="150"/>
        </w:rPr>
        <w:t> </w:t>
      </w:r>
      <w:r>
        <w:rPr/>
        <w:t>&amp;</w:t>
      </w:r>
      <w:r>
        <w:rPr>
          <w:spacing w:val="62"/>
          <w:w w:val="150"/>
        </w:rPr>
        <w:t> </w:t>
      </w:r>
      <w:r>
        <w:rPr/>
        <w:t>Erwati,</w:t>
      </w:r>
      <w:r>
        <w:rPr>
          <w:spacing w:val="63"/>
          <w:w w:val="150"/>
        </w:rPr>
        <w:t> </w:t>
      </w:r>
      <w:r>
        <w:rPr/>
        <w:t>M.</w:t>
      </w:r>
      <w:r>
        <w:rPr>
          <w:spacing w:val="65"/>
          <w:w w:val="150"/>
        </w:rPr>
        <w:t> </w:t>
      </w:r>
      <w:r>
        <w:rPr/>
        <w:t>(2022).</w:t>
      </w:r>
      <w:r>
        <w:rPr>
          <w:spacing w:val="63"/>
          <w:w w:val="150"/>
        </w:rPr>
        <w:t> </w:t>
      </w:r>
      <w:r>
        <w:rPr/>
        <w:t>Pengaruh</w:t>
      </w:r>
      <w:r>
        <w:rPr>
          <w:spacing w:val="64"/>
          <w:w w:val="150"/>
        </w:rPr>
        <w:t> </w:t>
      </w:r>
      <w:r>
        <w:rPr>
          <w:spacing w:val="-2"/>
        </w:rPr>
        <w:t>Kepemilikan</w:t>
      </w:r>
    </w:p>
    <w:p>
      <w:pPr>
        <w:pStyle w:val="BodyText"/>
        <w:spacing w:after="0"/>
        <w:jc w:val="both"/>
        <w:sectPr>
          <w:pgSz w:w="11910" w:h="16840"/>
          <w:pgMar w:header="0" w:footer="1067" w:top="1920" w:bottom="1260" w:left="1700" w:right="1559"/>
        </w:sectPr>
      </w:pPr>
    </w:p>
    <w:p>
      <w:pPr>
        <w:pStyle w:val="BodyText"/>
        <w:spacing w:before="45"/>
      </w:pPr>
    </w:p>
    <w:p>
      <w:pPr>
        <w:spacing w:line="480" w:lineRule="auto" w:before="1"/>
        <w:ind w:left="1048" w:right="136" w:firstLine="0"/>
        <w:jc w:val="both"/>
        <w:rPr>
          <w:sz w:val="24"/>
        </w:rPr>
      </w:pPr>
      <w:r>
        <w:rPr>
          <w:sz w:val="24"/>
        </w:rPr>
        <w:t>Manajerial, Ukuran Perusahaan, Free Cash Flow Dan Leverage Terhadap Manajemen Laba. </w:t>
      </w:r>
      <w:r>
        <w:rPr>
          <w:i/>
          <w:sz w:val="24"/>
        </w:rPr>
        <w:t>Jurnal Manajemen Terapan Dan Keuangan</w:t>
      </w:r>
      <w:r>
        <w:rPr>
          <w:sz w:val="24"/>
        </w:rPr>
        <w:t>, </w:t>
      </w:r>
      <w:r>
        <w:rPr>
          <w:i/>
          <w:sz w:val="24"/>
        </w:rPr>
        <w:t>11</w:t>
      </w:r>
      <w:r>
        <w:rPr>
          <w:sz w:val="24"/>
        </w:rPr>
        <w:t>(04), 1059–1068. https://doi.org/10.22437/jmk.v11i04.21803</w:t>
      </w:r>
    </w:p>
    <w:p>
      <w:pPr>
        <w:pStyle w:val="BodyText"/>
        <w:spacing w:line="480" w:lineRule="auto"/>
        <w:ind w:left="1048" w:right="135" w:hanging="480"/>
        <w:jc w:val="both"/>
      </w:pPr>
      <w:r>
        <w:rPr/>
        <w:t>Devanka, D., Endiana, I. D. M., &amp; Kumalasari, P. D. (2022). Analisis Faktor- Faktor Yang Mempengaruhi Manajemen Laba Pada Perusahaan Manufaktur yang Terdaftar di Bursa Efek Indonesia Periode 2018-2020. </w:t>
      </w:r>
      <w:r>
        <w:rPr>
          <w:i/>
        </w:rPr>
        <w:t>Jurnal</w:t>
      </w:r>
      <w:r>
        <w:rPr>
          <w:i/>
          <w:spacing w:val="40"/>
        </w:rPr>
        <w:t> </w:t>
      </w:r>
      <w:r>
        <w:rPr>
          <w:i/>
        </w:rPr>
        <w:t>Kharisma</w:t>
      </w:r>
      <w:r>
        <w:rPr/>
        <w:t>, </w:t>
      </w:r>
      <w:r>
        <w:rPr>
          <w:i/>
        </w:rPr>
        <w:t>4</w:t>
      </w:r>
      <w:r>
        <w:rPr/>
        <w:t>(1), 85–96. Retrieved from https://e- </w:t>
      </w:r>
      <w:r>
        <w:rPr>
          <w:spacing w:val="-2"/>
        </w:rPr>
        <w:t>journal.unmas.ac.id/index.php/kharisma/article/download/4540/3525</w:t>
      </w:r>
    </w:p>
    <w:p>
      <w:pPr>
        <w:pStyle w:val="BodyText"/>
        <w:tabs>
          <w:tab w:pos="2466" w:val="left" w:leader="none"/>
          <w:tab w:pos="4659" w:val="left" w:leader="none"/>
          <w:tab w:pos="6473" w:val="left" w:leader="none"/>
          <w:tab w:pos="7844" w:val="left" w:leader="none"/>
        </w:tabs>
        <w:spacing w:line="480" w:lineRule="auto" w:before="1"/>
        <w:ind w:left="1048" w:right="138" w:hanging="480"/>
        <w:jc w:val="both"/>
      </w:pPr>
      <w:r>
        <w:rPr/>
        <w:t>Fadhilah, A., &amp; Kartika, A. (2022). Pengaruh Ukuran Perusahaan, Arus Kas Bebas, Leverage, dan Profitabilitas Terhadap Manajemen Laba. </w:t>
      </w:r>
      <w:r>
        <w:rPr>
          <w:i/>
        </w:rPr>
        <w:t>Jurnal</w:t>
      </w:r>
      <w:r>
        <w:rPr>
          <w:i/>
          <w:spacing w:val="40"/>
        </w:rPr>
        <w:t> </w:t>
      </w:r>
      <w:r>
        <w:rPr>
          <w:i/>
          <w:spacing w:val="-2"/>
        </w:rPr>
        <w:t>Ilmiah</w:t>
      </w:r>
      <w:r>
        <w:rPr>
          <w:i/>
        </w:rPr>
        <w:tab/>
      </w:r>
      <w:r>
        <w:rPr>
          <w:i/>
          <w:spacing w:val="-2"/>
        </w:rPr>
        <w:t>Komputerisasi</w:t>
      </w:r>
      <w:r>
        <w:rPr>
          <w:i/>
        </w:rPr>
        <w:tab/>
      </w:r>
      <w:r>
        <w:rPr>
          <w:i/>
          <w:spacing w:val="-2"/>
        </w:rPr>
        <w:t>Akuntansi</w:t>
      </w:r>
      <w:r>
        <w:rPr>
          <w:spacing w:val="-2"/>
        </w:rPr>
        <w:t>,</w:t>
      </w:r>
      <w:r>
        <w:rPr/>
        <w:tab/>
      </w:r>
      <w:r>
        <w:rPr>
          <w:i/>
          <w:spacing w:val="-2"/>
        </w:rPr>
        <w:t>15</w:t>
      </w:r>
      <w:r>
        <w:rPr>
          <w:spacing w:val="-2"/>
        </w:rPr>
        <w:t>(1),</w:t>
      </w:r>
      <w:r>
        <w:rPr/>
        <w:tab/>
      </w:r>
      <w:r>
        <w:rPr>
          <w:spacing w:val="-2"/>
        </w:rPr>
        <w:t>25–37. https://doi.org/10.51903/kompak.v15i1.593</w:t>
      </w:r>
    </w:p>
    <w:p>
      <w:pPr>
        <w:spacing w:before="0"/>
        <w:ind w:left="568" w:right="0" w:firstLine="0"/>
        <w:jc w:val="both"/>
        <w:rPr>
          <w:i/>
          <w:sz w:val="24"/>
        </w:rPr>
      </w:pPr>
      <w:r>
        <w:rPr>
          <w:sz w:val="24"/>
        </w:rPr>
        <w:t>Ghozali,</w:t>
      </w:r>
      <w:r>
        <w:rPr>
          <w:spacing w:val="10"/>
          <w:sz w:val="24"/>
        </w:rPr>
        <w:t> </w:t>
      </w:r>
      <w:r>
        <w:rPr>
          <w:sz w:val="24"/>
        </w:rPr>
        <w:t>I.</w:t>
      </w:r>
      <w:r>
        <w:rPr>
          <w:spacing w:val="9"/>
          <w:sz w:val="24"/>
        </w:rPr>
        <w:t> </w:t>
      </w:r>
      <w:r>
        <w:rPr>
          <w:sz w:val="24"/>
        </w:rPr>
        <w:t>(2018).</w:t>
      </w:r>
      <w:r>
        <w:rPr>
          <w:spacing w:val="11"/>
          <w:sz w:val="24"/>
        </w:rPr>
        <w:t> </w:t>
      </w:r>
      <w:r>
        <w:rPr>
          <w:i/>
          <w:sz w:val="24"/>
        </w:rPr>
        <w:t>Aplikasi</w:t>
      </w:r>
      <w:r>
        <w:rPr>
          <w:i/>
          <w:spacing w:val="10"/>
          <w:sz w:val="24"/>
        </w:rPr>
        <w:t> </w:t>
      </w:r>
      <w:r>
        <w:rPr>
          <w:i/>
          <w:sz w:val="24"/>
        </w:rPr>
        <w:t>Analisis</w:t>
      </w:r>
      <w:r>
        <w:rPr>
          <w:i/>
          <w:spacing w:val="11"/>
          <w:sz w:val="24"/>
        </w:rPr>
        <w:t> </w:t>
      </w:r>
      <w:r>
        <w:rPr>
          <w:i/>
          <w:sz w:val="24"/>
        </w:rPr>
        <w:t>Multivariate</w:t>
      </w:r>
      <w:r>
        <w:rPr>
          <w:i/>
          <w:spacing w:val="9"/>
          <w:sz w:val="24"/>
        </w:rPr>
        <w:t> </w:t>
      </w:r>
      <w:r>
        <w:rPr>
          <w:i/>
          <w:sz w:val="24"/>
        </w:rPr>
        <w:t>Dengan</w:t>
      </w:r>
      <w:r>
        <w:rPr>
          <w:i/>
          <w:spacing w:val="10"/>
          <w:sz w:val="24"/>
        </w:rPr>
        <w:t> </w:t>
      </w:r>
      <w:r>
        <w:rPr>
          <w:i/>
          <w:sz w:val="24"/>
        </w:rPr>
        <w:t>Program</w:t>
      </w:r>
      <w:r>
        <w:rPr>
          <w:i/>
          <w:spacing w:val="10"/>
          <w:sz w:val="24"/>
        </w:rPr>
        <w:t> </w:t>
      </w:r>
      <w:r>
        <w:rPr>
          <w:i/>
          <w:sz w:val="24"/>
        </w:rPr>
        <w:t>IBM</w:t>
      </w:r>
      <w:r>
        <w:rPr>
          <w:i/>
          <w:spacing w:val="11"/>
          <w:sz w:val="24"/>
        </w:rPr>
        <w:t> </w:t>
      </w:r>
      <w:r>
        <w:rPr>
          <w:i/>
          <w:sz w:val="24"/>
        </w:rPr>
        <w:t>SPSS</w:t>
      </w:r>
      <w:r>
        <w:rPr>
          <w:i/>
          <w:spacing w:val="10"/>
          <w:sz w:val="24"/>
        </w:rPr>
        <w:t> </w:t>
      </w:r>
      <w:r>
        <w:rPr>
          <w:i/>
          <w:spacing w:val="-5"/>
          <w:sz w:val="24"/>
        </w:rPr>
        <w:t>25</w:t>
      </w:r>
    </w:p>
    <w:p>
      <w:pPr>
        <w:pStyle w:val="BodyText"/>
        <w:rPr>
          <w:i/>
        </w:rPr>
      </w:pPr>
    </w:p>
    <w:p>
      <w:pPr>
        <w:pStyle w:val="BodyText"/>
        <w:ind w:left="1048"/>
        <w:jc w:val="both"/>
      </w:pPr>
      <w:r>
        <w:rPr/>
        <w:t>(9th</w:t>
      </w:r>
      <w:r>
        <w:rPr>
          <w:spacing w:val="-2"/>
        </w:rPr>
        <w:t> </w:t>
      </w:r>
      <w:r>
        <w:rPr/>
        <w:t>ed.). Badan</w:t>
      </w:r>
      <w:r>
        <w:rPr>
          <w:spacing w:val="-2"/>
        </w:rPr>
        <w:t> </w:t>
      </w:r>
      <w:r>
        <w:rPr/>
        <w:t>Penerbit</w:t>
      </w:r>
      <w:r>
        <w:rPr>
          <w:spacing w:val="1"/>
        </w:rPr>
        <w:t> </w:t>
      </w:r>
      <w:r>
        <w:rPr/>
        <w:t>Universitas</w:t>
      </w:r>
      <w:r>
        <w:rPr>
          <w:spacing w:val="-1"/>
        </w:rPr>
        <w:t> </w:t>
      </w:r>
      <w:r>
        <w:rPr>
          <w:spacing w:val="-2"/>
        </w:rPr>
        <w:t>Diponegoro.</w:t>
      </w:r>
    </w:p>
    <w:p>
      <w:pPr>
        <w:pStyle w:val="BodyText"/>
      </w:pPr>
    </w:p>
    <w:p>
      <w:pPr>
        <w:pStyle w:val="BodyText"/>
        <w:spacing w:line="480" w:lineRule="auto"/>
        <w:ind w:left="1048" w:right="136" w:hanging="480"/>
        <w:jc w:val="both"/>
      </w:pPr>
      <w:r>
        <w:rPr/>
        <w:t>Hakim, M. Z., Andani, P. O., Rachmania, D., Hamdani, Mikrad, &amp; Chanifah, S. (2023). Pengaruh Leverage, Free Cash Flow, dan Profitabilitas Terhadap Manajemen Laba Pada Sektor Consumer Cyclicals. </w:t>
      </w:r>
      <w:r>
        <w:rPr>
          <w:i/>
        </w:rPr>
        <w:t>Jurnal Ekonomi, Manajemen Pariwisata Dan Perhotelan</w:t>
      </w:r>
      <w:r>
        <w:rPr/>
        <w:t>, </w:t>
      </w:r>
      <w:r>
        <w:rPr>
          <w:i/>
        </w:rPr>
        <w:t>2</w:t>
      </w:r>
      <w:r>
        <w:rPr/>
        <w:t>(2), 27–41. </w:t>
      </w:r>
      <w:r>
        <w:rPr>
          <w:spacing w:val="-2"/>
        </w:rPr>
        <w:t>https://doi.org/10.55606/jempper.v2i2.1381</w:t>
      </w:r>
    </w:p>
    <w:p>
      <w:pPr>
        <w:pStyle w:val="BodyText"/>
        <w:spacing w:line="480" w:lineRule="auto" w:before="1"/>
        <w:ind w:left="1048" w:right="140" w:hanging="480"/>
        <w:jc w:val="both"/>
      </w:pPr>
      <w:r>
        <w:rPr/>
        <w:t>Hamzah, A., &amp; Nopiyanti, H. (2024). How Do Asymmetric Information and Financial Factors Influence Earnings Management? </w:t>
      </w:r>
      <w:r>
        <w:rPr>
          <w:i/>
        </w:rPr>
        <w:t>Jurnal Ilmu Keuangan Dan Perbankan</w:t>
      </w:r>
      <w:r>
        <w:rPr/>
        <w:t>, </w:t>
      </w:r>
      <w:r>
        <w:rPr>
          <w:i/>
        </w:rPr>
        <w:t>13</w:t>
      </w:r>
      <w:r>
        <w:rPr/>
        <w:t>(2), 273–286. https://doi.org/10.34010/jika.v13i2.12554</w:t>
      </w:r>
    </w:p>
    <w:p>
      <w:pPr>
        <w:pStyle w:val="BodyText"/>
        <w:spacing w:before="1"/>
        <w:ind w:left="568"/>
        <w:jc w:val="both"/>
      </w:pPr>
      <w:r>
        <w:rPr/>
        <w:t>Hendy,</w:t>
      </w:r>
      <w:r>
        <w:rPr>
          <w:spacing w:val="63"/>
          <w:w w:val="150"/>
        </w:rPr>
        <w:t> </w:t>
      </w:r>
      <w:r>
        <w:rPr/>
        <w:t>&amp;</w:t>
      </w:r>
      <w:r>
        <w:rPr>
          <w:spacing w:val="65"/>
          <w:w w:val="150"/>
        </w:rPr>
        <w:t> </w:t>
      </w:r>
      <w:r>
        <w:rPr/>
        <w:t>Kitty.</w:t>
      </w:r>
      <w:r>
        <w:rPr>
          <w:spacing w:val="64"/>
          <w:w w:val="150"/>
        </w:rPr>
        <w:t> </w:t>
      </w:r>
      <w:r>
        <w:rPr/>
        <w:t>(2022).</w:t>
      </w:r>
      <w:r>
        <w:rPr>
          <w:spacing w:val="63"/>
          <w:w w:val="150"/>
        </w:rPr>
        <w:t> </w:t>
      </w:r>
      <w:r>
        <w:rPr/>
        <w:t>FAKTOR</w:t>
      </w:r>
      <w:r>
        <w:rPr>
          <w:spacing w:val="65"/>
          <w:w w:val="150"/>
        </w:rPr>
        <w:t> </w:t>
      </w:r>
      <w:r>
        <w:rPr/>
        <w:t>DETERMINAN</w:t>
      </w:r>
      <w:r>
        <w:rPr>
          <w:spacing w:val="63"/>
          <w:w w:val="150"/>
        </w:rPr>
        <w:t> </w:t>
      </w:r>
      <w:r>
        <w:rPr/>
        <w:t>MANAJEMEN</w:t>
      </w:r>
      <w:r>
        <w:rPr>
          <w:spacing w:val="66"/>
          <w:w w:val="150"/>
        </w:rPr>
        <w:t> </w:t>
      </w:r>
      <w:r>
        <w:rPr>
          <w:spacing w:val="-4"/>
        </w:rPr>
        <w:t>LABA</w:t>
      </w:r>
    </w:p>
    <w:p>
      <w:pPr>
        <w:pStyle w:val="BodyText"/>
        <w:spacing w:after="0"/>
        <w:jc w:val="both"/>
        <w:sectPr>
          <w:pgSz w:w="11910" w:h="16840"/>
          <w:pgMar w:header="0" w:footer="1067" w:top="1920" w:bottom="1260" w:left="1700" w:right="1559"/>
        </w:sectPr>
      </w:pPr>
    </w:p>
    <w:p>
      <w:pPr>
        <w:pStyle w:val="BodyText"/>
        <w:spacing w:before="45"/>
      </w:pPr>
    </w:p>
    <w:p>
      <w:pPr>
        <w:pStyle w:val="BodyText"/>
        <w:spacing w:before="1"/>
        <w:ind w:left="1048"/>
        <w:jc w:val="both"/>
      </w:pPr>
      <w:r>
        <w:rPr/>
        <w:t>DENGAN</w:t>
      </w:r>
      <w:r>
        <w:rPr>
          <w:spacing w:val="68"/>
        </w:rPr>
        <w:t>   </w:t>
      </w:r>
      <w:r>
        <w:rPr/>
        <w:t>UKURAN</w:t>
      </w:r>
      <w:r>
        <w:rPr>
          <w:spacing w:val="70"/>
        </w:rPr>
        <w:t>   </w:t>
      </w:r>
      <w:r>
        <w:rPr/>
        <w:t>PERUSAHAAN</w:t>
      </w:r>
      <w:r>
        <w:rPr>
          <w:spacing w:val="69"/>
        </w:rPr>
        <w:t>   </w:t>
      </w:r>
      <w:r>
        <w:rPr/>
        <w:t>SEBAGAI</w:t>
      </w:r>
      <w:r>
        <w:rPr>
          <w:spacing w:val="68"/>
        </w:rPr>
        <w:t>   </w:t>
      </w:r>
      <w:r>
        <w:rPr>
          <w:spacing w:val="-2"/>
        </w:rPr>
        <w:t>VARIABEL</w:t>
      </w:r>
    </w:p>
    <w:p>
      <w:pPr>
        <w:pStyle w:val="BodyText"/>
      </w:pPr>
    </w:p>
    <w:p>
      <w:pPr>
        <w:spacing w:line="480" w:lineRule="auto" w:before="0"/>
        <w:ind w:left="1048" w:right="136" w:firstLine="0"/>
        <w:jc w:val="both"/>
        <w:rPr>
          <w:sz w:val="24"/>
        </w:rPr>
      </w:pPr>
      <w:r>
        <w:rPr>
          <w:sz w:val="24"/>
        </w:rPr>
        <w:t>MODERASI. </w:t>
      </w:r>
      <w:r>
        <w:rPr>
          <w:i/>
          <w:sz w:val="24"/>
        </w:rPr>
        <w:t>Jurnal Ilmiah MEA (Manajemen, Ekonomi, Dan Akuntansi</w:t>
      </w:r>
      <w:r>
        <w:rPr>
          <w:sz w:val="24"/>
        </w:rPr>
        <w:t>, </w:t>
      </w:r>
      <w:r>
        <w:rPr>
          <w:i/>
          <w:sz w:val="24"/>
        </w:rPr>
        <w:t>6</w:t>
      </w:r>
      <w:r>
        <w:rPr>
          <w:sz w:val="24"/>
        </w:rPr>
        <w:t>(1), 61–82.</w:t>
      </w:r>
    </w:p>
    <w:p>
      <w:pPr>
        <w:pStyle w:val="BodyText"/>
        <w:spacing w:line="480" w:lineRule="auto"/>
        <w:ind w:left="1048" w:right="138" w:hanging="480"/>
        <w:jc w:val="both"/>
      </w:pPr>
      <w:r>
        <w:rPr/>
        <w:t>Hussain, A., Akbar, M., Khan, M. K., Sokolová, M., &amp; Akbar, A. (2022). The Interplay of Leverage, Financing Constraints and Real Earnings Management: A Panel Data Approach. </w:t>
      </w:r>
      <w:r>
        <w:rPr>
          <w:i/>
        </w:rPr>
        <w:t>Risks</w:t>
      </w:r>
      <w:r>
        <w:rPr/>
        <w:t>, </w:t>
      </w:r>
      <w:r>
        <w:rPr>
          <w:i/>
        </w:rPr>
        <w:t>10</w:t>
      </w:r>
      <w:r>
        <w:rPr/>
        <w:t>(6), 1–21. </w:t>
      </w:r>
      <w:r>
        <w:rPr>
          <w:spacing w:val="-2"/>
        </w:rPr>
        <w:t>https://doi.org/10.3390/risks10060110</w:t>
      </w:r>
    </w:p>
    <w:p>
      <w:pPr>
        <w:pStyle w:val="BodyText"/>
        <w:spacing w:line="480" w:lineRule="auto" w:before="1"/>
        <w:ind w:left="1048" w:right="136" w:hanging="480"/>
        <w:jc w:val="both"/>
      </w:pPr>
      <w:r>
        <w:rPr/>
        <w:t>Inayah, R. A., Amiruddin, &amp; Pontoh, G. T. (2021). Analysis the Effect of Financial Distress, Leverage and Free Cash Flow on Earnings Management. </w:t>
      </w:r>
      <w:r>
        <w:rPr>
          <w:i/>
        </w:rPr>
        <w:t>GATR Accounting and Finance Review</w:t>
      </w:r>
      <w:r>
        <w:rPr/>
        <w:t>, </w:t>
      </w:r>
      <w:r>
        <w:rPr>
          <w:i/>
        </w:rPr>
        <w:t>6</w:t>
      </w:r>
      <w:r>
        <w:rPr/>
        <w:t>(3), </w:t>
      </w:r>
      <w:r>
        <w:rPr/>
        <w:t>111–119. </w:t>
      </w:r>
      <w:r>
        <w:rPr>
          <w:spacing w:val="-2"/>
        </w:rPr>
        <w:t>https://doi.org/10.35609/afr.2021.6.3(1)</w:t>
      </w:r>
    </w:p>
    <w:p>
      <w:pPr>
        <w:pStyle w:val="BodyText"/>
        <w:tabs>
          <w:tab w:pos="2701" w:val="left" w:leader="none"/>
          <w:tab w:pos="4486" w:val="left" w:leader="none"/>
          <w:tab w:pos="6494" w:val="left" w:leader="none"/>
          <w:tab w:pos="7728" w:val="left" w:leader="none"/>
        </w:tabs>
        <w:spacing w:line="480" w:lineRule="auto"/>
        <w:ind w:left="1048" w:right="136" w:hanging="480"/>
        <w:jc w:val="both"/>
      </w:pPr>
      <w:r>
        <w:rPr/>
        <w:t>Indriana, D., &amp; Indriawati, F. (2025). The Influence of Good Corporate Governance Mechanisms and Free Cash Flow on Earnings Management in the Infrastructure Sector Listed on the Indonesia Stock Exchange ( IDX ) for the Period 2018-2022. </w:t>
      </w:r>
      <w:r>
        <w:rPr>
          <w:i/>
        </w:rPr>
        <w:t>International Journal of Management Studies and </w:t>
      </w:r>
      <w:r>
        <w:rPr>
          <w:i/>
          <w:spacing w:val="-2"/>
        </w:rPr>
        <w:t>Social</w:t>
      </w:r>
      <w:r>
        <w:rPr>
          <w:i/>
        </w:rPr>
        <w:tab/>
      </w:r>
      <w:r>
        <w:rPr>
          <w:i/>
          <w:spacing w:val="-2"/>
        </w:rPr>
        <w:t>Science</w:t>
      </w:r>
      <w:r>
        <w:rPr>
          <w:i/>
        </w:rPr>
        <w:tab/>
      </w:r>
      <w:r>
        <w:rPr>
          <w:i/>
          <w:spacing w:val="-2"/>
        </w:rPr>
        <w:t>Research</w:t>
      </w:r>
      <w:r>
        <w:rPr>
          <w:spacing w:val="-2"/>
        </w:rPr>
        <w:t>,</w:t>
      </w:r>
      <w:r>
        <w:rPr/>
        <w:tab/>
      </w:r>
      <w:r>
        <w:rPr>
          <w:i/>
          <w:spacing w:val="-6"/>
        </w:rPr>
        <w:t>7</w:t>
      </w:r>
      <w:r>
        <w:rPr>
          <w:spacing w:val="-6"/>
        </w:rPr>
        <w:t>,</w:t>
      </w:r>
      <w:r>
        <w:rPr/>
        <w:tab/>
      </w:r>
      <w:r>
        <w:rPr>
          <w:spacing w:val="-2"/>
        </w:rPr>
        <w:t>94–105. </w:t>
      </w:r>
      <w:r>
        <w:rPr/>
        <w:t>https://doi.org/https://doi.org/10.56293/IJMSSSR.2025.5412 IJMSSSR</w:t>
      </w:r>
    </w:p>
    <w:p>
      <w:pPr>
        <w:pStyle w:val="BodyText"/>
        <w:spacing w:line="480" w:lineRule="auto" w:before="1"/>
        <w:ind w:left="1048" w:right="139" w:hanging="480"/>
        <w:jc w:val="both"/>
      </w:pPr>
      <w:r>
        <w:rPr/>
        <w:t>Indriani,</w:t>
      </w:r>
      <w:r>
        <w:rPr>
          <w:spacing w:val="-1"/>
        </w:rPr>
        <w:t> </w:t>
      </w:r>
      <w:r>
        <w:rPr/>
        <w:t>A. D., &amp;</w:t>
      </w:r>
      <w:r>
        <w:rPr>
          <w:spacing w:val="-3"/>
        </w:rPr>
        <w:t> </w:t>
      </w:r>
      <w:r>
        <w:rPr/>
        <w:t>Pujiono,</w:t>
      </w:r>
      <w:r>
        <w:rPr>
          <w:spacing w:val="-1"/>
        </w:rPr>
        <w:t> </w:t>
      </w:r>
      <w:r>
        <w:rPr/>
        <w:t>P.</w:t>
      </w:r>
      <w:r>
        <w:rPr>
          <w:spacing w:val="-1"/>
        </w:rPr>
        <w:t> </w:t>
      </w:r>
      <w:r>
        <w:rPr/>
        <w:t>(2021).</w:t>
      </w:r>
      <w:r>
        <w:rPr>
          <w:spacing w:val="-2"/>
        </w:rPr>
        <w:t> </w:t>
      </w:r>
      <w:r>
        <w:rPr/>
        <w:t>Analysis</w:t>
      </w:r>
      <w:r>
        <w:rPr>
          <w:spacing w:val="-1"/>
        </w:rPr>
        <w:t> </w:t>
      </w:r>
      <w:r>
        <w:rPr/>
        <w:t>of Earnings</w:t>
      </w:r>
      <w:r>
        <w:rPr>
          <w:spacing w:val="-1"/>
        </w:rPr>
        <w:t> </w:t>
      </w:r>
      <w:r>
        <w:rPr/>
        <w:t>Management</w:t>
      </w:r>
      <w:r>
        <w:rPr>
          <w:spacing w:val="-1"/>
        </w:rPr>
        <w:t> </w:t>
      </w:r>
      <w:r>
        <w:rPr/>
        <w:t>Practices using</w:t>
      </w:r>
      <w:r>
        <w:rPr>
          <w:spacing w:val="35"/>
        </w:rPr>
        <w:t> </w:t>
      </w:r>
      <w:r>
        <w:rPr/>
        <w:t>the</w:t>
      </w:r>
      <w:r>
        <w:rPr>
          <w:spacing w:val="36"/>
        </w:rPr>
        <w:t> </w:t>
      </w:r>
      <w:r>
        <w:rPr/>
        <w:t>Modified</w:t>
      </w:r>
      <w:r>
        <w:rPr>
          <w:spacing w:val="37"/>
        </w:rPr>
        <w:t> </w:t>
      </w:r>
      <w:r>
        <w:rPr/>
        <w:t>Jones</w:t>
      </w:r>
      <w:r>
        <w:rPr>
          <w:spacing w:val="37"/>
        </w:rPr>
        <w:t> </w:t>
      </w:r>
      <w:r>
        <w:rPr/>
        <w:t>Model</w:t>
      </w:r>
      <w:r>
        <w:rPr>
          <w:spacing w:val="37"/>
        </w:rPr>
        <w:t> </w:t>
      </w:r>
      <w:r>
        <w:rPr/>
        <w:t>on</w:t>
      </w:r>
      <w:r>
        <w:rPr>
          <w:spacing w:val="37"/>
        </w:rPr>
        <w:t> </w:t>
      </w:r>
      <w:r>
        <w:rPr/>
        <w:t>the</w:t>
      </w:r>
      <w:r>
        <w:rPr>
          <w:spacing w:val="39"/>
        </w:rPr>
        <w:t> </w:t>
      </w:r>
      <w:r>
        <w:rPr/>
        <w:t>Industry</w:t>
      </w:r>
      <w:r>
        <w:rPr>
          <w:spacing w:val="34"/>
        </w:rPr>
        <w:t> </w:t>
      </w:r>
      <w:r>
        <w:rPr/>
        <w:t>Company</w:t>
      </w:r>
      <w:r>
        <w:rPr>
          <w:spacing w:val="34"/>
        </w:rPr>
        <w:t> </w:t>
      </w:r>
      <w:r>
        <w:rPr/>
        <w:t>Index</w:t>
      </w:r>
      <w:r>
        <w:rPr>
          <w:spacing w:val="40"/>
        </w:rPr>
        <w:t> </w:t>
      </w:r>
      <w:r>
        <w:rPr>
          <w:spacing w:val="-2"/>
        </w:rPr>
        <w:t>Kompas</w:t>
      </w:r>
    </w:p>
    <w:p>
      <w:pPr>
        <w:spacing w:line="480" w:lineRule="auto" w:before="0"/>
        <w:ind w:left="1048" w:right="136" w:firstLine="0"/>
        <w:jc w:val="both"/>
        <w:rPr>
          <w:sz w:val="24"/>
        </w:rPr>
      </w:pPr>
      <w:r>
        <w:rPr>
          <w:sz w:val="24"/>
        </w:rPr>
        <w:t>100. </w:t>
      </w:r>
      <w:r>
        <w:rPr>
          <w:i/>
          <w:sz w:val="24"/>
        </w:rPr>
        <w:t>The Indonesian Accounting Review</w:t>
      </w:r>
      <w:r>
        <w:rPr>
          <w:sz w:val="24"/>
        </w:rPr>
        <w:t>, </w:t>
      </w:r>
      <w:r>
        <w:rPr>
          <w:i/>
          <w:sz w:val="24"/>
        </w:rPr>
        <w:t>11</w:t>
      </w:r>
      <w:r>
        <w:rPr>
          <w:sz w:val="24"/>
        </w:rPr>
        <w:t>(1), </w:t>
      </w:r>
      <w:r>
        <w:rPr>
          <w:sz w:val="24"/>
        </w:rPr>
        <w:t>235–243. </w:t>
      </w:r>
      <w:r>
        <w:rPr>
          <w:spacing w:val="-2"/>
          <w:sz w:val="24"/>
        </w:rPr>
        <w:t>https://doi.org/10.14414/tiar.v11i2.2383</w:t>
      </w:r>
    </w:p>
    <w:p>
      <w:pPr>
        <w:pStyle w:val="BodyText"/>
        <w:spacing w:line="480" w:lineRule="auto"/>
        <w:ind w:left="1048" w:right="136" w:hanging="480"/>
        <w:jc w:val="both"/>
        <w:rPr>
          <w:i/>
        </w:rPr>
      </w:pPr>
      <w:r>
        <w:rPr/>
        <w:t>Irawan,</w:t>
      </w:r>
      <w:r>
        <w:rPr>
          <w:spacing w:val="-1"/>
        </w:rPr>
        <w:t> </w:t>
      </w:r>
      <w:r>
        <w:rPr/>
        <w:t>S., &amp;</w:t>
      </w:r>
      <w:r>
        <w:rPr>
          <w:spacing w:val="-1"/>
        </w:rPr>
        <w:t> </w:t>
      </w:r>
      <w:r>
        <w:rPr/>
        <w:t>Apriwenni, P.</w:t>
      </w:r>
      <w:r>
        <w:rPr>
          <w:spacing w:val="-1"/>
        </w:rPr>
        <w:t> </w:t>
      </w:r>
      <w:r>
        <w:rPr/>
        <w:t>(2021). Pengaruh Free</w:t>
      </w:r>
      <w:r>
        <w:rPr>
          <w:spacing w:val="-2"/>
        </w:rPr>
        <w:t> </w:t>
      </w:r>
      <w:r>
        <w:rPr/>
        <w:t>Cash Flow, Financial Distress, Dan</w:t>
      </w:r>
      <w:r>
        <w:rPr>
          <w:spacing w:val="31"/>
        </w:rPr>
        <w:t>  </w:t>
      </w:r>
      <w:r>
        <w:rPr/>
        <w:t>Investment</w:t>
      </w:r>
      <w:r>
        <w:rPr>
          <w:spacing w:val="32"/>
        </w:rPr>
        <w:t>  </w:t>
      </w:r>
      <w:r>
        <w:rPr/>
        <w:t>Opportunity</w:t>
      </w:r>
      <w:r>
        <w:rPr>
          <w:spacing w:val="29"/>
        </w:rPr>
        <w:t>  </w:t>
      </w:r>
      <w:r>
        <w:rPr/>
        <w:t>Set</w:t>
      </w:r>
      <w:r>
        <w:rPr>
          <w:spacing w:val="32"/>
        </w:rPr>
        <w:t>  </w:t>
      </w:r>
      <w:r>
        <w:rPr/>
        <w:t>Terhadap</w:t>
      </w:r>
      <w:r>
        <w:rPr>
          <w:spacing w:val="33"/>
        </w:rPr>
        <w:t>  </w:t>
      </w:r>
      <w:r>
        <w:rPr/>
        <w:t>Manajemen</w:t>
      </w:r>
      <w:r>
        <w:rPr>
          <w:spacing w:val="34"/>
        </w:rPr>
        <w:t>  </w:t>
      </w:r>
      <w:r>
        <w:rPr/>
        <w:t>Laba.</w:t>
      </w:r>
      <w:r>
        <w:rPr>
          <w:spacing w:val="35"/>
        </w:rPr>
        <w:t>  </w:t>
      </w:r>
      <w:r>
        <w:rPr>
          <w:i/>
          <w:spacing w:val="-2"/>
        </w:rPr>
        <w:t>Jurnal</w:t>
      </w:r>
    </w:p>
    <w:p>
      <w:pPr>
        <w:pStyle w:val="BodyText"/>
        <w:spacing w:after="0" w:line="480" w:lineRule="auto"/>
        <w:jc w:val="both"/>
        <w:rPr>
          <w:i/>
        </w:rPr>
        <w:sectPr>
          <w:pgSz w:w="11910" w:h="16840"/>
          <w:pgMar w:header="0" w:footer="1067" w:top="1920" w:bottom="1260" w:left="1700" w:right="1559"/>
        </w:sectPr>
      </w:pPr>
    </w:p>
    <w:p>
      <w:pPr>
        <w:pStyle w:val="BodyText"/>
        <w:spacing w:before="45"/>
        <w:rPr>
          <w:i/>
        </w:rPr>
      </w:pPr>
    </w:p>
    <w:p>
      <w:pPr>
        <w:spacing w:before="1"/>
        <w:ind w:left="363" w:right="0" w:firstLine="0"/>
        <w:jc w:val="center"/>
        <w:rPr>
          <w:sz w:val="24"/>
        </w:rPr>
      </w:pPr>
      <w:r>
        <w:rPr>
          <w:i/>
          <w:sz w:val="24"/>
        </w:rPr>
        <w:t>Akuntansi</w:t>
      </w:r>
      <w:r>
        <w:rPr>
          <w:i/>
          <w:spacing w:val="-1"/>
          <w:sz w:val="24"/>
        </w:rPr>
        <w:t> </w:t>
      </w:r>
      <w:r>
        <w:rPr>
          <w:i/>
          <w:sz w:val="24"/>
        </w:rPr>
        <w:t>Bisnis</w:t>
      </w:r>
      <w:r>
        <w:rPr>
          <w:sz w:val="24"/>
        </w:rPr>
        <w:t>, </w:t>
      </w:r>
      <w:r>
        <w:rPr>
          <w:i/>
          <w:sz w:val="24"/>
        </w:rPr>
        <w:t>14</w:t>
      </w:r>
      <w:r>
        <w:rPr>
          <w:sz w:val="24"/>
        </w:rPr>
        <w:t>(1),</w:t>
      </w:r>
      <w:r>
        <w:rPr>
          <w:spacing w:val="-1"/>
          <w:sz w:val="24"/>
        </w:rPr>
        <w:t> </w:t>
      </w:r>
      <w:r>
        <w:rPr>
          <w:sz w:val="24"/>
        </w:rPr>
        <w:t>24–37. </w:t>
      </w:r>
      <w:r>
        <w:rPr>
          <w:spacing w:val="-2"/>
          <w:sz w:val="24"/>
        </w:rPr>
        <w:t>https://doi.org/10.30813/jab.v14i1.2458</w:t>
      </w:r>
    </w:p>
    <w:p>
      <w:pPr>
        <w:pStyle w:val="BodyText"/>
      </w:pPr>
    </w:p>
    <w:p>
      <w:pPr>
        <w:pStyle w:val="BodyText"/>
        <w:ind w:left="418"/>
        <w:jc w:val="center"/>
      </w:pPr>
      <w:r>
        <w:rPr/>
        <w:t>Irvin</w:t>
      </w:r>
      <w:r>
        <w:rPr>
          <w:spacing w:val="2"/>
        </w:rPr>
        <w:t> </w:t>
      </w:r>
      <w:r>
        <w:rPr/>
        <w:t>Avriano</w:t>
      </w:r>
      <w:r>
        <w:rPr>
          <w:spacing w:val="3"/>
        </w:rPr>
        <w:t> </w:t>
      </w:r>
      <w:r>
        <w:rPr/>
        <w:t>Arief.</w:t>
      </w:r>
      <w:r>
        <w:rPr>
          <w:spacing w:val="5"/>
        </w:rPr>
        <w:t> </w:t>
      </w:r>
      <w:r>
        <w:rPr/>
        <w:t>(2019).</w:t>
      </w:r>
      <w:r>
        <w:rPr>
          <w:spacing w:val="3"/>
        </w:rPr>
        <w:t> </w:t>
      </w:r>
      <w:r>
        <w:rPr/>
        <w:t>Astaga!</w:t>
      </w:r>
      <w:r>
        <w:rPr>
          <w:spacing w:val="2"/>
        </w:rPr>
        <w:t> </w:t>
      </w:r>
      <w:r>
        <w:rPr/>
        <w:t>Tiga</w:t>
      </w:r>
      <w:r>
        <w:rPr>
          <w:spacing w:val="3"/>
        </w:rPr>
        <w:t> </w:t>
      </w:r>
      <w:r>
        <w:rPr/>
        <w:t>Pilar</w:t>
      </w:r>
      <w:r>
        <w:rPr>
          <w:spacing w:val="5"/>
        </w:rPr>
        <w:t> </w:t>
      </w:r>
      <w:r>
        <w:rPr/>
        <w:t>Disebut</w:t>
      </w:r>
      <w:r>
        <w:rPr>
          <w:spacing w:val="4"/>
        </w:rPr>
        <w:t> </w:t>
      </w:r>
      <w:r>
        <w:rPr/>
        <w:t>Gelembungkan</w:t>
      </w:r>
      <w:r>
        <w:rPr>
          <w:spacing w:val="6"/>
        </w:rPr>
        <w:t> </w:t>
      </w:r>
      <w:r>
        <w:rPr>
          <w:spacing w:val="-2"/>
        </w:rPr>
        <w:t>Keuangan</w:t>
      </w:r>
    </w:p>
    <w:p>
      <w:pPr>
        <w:pStyle w:val="BodyText"/>
      </w:pPr>
    </w:p>
    <w:p>
      <w:pPr>
        <w:pStyle w:val="BodyText"/>
        <w:tabs>
          <w:tab w:pos="3078" w:val="left" w:leader="none"/>
          <w:tab w:pos="5195" w:val="left" w:leader="none"/>
          <w:tab w:pos="8037" w:val="left" w:leader="none"/>
        </w:tabs>
        <w:spacing w:line="480" w:lineRule="auto"/>
        <w:ind w:left="1048" w:right="139"/>
      </w:pPr>
      <w:r>
        <w:rPr>
          <w:spacing w:val="-10"/>
        </w:rPr>
        <w:t>4</w:t>
      </w:r>
      <w:r>
        <w:rPr/>
        <w:tab/>
      </w:r>
      <w:r>
        <w:rPr>
          <w:spacing w:val="-6"/>
        </w:rPr>
        <w:t>T.</w:t>
      </w:r>
      <w:r>
        <w:rPr/>
        <w:tab/>
      </w:r>
      <w:r>
        <w:rPr>
          <w:spacing w:val="-2"/>
        </w:rPr>
        <w:t>Retrieved</w:t>
      </w:r>
      <w:r>
        <w:rPr/>
        <w:tab/>
      </w:r>
      <w:r>
        <w:rPr>
          <w:spacing w:val="-4"/>
        </w:rPr>
        <w:t>fro</w:t>
      </w:r>
      <w:r>
        <w:rPr>
          <w:spacing w:val="-4"/>
        </w:rPr>
        <w:t>m</w:t>
      </w:r>
      <w:r>
        <w:rPr>
          <w:spacing w:val="-4"/>
        </w:rPr>
        <w:t> </w:t>
      </w:r>
      <w:r>
        <w:rPr>
          <w:spacing w:val="-2"/>
        </w:rPr>
        <w:t>https:/</w:t>
      </w:r>
      <w:hyperlink r:id="rId12">
        <w:r>
          <w:rPr>
            <w:spacing w:val="-2"/>
          </w:rPr>
          <w:t>/www.cnbcindonesia.com/market/20190327082221-17-63104/astaga-</w:t>
        </w:r>
      </w:hyperlink>
      <w:r>
        <w:rPr>
          <w:spacing w:val="-2"/>
        </w:rPr>
        <w:t> tiga-pilar-disebut-gelembungkan-keuangan-rp-4-t</w:t>
      </w:r>
    </w:p>
    <w:p>
      <w:pPr>
        <w:pStyle w:val="BodyText"/>
        <w:spacing w:line="480" w:lineRule="auto"/>
        <w:ind w:left="1048" w:right="140" w:hanging="480"/>
        <w:jc w:val="both"/>
      </w:pPr>
      <w:r>
        <w:rPr/>
        <w:t>Jao, R. (2024). PENGARUH FREE CASH FLOW , KEPEMILIKAN MANAJERIAL</w:t>
      </w:r>
      <w:r>
        <w:rPr>
          <w:spacing w:val="66"/>
        </w:rPr>
        <w:t>   </w:t>
      </w:r>
      <w:r>
        <w:rPr/>
        <w:t>DAN</w:t>
      </w:r>
      <w:r>
        <w:rPr>
          <w:spacing w:val="70"/>
        </w:rPr>
        <w:t>   </w:t>
      </w:r>
      <w:r>
        <w:rPr/>
        <w:t>FIRM</w:t>
      </w:r>
      <w:r>
        <w:rPr>
          <w:spacing w:val="70"/>
        </w:rPr>
        <w:t>   </w:t>
      </w:r>
      <w:r>
        <w:rPr/>
        <w:t>SIZE</w:t>
      </w:r>
      <w:r>
        <w:rPr>
          <w:spacing w:val="69"/>
        </w:rPr>
        <w:t>   </w:t>
      </w:r>
      <w:r>
        <w:rPr/>
        <w:t>TERHADAP</w:t>
      </w:r>
      <w:r>
        <w:rPr>
          <w:spacing w:val="70"/>
        </w:rPr>
        <w:t>   </w:t>
      </w:r>
      <w:r>
        <w:rPr>
          <w:spacing w:val="-2"/>
        </w:rPr>
        <w:t>EARNING</w:t>
      </w:r>
    </w:p>
    <w:p>
      <w:pPr>
        <w:pStyle w:val="BodyText"/>
        <w:spacing w:line="480" w:lineRule="auto" w:before="1"/>
        <w:ind w:left="1048" w:right="141"/>
        <w:jc w:val="both"/>
      </w:pPr>
      <w:r>
        <w:rPr/>
        <w:t>MANAGEMENT</w:t>
      </w:r>
      <w:r>
        <w:rPr>
          <w:spacing w:val="-3"/>
        </w:rPr>
        <w:t> </w:t>
      </w:r>
      <w:r>
        <w:rPr/>
        <w:t>The</w:t>
      </w:r>
      <w:r>
        <w:rPr>
          <w:spacing w:val="-4"/>
        </w:rPr>
        <w:t> </w:t>
      </w:r>
      <w:r>
        <w:rPr/>
        <w:t>Effect</w:t>
      </w:r>
      <w:r>
        <w:rPr>
          <w:spacing w:val="-2"/>
        </w:rPr>
        <w:t> </w:t>
      </w:r>
      <w:r>
        <w:rPr/>
        <w:t>of</w:t>
      </w:r>
      <w:r>
        <w:rPr>
          <w:spacing w:val="-3"/>
        </w:rPr>
        <w:t> </w:t>
      </w:r>
      <w:r>
        <w:rPr/>
        <w:t>Free</w:t>
      </w:r>
      <w:r>
        <w:rPr>
          <w:spacing w:val="-3"/>
        </w:rPr>
        <w:t> </w:t>
      </w:r>
      <w:r>
        <w:rPr/>
        <w:t>Cash</w:t>
      </w:r>
      <w:r>
        <w:rPr>
          <w:spacing w:val="-2"/>
        </w:rPr>
        <w:t> </w:t>
      </w:r>
      <w:r>
        <w:rPr/>
        <w:t>Flow</w:t>
      </w:r>
      <w:r>
        <w:rPr>
          <w:spacing w:val="-2"/>
        </w:rPr>
        <w:t> </w:t>
      </w:r>
      <w:r>
        <w:rPr/>
        <w:t>,</w:t>
      </w:r>
      <w:r>
        <w:rPr>
          <w:spacing w:val="-2"/>
        </w:rPr>
        <w:t> </w:t>
      </w:r>
      <w:r>
        <w:rPr/>
        <w:t>Managerial</w:t>
      </w:r>
      <w:r>
        <w:rPr>
          <w:spacing w:val="-2"/>
        </w:rPr>
        <w:t> </w:t>
      </w:r>
      <w:r>
        <w:rPr/>
        <w:t>Ownership</w:t>
      </w:r>
      <w:r>
        <w:rPr>
          <w:spacing w:val="-2"/>
        </w:rPr>
        <w:t> </w:t>
      </w:r>
      <w:r>
        <w:rPr/>
        <w:t>and Firm Size on Earning Management, </w:t>
      </w:r>
      <w:r>
        <w:rPr>
          <w:i/>
        </w:rPr>
        <w:t>6</w:t>
      </w:r>
      <w:r>
        <w:rPr/>
        <w:t>(1), 21–35.</w:t>
      </w:r>
    </w:p>
    <w:p>
      <w:pPr>
        <w:pStyle w:val="BodyText"/>
        <w:spacing w:line="480" w:lineRule="auto"/>
        <w:ind w:left="1048" w:right="136" w:hanging="480"/>
        <w:jc w:val="both"/>
      </w:pPr>
      <w:r>
        <w:rPr/>
        <w:t>Joe, S., &amp; Ginting, S. (2022). Pengaruh Ukuran Perusahaan, Leverage, dan Profitabilitas terhadap Manajemen Laba. </w:t>
      </w:r>
      <w:r>
        <w:rPr>
          <w:i/>
        </w:rPr>
        <w:t>Jurnal Ilmiah Akuntansi Kesatuan</w:t>
      </w:r>
      <w:r>
        <w:rPr/>
        <w:t>, </w:t>
      </w:r>
      <w:r>
        <w:rPr>
          <w:i/>
        </w:rPr>
        <w:t>10</w:t>
      </w:r>
      <w:r>
        <w:rPr/>
        <w:t>(3), 567–574. https://doi.org/10.37641/jiakes.v10i3.1505</w:t>
      </w:r>
    </w:p>
    <w:p>
      <w:pPr>
        <w:pStyle w:val="BodyText"/>
        <w:ind w:left="568"/>
        <w:jc w:val="both"/>
      </w:pPr>
      <w:r>
        <w:rPr/>
        <w:t>Kalbuana, N.,</w:t>
      </w:r>
      <w:r>
        <w:rPr>
          <w:spacing w:val="-1"/>
        </w:rPr>
        <w:t> </w:t>
      </w:r>
      <w:r>
        <w:rPr/>
        <w:t>Prasetyo,</w:t>
      </w:r>
      <w:r>
        <w:rPr>
          <w:spacing w:val="1"/>
        </w:rPr>
        <w:t> </w:t>
      </w:r>
      <w:r>
        <w:rPr/>
        <w:t>B.,</w:t>
      </w:r>
      <w:r>
        <w:rPr>
          <w:spacing w:val="-1"/>
        </w:rPr>
        <w:t> </w:t>
      </w:r>
      <w:r>
        <w:rPr/>
        <w:t>Asih,</w:t>
      </w:r>
      <w:r>
        <w:rPr>
          <w:spacing w:val="-1"/>
        </w:rPr>
        <w:t> </w:t>
      </w:r>
      <w:r>
        <w:rPr/>
        <w:t>P.,</w:t>
      </w:r>
      <w:r>
        <w:rPr>
          <w:spacing w:val="1"/>
        </w:rPr>
        <w:t> </w:t>
      </w:r>
      <w:r>
        <w:rPr/>
        <w:t>Arnas,</w:t>
      </w:r>
      <w:r>
        <w:rPr>
          <w:spacing w:val="1"/>
        </w:rPr>
        <w:t> </w:t>
      </w:r>
      <w:r>
        <w:rPr/>
        <w:t>Y.,</w:t>
      </w:r>
      <w:r>
        <w:rPr>
          <w:spacing w:val="-1"/>
        </w:rPr>
        <w:t> </w:t>
      </w:r>
      <w:r>
        <w:rPr/>
        <w:t>Simbolon,</w:t>
      </w:r>
      <w:r>
        <w:rPr>
          <w:spacing w:val="-1"/>
        </w:rPr>
        <w:t> </w:t>
      </w:r>
      <w:r>
        <w:rPr/>
        <w:t>S.</w:t>
      </w:r>
      <w:r>
        <w:rPr>
          <w:spacing w:val="1"/>
        </w:rPr>
        <w:t> </w:t>
      </w:r>
      <w:r>
        <w:rPr/>
        <w:t>L.,</w:t>
      </w:r>
      <w:r>
        <w:rPr>
          <w:spacing w:val="1"/>
        </w:rPr>
        <w:t> </w:t>
      </w:r>
      <w:r>
        <w:rPr/>
        <w:t>&amp;</w:t>
      </w:r>
      <w:r>
        <w:rPr>
          <w:spacing w:val="-1"/>
        </w:rPr>
        <w:t> </w:t>
      </w:r>
      <w:r>
        <w:rPr>
          <w:spacing w:val="-2"/>
        </w:rPr>
        <w:t>Abdusshomad,</w:t>
      </w:r>
    </w:p>
    <w:p>
      <w:pPr>
        <w:pStyle w:val="BodyText"/>
      </w:pPr>
    </w:p>
    <w:p>
      <w:pPr>
        <w:pStyle w:val="BodyText"/>
        <w:spacing w:line="480" w:lineRule="auto"/>
        <w:ind w:left="1048"/>
        <w:rPr>
          <w:i/>
        </w:rPr>
      </w:pPr>
      <w:r>
        <w:rPr/>
        <w:t>A. (2021). EARNINGS MANAGEMENT IS AFFECTED BY FIRM SIZE, LEVERAGE</w:t>
      </w:r>
      <w:r>
        <w:rPr>
          <w:spacing w:val="48"/>
        </w:rPr>
        <w:t> </w:t>
      </w:r>
      <w:r>
        <w:rPr/>
        <w:t>AND</w:t>
      </w:r>
      <w:r>
        <w:rPr>
          <w:spacing w:val="49"/>
        </w:rPr>
        <w:t> </w:t>
      </w:r>
      <w:r>
        <w:rPr/>
        <w:t>ROA:</w:t>
      </w:r>
      <w:r>
        <w:rPr>
          <w:spacing w:val="50"/>
        </w:rPr>
        <w:t> </w:t>
      </w:r>
      <w:r>
        <w:rPr/>
        <w:t>EVIDENCE</w:t>
      </w:r>
      <w:r>
        <w:rPr>
          <w:spacing w:val="49"/>
        </w:rPr>
        <w:t> </w:t>
      </w:r>
      <w:r>
        <w:rPr/>
        <w:t>FROM</w:t>
      </w:r>
      <w:r>
        <w:rPr>
          <w:spacing w:val="54"/>
        </w:rPr>
        <w:t> </w:t>
      </w:r>
      <w:r>
        <w:rPr/>
        <w:t>INDONESIA.</w:t>
      </w:r>
      <w:r>
        <w:rPr>
          <w:spacing w:val="54"/>
        </w:rPr>
        <w:t> </w:t>
      </w:r>
      <w:r>
        <w:rPr>
          <w:i/>
        </w:rPr>
        <w:t>Academy</w:t>
      </w:r>
      <w:r>
        <w:rPr>
          <w:i/>
          <w:spacing w:val="49"/>
        </w:rPr>
        <w:t> </w:t>
      </w:r>
      <w:r>
        <w:rPr>
          <w:i/>
          <w:spacing w:val="-5"/>
        </w:rPr>
        <w:t>of</w:t>
      </w:r>
    </w:p>
    <w:p>
      <w:pPr>
        <w:spacing w:before="0"/>
        <w:ind w:left="1048" w:right="0" w:firstLine="0"/>
        <w:jc w:val="both"/>
        <w:rPr>
          <w:sz w:val="24"/>
        </w:rPr>
      </w:pPr>
      <w:r>
        <w:rPr>
          <w:i/>
          <w:sz w:val="24"/>
        </w:rPr>
        <w:t>Strategic</w:t>
      </w:r>
      <w:r>
        <w:rPr>
          <w:i/>
          <w:spacing w:val="-2"/>
          <w:sz w:val="24"/>
        </w:rPr>
        <w:t> </w:t>
      </w:r>
      <w:r>
        <w:rPr>
          <w:i/>
          <w:sz w:val="24"/>
        </w:rPr>
        <w:t>Management</w:t>
      </w:r>
      <w:r>
        <w:rPr>
          <w:i/>
          <w:spacing w:val="1"/>
          <w:sz w:val="24"/>
        </w:rPr>
        <w:t> </w:t>
      </w:r>
      <w:r>
        <w:rPr>
          <w:i/>
          <w:sz w:val="24"/>
        </w:rPr>
        <w:t>Journal</w:t>
      </w:r>
      <w:r>
        <w:rPr>
          <w:sz w:val="24"/>
        </w:rPr>
        <w:t>,</w:t>
      </w:r>
      <w:r>
        <w:rPr>
          <w:spacing w:val="-1"/>
          <w:sz w:val="24"/>
        </w:rPr>
        <w:t> </w:t>
      </w:r>
      <w:r>
        <w:rPr>
          <w:i/>
          <w:sz w:val="24"/>
        </w:rPr>
        <w:t>20</w:t>
      </w:r>
      <w:r>
        <w:rPr>
          <w:sz w:val="24"/>
        </w:rPr>
        <w:t>(2),</w:t>
      </w:r>
      <w:r>
        <w:rPr>
          <w:spacing w:val="-1"/>
          <w:sz w:val="24"/>
        </w:rPr>
        <w:t> </w:t>
      </w:r>
      <w:r>
        <w:rPr>
          <w:spacing w:val="-2"/>
          <w:sz w:val="24"/>
        </w:rPr>
        <w:t>1–12.</w:t>
      </w:r>
    </w:p>
    <w:p>
      <w:pPr>
        <w:pStyle w:val="BodyText"/>
        <w:spacing w:before="1"/>
      </w:pPr>
    </w:p>
    <w:p>
      <w:pPr>
        <w:pStyle w:val="BodyText"/>
        <w:spacing w:line="480" w:lineRule="auto"/>
        <w:ind w:left="1048" w:right="138" w:hanging="480"/>
        <w:jc w:val="both"/>
      </w:pPr>
      <w:r>
        <w:rPr/>
        <w:t>Kosasih, T., &amp; Paramaitha, M. (2021). Pengaruh Free Cash Flow dan Financial Leverage terhadap Earning Management dengan Good Corporate</w:t>
      </w:r>
      <w:r>
        <w:rPr>
          <w:spacing w:val="40"/>
        </w:rPr>
        <w:t> </w:t>
      </w:r>
      <w:r>
        <w:rPr/>
        <w:t>Governance sebagai Variabel Moderasi. </w:t>
      </w:r>
      <w:r>
        <w:rPr>
          <w:i/>
        </w:rPr>
        <w:t>Jurnal S Yntax Fusion</w:t>
      </w:r>
      <w:r>
        <w:rPr/>
        <w:t>, </w:t>
      </w:r>
      <w:r>
        <w:rPr>
          <w:i/>
        </w:rPr>
        <w:t>1</w:t>
      </w:r>
      <w:r>
        <w:rPr/>
        <w:t>(11), 808– 822. https://doi.org/https://doi.org/10.54543/fusion.v1i11.106</w:t>
      </w:r>
    </w:p>
    <w:p>
      <w:pPr>
        <w:pStyle w:val="BodyText"/>
        <w:ind w:left="568"/>
        <w:jc w:val="both"/>
      </w:pPr>
      <w:r>
        <w:rPr/>
        <w:t>Lathifannisa,</w:t>
      </w:r>
      <w:r>
        <w:rPr>
          <w:spacing w:val="1"/>
        </w:rPr>
        <w:t> </w:t>
      </w:r>
      <w:r>
        <w:rPr/>
        <w:t>K.,</w:t>
      </w:r>
      <w:r>
        <w:rPr>
          <w:spacing w:val="4"/>
        </w:rPr>
        <w:t> </w:t>
      </w:r>
      <w:r>
        <w:rPr/>
        <w:t>Ekawati,</w:t>
      </w:r>
      <w:r>
        <w:rPr>
          <w:spacing w:val="5"/>
        </w:rPr>
        <w:t> </w:t>
      </w:r>
      <w:r>
        <w:rPr/>
        <w:t>E.,</w:t>
      </w:r>
      <w:r>
        <w:rPr>
          <w:spacing w:val="4"/>
        </w:rPr>
        <w:t> </w:t>
      </w:r>
      <w:r>
        <w:rPr/>
        <w:t>&amp;</w:t>
      </w:r>
      <w:r>
        <w:rPr>
          <w:spacing w:val="2"/>
        </w:rPr>
        <w:t> </w:t>
      </w:r>
      <w:r>
        <w:rPr/>
        <w:t>Syarif,</w:t>
      </w:r>
      <w:r>
        <w:rPr>
          <w:spacing w:val="3"/>
        </w:rPr>
        <w:t> </w:t>
      </w:r>
      <w:r>
        <w:rPr/>
        <w:t>A.</w:t>
      </w:r>
      <w:r>
        <w:rPr>
          <w:spacing w:val="3"/>
        </w:rPr>
        <w:t> </w:t>
      </w:r>
      <w:r>
        <w:rPr/>
        <w:t>H.</w:t>
      </w:r>
      <w:r>
        <w:rPr>
          <w:spacing w:val="6"/>
        </w:rPr>
        <w:t> </w:t>
      </w:r>
      <w:r>
        <w:rPr/>
        <w:t>(2025).</w:t>
      </w:r>
      <w:r>
        <w:rPr>
          <w:spacing w:val="3"/>
        </w:rPr>
        <w:t> </w:t>
      </w:r>
      <w:r>
        <w:rPr/>
        <w:t>The</w:t>
      </w:r>
      <w:r>
        <w:rPr>
          <w:spacing w:val="3"/>
        </w:rPr>
        <w:t> </w:t>
      </w:r>
      <w:r>
        <w:rPr/>
        <w:t>Effect</w:t>
      </w:r>
      <w:r>
        <w:rPr>
          <w:spacing w:val="5"/>
        </w:rPr>
        <w:t> </w:t>
      </w:r>
      <w:r>
        <w:rPr/>
        <w:t>of</w:t>
      </w:r>
      <w:r>
        <w:rPr>
          <w:spacing w:val="3"/>
        </w:rPr>
        <w:t> </w:t>
      </w:r>
      <w:r>
        <w:rPr/>
        <w:t>Audit</w:t>
      </w:r>
      <w:r>
        <w:rPr>
          <w:spacing w:val="7"/>
        </w:rPr>
        <w:t> </w:t>
      </w:r>
      <w:r>
        <w:rPr>
          <w:spacing w:val="-2"/>
        </w:rPr>
        <w:t>Quality</w:t>
      </w:r>
    </w:p>
    <w:p>
      <w:pPr>
        <w:pStyle w:val="BodyText"/>
      </w:pPr>
    </w:p>
    <w:p>
      <w:pPr>
        <w:pStyle w:val="BodyText"/>
        <w:spacing w:line="480" w:lineRule="auto"/>
        <w:ind w:left="1048" w:right="144"/>
        <w:jc w:val="both"/>
      </w:pPr>
      <w:r>
        <w:rPr/>
        <w:t>, Firm Size , and Auditor Reputation on Earnings Management</w:t>
      </w:r>
      <w:r>
        <w:rPr>
          <w:spacing w:val="-14"/>
        </w:rPr>
        <w:t> </w:t>
      </w:r>
      <w:r>
        <w:rPr/>
        <w:t>: A Study of Manufacturing</w:t>
      </w:r>
      <w:r>
        <w:rPr>
          <w:spacing w:val="45"/>
        </w:rPr>
        <w:t> </w:t>
      </w:r>
      <w:r>
        <w:rPr/>
        <w:t>Companies</w:t>
      </w:r>
      <w:r>
        <w:rPr>
          <w:spacing w:val="49"/>
        </w:rPr>
        <w:t> </w:t>
      </w:r>
      <w:r>
        <w:rPr/>
        <w:t>Listed</w:t>
      </w:r>
      <w:r>
        <w:rPr>
          <w:spacing w:val="46"/>
        </w:rPr>
        <w:t> </w:t>
      </w:r>
      <w:r>
        <w:rPr/>
        <w:t>on</w:t>
      </w:r>
      <w:r>
        <w:rPr>
          <w:spacing w:val="45"/>
        </w:rPr>
        <w:t> </w:t>
      </w:r>
      <w:r>
        <w:rPr/>
        <w:t>the</w:t>
      </w:r>
      <w:r>
        <w:rPr>
          <w:spacing w:val="48"/>
        </w:rPr>
        <w:t> </w:t>
      </w:r>
      <w:r>
        <w:rPr/>
        <w:t>Indonesian</w:t>
      </w:r>
      <w:r>
        <w:rPr>
          <w:spacing w:val="46"/>
        </w:rPr>
        <w:t> </w:t>
      </w:r>
      <w:r>
        <w:rPr/>
        <w:t>Sharia</w:t>
      </w:r>
      <w:r>
        <w:rPr>
          <w:spacing w:val="44"/>
        </w:rPr>
        <w:t> </w:t>
      </w:r>
      <w:r>
        <w:rPr/>
        <w:t>Stock</w:t>
      </w:r>
      <w:r>
        <w:rPr>
          <w:spacing w:val="51"/>
        </w:rPr>
        <w:t> </w:t>
      </w:r>
      <w:r>
        <w:rPr/>
        <w:t>Index</w:t>
      </w:r>
      <w:r>
        <w:rPr>
          <w:spacing w:val="48"/>
        </w:rPr>
        <w:t> </w:t>
      </w:r>
      <w:r>
        <w:rPr>
          <w:spacing w:val="-10"/>
        </w:rPr>
        <w:t>(</w:t>
      </w:r>
    </w:p>
    <w:p>
      <w:pPr>
        <w:pStyle w:val="BodyText"/>
        <w:spacing w:after="0" w:line="480" w:lineRule="auto"/>
        <w:jc w:val="both"/>
        <w:sectPr>
          <w:pgSz w:w="11910" w:h="16840"/>
          <w:pgMar w:header="0" w:footer="1067" w:top="1920" w:bottom="1260" w:left="1700" w:right="1559"/>
        </w:sectPr>
      </w:pPr>
    </w:p>
    <w:p>
      <w:pPr>
        <w:pStyle w:val="BodyText"/>
        <w:spacing w:before="45"/>
      </w:pPr>
    </w:p>
    <w:p>
      <w:pPr>
        <w:spacing w:line="480" w:lineRule="auto" w:before="1"/>
        <w:ind w:left="1048" w:right="0" w:firstLine="0"/>
        <w:jc w:val="left"/>
        <w:rPr>
          <w:sz w:val="24"/>
        </w:rPr>
      </w:pPr>
      <w:r>
        <w:rPr>
          <w:sz w:val="24"/>
        </w:rPr>
        <w:t>ISSI ) for the Period 2019-2023 ). </w:t>
      </w:r>
      <w:r>
        <w:rPr>
          <w:i/>
          <w:sz w:val="24"/>
        </w:rPr>
        <w:t>Golden Ratio of Auditing Research</w:t>
      </w:r>
      <w:r>
        <w:rPr>
          <w:sz w:val="24"/>
        </w:rPr>
        <w:t>, </w:t>
      </w:r>
      <w:r>
        <w:rPr>
          <w:i/>
          <w:sz w:val="24"/>
        </w:rPr>
        <w:t>6</w:t>
      </w:r>
      <w:r>
        <w:rPr>
          <w:sz w:val="24"/>
        </w:rPr>
        <w:t>(1), 238–250. Retrieved from https://goldenratio.id/index.php/grar%0AISSN</w:t>
      </w:r>
    </w:p>
    <w:p>
      <w:pPr>
        <w:pStyle w:val="BodyText"/>
        <w:spacing w:line="480" w:lineRule="auto"/>
        <w:ind w:left="1048" w:right="142" w:hanging="480"/>
        <w:jc w:val="both"/>
      </w:pPr>
      <w:r>
        <w:rPr/>
        <w:t>Natasha, A., &amp; Mulyana, R. A. (2024). THE EFFECT OF BONUS MOTIVATION, FREE CASH FLOW, AND OTHER FACTORS ON EARNINGS MANAGEMENT, </w:t>
      </w:r>
      <w:r>
        <w:rPr>
          <w:i/>
        </w:rPr>
        <w:t>33</w:t>
      </w:r>
      <w:r>
        <w:rPr/>
        <w:t>(1), 143–150.</w:t>
      </w:r>
    </w:p>
    <w:p>
      <w:pPr>
        <w:pStyle w:val="BodyText"/>
        <w:spacing w:line="480" w:lineRule="auto"/>
        <w:ind w:left="1048" w:right="136" w:hanging="480"/>
        <w:jc w:val="both"/>
      </w:pPr>
      <w:r>
        <w:rPr/>
        <w:t>Nuriyah, A. I., &amp; Amir. (2023). The Effect of Free Cash Flow, Leverage, Information Asymmetry, and Managerial Ownership to Profit Management. </w:t>
      </w:r>
      <w:r>
        <w:rPr>
          <w:i/>
        </w:rPr>
        <w:t>Reviu Akuntansi Kontemporer Indonesia</w:t>
      </w:r>
      <w:r>
        <w:rPr/>
        <w:t>, </w:t>
      </w:r>
      <w:r>
        <w:rPr>
          <w:i/>
        </w:rPr>
        <w:t>4</w:t>
      </w:r>
      <w:r>
        <w:rPr/>
        <w:t>(1), </w:t>
      </w:r>
      <w:r>
        <w:rPr/>
        <w:t>42–55. </w:t>
      </w:r>
      <w:r>
        <w:rPr>
          <w:spacing w:val="-2"/>
        </w:rPr>
        <w:t>https://doi.org/10.30595/ratio.v4i1.15607</w:t>
      </w:r>
    </w:p>
    <w:p>
      <w:pPr>
        <w:pStyle w:val="BodyText"/>
        <w:spacing w:line="480" w:lineRule="auto" w:before="1"/>
        <w:ind w:left="1048" w:right="138" w:hanging="480"/>
        <w:jc w:val="both"/>
      </w:pPr>
      <w:r>
        <w:rPr/>
        <w:t>Nurmaya, M., Purnama, D., &amp; Nurfatimah, S. N. (2025). Pengaruh Free Cash Flow, Leverage, Konservatisme Akuntansi dan Kompensasi Eksekutif Terhadap Manajemen Laba. </w:t>
      </w:r>
      <w:r>
        <w:rPr>
          <w:i/>
        </w:rPr>
        <w:t>Jurnal Akuntansi Dan Keuangan</w:t>
      </w:r>
      <w:r>
        <w:rPr/>
        <w:t>, </w:t>
      </w:r>
      <w:r>
        <w:rPr>
          <w:i/>
        </w:rPr>
        <w:t>13</w:t>
      </w:r>
      <w:r>
        <w:rPr/>
        <w:t>(1), 52–66. https://doi.org/https://doi.org/10.29103/jak.v13i1.18645 ARTICLE</w:t>
      </w:r>
    </w:p>
    <w:p>
      <w:pPr>
        <w:pStyle w:val="BodyText"/>
        <w:spacing w:line="480" w:lineRule="auto"/>
        <w:ind w:left="1048" w:right="137" w:hanging="480"/>
        <w:jc w:val="both"/>
      </w:pPr>
      <w:r>
        <w:rPr/>
        <w:t>Nursanty, I. A., Kartini, E., Prathama, B. D., &amp; Octavia, Y. F. (2024). Analisis Pengaruh Komite Audit, Free Cash Flow dan Leverage terhadap Manajemen Laba pada Perusahaan Manufaktur di Bursa Efek Indonesia. </w:t>
      </w:r>
      <w:r>
        <w:rPr>
          <w:i/>
        </w:rPr>
        <w:t>Valid Jurnal Ilmiah</w:t>
      </w:r>
      <w:r>
        <w:rPr/>
        <w:t>, </w:t>
      </w:r>
      <w:r>
        <w:rPr>
          <w:i/>
        </w:rPr>
        <w:t>21</w:t>
      </w:r>
      <w:r>
        <w:rPr/>
        <w:t>(2), 261–269. https://doi.org/DOI. 10.53512/valid.v21i2.415</w:t>
      </w:r>
    </w:p>
    <w:p>
      <w:pPr>
        <w:pStyle w:val="BodyText"/>
        <w:spacing w:line="480" w:lineRule="auto" w:before="1"/>
        <w:ind w:left="1048" w:right="136" w:hanging="480"/>
        <w:jc w:val="both"/>
      </w:pPr>
      <w:r>
        <w:rPr/>
        <w:t>Purnama, Y. M., &amp; Taufiq, E. (2021). Pengaruh Profitabilitas, Leverage, Firm Size, Dan Earnings Power Terhadap Manajemen Laba Pada Perusahaan Sektor Properti Yang Terdaftar Di Bursa Efek Indonesia. </w:t>
      </w:r>
      <w:r>
        <w:rPr>
          <w:i/>
        </w:rPr>
        <w:t>Journal of Accounting, Finance, Taxation, and Auditing</w:t>
      </w:r>
      <w:r>
        <w:rPr/>
        <w:t>, </w:t>
      </w:r>
      <w:r>
        <w:rPr>
          <w:i/>
        </w:rPr>
        <w:t>3</w:t>
      </w:r>
      <w:r>
        <w:rPr/>
        <w:t>(1), 71–94. </w:t>
      </w:r>
      <w:r>
        <w:rPr>
          <w:spacing w:val="-2"/>
        </w:rPr>
        <w:t>https://doi.org/10.28932/jafta.v3i1.3280</w:t>
      </w:r>
    </w:p>
    <w:p>
      <w:pPr>
        <w:pStyle w:val="BodyText"/>
        <w:spacing w:before="1"/>
        <w:ind w:left="568"/>
        <w:jc w:val="both"/>
      </w:pPr>
      <w:r>
        <w:rPr/>
        <w:t>Putra,</w:t>
      </w:r>
      <w:r>
        <w:rPr>
          <w:spacing w:val="69"/>
          <w:w w:val="150"/>
        </w:rPr>
        <w:t> </w:t>
      </w:r>
      <w:r>
        <w:rPr/>
        <w:t>K.</w:t>
      </w:r>
      <w:r>
        <w:rPr>
          <w:spacing w:val="71"/>
          <w:w w:val="150"/>
        </w:rPr>
        <w:t> </w:t>
      </w:r>
      <w:r>
        <w:rPr/>
        <w:t>B.,</w:t>
      </w:r>
      <w:r>
        <w:rPr>
          <w:spacing w:val="71"/>
          <w:w w:val="150"/>
        </w:rPr>
        <w:t> </w:t>
      </w:r>
      <w:r>
        <w:rPr/>
        <w:t>Erlina,</w:t>
      </w:r>
      <w:r>
        <w:rPr>
          <w:spacing w:val="71"/>
          <w:w w:val="150"/>
        </w:rPr>
        <w:t> </w:t>
      </w:r>
      <w:r>
        <w:rPr/>
        <w:t>&amp;</w:t>
      </w:r>
      <w:r>
        <w:rPr>
          <w:spacing w:val="70"/>
          <w:w w:val="150"/>
        </w:rPr>
        <w:t> </w:t>
      </w:r>
      <w:r>
        <w:rPr/>
        <w:t>Rujiman.</w:t>
      </w:r>
      <w:r>
        <w:rPr>
          <w:spacing w:val="72"/>
          <w:w w:val="150"/>
        </w:rPr>
        <w:t> </w:t>
      </w:r>
      <w:r>
        <w:rPr/>
        <w:t>(2023).</w:t>
      </w:r>
      <w:r>
        <w:rPr>
          <w:spacing w:val="71"/>
          <w:w w:val="150"/>
        </w:rPr>
        <w:t> </w:t>
      </w:r>
      <w:r>
        <w:rPr/>
        <w:t>The</w:t>
      </w:r>
      <w:r>
        <w:rPr>
          <w:spacing w:val="70"/>
          <w:w w:val="150"/>
        </w:rPr>
        <w:t> </w:t>
      </w:r>
      <w:r>
        <w:rPr/>
        <w:t>Effect</w:t>
      </w:r>
      <w:r>
        <w:rPr>
          <w:spacing w:val="72"/>
          <w:w w:val="150"/>
        </w:rPr>
        <w:t> </w:t>
      </w:r>
      <w:r>
        <w:rPr/>
        <w:t>of</w:t>
      </w:r>
      <w:r>
        <w:rPr>
          <w:spacing w:val="71"/>
          <w:w w:val="150"/>
        </w:rPr>
        <w:t> </w:t>
      </w:r>
      <w:r>
        <w:rPr/>
        <w:t>Good</w:t>
      </w:r>
      <w:r>
        <w:rPr>
          <w:spacing w:val="72"/>
          <w:w w:val="150"/>
        </w:rPr>
        <w:t> </w:t>
      </w:r>
      <w:r>
        <w:rPr>
          <w:spacing w:val="-2"/>
        </w:rPr>
        <w:t>Corporate</w:t>
      </w:r>
    </w:p>
    <w:p>
      <w:pPr>
        <w:pStyle w:val="BodyText"/>
        <w:spacing w:after="0"/>
        <w:jc w:val="both"/>
        <w:sectPr>
          <w:pgSz w:w="11910" w:h="16840"/>
          <w:pgMar w:header="0" w:footer="1067" w:top="1920" w:bottom="1260" w:left="1700" w:right="1559"/>
        </w:sectPr>
      </w:pPr>
    </w:p>
    <w:p>
      <w:pPr>
        <w:pStyle w:val="BodyText"/>
        <w:spacing w:before="45"/>
      </w:pPr>
    </w:p>
    <w:p>
      <w:pPr>
        <w:pStyle w:val="BodyText"/>
        <w:spacing w:line="480" w:lineRule="auto" w:before="1"/>
        <w:ind w:left="1048" w:right="136"/>
        <w:jc w:val="both"/>
      </w:pPr>
      <w:r>
        <w:rPr/>
        <w:t>Governance, Leverage, and Profitability on Earning Management with Firm Size as a Moderating Variable in Banking Companies Listed on the Indonesian Stock Exchange. </w:t>
      </w:r>
      <w:r>
        <w:rPr>
          <w:i/>
        </w:rPr>
        <w:t>International Journal of Research and Review</w:t>
      </w:r>
      <w:r>
        <w:rPr/>
        <w:t>, </w:t>
      </w:r>
      <w:r>
        <w:rPr>
          <w:i/>
        </w:rPr>
        <w:t>10</w:t>
      </w:r>
      <w:r>
        <w:rPr/>
        <w:t>(2), 730–741. https://doi.org/10.52403/ijrr.20230289</w:t>
      </w:r>
    </w:p>
    <w:p>
      <w:pPr>
        <w:pStyle w:val="BodyText"/>
        <w:spacing w:line="480" w:lineRule="auto"/>
        <w:ind w:left="1048" w:right="137" w:hanging="480"/>
        <w:jc w:val="both"/>
      </w:pPr>
      <w:r>
        <w:rPr/>
        <w:t>Putriquitha, S., &amp; Vivianti, J. (2023). Pengaruh Free Cash Flow, Kebijakan Dividen dan Faktor Lainnya Terhadap Manajemen Laba. </w:t>
      </w:r>
      <w:r>
        <w:rPr>
          <w:i/>
        </w:rPr>
        <w:t>E-Jurnal Akuntansi TSM</w:t>
      </w:r>
      <w:r>
        <w:rPr/>
        <w:t>, </w:t>
      </w:r>
      <w:r>
        <w:rPr>
          <w:i/>
        </w:rPr>
        <w:t>3</w:t>
      </w:r>
      <w:r>
        <w:rPr/>
        <w:t>(1), 251–266. Retrieved from </w:t>
      </w:r>
      <w:hyperlink r:id="rId13">
        <w:r>
          <w:rPr/>
          <w:t>http://jurnaltsm.id/index.php/EJATSM</w:t>
        </w:r>
      </w:hyperlink>
    </w:p>
    <w:p>
      <w:pPr>
        <w:pStyle w:val="BodyText"/>
        <w:spacing w:line="480" w:lineRule="auto" w:before="1"/>
        <w:ind w:left="1048" w:right="137" w:hanging="480"/>
        <w:jc w:val="both"/>
        <w:rPr>
          <w:i/>
        </w:rPr>
      </w:pPr>
      <w:r>
        <w:rPr/>
        <w:t>Ramadhani, A., Astuti, D. D., &amp; Ningsih, W. F. (2024). PENGARUH LEVERAGE, PROFITABILITAS, FINANCIAL DISTRESS DAN FREE CASH FLOW TERHADAP EARNINGS MANAGEMENT PADA PERUSAHAAN</w:t>
      </w:r>
      <w:r>
        <w:rPr>
          <w:spacing w:val="4"/>
        </w:rPr>
        <w:t> </w:t>
      </w:r>
      <w:r>
        <w:rPr/>
        <w:t>PERBANKAN</w:t>
      </w:r>
      <w:r>
        <w:rPr>
          <w:spacing w:val="4"/>
        </w:rPr>
        <w:t> </w:t>
      </w:r>
      <w:r>
        <w:rPr/>
        <w:t>YANG</w:t>
      </w:r>
      <w:r>
        <w:rPr>
          <w:spacing w:val="5"/>
        </w:rPr>
        <w:t> </w:t>
      </w:r>
      <w:r>
        <w:rPr/>
        <w:t>TERDAFTAR</w:t>
      </w:r>
      <w:r>
        <w:rPr>
          <w:spacing w:val="4"/>
        </w:rPr>
        <w:t> </w:t>
      </w:r>
      <w:r>
        <w:rPr/>
        <w:t>DI</w:t>
      </w:r>
      <w:r>
        <w:rPr>
          <w:spacing w:val="2"/>
        </w:rPr>
        <w:t> </w:t>
      </w:r>
      <w:r>
        <w:rPr/>
        <w:t>BEI.</w:t>
      </w:r>
      <w:r>
        <w:rPr>
          <w:spacing w:val="9"/>
        </w:rPr>
        <w:t> </w:t>
      </w:r>
      <w:r>
        <w:rPr>
          <w:i/>
        </w:rPr>
        <w:t>Jurnal</w:t>
      </w:r>
      <w:r>
        <w:rPr>
          <w:i/>
          <w:spacing w:val="6"/>
        </w:rPr>
        <w:t> </w:t>
      </w:r>
      <w:r>
        <w:rPr>
          <w:i/>
          <w:spacing w:val="-2"/>
        </w:rPr>
        <w:t>Riset</w:t>
      </w:r>
    </w:p>
    <w:p>
      <w:pPr>
        <w:spacing w:before="0"/>
        <w:ind w:left="1048" w:right="0" w:firstLine="0"/>
        <w:jc w:val="both"/>
        <w:rPr>
          <w:sz w:val="24"/>
        </w:rPr>
      </w:pPr>
      <w:r>
        <w:rPr>
          <w:i/>
          <w:sz w:val="24"/>
        </w:rPr>
        <w:t>Ekonomi,</w:t>
      </w:r>
      <w:r>
        <w:rPr>
          <w:i/>
          <w:spacing w:val="-1"/>
          <w:sz w:val="24"/>
        </w:rPr>
        <w:t> </w:t>
      </w:r>
      <w:r>
        <w:rPr>
          <w:i/>
          <w:sz w:val="24"/>
        </w:rPr>
        <w:t>Manajemen,</w:t>
      </w:r>
      <w:r>
        <w:rPr>
          <w:i/>
          <w:spacing w:val="-1"/>
          <w:sz w:val="24"/>
        </w:rPr>
        <w:t> </w:t>
      </w:r>
      <w:r>
        <w:rPr>
          <w:i/>
          <w:sz w:val="24"/>
        </w:rPr>
        <w:t>Business, Dan</w:t>
      </w:r>
      <w:r>
        <w:rPr>
          <w:i/>
          <w:spacing w:val="-1"/>
          <w:sz w:val="24"/>
        </w:rPr>
        <w:t> </w:t>
      </w:r>
      <w:r>
        <w:rPr>
          <w:i/>
          <w:sz w:val="24"/>
        </w:rPr>
        <w:t>Akuntansi</w:t>
      </w:r>
      <w:r>
        <w:rPr>
          <w:sz w:val="24"/>
        </w:rPr>
        <w:t>,</w:t>
      </w:r>
      <w:r>
        <w:rPr>
          <w:spacing w:val="-1"/>
          <w:sz w:val="24"/>
        </w:rPr>
        <w:t> </w:t>
      </w:r>
      <w:r>
        <w:rPr>
          <w:i/>
          <w:sz w:val="24"/>
        </w:rPr>
        <w:t>2</w:t>
      </w:r>
      <w:r>
        <w:rPr>
          <w:sz w:val="24"/>
        </w:rPr>
        <w:t>(1), </w:t>
      </w:r>
      <w:r>
        <w:rPr>
          <w:spacing w:val="-2"/>
          <w:sz w:val="24"/>
        </w:rPr>
        <w:t>207–225.</w:t>
      </w:r>
    </w:p>
    <w:p>
      <w:pPr>
        <w:pStyle w:val="BodyText"/>
      </w:pPr>
    </w:p>
    <w:p>
      <w:pPr>
        <w:pStyle w:val="BodyText"/>
        <w:spacing w:line="480" w:lineRule="auto"/>
        <w:ind w:left="1048" w:right="140" w:hanging="480"/>
        <w:jc w:val="both"/>
      </w:pPr>
      <w:r>
        <w:rPr/>
        <w:t>Ramadhani, P., &amp; Yanti, H. B. (2024). THE EFFECT OF FREE CASH FLOW, FINANCIAL DISTRESS, AND CORPORATE SOCIAL</w:t>
      </w:r>
      <w:r>
        <w:rPr>
          <w:spacing w:val="40"/>
        </w:rPr>
        <w:t> </w:t>
      </w:r>
      <w:r>
        <w:rPr/>
        <w:t>RESPONSIBILITY DISCLOSURE ON EARNING MANAGEMENT IN INFRASTRUCTURE COMPANIES, </w:t>
      </w:r>
      <w:r>
        <w:rPr>
          <w:i/>
        </w:rPr>
        <w:t>2</w:t>
      </w:r>
      <w:r>
        <w:rPr/>
        <w:t>(06), 2289–2298.</w:t>
      </w:r>
    </w:p>
    <w:p>
      <w:pPr>
        <w:pStyle w:val="BodyText"/>
        <w:spacing w:line="480" w:lineRule="auto" w:before="1"/>
        <w:ind w:left="1048" w:right="136" w:hanging="480"/>
        <w:jc w:val="both"/>
      </w:pPr>
      <w:r>
        <w:rPr/>
        <w:t>Rizky, M. H., &amp; Idawati, W. (2024). Pengaruh Ukuran Perusahaan, Leverage, dan Pertumbuhan Penjualan terhadap Manajemen Laba: Corporate Governance sebagai Pemoderasi. </w:t>
      </w:r>
      <w:r>
        <w:rPr>
          <w:i/>
        </w:rPr>
        <w:t>Media Ilmiah Akuntansi</w:t>
      </w:r>
      <w:r>
        <w:rPr/>
        <w:t>, </w:t>
      </w:r>
      <w:r>
        <w:rPr>
          <w:i/>
        </w:rPr>
        <w:t>12</w:t>
      </w:r>
      <w:r>
        <w:rPr/>
        <w:t>(1), 25–42. </w:t>
      </w:r>
      <w:r>
        <w:rPr>
          <w:spacing w:val="-2"/>
        </w:rPr>
        <w:t>https://doi.org/10.34208/mia.v12i1.37</w:t>
      </w:r>
    </w:p>
    <w:p>
      <w:pPr>
        <w:pStyle w:val="BodyText"/>
        <w:spacing w:line="480" w:lineRule="auto"/>
        <w:ind w:left="1048" w:right="136" w:hanging="480"/>
        <w:jc w:val="both"/>
      </w:pPr>
      <w:r>
        <w:rPr/>
        <w:t>Shah, S. F., Rashid, A., &amp; Malik, W. S. (2024). Potential Substitution Between Accrual Earnings Management and Real Earnings Management Among Pakistani</w:t>
      </w:r>
      <w:r>
        <w:rPr>
          <w:spacing w:val="55"/>
        </w:rPr>
        <w:t>  </w:t>
      </w:r>
      <w:r>
        <w:rPr/>
        <w:t>Listed</w:t>
      </w:r>
      <w:r>
        <w:rPr>
          <w:spacing w:val="56"/>
        </w:rPr>
        <w:t>  </w:t>
      </w:r>
      <w:r>
        <w:rPr/>
        <w:t>Firms.</w:t>
      </w:r>
      <w:r>
        <w:rPr>
          <w:spacing w:val="55"/>
        </w:rPr>
        <w:t>  </w:t>
      </w:r>
      <w:r>
        <w:rPr>
          <w:i/>
        </w:rPr>
        <w:t>Global</w:t>
      </w:r>
      <w:r>
        <w:rPr>
          <w:i/>
          <w:spacing w:val="54"/>
        </w:rPr>
        <w:t>  </w:t>
      </w:r>
      <w:r>
        <w:rPr>
          <w:i/>
        </w:rPr>
        <w:t>Business</w:t>
      </w:r>
      <w:r>
        <w:rPr>
          <w:i/>
          <w:spacing w:val="55"/>
        </w:rPr>
        <w:t>  </w:t>
      </w:r>
      <w:r>
        <w:rPr>
          <w:i/>
        </w:rPr>
        <w:t>Review</w:t>
      </w:r>
      <w:r>
        <w:rPr/>
        <w:t>,</w:t>
      </w:r>
      <w:r>
        <w:rPr>
          <w:spacing w:val="55"/>
        </w:rPr>
        <w:t>  </w:t>
      </w:r>
      <w:r>
        <w:rPr>
          <w:i/>
        </w:rPr>
        <w:t>25</w:t>
      </w:r>
      <w:r>
        <w:rPr/>
        <w:t>(1),</w:t>
      </w:r>
      <w:r>
        <w:rPr>
          <w:spacing w:val="54"/>
        </w:rPr>
        <w:t>  </w:t>
      </w:r>
      <w:r>
        <w:rPr>
          <w:spacing w:val="-2"/>
        </w:rPr>
        <w:t>180–197.</w:t>
      </w:r>
    </w:p>
    <w:p>
      <w:pPr>
        <w:pStyle w:val="BodyText"/>
        <w:spacing w:after="0" w:line="480" w:lineRule="auto"/>
        <w:jc w:val="both"/>
        <w:sectPr>
          <w:pgSz w:w="11910" w:h="16840"/>
          <w:pgMar w:header="0" w:footer="1067" w:top="1920" w:bottom="1260" w:left="1700" w:right="1559"/>
        </w:sectPr>
      </w:pPr>
    </w:p>
    <w:p>
      <w:pPr>
        <w:pStyle w:val="BodyText"/>
        <w:spacing w:before="45"/>
      </w:pPr>
    </w:p>
    <w:p>
      <w:pPr>
        <w:pStyle w:val="BodyText"/>
        <w:spacing w:before="1"/>
        <w:ind w:left="1048"/>
      </w:pPr>
      <w:r>
        <w:rPr>
          <w:spacing w:val="-2"/>
        </w:rPr>
        <w:t>https://doi.org/10.1177/0972150920957617</w:t>
      </w:r>
    </w:p>
    <w:p>
      <w:pPr>
        <w:pStyle w:val="BodyText"/>
      </w:pPr>
    </w:p>
    <w:p>
      <w:pPr>
        <w:pStyle w:val="BodyText"/>
        <w:spacing w:line="480" w:lineRule="auto"/>
        <w:ind w:left="1048" w:right="136" w:hanging="480"/>
        <w:jc w:val="both"/>
      </w:pPr>
      <w:r>
        <w:rPr/>
        <w:t>Tambuati Subing, H. J., &amp; Purnama Sari, A. D. (2023). Pengaruh Profitabilitas</w:t>
      </w:r>
      <w:r>
        <w:rPr>
          <w:spacing w:val="40"/>
        </w:rPr>
        <w:t> </w:t>
      </w:r>
      <w:r>
        <w:rPr/>
        <w:t>dan Leverage Terhadap Manajemen Laba dengan Ukuran Perusahaan</w:t>
      </w:r>
      <w:r>
        <w:rPr>
          <w:spacing w:val="40"/>
        </w:rPr>
        <w:t> </w:t>
      </w:r>
      <w:r>
        <w:rPr/>
        <w:t>Sebagai Variabel Moderasi. </w:t>
      </w:r>
      <w:r>
        <w:rPr>
          <w:i/>
        </w:rPr>
        <w:t>Jurnal Ekono Insentif</w:t>
      </w:r>
      <w:r>
        <w:rPr/>
        <w:t>, </w:t>
      </w:r>
      <w:r>
        <w:rPr>
          <w:i/>
        </w:rPr>
        <w:t>17</w:t>
      </w:r>
      <w:r>
        <w:rPr/>
        <w:t>(2), 71–83. </w:t>
      </w:r>
      <w:r>
        <w:rPr>
          <w:spacing w:val="-2"/>
        </w:rPr>
        <w:t>https://doi.org/10.36787/jei.v17i2.1145</w:t>
      </w:r>
    </w:p>
    <w:p>
      <w:pPr>
        <w:pStyle w:val="BodyText"/>
        <w:spacing w:line="480" w:lineRule="auto"/>
        <w:ind w:left="1048" w:right="136" w:hanging="480"/>
        <w:jc w:val="both"/>
      </w:pPr>
      <w:r>
        <w:rPr/>
        <w:t>Tambunan, T., &amp; Siagian, H. L. (2021). Analisis Pengaruh Profitabilitas, Free Cash Flow dan Leverage terhadap Manajemen Laba Dimoderasi Ukuran Perusahaan pada Perusahaan Otomotif yang Tercatat di BEI Tahun 2017- 2020. </w:t>
      </w:r>
      <w:r>
        <w:rPr>
          <w:i/>
        </w:rPr>
        <w:t>Jurnal Ilmiah MEA (Manajemen, Ekonomi, Dan Akuntansi)</w:t>
      </w:r>
      <w:r>
        <w:rPr/>
        <w:t>, </w:t>
      </w:r>
      <w:r>
        <w:rPr>
          <w:i/>
        </w:rPr>
        <w:t>5</w:t>
      </w:r>
      <w:r>
        <w:rPr/>
        <w:t>(2), </w:t>
      </w:r>
      <w:r>
        <w:rPr>
          <w:spacing w:val="-2"/>
        </w:rPr>
        <w:t>1835–1854.</w:t>
      </w:r>
    </w:p>
    <w:p>
      <w:pPr>
        <w:pStyle w:val="BodyText"/>
        <w:spacing w:line="480" w:lineRule="auto" w:before="1"/>
        <w:ind w:left="1048" w:right="136" w:hanging="480"/>
        <w:jc w:val="both"/>
      </w:pPr>
      <w:r>
        <w:rPr/>
        <w:t>Tiong, P., &amp; Sumari, J. (2022). Pengaruh Good Corporate Governance dan Firm Size terhadap Earning Management pada Perusahaan Food dan Beverage yang tercatat di Bursa Efek Indonesia di Masa Pandemi Covid 19. </w:t>
      </w:r>
      <w:r>
        <w:rPr>
          <w:i/>
        </w:rPr>
        <w:t>Bata Ilyas Educational Management Review</w:t>
      </w:r>
      <w:r>
        <w:rPr/>
        <w:t>, </w:t>
      </w:r>
      <w:r>
        <w:rPr>
          <w:i/>
        </w:rPr>
        <w:t>2</w:t>
      </w:r>
      <w:r>
        <w:rPr/>
        <w:t>(2), 115–128.</w:t>
      </w:r>
    </w:p>
    <w:p>
      <w:pPr>
        <w:pStyle w:val="BodyText"/>
        <w:tabs>
          <w:tab w:pos="1554" w:val="left" w:leader="none"/>
          <w:tab w:pos="2127" w:val="left" w:leader="none"/>
          <w:tab w:pos="2761" w:val="left" w:leader="none"/>
          <w:tab w:pos="3273" w:val="left" w:leader="none"/>
          <w:tab w:pos="4433" w:val="left" w:leader="none"/>
          <w:tab w:pos="5053" w:val="left" w:leader="none"/>
          <w:tab w:pos="5472" w:val="left" w:leader="none"/>
          <w:tab w:pos="5972" w:val="left" w:leader="none"/>
          <w:tab w:pos="6893" w:val="left" w:leader="none"/>
          <w:tab w:pos="7814" w:val="left" w:leader="none"/>
        </w:tabs>
        <w:spacing w:line="480" w:lineRule="auto"/>
        <w:ind w:left="1048" w:right="138" w:hanging="480"/>
      </w:pPr>
      <w:r>
        <w:rPr>
          <w:spacing w:val="-4"/>
        </w:rPr>
        <w:t>Umah,</w:t>
      </w:r>
      <w:r>
        <w:rPr/>
        <w:tab/>
      </w:r>
      <w:r>
        <w:rPr>
          <w:spacing w:val="-6"/>
        </w:rPr>
        <w:t>A.</w:t>
      </w:r>
      <w:r>
        <w:rPr/>
        <w:tab/>
      </w:r>
      <w:r>
        <w:rPr>
          <w:spacing w:val="-4"/>
        </w:rPr>
        <w:t>K.,</w:t>
      </w:r>
      <w:r>
        <w:rPr/>
        <w:tab/>
      </w:r>
      <w:r>
        <w:rPr>
          <w:spacing w:val="-10"/>
        </w:rPr>
        <w:t>&amp;</w:t>
      </w:r>
      <w:r>
        <w:rPr/>
        <w:tab/>
      </w:r>
      <w:r>
        <w:rPr>
          <w:spacing w:val="-48"/>
        </w:rPr>
        <w:t> </w:t>
      </w:r>
      <w:r>
        <w:rPr/>
        <w:t>Sunarto.</w:t>
        <w:tab/>
      </w:r>
      <w:r>
        <w:rPr>
          <w:spacing w:val="-2"/>
        </w:rPr>
        <w:t>(2022).</w:t>
      </w:r>
      <w:r>
        <w:rPr/>
        <w:tab/>
      </w:r>
      <w:r>
        <w:rPr>
          <w:spacing w:val="-2"/>
        </w:rPr>
        <w:t>FAKTOR-FAKTOR</w:t>
      </w:r>
      <w:r>
        <w:rPr/>
        <w:tab/>
      </w:r>
      <w:r>
        <w:rPr>
          <w:spacing w:val="-4"/>
        </w:rPr>
        <w:t>YANG </w:t>
      </w:r>
      <w:r>
        <w:rPr>
          <w:spacing w:val="-2"/>
        </w:rPr>
        <w:t>MEMPENGARUHI</w:t>
      </w:r>
      <w:r>
        <w:rPr/>
        <w:tab/>
      </w:r>
      <w:r>
        <w:rPr>
          <w:spacing w:val="-2"/>
        </w:rPr>
        <w:t>MANAJEMEN</w:t>
      </w:r>
      <w:r>
        <w:rPr/>
        <w:tab/>
      </w:r>
      <w:r>
        <w:rPr>
          <w:spacing w:val="-4"/>
        </w:rPr>
        <w:t>LABA</w:t>
      </w:r>
      <w:r>
        <w:rPr/>
        <w:tab/>
      </w:r>
      <w:r>
        <w:rPr>
          <w:spacing w:val="-4"/>
        </w:rPr>
        <w:t>PADA</w:t>
      </w:r>
      <w:r>
        <w:rPr/>
        <w:tab/>
      </w:r>
      <w:r>
        <w:rPr>
          <w:spacing w:val="-2"/>
        </w:rPr>
        <w:t>PERUSAHAAN</w:t>
      </w:r>
    </w:p>
    <w:p>
      <w:pPr>
        <w:spacing w:line="480" w:lineRule="auto" w:before="1"/>
        <w:ind w:left="1048" w:right="0" w:firstLine="0"/>
        <w:jc w:val="left"/>
        <w:rPr>
          <w:sz w:val="24"/>
        </w:rPr>
      </w:pPr>
      <w:r>
        <w:rPr>
          <w:sz w:val="24"/>
        </w:rPr>
        <w:t>MANUFAKTUR TAHUN 2015-2020. </w:t>
      </w:r>
      <w:r>
        <w:rPr>
          <w:i/>
          <w:sz w:val="24"/>
        </w:rPr>
        <w:t>Jurnal Ilmiah Mahasiswa Akuntansi</w:t>
      </w:r>
      <w:r>
        <w:rPr>
          <w:sz w:val="24"/>
        </w:rPr>
        <w:t>, </w:t>
      </w:r>
      <w:r>
        <w:rPr>
          <w:i/>
          <w:sz w:val="24"/>
        </w:rPr>
        <w:t>13</w:t>
      </w:r>
      <w:r>
        <w:rPr>
          <w:sz w:val="24"/>
        </w:rPr>
        <w:t>(2), 531–540. https://doi.org/10.24912/jpa.v3i2.11807</w:t>
      </w:r>
    </w:p>
    <w:p>
      <w:pPr>
        <w:pStyle w:val="BodyText"/>
        <w:spacing w:line="480" w:lineRule="auto"/>
        <w:ind w:left="1048" w:hanging="480"/>
      </w:pPr>
      <w:r>
        <w:rPr/>
        <w:t>Undang-Undang</w:t>
      </w:r>
      <w:r>
        <w:rPr>
          <w:spacing w:val="40"/>
        </w:rPr>
        <w:t> </w:t>
      </w:r>
      <w:r>
        <w:rPr/>
        <w:t>Republik</w:t>
      </w:r>
      <w:r>
        <w:rPr>
          <w:spacing w:val="78"/>
        </w:rPr>
        <w:t> </w:t>
      </w:r>
      <w:r>
        <w:rPr/>
        <w:t>Indonesia</w:t>
      </w:r>
      <w:r>
        <w:rPr>
          <w:spacing w:val="40"/>
        </w:rPr>
        <w:t> </w:t>
      </w:r>
      <w:r>
        <w:rPr/>
        <w:t>Nomor</w:t>
      </w:r>
      <w:r>
        <w:rPr>
          <w:spacing w:val="40"/>
        </w:rPr>
        <w:t> </w:t>
      </w:r>
      <w:r>
        <w:rPr/>
        <w:t>20</w:t>
      </w:r>
      <w:r>
        <w:rPr>
          <w:spacing w:val="40"/>
        </w:rPr>
        <w:t> </w:t>
      </w:r>
      <w:r>
        <w:rPr/>
        <w:t>Tahun</w:t>
      </w:r>
      <w:r>
        <w:rPr>
          <w:spacing w:val="40"/>
        </w:rPr>
        <w:t> </w:t>
      </w:r>
      <w:r>
        <w:rPr/>
        <w:t>2008</w:t>
      </w:r>
      <w:r>
        <w:rPr>
          <w:spacing w:val="40"/>
        </w:rPr>
        <w:t> </w:t>
      </w:r>
      <w:r>
        <w:rPr/>
        <w:t>Tentang</w:t>
      </w:r>
      <w:r>
        <w:rPr>
          <w:spacing w:val="40"/>
        </w:rPr>
        <w:t> </w:t>
      </w:r>
      <w:r>
        <w:rPr/>
        <w:t>Usaha</w:t>
      </w:r>
      <w:r>
        <w:rPr>
          <w:spacing w:val="80"/>
        </w:rPr>
        <w:t> </w:t>
      </w:r>
      <w:r>
        <w:rPr/>
        <w:t>Mikro, Kecil, dan Menengah (2008). Indonesia.</w:t>
      </w:r>
    </w:p>
    <w:p>
      <w:pPr>
        <w:pStyle w:val="BodyText"/>
        <w:tabs>
          <w:tab w:pos="1515" w:val="left" w:leader="none"/>
          <w:tab w:pos="1901" w:val="left" w:leader="none"/>
          <w:tab w:pos="2417" w:val="left" w:leader="none"/>
          <w:tab w:pos="2851" w:val="left" w:leader="none"/>
          <w:tab w:pos="3984" w:val="left" w:leader="none"/>
          <w:tab w:pos="4466" w:val="left" w:leader="none"/>
          <w:tab w:pos="5413" w:val="left" w:leader="none"/>
          <w:tab w:pos="6971" w:val="left" w:leader="none"/>
        </w:tabs>
        <w:spacing w:line="480" w:lineRule="auto"/>
        <w:ind w:left="1048" w:right="141" w:hanging="480"/>
        <w:jc w:val="right"/>
      </w:pPr>
      <w:r>
        <w:rPr>
          <w:spacing w:val="-2"/>
        </w:rPr>
        <w:t>Velani,</w:t>
      </w:r>
      <w:r>
        <w:rPr/>
        <w:tab/>
      </w:r>
      <w:r>
        <w:rPr>
          <w:spacing w:val="-6"/>
        </w:rPr>
        <w:t>I.</w:t>
      </w:r>
      <w:r>
        <w:rPr/>
        <w:tab/>
      </w:r>
      <w:r>
        <w:rPr>
          <w:spacing w:val="-4"/>
        </w:rPr>
        <w:t>T.,</w:t>
      </w:r>
      <w:r>
        <w:rPr/>
        <w:tab/>
      </w:r>
      <w:r>
        <w:rPr>
          <w:spacing w:val="-10"/>
        </w:rPr>
        <w:t>&amp;</w:t>
      </w:r>
      <w:r>
        <w:rPr/>
        <w:tab/>
      </w:r>
      <w:r>
        <w:rPr>
          <w:spacing w:val="-2"/>
        </w:rPr>
        <w:t>Hasanah,</w:t>
      </w:r>
      <w:r>
        <w:rPr/>
        <w:tab/>
      </w:r>
      <w:r>
        <w:rPr>
          <w:spacing w:val="-6"/>
        </w:rPr>
        <w:t>N.</w:t>
      </w:r>
      <w:r>
        <w:rPr/>
        <w:tab/>
      </w:r>
      <w:r>
        <w:rPr>
          <w:spacing w:val="-2"/>
        </w:rPr>
        <w:t>(2025).</w:t>
      </w:r>
      <w:r>
        <w:rPr/>
        <w:tab/>
      </w:r>
      <w:r>
        <w:rPr>
          <w:spacing w:val="-2"/>
        </w:rPr>
        <w:t>PENGARUH</w:t>
      </w:r>
      <w:r>
        <w:rPr/>
        <w:tab/>
      </w:r>
      <w:r>
        <w:rPr>
          <w:spacing w:val="-2"/>
        </w:rPr>
        <w:t>INVESTMENT </w:t>
      </w:r>
      <w:r>
        <w:rPr/>
        <w:t>OPPORTUNITY</w:t>
      </w:r>
      <w:r>
        <w:rPr>
          <w:spacing w:val="1"/>
        </w:rPr>
        <w:t> </w:t>
      </w:r>
      <w:r>
        <w:rPr/>
        <w:t>SET,</w:t>
      </w:r>
      <w:r>
        <w:rPr>
          <w:spacing w:val="2"/>
        </w:rPr>
        <w:t> </w:t>
      </w:r>
      <w:r>
        <w:rPr/>
        <w:t>KEPEMILIKAN</w:t>
      </w:r>
      <w:r>
        <w:rPr>
          <w:spacing w:val="1"/>
        </w:rPr>
        <w:t> </w:t>
      </w:r>
      <w:r>
        <w:rPr/>
        <w:t>MANAJERIAL DAN</w:t>
      </w:r>
      <w:r>
        <w:rPr>
          <w:spacing w:val="1"/>
        </w:rPr>
        <w:t> </w:t>
      </w:r>
      <w:r>
        <w:rPr/>
        <w:t>FREE</w:t>
      </w:r>
      <w:r>
        <w:rPr>
          <w:spacing w:val="2"/>
        </w:rPr>
        <w:t> </w:t>
      </w:r>
      <w:r>
        <w:rPr>
          <w:spacing w:val="-4"/>
        </w:rPr>
        <w:t>CASH</w:t>
      </w:r>
    </w:p>
    <w:p>
      <w:pPr>
        <w:spacing w:before="1"/>
        <w:ind w:left="0" w:right="138" w:firstLine="0"/>
        <w:jc w:val="right"/>
        <w:rPr>
          <w:sz w:val="24"/>
        </w:rPr>
      </w:pPr>
      <w:r>
        <w:rPr>
          <w:sz w:val="24"/>
        </w:rPr>
        <w:t>FLOW</w:t>
      </w:r>
      <w:r>
        <w:rPr>
          <w:spacing w:val="33"/>
          <w:sz w:val="24"/>
        </w:rPr>
        <w:t> </w:t>
      </w:r>
      <w:r>
        <w:rPr>
          <w:sz w:val="24"/>
        </w:rPr>
        <w:t>TERHADAP</w:t>
      </w:r>
      <w:r>
        <w:rPr>
          <w:spacing w:val="35"/>
          <w:sz w:val="24"/>
        </w:rPr>
        <w:t> </w:t>
      </w:r>
      <w:r>
        <w:rPr>
          <w:sz w:val="24"/>
        </w:rPr>
        <w:t>MANAJEMEN</w:t>
      </w:r>
      <w:r>
        <w:rPr>
          <w:spacing w:val="36"/>
          <w:sz w:val="24"/>
        </w:rPr>
        <w:t> </w:t>
      </w:r>
      <w:r>
        <w:rPr>
          <w:sz w:val="24"/>
        </w:rPr>
        <w:t>LABA.</w:t>
      </w:r>
      <w:r>
        <w:rPr>
          <w:spacing w:val="38"/>
          <w:sz w:val="24"/>
        </w:rPr>
        <w:t> </w:t>
      </w:r>
      <w:r>
        <w:rPr>
          <w:i/>
          <w:sz w:val="24"/>
        </w:rPr>
        <w:t>Jurnal</w:t>
      </w:r>
      <w:r>
        <w:rPr>
          <w:i/>
          <w:spacing w:val="35"/>
          <w:sz w:val="24"/>
        </w:rPr>
        <w:t> </w:t>
      </w:r>
      <w:r>
        <w:rPr>
          <w:i/>
          <w:sz w:val="24"/>
        </w:rPr>
        <w:t>Nusa</w:t>
      </w:r>
      <w:r>
        <w:rPr>
          <w:i/>
          <w:spacing w:val="35"/>
          <w:sz w:val="24"/>
        </w:rPr>
        <w:t> </w:t>
      </w:r>
      <w:r>
        <w:rPr>
          <w:i/>
          <w:sz w:val="24"/>
        </w:rPr>
        <w:t>Akuntansi</w:t>
      </w:r>
      <w:r>
        <w:rPr>
          <w:sz w:val="24"/>
        </w:rPr>
        <w:t>,</w:t>
      </w:r>
      <w:r>
        <w:rPr>
          <w:spacing w:val="36"/>
          <w:sz w:val="24"/>
        </w:rPr>
        <w:t> </w:t>
      </w:r>
      <w:r>
        <w:rPr>
          <w:i/>
          <w:spacing w:val="-2"/>
          <w:sz w:val="24"/>
        </w:rPr>
        <w:t>2</w:t>
      </w:r>
      <w:r>
        <w:rPr>
          <w:spacing w:val="-2"/>
          <w:sz w:val="24"/>
        </w:rPr>
        <w:t>(2),</w:t>
      </w:r>
    </w:p>
    <w:p>
      <w:pPr>
        <w:spacing w:after="0"/>
        <w:jc w:val="right"/>
        <w:rPr>
          <w:sz w:val="24"/>
        </w:rPr>
        <w:sectPr>
          <w:pgSz w:w="11910" w:h="16840"/>
          <w:pgMar w:header="0" w:footer="1067" w:top="1920" w:bottom="1260" w:left="1700" w:right="1559"/>
        </w:sectPr>
      </w:pPr>
    </w:p>
    <w:p>
      <w:pPr>
        <w:pStyle w:val="BodyText"/>
        <w:spacing w:before="45"/>
      </w:pPr>
    </w:p>
    <w:p>
      <w:pPr>
        <w:pStyle w:val="BodyText"/>
        <w:spacing w:before="1"/>
        <w:ind w:left="1048"/>
      </w:pPr>
      <w:bookmarkStart w:name="_bookmark52" w:id="53"/>
      <w:bookmarkEnd w:id="53"/>
      <w:r>
        <w:rPr/>
      </w:r>
      <w:r>
        <w:rPr>
          <w:spacing w:val="-2"/>
        </w:rPr>
        <w:t>742–766.</w:t>
      </w:r>
    </w:p>
    <w:p>
      <w:pPr>
        <w:pStyle w:val="BodyText"/>
      </w:pPr>
    </w:p>
    <w:p>
      <w:pPr>
        <w:pStyle w:val="BodyText"/>
        <w:tabs>
          <w:tab w:pos="4615" w:val="left" w:leader="none"/>
          <w:tab w:pos="7608" w:val="left" w:leader="none"/>
        </w:tabs>
        <w:spacing w:line="480" w:lineRule="auto"/>
        <w:ind w:left="1048" w:right="136" w:hanging="480"/>
        <w:jc w:val="both"/>
      </w:pPr>
      <w:r>
        <w:rPr/>
        <w:t>Wijaya, H., Utami, L., Arifin, W., &amp; Burhanudin. (2024). Pengaruh Profitabilitas, Kepemilikan Manajerial dan Leverage Terhadap Manajemen Laba Dengan Ukuran Perusahaan Sebagai Variabel Moderasi. </w:t>
      </w:r>
      <w:r>
        <w:rPr>
          <w:i/>
        </w:rPr>
        <w:t>Journal of Mandalika </w:t>
      </w:r>
      <w:r>
        <w:rPr>
          <w:i/>
          <w:spacing w:val="-2"/>
        </w:rPr>
        <w:t>Literature</w:t>
      </w:r>
      <w:r>
        <w:rPr>
          <w:spacing w:val="-2"/>
        </w:rPr>
        <w:t>,</w:t>
      </w:r>
      <w:r>
        <w:rPr/>
        <w:tab/>
      </w:r>
      <w:r>
        <w:rPr>
          <w:i/>
          <w:spacing w:val="-4"/>
        </w:rPr>
        <w:t>5</w:t>
      </w:r>
      <w:r>
        <w:rPr>
          <w:spacing w:val="-4"/>
        </w:rPr>
        <w:t>(4),</w:t>
      </w:r>
      <w:r>
        <w:rPr/>
        <w:tab/>
      </w:r>
      <w:r>
        <w:rPr>
          <w:spacing w:val="-2"/>
        </w:rPr>
        <w:t>829–839. https://doi.org/https://doi.org/10.36312/jml.v5i4.3616</w:t>
      </w:r>
    </w:p>
    <w:p>
      <w:pPr>
        <w:pStyle w:val="BodyText"/>
        <w:spacing w:line="480" w:lineRule="auto" w:before="1"/>
        <w:ind w:left="1048" w:right="136" w:hanging="480"/>
        <w:jc w:val="both"/>
      </w:pPr>
      <w:r>
        <w:rPr/>
        <w:t>Zandrafitria, A., Tarmizi, M., &amp; Irfan. (2025). The Effect Of Institutional Ownership , Profitability , Financial Leverage , And Free Cash Flow On Earnings Management In Mining Companies Listed On The Indonesia Stock Exchange ( IDX ) For The 2019-2023 Period. </w:t>
      </w:r>
      <w:r>
        <w:rPr>
          <w:i/>
        </w:rPr>
        <w:t>Jurnal Ilmiah Ekonomi Dan Bisnis</w:t>
      </w:r>
      <w:r>
        <w:rPr/>
        <w:t>, </w:t>
      </w:r>
      <w:r>
        <w:rPr>
          <w:i/>
        </w:rPr>
        <w:t>13</w:t>
      </w:r>
      <w:r>
        <w:rPr/>
        <w:t>(2), 1239–1254.</w:t>
      </w:r>
    </w:p>
    <w:p>
      <w:pPr>
        <w:pStyle w:val="BodyText"/>
        <w:spacing w:after="0" w:line="480" w:lineRule="auto"/>
        <w:jc w:val="both"/>
        <w:sectPr>
          <w:pgSz w:w="11910" w:h="16840"/>
          <w:pgMar w:header="0" w:footer="1067" w:top="1920" w:bottom="1260" w:left="1700" w:right="1559"/>
        </w:sectPr>
      </w:pPr>
    </w:p>
    <w:p>
      <w:pPr>
        <w:pStyle w:val="BodyText"/>
        <w:rPr>
          <w:sz w:val="72"/>
        </w:rPr>
      </w:pPr>
    </w:p>
    <w:p>
      <w:pPr>
        <w:pStyle w:val="BodyText"/>
        <w:rPr>
          <w:sz w:val="72"/>
        </w:rPr>
      </w:pPr>
    </w:p>
    <w:p>
      <w:pPr>
        <w:pStyle w:val="BodyText"/>
        <w:rPr>
          <w:sz w:val="72"/>
        </w:rPr>
      </w:pPr>
    </w:p>
    <w:p>
      <w:pPr>
        <w:pStyle w:val="BodyText"/>
        <w:rPr>
          <w:sz w:val="72"/>
        </w:rPr>
      </w:pPr>
    </w:p>
    <w:p>
      <w:pPr>
        <w:pStyle w:val="BodyText"/>
        <w:rPr>
          <w:sz w:val="72"/>
        </w:rPr>
      </w:pPr>
    </w:p>
    <w:p>
      <w:pPr>
        <w:pStyle w:val="BodyText"/>
        <w:rPr>
          <w:sz w:val="72"/>
        </w:rPr>
      </w:pPr>
    </w:p>
    <w:p>
      <w:pPr>
        <w:pStyle w:val="BodyText"/>
        <w:spacing w:before="28"/>
        <w:rPr>
          <w:sz w:val="72"/>
        </w:rPr>
      </w:pPr>
    </w:p>
    <w:p>
      <w:pPr>
        <w:pStyle w:val="Heading1"/>
      </w:pPr>
      <w:r>
        <w:rPr>
          <w:spacing w:val="-2"/>
        </w:rPr>
        <w:t>LAMPIRAN</w:t>
      </w:r>
    </w:p>
    <w:p>
      <w:pPr>
        <w:pStyle w:val="Heading1"/>
        <w:spacing w:after="0"/>
        <w:sectPr>
          <w:pgSz w:w="11910" w:h="16840"/>
          <w:pgMar w:header="0" w:footer="1067" w:top="1920" w:bottom="1260" w:left="1700" w:right="1559"/>
        </w:sectPr>
      </w:pPr>
    </w:p>
    <w:p>
      <w:pPr>
        <w:pStyle w:val="BodyText"/>
        <w:spacing w:before="50"/>
        <w:rPr>
          <w:b/>
        </w:rPr>
      </w:pPr>
    </w:p>
    <w:p>
      <w:pPr>
        <w:pStyle w:val="Heading3"/>
        <w:spacing w:after="4"/>
        <w:ind w:left="568" w:firstLine="0"/>
        <w:jc w:val="left"/>
      </w:pPr>
      <w:bookmarkStart w:name="_bookmark53" w:id="54"/>
      <w:bookmarkEnd w:id="54"/>
      <w:r>
        <w:rPr>
          <w:b w:val="0"/>
        </w:rPr>
      </w:r>
      <w:r>
        <w:rPr/>
        <w:t>Lampiran</w:t>
      </w:r>
      <w:r>
        <w:rPr>
          <w:spacing w:val="-4"/>
        </w:rPr>
        <w:t> </w:t>
      </w:r>
      <w:r>
        <w:rPr/>
        <w:t>1</w:t>
      </w:r>
      <w:r>
        <w:rPr>
          <w:spacing w:val="-2"/>
        </w:rPr>
        <w:t> </w:t>
      </w:r>
      <w:r>
        <w:rPr/>
        <w:t>Sampel Perusahaan</w:t>
      </w:r>
      <w:r>
        <w:rPr>
          <w:spacing w:val="-2"/>
        </w:rPr>
        <w:t> </w:t>
      </w:r>
      <w:r>
        <w:rPr/>
        <w:t>Sub</w:t>
      </w:r>
      <w:r>
        <w:rPr>
          <w:spacing w:val="-1"/>
        </w:rPr>
        <w:t> </w:t>
      </w:r>
      <w:r>
        <w:rPr/>
        <w:t>Sektor</w:t>
      </w:r>
      <w:r>
        <w:rPr>
          <w:spacing w:val="-4"/>
        </w:rPr>
        <w:t> </w:t>
      </w:r>
      <w:r>
        <w:rPr/>
        <w:t>Makanan</w:t>
      </w:r>
      <w:r>
        <w:rPr>
          <w:spacing w:val="-2"/>
        </w:rPr>
        <w:t> </w:t>
      </w:r>
      <w:r>
        <w:rPr/>
        <w:t>Dan</w:t>
      </w:r>
      <w:r>
        <w:rPr>
          <w:spacing w:val="-1"/>
        </w:rPr>
        <w:t> </w:t>
      </w:r>
      <w:r>
        <w:rPr>
          <w:spacing w:val="-2"/>
        </w:rPr>
        <w:t>Minuman</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4"/>
        <w:gridCol w:w="1664"/>
        <w:gridCol w:w="5411"/>
      </w:tblGrid>
      <w:tr>
        <w:trPr>
          <w:trHeight w:val="460" w:hRule="atLeast"/>
        </w:trPr>
        <w:tc>
          <w:tcPr>
            <w:tcW w:w="754" w:type="dxa"/>
          </w:tcPr>
          <w:p>
            <w:pPr>
              <w:pStyle w:val="TableParagraph"/>
              <w:spacing w:before="113"/>
              <w:ind w:left="17" w:right="11"/>
              <w:jc w:val="center"/>
              <w:rPr>
                <w:b/>
                <w:sz w:val="20"/>
              </w:rPr>
            </w:pPr>
            <w:r>
              <w:rPr>
                <w:b/>
                <w:spacing w:val="-5"/>
                <w:sz w:val="20"/>
              </w:rPr>
              <w:t>No.</w:t>
            </w:r>
          </w:p>
        </w:tc>
        <w:tc>
          <w:tcPr>
            <w:tcW w:w="1664" w:type="dxa"/>
          </w:tcPr>
          <w:p>
            <w:pPr>
              <w:pStyle w:val="TableParagraph"/>
              <w:spacing w:before="98"/>
              <w:ind w:left="0" w:right="594"/>
              <w:jc w:val="right"/>
              <w:rPr>
                <w:b/>
                <w:sz w:val="20"/>
              </w:rPr>
            </w:pPr>
            <w:r>
              <w:rPr>
                <w:b/>
                <w:spacing w:val="-4"/>
                <w:sz w:val="20"/>
              </w:rPr>
              <w:t>Kode</w:t>
            </w:r>
          </w:p>
        </w:tc>
        <w:tc>
          <w:tcPr>
            <w:tcW w:w="5411" w:type="dxa"/>
          </w:tcPr>
          <w:p>
            <w:pPr>
              <w:pStyle w:val="TableParagraph"/>
              <w:spacing w:before="113"/>
              <w:ind w:left="11"/>
              <w:jc w:val="center"/>
              <w:rPr>
                <w:b/>
                <w:sz w:val="20"/>
              </w:rPr>
            </w:pPr>
            <w:r>
              <w:rPr>
                <w:b/>
                <w:sz w:val="20"/>
              </w:rPr>
              <w:t>Nama</w:t>
            </w:r>
            <w:r>
              <w:rPr>
                <w:b/>
                <w:spacing w:val="-8"/>
                <w:sz w:val="20"/>
              </w:rPr>
              <w:t> </w:t>
            </w:r>
            <w:r>
              <w:rPr>
                <w:b/>
                <w:spacing w:val="-2"/>
                <w:sz w:val="20"/>
              </w:rPr>
              <w:t>Perusahaan</w:t>
            </w:r>
          </w:p>
        </w:tc>
      </w:tr>
      <w:tr>
        <w:trPr>
          <w:trHeight w:val="345" w:hRule="atLeast"/>
        </w:trPr>
        <w:tc>
          <w:tcPr>
            <w:tcW w:w="754" w:type="dxa"/>
          </w:tcPr>
          <w:p>
            <w:pPr>
              <w:pStyle w:val="TableParagraph"/>
              <w:spacing w:before="50"/>
              <w:ind w:left="17"/>
              <w:jc w:val="center"/>
              <w:rPr>
                <w:sz w:val="20"/>
              </w:rPr>
            </w:pPr>
            <w:r>
              <w:rPr>
                <w:spacing w:val="-5"/>
                <w:sz w:val="20"/>
              </w:rPr>
              <w:t>1.</w:t>
            </w:r>
          </w:p>
        </w:tc>
        <w:tc>
          <w:tcPr>
            <w:tcW w:w="1664" w:type="dxa"/>
          </w:tcPr>
          <w:p>
            <w:pPr>
              <w:pStyle w:val="TableParagraph"/>
              <w:spacing w:before="50"/>
              <w:ind w:left="0" w:right="584"/>
              <w:jc w:val="right"/>
              <w:rPr>
                <w:sz w:val="20"/>
              </w:rPr>
            </w:pPr>
            <w:r>
              <w:rPr>
                <w:spacing w:val="-4"/>
                <w:sz w:val="20"/>
              </w:rPr>
              <w:t>AALI</w:t>
            </w:r>
          </w:p>
        </w:tc>
        <w:tc>
          <w:tcPr>
            <w:tcW w:w="5411" w:type="dxa"/>
          </w:tcPr>
          <w:p>
            <w:pPr>
              <w:pStyle w:val="TableParagraph"/>
              <w:spacing w:before="50"/>
              <w:rPr>
                <w:sz w:val="20"/>
              </w:rPr>
            </w:pPr>
            <w:r>
              <w:rPr>
                <w:sz w:val="20"/>
              </w:rPr>
              <w:t>Astra</w:t>
            </w:r>
            <w:r>
              <w:rPr>
                <w:spacing w:val="-6"/>
                <w:sz w:val="20"/>
              </w:rPr>
              <w:t> </w:t>
            </w:r>
            <w:r>
              <w:rPr>
                <w:sz w:val="20"/>
              </w:rPr>
              <w:t>Agro</w:t>
            </w:r>
            <w:r>
              <w:rPr>
                <w:spacing w:val="-6"/>
                <w:sz w:val="20"/>
              </w:rPr>
              <w:t> </w:t>
            </w:r>
            <w:r>
              <w:rPr>
                <w:sz w:val="20"/>
              </w:rPr>
              <w:t>Lestari</w:t>
            </w:r>
            <w:r>
              <w:rPr>
                <w:spacing w:val="-7"/>
                <w:sz w:val="20"/>
              </w:rPr>
              <w:t> </w:t>
            </w:r>
            <w:r>
              <w:rPr>
                <w:spacing w:val="-5"/>
                <w:sz w:val="20"/>
              </w:rPr>
              <w:t>Tbk</w:t>
            </w:r>
          </w:p>
        </w:tc>
      </w:tr>
      <w:tr>
        <w:trPr>
          <w:trHeight w:val="345" w:hRule="atLeast"/>
        </w:trPr>
        <w:tc>
          <w:tcPr>
            <w:tcW w:w="754" w:type="dxa"/>
          </w:tcPr>
          <w:p>
            <w:pPr>
              <w:pStyle w:val="TableParagraph"/>
              <w:spacing w:before="50"/>
              <w:ind w:left="17"/>
              <w:jc w:val="center"/>
              <w:rPr>
                <w:sz w:val="20"/>
              </w:rPr>
            </w:pPr>
            <w:r>
              <w:rPr>
                <w:spacing w:val="-5"/>
                <w:sz w:val="20"/>
              </w:rPr>
              <w:t>2.</w:t>
            </w:r>
          </w:p>
        </w:tc>
        <w:tc>
          <w:tcPr>
            <w:tcW w:w="1664" w:type="dxa"/>
          </w:tcPr>
          <w:p>
            <w:pPr>
              <w:pStyle w:val="TableParagraph"/>
              <w:spacing w:before="50"/>
              <w:ind w:left="0" w:right="557"/>
              <w:jc w:val="right"/>
              <w:rPr>
                <w:sz w:val="20"/>
              </w:rPr>
            </w:pPr>
            <w:r>
              <w:rPr>
                <w:spacing w:val="-4"/>
                <w:sz w:val="20"/>
              </w:rPr>
              <w:t>ADES</w:t>
            </w:r>
          </w:p>
        </w:tc>
        <w:tc>
          <w:tcPr>
            <w:tcW w:w="5411" w:type="dxa"/>
          </w:tcPr>
          <w:p>
            <w:pPr>
              <w:pStyle w:val="TableParagraph"/>
              <w:spacing w:before="50"/>
              <w:rPr>
                <w:sz w:val="20"/>
              </w:rPr>
            </w:pPr>
            <w:r>
              <w:rPr>
                <w:sz w:val="20"/>
              </w:rPr>
              <w:t>Akasha</w:t>
            </w:r>
            <w:r>
              <w:rPr>
                <w:spacing w:val="-9"/>
                <w:sz w:val="20"/>
              </w:rPr>
              <w:t> </w:t>
            </w:r>
            <w:r>
              <w:rPr>
                <w:sz w:val="20"/>
              </w:rPr>
              <w:t>Wira</w:t>
            </w:r>
            <w:r>
              <w:rPr>
                <w:spacing w:val="-9"/>
                <w:sz w:val="20"/>
              </w:rPr>
              <w:t> </w:t>
            </w:r>
            <w:r>
              <w:rPr>
                <w:sz w:val="20"/>
              </w:rPr>
              <w:t>Internasional</w:t>
            </w:r>
            <w:r>
              <w:rPr>
                <w:spacing w:val="-9"/>
                <w:sz w:val="20"/>
              </w:rPr>
              <w:t> </w:t>
            </w:r>
            <w:r>
              <w:rPr>
                <w:spacing w:val="-5"/>
                <w:sz w:val="20"/>
              </w:rPr>
              <w:t>Tbk</w:t>
            </w:r>
          </w:p>
        </w:tc>
      </w:tr>
      <w:tr>
        <w:trPr>
          <w:trHeight w:val="345" w:hRule="atLeast"/>
        </w:trPr>
        <w:tc>
          <w:tcPr>
            <w:tcW w:w="754" w:type="dxa"/>
          </w:tcPr>
          <w:p>
            <w:pPr>
              <w:pStyle w:val="TableParagraph"/>
              <w:spacing w:before="53"/>
              <w:ind w:left="17"/>
              <w:jc w:val="center"/>
              <w:rPr>
                <w:sz w:val="20"/>
              </w:rPr>
            </w:pPr>
            <w:r>
              <w:rPr>
                <w:spacing w:val="-5"/>
                <w:sz w:val="20"/>
              </w:rPr>
              <w:t>3.</w:t>
            </w:r>
          </w:p>
        </w:tc>
        <w:tc>
          <w:tcPr>
            <w:tcW w:w="1664" w:type="dxa"/>
          </w:tcPr>
          <w:p>
            <w:pPr>
              <w:pStyle w:val="TableParagraph"/>
              <w:spacing w:before="53"/>
              <w:ind w:left="0" w:right="628"/>
              <w:jc w:val="right"/>
              <w:rPr>
                <w:sz w:val="20"/>
              </w:rPr>
            </w:pPr>
            <w:r>
              <w:rPr>
                <w:spacing w:val="-4"/>
                <w:sz w:val="20"/>
              </w:rPr>
              <w:t>BISI</w:t>
            </w:r>
          </w:p>
        </w:tc>
        <w:tc>
          <w:tcPr>
            <w:tcW w:w="5411" w:type="dxa"/>
          </w:tcPr>
          <w:p>
            <w:pPr>
              <w:pStyle w:val="TableParagraph"/>
              <w:spacing w:before="53"/>
              <w:rPr>
                <w:sz w:val="20"/>
              </w:rPr>
            </w:pPr>
            <w:r>
              <w:rPr>
                <w:sz w:val="20"/>
              </w:rPr>
              <w:t>BISI</w:t>
            </w:r>
            <w:r>
              <w:rPr>
                <w:spacing w:val="-10"/>
                <w:sz w:val="20"/>
              </w:rPr>
              <w:t> </w:t>
            </w:r>
            <w:r>
              <w:rPr>
                <w:sz w:val="20"/>
              </w:rPr>
              <w:t>Internasional</w:t>
            </w:r>
            <w:r>
              <w:rPr>
                <w:spacing w:val="-10"/>
                <w:sz w:val="20"/>
              </w:rPr>
              <w:t> </w:t>
            </w:r>
            <w:r>
              <w:rPr>
                <w:spacing w:val="-5"/>
                <w:sz w:val="20"/>
              </w:rPr>
              <w:t>Tbk</w:t>
            </w:r>
          </w:p>
        </w:tc>
      </w:tr>
      <w:tr>
        <w:trPr>
          <w:trHeight w:val="345" w:hRule="atLeast"/>
        </w:trPr>
        <w:tc>
          <w:tcPr>
            <w:tcW w:w="754" w:type="dxa"/>
          </w:tcPr>
          <w:p>
            <w:pPr>
              <w:pStyle w:val="TableParagraph"/>
              <w:spacing w:before="53"/>
              <w:ind w:left="17"/>
              <w:jc w:val="center"/>
              <w:rPr>
                <w:sz w:val="20"/>
              </w:rPr>
            </w:pPr>
            <w:r>
              <w:rPr>
                <w:spacing w:val="-5"/>
                <w:sz w:val="20"/>
              </w:rPr>
              <w:t>4.</w:t>
            </w:r>
          </w:p>
        </w:tc>
        <w:tc>
          <w:tcPr>
            <w:tcW w:w="1664" w:type="dxa"/>
          </w:tcPr>
          <w:p>
            <w:pPr>
              <w:pStyle w:val="TableParagraph"/>
              <w:spacing w:before="53"/>
              <w:ind w:left="0" w:right="573"/>
              <w:jc w:val="right"/>
              <w:rPr>
                <w:sz w:val="20"/>
              </w:rPr>
            </w:pPr>
            <w:r>
              <w:rPr>
                <w:spacing w:val="-4"/>
                <w:sz w:val="20"/>
              </w:rPr>
              <w:t>BUDI</w:t>
            </w:r>
          </w:p>
        </w:tc>
        <w:tc>
          <w:tcPr>
            <w:tcW w:w="5411" w:type="dxa"/>
          </w:tcPr>
          <w:p>
            <w:pPr>
              <w:pStyle w:val="TableParagraph"/>
              <w:spacing w:before="53"/>
              <w:rPr>
                <w:sz w:val="20"/>
              </w:rPr>
            </w:pPr>
            <w:r>
              <w:rPr>
                <w:sz w:val="20"/>
              </w:rPr>
              <w:t>Budi</w:t>
            </w:r>
            <w:r>
              <w:rPr>
                <w:spacing w:val="-6"/>
                <w:sz w:val="20"/>
              </w:rPr>
              <w:t> </w:t>
            </w:r>
            <w:r>
              <w:rPr>
                <w:sz w:val="20"/>
              </w:rPr>
              <w:t>Starch</w:t>
            </w:r>
            <w:r>
              <w:rPr>
                <w:spacing w:val="-6"/>
                <w:sz w:val="20"/>
              </w:rPr>
              <w:t> </w:t>
            </w:r>
            <w:r>
              <w:rPr>
                <w:sz w:val="20"/>
              </w:rPr>
              <w:t>&amp;</w:t>
            </w:r>
            <w:r>
              <w:rPr>
                <w:spacing w:val="-4"/>
                <w:sz w:val="20"/>
              </w:rPr>
              <w:t> </w:t>
            </w:r>
            <w:r>
              <w:rPr>
                <w:sz w:val="20"/>
              </w:rPr>
              <w:t>Sweetener</w:t>
            </w:r>
            <w:r>
              <w:rPr>
                <w:spacing w:val="-4"/>
                <w:sz w:val="20"/>
              </w:rPr>
              <w:t> </w:t>
            </w:r>
            <w:r>
              <w:rPr>
                <w:spacing w:val="-5"/>
                <w:sz w:val="20"/>
              </w:rPr>
              <w:t>Tbk</w:t>
            </w:r>
          </w:p>
        </w:tc>
      </w:tr>
      <w:tr>
        <w:trPr>
          <w:trHeight w:val="348" w:hRule="atLeast"/>
        </w:trPr>
        <w:tc>
          <w:tcPr>
            <w:tcW w:w="754" w:type="dxa"/>
          </w:tcPr>
          <w:p>
            <w:pPr>
              <w:pStyle w:val="TableParagraph"/>
              <w:spacing w:before="53"/>
              <w:ind w:left="17"/>
              <w:jc w:val="center"/>
              <w:rPr>
                <w:sz w:val="20"/>
              </w:rPr>
            </w:pPr>
            <w:r>
              <w:rPr>
                <w:spacing w:val="-5"/>
                <w:sz w:val="20"/>
              </w:rPr>
              <w:t>5.</w:t>
            </w:r>
          </w:p>
        </w:tc>
        <w:tc>
          <w:tcPr>
            <w:tcW w:w="1664" w:type="dxa"/>
          </w:tcPr>
          <w:p>
            <w:pPr>
              <w:pStyle w:val="TableParagraph"/>
              <w:spacing w:before="53"/>
              <w:ind w:left="0" w:right="538"/>
              <w:jc w:val="right"/>
              <w:rPr>
                <w:sz w:val="20"/>
              </w:rPr>
            </w:pPr>
            <w:r>
              <w:rPr>
                <w:spacing w:val="-4"/>
                <w:sz w:val="20"/>
              </w:rPr>
              <w:t>CAMP</w:t>
            </w:r>
          </w:p>
        </w:tc>
        <w:tc>
          <w:tcPr>
            <w:tcW w:w="5411" w:type="dxa"/>
          </w:tcPr>
          <w:p>
            <w:pPr>
              <w:pStyle w:val="TableParagraph"/>
              <w:spacing w:before="53"/>
              <w:rPr>
                <w:sz w:val="20"/>
              </w:rPr>
            </w:pPr>
            <w:r>
              <w:rPr>
                <w:sz w:val="20"/>
              </w:rPr>
              <w:t>Campina</w:t>
            </w:r>
            <w:r>
              <w:rPr>
                <w:spacing w:val="-6"/>
                <w:sz w:val="20"/>
              </w:rPr>
              <w:t> </w:t>
            </w:r>
            <w:r>
              <w:rPr>
                <w:sz w:val="20"/>
              </w:rPr>
              <w:t>Ice</w:t>
            </w:r>
            <w:r>
              <w:rPr>
                <w:spacing w:val="-5"/>
                <w:sz w:val="20"/>
              </w:rPr>
              <w:t> </w:t>
            </w:r>
            <w:r>
              <w:rPr>
                <w:sz w:val="20"/>
              </w:rPr>
              <w:t>Cream</w:t>
            </w:r>
            <w:r>
              <w:rPr>
                <w:spacing w:val="-9"/>
                <w:sz w:val="20"/>
              </w:rPr>
              <w:t> </w:t>
            </w:r>
            <w:r>
              <w:rPr>
                <w:sz w:val="20"/>
              </w:rPr>
              <w:t>Industry</w:t>
            </w:r>
            <w:r>
              <w:rPr>
                <w:spacing w:val="-6"/>
                <w:sz w:val="20"/>
              </w:rPr>
              <w:t> </w:t>
            </w:r>
            <w:r>
              <w:rPr>
                <w:spacing w:val="-5"/>
                <w:sz w:val="20"/>
              </w:rPr>
              <w:t>Tbk</w:t>
            </w:r>
          </w:p>
        </w:tc>
      </w:tr>
      <w:tr>
        <w:trPr>
          <w:trHeight w:val="345" w:hRule="atLeast"/>
        </w:trPr>
        <w:tc>
          <w:tcPr>
            <w:tcW w:w="754" w:type="dxa"/>
          </w:tcPr>
          <w:p>
            <w:pPr>
              <w:pStyle w:val="TableParagraph"/>
              <w:spacing w:before="53"/>
              <w:ind w:left="17"/>
              <w:jc w:val="center"/>
              <w:rPr>
                <w:sz w:val="20"/>
              </w:rPr>
            </w:pPr>
            <w:r>
              <w:rPr>
                <w:spacing w:val="-5"/>
                <w:sz w:val="20"/>
              </w:rPr>
              <w:t>6.</w:t>
            </w:r>
          </w:p>
        </w:tc>
        <w:tc>
          <w:tcPr>
            <w:tcW w:w="1664" w:type="dxa"/>
          </w:tcPr>
          <w:p>
            <w:pPr>
              <w:pStyle w:val="TableParagraph"/>
              <w:spacing w:before="53"/>
              <w:ind w:left="0" w:right="546"/>
              <w:jc w:val="right"/>
              <w:rPr>
                <w:sz w:val="20"/>
              </w:rPr>
            </w:pPr>
            <w:r>
              <w:rPr>
                <w:spacing w:val="-4"/>
                <w:sz w:val="20"/>
              </w:rPr>
              <w:t>CEKA</w:t>
            </w:r>
          </w:p>
        </w:tc>
        <w:tc>
          <w:tcPr>
            <w:tcW w:w="5411" w:type="dxa"/>
          </w:tcPr>
          <w:p>
            <w:pPr>
              <w:pStyle w:val="TableParagraph"/>
              <w:spacing w:before="53"/>
              <w:rPr>
                <w:sz w:val="20"/>
              </w:rPr>
            </w:pPr>
            <w:r>
              <w:rPr>
                <w:sz w:val="20"/>
              </w:rPr>
              <w:t>Wilmar</w:t>
            </w:r>
            <w:r>
              <w:rPr>
                <w:spacing w:val="-8"/>
                <w:sz w:val="20"/>
              </w:rPr>
              <w:t> </w:t>
            </w:r>
            <w:r>
              <w:rPr>
                <w:sz w:val="20"/>
              </w:rPr>
              <w:t>Cahaya</w:t>
            </w:r>
            <w:r>
              <w:rPr>
                <w:spacing w:val="-8"/>
                <w:sz w:val="20"/>
              </w:rPr>
              <w:t> </w:t>
            </w:r>
            <w:r>
              <w:rPr>
                <w:sz w:val="20"/>
              </w:rPr>
              <w:t>Indonesia</w:t>
            </w:r>
            <w:r>
              <w:rPr>
                <w:spacing w:val="-9"/>
                <w:sz w:val="20"/>
              </w:rPr>
              <w:t> </w:t>
            </w:r>
            <w:r>
              <w:rPr>
                <w:spacing w:val="-5"/>
                <w:sz w:val="20"/>
              </w:rPr>
              <w:t>Tbk</w:t>
            </w:r>
          </w:p>
        </w:tc>
      </w:tr>
      <w:tr>
        <w:trPr>
          <w:trHeight w:val="345" w:hRule="atLeast"/>
        </w:trPr>
        <w:tc>
          <w:tcPr>
            <w:tcW w:w="754" w:type="dxa"/>
          </w:tcPr>
          <w:p>
            <w:pPr>
              <w:pStyle w:val="TableParagraph"/>
              <w:spacing w:before="53"/>
              <w:ind w:left="17"/>
              <w:jc w:val="center"/>
              <w:rPr>
                <w:sz w:val="20"/>
              </w:rPr>
            </w:pPr>
            <w:r>
              <w:rPr>
                <w:spacing w:val="-5"/>
                <w:sz w:val="20"/>
              </w:rPr>
              <w:t>7.</w:t>
            </w:r>
          </w:p>
        </w:tc>
        <w:tc>
          <w:tcPr>
            <w:tcW w:w="1664" w:type="dxa"/>
          </w:tcPr>
          <w:p>
            <w:pPr>
              <w:pStyle w:val="TableParagraph"/>
              <w:spacing w:before="53"/>
              <w:ind w:left="0" w:right="560"/>
              <w:jc w:val="right"/>
              <w:rPr>
                <w:sz w:val="20"/>
              </w:rPr>
            </w:pPr>
            <w:r>
              <w:rPr>
                <w:spacing w:val="-4"/>
                <w:sz w:val="20"/>
              </w:rPr>
              <w:t>CLEO</w:t>
            </w:r>
          </w:p>
        </w:tc>
        <w:tc>
          <w:tcPr>
            <w:tcW w:w="5411" w:type="dxa"/>
          </w:tcPr>
          <w:p>
            <w:pPr>
              <w:pStyle w:val="TableParagraph"/>
              <w:spacing w:before="53"/>
              <w:rPr>
                <w:sz w:val="20"/>
              </w:rPr>
            </w:pPr>
            <w:r>
              <w:rPr>
                <w:sz w:val="20"/>
              </w:rPr>
              <w:t>Sariguna</w:t>
            </w:r>
            <w:r>
              <w:rPr>
                <w:spacing w:val="-11"/>
                <w:sz w:val="20"/>
              </w:rPr>
              <w:t> </w:t>
            </w:r>
            <w:r>
              <w:rPr>
                <w:sz w:val="20"/>
              </w:rPr>
              <w:t>Primatirta</w:t>
            </w:r>
            <w:r>
              <w:rPr>
                <w:spacing w:val="-10"/>
                <w:sz w:val="20"/>
              </w:rPr>
              <w:t> </w:t>
            </w:r>
            <w:r>
              <w:rPr>
                <w:spacing w:val="-5"/>
                <w:sz w:val="20"/>
              </w:rPr>
              <w:t>Tbk</w:t>
            </w:r>
          </w:p>
        </w:tc>
      </w:tr>
      <w:tr>
        <w:trPr>
          <w:trHeight w:val="347" w:hRule="atLeast"/>
        </w:trPr>
        <w:tc>
          <w:tcPr>
            <w:tcW w:w="754" w:type="dxa"/>
          </w:tcPr>
          <w:p>
            <w:pPr>
              <w:pStyle w:val="TableParagraph"/>
              <w:spacing w:before="53"/>
              <w:ind w:left="17"/>
              <w:jc w:val="center"/>
              <w:rPr>
                <w:sz w:val="20"/>
              </w:rPr>
            </w:pPr>
            <w:r>
              <w:rPr>
                <w:spacing w:val="-5"/>
                <w:sz w:val="20"/>
              </w:rPr>
              <w:t>8.</w:t>
            </w:r>
          </w:p>
        </w:tc>
        <w:tc>
          <w:tcPr>
            <w:tcW w:w="1664" w:type="dxa"/>
          </w:tcPr>
          <w:p>
            <w:pPr>
              <w:pStyle w:val="TableParagraph"/>
              <w:spacing w:before="53"/>
              <w:ind w:left="0" w:right="591"/>
              <w:jc w:val="right"/>
              <w:rPr>
                <w:sz w:val="20"/>
              </w:rPr>
            </w:pPr>
            <w:r>
              <w:rPr>
                <w:spacing w:val="-4"/>
                <w:sz w:val="20"/>
              </w:rPr>
              <w:t>CPIN</w:t>
            </w:r>
          </w:p>
        </w:tc>
        <w:tc>
          <w:tcPr>
            <w:tcW w:w="5411" w:type="dxa"/>
          </w:tcPr>
          <w:p>
            <w:pPr>
              <w:pStyle w:val="TableParagraph"/>
              <w:spacing w:before="53"/>
              <w:rPr>
                <w:sz w:val="20"/>
              </w:rPr>
            </w:pPr>
            <w:r>
              <w:rPr>
                <w:sz w:val="20"/>
              </w:rPr>
              <w:t>Charoen</w:t>
            </w:r>
            <w:r>
              <w:rPr>
                <w:spacing w:val="-10"/>
                <w:sz w:val="20"/>
              </w:rPr>
              <w:t> </w:t>
            </w:r>
            <w:r>
              <w:rPr>
                <w:sz w:val="20"/>
              </w:rPr>
              <w:t>Phokphand</w:t>
            </w:r>
            <w:r>
              <w:rPr>
                <w:spacing w:val="-9"/>
                <w:sz w:val="20"/>
              </w:rPr>
              <w:t> </w:t>
            </w:r>
            <w:r>
              <w:rPr>
                <w:sz w:val="20"/>
              </w:rPr>
              <w:t>Indonesia</w:t>
            </w:r>
            <w:r>
              <w:rPr>
                <w:spacing w:val="-7"/>
                <w:sz w:val="20"/>
              </w:rPr>
              <w:t> </w:t>
            </w:r>
            <w:r>
              <w:rPr>
                <w:spacing w:val="-5"/>
                <w:sz w:val="20"/>
              </w:rPr>
              <w:t>Tbk</w:t>
            </w:r>
          </w:p>
        </w:tc>
      </w:tr>
      <w:tr>
        <w:trPr>
          <w:trHeight w:val="345" w:hRule="atLeast"/>
        </w:trPr>
        <w:tc>
          <w:tcPr>
            <w:tcW w:w="754" w:type="dxa"/>
          </w:tcPr>
          <w:p>
            <w:pPr>
              <w:pStyle w:val="TableParagraph"/>
              <w:spacing w:before="50"/>
              <w:ind w:left="17"/>
              <w:jc w:val="center"/>
              <w:rPr>
                <w:sz w:val="20"/>
              </w:rPr>
            </w:pPr>
            <w:r>
              <w:rPr>
                <w:spacing w:val="-5"/>
                <w:sz w:val="20"/>
              </w:rPr>
              <w:t>9.</w:t>
            </w:r>
          </w:p>
        </w:tc>
        <w:tc>
          <w:tcPr>
            <w:tcW w:w="1664" w:type="dxa"/>
          </w:tcPr>
          <w:p>
            <w:pPr>
              <w:pStyle w:val="TableParagraph"/>
              <w:spacing w:before="50"/>
              <w:ind w:left="0" w:right="560"/>
              <w:jc w:val="right"/>
              <w:rPr>
                <w:sz w:val="20"/>
              </w:rPr>
            </w:pPr>
            <w:r>
              <w:rPr>
                <w:spacing w:val="-4"/>
                <w:sz w:val="20"/>
              </w:rPr>
              <w:t>CPRO</w:t>
            </w:r>
          </w:p>
        </w:tc>
        <w:tc>
          <w:tcPr>
            <w:tcW w:w="5411" w:type="dxa"/>
          </w:tcPr>
          <w:p>
            <w:pPr>
              <w:pStyle w:val="TableParagraph"/>
              <w:spacing w:before="50"/>
              <w:rPr>
                <w:sz w:val="20"/>
              </w:rPr>
            </w:pPr>
            <w:r>
              <w:rPr>
                <w:sz w:val="20"/>
              </w:rPr>
              <w:t>Central</w:t>
            </w:r>
            <w:r>
              <w:rPr>
                <w:spacing w:val="-7"/>
                <w:sz w:val="20"/>
              </w:rPr>
              <w:t> </w:t>
            </w:r>
            <w:r>
              <w:rPr>
                <w:sz w:val="20"/>
              </w:rPr>
              <w:t>Proteina</w:t>
            </w:r>
            <w:r>
              <w:rPr>
                <w:spacing w:val="-7"/>
                <w:sz w:val="20"/>
              </w:rPr>
              <w:t> </w:t>
            </w:r>
            <w:r>
              <w:rPr>
                <w:sz w:val="20"/>
              </w:rPr>
              <w:t>Prima</w:t>
            </w:r>
            <w:r>
              <w:rPr>
                <w:spacing w:val="-7"/>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10.</w:t>
            </w:r>
          </w:p>
        </w:tc>
        <w:tc>
          <w:tcPr>
            <w:tcW w:w="1664" w:type="dxa"/>
          </w:tcPr>
          <w:p>
            <w:pPr>
              <w:pStyle w:val="TableParagraph"/>
              <w:spacing w:before="43"/>
              <w:ind w:left="0" w:right="558"/>
              <w:jc w:val="right"/>
              <w:rPr>
                <w:sz w:val="20"/>
              </w:rPr>
            </w:pPr>
            <w:r>
              <w:rPr>
                <w:spacing w:val="-4"/>
                <w:sz w:val="20"/>
              </w:rPr>
              <w:t>CSRA</w:t>
            </w:r>
          </w:p>
        </w:tc>
        <w:tc>
          <w:tcPr>
            <w:tcW w:w="5411" w:type="dxa"/>
          </w:tcPr>
          <w:p>
            <w:pPr>
              <w:pStyle w:val="TableParagraph"/>
              <w:spacing w:before="43"/>
              <w:rPr>
                <w:sz w:val="20"/>
              </w:rPr>
            </w:pPr>
            <w:r>
              <w:rPr>
                <w:sz w:val="20"/>
              </w:rPr>
              <w:t>Cisadane</w:t>
            </w:r>
            <w:r>
              <w:rPr>
                <w:spacing w:val="-6"/>
                <w:sz w:val="20"/>
              </w:rPr>
              <w:t> </w:t>
            </w:r>
            <w:r>
              <w:rPr>
                <w:sz w:val="20"/>
              </w:rPr>
              <w:t>Sawit</w:t>
            </w:r>
            <w:r>
              <w:rPr>
                <w:spacing w:val="-5"/>
                <w:sz w:val="20"/>
              </w:rPr>
              <w:t> </w:t>
            </w:r>
            <w:r>
              <w:rPr>
                <w:sz w:val="20"/>
              </w:rPr>
              <w:t>Raya</w:t>
            </w:r>
            <w:r>
              <w:rPr>
                <w:spacing w:val="-7"/>
                <w:sz w:val="20"/>
              </w:rPr>
              <w:t> </w:t>
            </w:r>
            <w:r>
              <w:rPr>
                <w:spacing w:val="-5"/>
                <w:sz w:val="20"/>
              </w:rPr>
              <w:t>Tbk</w:t>
            </w:r>
          </w:p>
        </w:tc>
      </w:tr>
      <w:tr>
        <w:trPr>
          <w:trHeight w:val="328" w:hRule="atLeast"/>
        </w:trPr>
        <w:tc>
          <w:tcPr>
            <w:tcW w:w="754" w:type="dxa"/>
          </w:tcPr>
          <w:p>
            <w:pPr>
              <w:pStyle w:val="TableParagraph"/>
              <w:spacing w:before="41"/>
              <w:ind w:left="17"/>
              <w:jc w:val="center"/>
              <w:rPr>
                <w:sz w:val="20"/>
              </w:rPr>
            </w:pPr>
            <w:r>
              <w:rPr>
                <w:spacing w:val="-5"/>
                <w:sz w:val="20"/>
              </w:rPr>
              <w:t>11.</w:t>
            </w:r>
          </w:p>
        </w:tc>
        <w:tc>
          <w:tcPr>
            <w:tcW w:w="1664" w:type="dxa"/>
          </w:tcPr>
          <w:p>
            <w:pPr>
              <w:pStyle w:val="TableParagraph"/>
              <w:spacing w:before="41"/>
              <w:ind w:left="0" w:right="553"/>
              <w:jc w:val="right"/>
              <w:rPr>
                <w:sz w:val="20"/>
              </w:rPr>
            </w:pPr>
            <w:r>
              <w:rPr>
                <w:spacing w:val="-4"/>
                <w:sz w:val="20"/>
              </w:rPr>
              <w:t>DLTA</w:t>
            </w:r>
          </w:p>
        </w:tc>
        <w:tc>
          <w:tcPr>
            <w:tcW w:w="5411" w:type="dxa"/>
          </w:tcPr>
          <w:p>
            <w:pPr>
              <w:pStyle w:val="TableParagraph"/>
              <w:spacing w:before="41"/>
              <w:rPr>
                <w:sz w:val="20"/>
              </w:rPr>
            </w:pPr>
            <w:r>
              <w:rPr>
                <w:sz w:val="20"/>
              </w:rPr>
              <w:t>Delta</w:t>
            </w:r>
            <w:r>
              <w:rPr>
                <w:spacing w:val="-5"/>
                <w:sz w:val="20"/>
              </w:rPr>
              <w:t> </w:t>
            </w:r>
            <w:r>
              <w:rPr>
                <w:sz w:val="20"/>
              </w:rPr>
              <w:t>Djakarta</w:t>
            </w:r>
            <w:r>
              <w:rPr>
                <w:spacing w:val="-5"/>
                <w:sz w:val="20"/>
              </w:rPr>
              <w:t> Tbk</w:t>
            </w:r>
          </w:p>
        </w:tc>
      </w:tr>
      <w:tr>
        <w:trPr>
          <w:trHeight w:val="328" w:hRule="atLeast"/>
        </w:trPr>
        <w:tc>
          <w:tcPr>
            <w:tcW w:w="754" w:type="dxa"/>
          </w:tcPr>
          <w:p>
            <w:pPr>
              <w:pStyle w:val="TableParagraph"/>
              <w:spacing w:before="43"/>
              <w:ind w:left="17"/>
              <w:jc w:val="center"/>
              <w:rPr>
                <w:sz w:val="20"/>
              </w:rPr>
            </w:pPr>
            <w:r>
              <w:rPr>
                <w:spacing w:val="-5"/>
                <w:sz w:val="20"/>
              </w:rPr>
              <w:t>12.</w:t>
            </w:r>
          </w:p>
        </w:tc>
        <w:tc>
          <w:tcPr>
            <w:tcW w:w="1664" w:type="dxa"/>
          </w:tcPr>
          <w:p>
            <w:pPr>
              <w:pStyle w:val="TableParagraph"/>
              <w:spacing w:before="43"/>
              <w:ind w:left="0" w:right="548"/>
              <w:jc w:val="right"/>
              <w:rPr>
                <w:sz w:val="20"/>
              </w:rPr>
            </w:pPr>
            <w:r>
              <w:rPr>
                <w:spacing w:val="-4"/>
                <w:sz w:val="20"/>
              </w:rPr>
              <w:t>DNSG</w:t>
            </w:r>
          </w:p>
        </w:tc>
        <w:tc>
          <w:tcPr>
            <w:tcW w:w="5411" w:type="dxa"/>
          </w:tcPr>
          <w:p>
            <w:pPr>
              <w:pStyle w:val="TableParagraph"/>
              <w:spacing w:before="43"/>
              <w:rPr>
                <w:sz w:val="20"/>
              </w:rPr>
            </w:pPr>
            <w:r>
              <w:rPr>
                <w:sz w:val="20"/>
              </w:rPr>
              <w:t>Dharma</w:t>
            </w:r>
            <w:r>
              <w:rPr>
                <w:spacing w:val="-6"/>
                <w:sz w:val="20"/>
              </w:rPr>
              <w:t> </w:t>
            </w:r>
            <w:r>
              <w:rPr>
                <w:sz w:val="20"/>
              </w:rPr>
              <w:t>Satya</w:t>
            </w:r>
            <w:r>
              <w:rPr>
                <w:spacing w:val="-7"/>
                <w:sz w:val="20"/>
              </w:rPr>
              <w:t> </w:t>
            </w:r>
            <w:r>
              <w:rPr>
                <w:sz w:val="20"/>
              </w:rPr>
              <w:t>Nusantara</w:t>
            </w:r>
            <w:r>
              <w:rPr>
                <w:spacing w:val="-7"/>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13.</w:t>
            </w:r>
          </w:p>
        </w:tc>
        <w:tc>
          <w:tcPr>
            <w:tcW w:w="1664" w:type="dxa"/>
          </w:tcPr>
          <w:p>
            <w:pPr>
              <w:pStyle w:val="TableParagraph"/>
              <w:spacing w:before="43"/>
              <w:ind w:left="0" w:right="528"/>
              <w:jc w:val="right"/>
              <w:rPr>
                <w:sz w:val="20"/>
              </w:rPr>
            </w:pPr>
            <w:r>
              <w:rPr>
                <w:spacing w:val="-4"/>
                <w:sz w:val="20"/>
              </w:rPr>
              <w:t>GOOD</w:t>
            </w:r>
          </w:p>
        </w:tc>
        <w:tc>
          <w:tcPr>
            <w:tcW w:w="5411" w:type="dxa"/>
          </w:tcPr>
          <w:p>
            <w:pPr>
              <w:pStyle w:val="TableParagraph"/>
              <w:spacing w:before="43"/>
              <w:rPr>
                <w:sz w:val="20"/>
              </w:rPr>
            </w:pPr>
            <w:r>
              <w:rPr>
                <w:sz w:val="20"/>
              </w:rPr>
              <w:t>Garudafood</w:t>
            </w:r>
            <w:r>
              <w:rPr>
                <w:spacing w:val="-6"/>
                <w:sz w:val="20"/>
              </w:rPr>
              <w:t> </w:t>
            </w:r>
            <w:r>
              <w:rPr>
                <w:sz w:val="20"/>
              </w:rPr>
              <w:t>Putra</w:t>
            </w:r>
            <w:r>
              <w:rPr>
                <w:spacing w:val="-6"/>
                <w:sz w:val="20"/>
              </w:rPr>
              <w:t> </w:t>
            </w:r>
            <w:r>
              <w:rPr>
                <w:sz w:val="20"/>
              </w:rPr>
              <w:t>Putri</w:t>
            </w:r>
            <w:r>
              <w:rPr>
                <w:spacing w:val="-7"/>
                <w:sz w:val="20"/>
              </w:rPr>
              <w:t> </w:t>
            </w:r>
            <w:r>
              <w:rPr>
                <w:sz w:val="20"/>
              </w:rPr>
              <w:t>Jaya</w:t>
            </w:r>
            <w:r>
              <w:rPr>
                <w:spacing w:val="-7"/>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14.</w:t>
            </w:r>
          </w:p>
        </w:tc>
        <w:tc>
          <w:tcPr>
            <w:tcW w:w="1664" w:type="dxa"/>
          </w:tcPr>
          <w:p>
            <w:pPr>
              <w:pStyle w:val="TableParagraph"/>
              <w:spacing w:before="43"/>
              <w:ind w:left="0" w:right="595"/>
              <w:jc w:val="right"/>
              <w:rPr>
                <w:sz w:val="20"/>
              </w:rPr>
            </w:pPr>
            <w:r>
              <w:rPr>
                <w:spacing w:val="-4"/>
                <w:sz w:val="20"/>
              </w:rPr>
              <w:t>ICBP</w:t>
            </w:r>
          </w:p>
        </w:tc>
        <w:tc>
          <w:tcPr>
            <w:tcW w:w="5411" w:type="dxa"/>
          </w:tcPr>
          <w:p>
            <w:pPr>
              <w:pStyle w:val="TableParagraph"/>
              <w:spacing w:before="43"/>
              <w:rPr>
                <w:sz w:val="20"/>
              </w:rPr>
            </w:pPr>
            <w:r>
              <w:rPr>
                <w:sz w:val="20"/>
              </w:rPr>
              <w:t>Indofood</w:t>
            </w:r>
            <w:r>
              <w:rPr>
                <w:spacing w:val="-6"/>
                <w:sz w:val="20"/>
              </w:rPr>
              <w:t> </w:t>
            </w:r>
            <w:r>
              <w:rPr>
                <w:sz w:val="20"/>
              </w:rPr>
              <w:t>CBP</w:t>
            </w:r>
            <w:r>
              <w:rPr>
                <w:spacing w:val="-5"/>
                <w:sz w:val="20"/>
              </w:rPr>
              <w:t> </w:t>
            </w:r>
            <w:r>
              <w:rPr>
                <w:sz w:val="20"/>
              </w:rPr>
              <w:t>Sukses</w:t>
            </w:r>
            <w:r>
              <w:rPr>
                <w:spacing w:val="-8"/>
                <w:sz w:val="20"/>
              </w:rPr>
              <w:t> </w:t>
            </w:r>
            <w:r>
              <w:rPr>
                <w:sz w:val="20"/>
              </w:rPr>
              <w:t>Makmur</w:t>
            </w:r>
            <w:r>
              <w:rPr>
                <w:spacing w:val="-8"/>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15.</w:t>
            </w:r>
          </w:p>
        </w:tc>
        <w:tc>
          <w:tcPr>
            <w:tcW w:w="1664" w:type="dxa"/>
          </w:tcPr>
          <w:p>
            <w:pPr>
              <w:pStyle w:val="TableParagraph"/>
              <w:spacing w:before="43"/>
              <w:ind w:left="0" w:right="586"/>
              <w:jc w:val="right"/>
              <w:rPr>
                <w:sz w:val="20"/>
              </w:rPr>
            </w:pPr>
            <w:r>
              <w:rPr>
                <w:spacing w:val="-4"/>
                <w:sz w:val="20"/>
              </w:rPr>
              <w:t>INDF</w:t>
            </w:r>
          </w:p>
        </w:tc>
        <w:tc>
          <w:tcPr>
            <w:tcW w:w="5411" w:type="dxa"/>
          </w:tcPr>
          <w:p>
            <w:pPr>
              <w:pStyle w:val="TableParagraph"/>
              <w:spacing w:before="43"/>
              <w:rPr>
                <w:sz w:val="20"/>
              </w:rPr>
            </w:pPr>
            <w:r>
              <w:rPr>
                <w:sz w:val="20"/>
              </w:rPr>
              <w:t>Indofood</w:t>
            </w:r>
            <w:r>
              <w:rPr>
                <w:spacing w:val="-8"/>
                <w:sz w:val="20"/>
              </w:rPr>
              <w:t> </w:t>
            </w:r>
            <w:r>
              <w:rPr>
                <w:sz w:val="20"/>
              </w:rPr>
              <w:t>Sukses</w:t>
            </w:r>
            <w:r>
              <w:rPr>
                <w:spacing w:val="-8"/>
                <w:sz w:val="20"/>
              </w:rPr>
              <w:t> </w:t>
            </w:r>
            <w:r>
              <w:rPr>
                <w:sz w:val="20"/>
              </w:rPr>
              <w:t>Makmur</w:t>
            </w:r>
            <w:r>
              <w:rPr>
                <w:spacing w:val="-8"/>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16.</w:t>
            </w:r>
          </w:p>
        </w:tc>
        <w:tc>
          <w:tcPr>
            <w:tcW w:w="1664" w:type="dxa"/>
          </w:tcPr>
          <w:p>
            <w:pPr>
              <w:pStyle w:val="TableParagraph"/>
              <w:spacing w:before="43"/>
              <w:ind w:left="0" w:right="593"/>
              <w:jc w:val="right"/>
              <w:rPr>
                <w:sz w:val="20"/>
              </w:rPr>
            </w:pPr>
            <w:r>
              <w:rPr>
                <w:spacing w:val="-4"/>
                <w:sz w:val="20"/>
              </w:rPr>
              <w:t>JPFA</w:t>
            </w:r>
          </w:p>
        </w:tc>
        <w:tc>
          <w:tcPr>
            <w:tcW w:w="5411" w:type="dxa"/>
          </w:tcPr>
          <w:p>
            <w:pPr>
              <w:pStyle w:val="TableParagraph"/>
              <w:spacing w:before="43"/>
              <w:rPr>
                <w:sz w:val="20"/>
              </w:rPr>
            </w:pPr>
            <w:r>
              <w:rPr>
                <w:sz w:val="20"/>
              </w:rPr>
              <w:t>Japfa</w:t>
            </w:r>
            <w:r>
              <w:rPr>
                <w:spacing w:val="-8"/>
                <w:sz w:val="20"/>
              </w:rPr>
              <w:t> </w:t>
            </w:r>
            <w:r>
              <w:rPr>
                <w:sz w:val="20"/>
              </w:rPr>
              <w:t>Comfeed</w:t>
            </w:r>
            <w:r>
              <w:rPr>
                <w:spacing w:val="-7"/>
                <w:sz w:val="20"/>
              </w:rPr>
              <w:t> </w:t>
            </w:r>
            <w:r>
              <w:rPr>
                <w:sz w:val="20"/>
              </w:rPr>
              <w:t>Indonesia</w:t>
            </w:r>
            <w:r>
              <w:rPr>
                <w:spacing w:val="-9"/>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17.</w:t>
            </w:r>
          </w:p>
        </w:tc>
        <w:tc>
          <w:tcPr>
            <w:tcW w:w="1664" w:type="dxa"/>
          </w:tcPr>
          <w:p>
            <w:pPr>
              <w:pStyle w:val="TableParagraph"/>
              <w:spacing w:before="43"/>
              <w:ind w:left="0" w:right="572"/>
              <w:jc w:val="right"/>
              <w:rPr>
                <w:sz w:val="20"/>
              </w:rPr>
            </w:pPr>
            <w:r>
              <w:rPr>
                <w:spacing w:val="-4"/>
                <w:sz w:val="20"/>
              </w:rPr>
              <w:t>KEJU</w:t>
            </w:r>
          </w:p>
        </w:tc>
        <w:tc>
          <w:tcPr>
            <w:tcW w:w="5411" w:type="dxa"/>
          </w:tcPr>
          <w:p>
            <w:pPr>
              <w:pStyle w:val="TableParagraph"/>
              <w:spacing w:before="43"/>
              <w:rPr>
                <w:sz w:val="20"/>
              </w:rPr>
            </w:pPr>
            <w:r>
              <w:rPr>
                <w:sz w:val="20"/>
              </w:rPr>
              <w:t>Mulia</w:t>
            </w:r>
            <w:r>
              <w:rPr>
                <w:spacing w:val="-6"/>
                <w:sz w:val="20"/>
              </w:rPr>
              <w:t> </w:t>
            </w:r>
            <w:r>
              <w:rPr>
                <w:sz w:val="20"/>
              </w:rPr>
              <w:t>Boga</w:t>
            </w:r>
            <w:r>
              <w:rPr>
                <w:spacing w:val="-5"/>
                <w:sz w:val="20"/>
              </w:rPr>
              <w:t> </w:t>
            </w:r>
            <w:r>
              <w:rPr>
                <w:sz w:val="20"/>
              </w:rPr>
              <w:t>Raya</w:t>
            </w:r>
            <w:r>
              <w:rPr>
                <w:spacing w:val="-5"/>
                <w:sz w:val="20"/>
              </w:rPr>
              <w:t> Tbk</w:t>
            </w:r>
          </w:p>
        </w:tc>
      </w:tr>
      <w:tr>
        <w:trPr>
          <w:trHeight w:val="328" w:hRule="atLeast"/>
        </w:trPr>
        <w:tc>
          <w:tcPr>
            <w:tcW w:w="754" w:type="dxa"/>
          </w:tcPr>
          <w:p>
            <w:pPr>
              <w:pStyle w:val="TableParagraph"/>
              <w:spacing w:before="43"/>
              <w:ind w:left="17"/>
              <w:jc w:val="center"/>
              <w:rPr>
                <w:sz w:val="20"/>
              </w:rPr>
            </w:pPr>
            <w:r>
              <w:rPr>
                <w:spacing w:val="-5"/>
                <w:sz w:val="20"/>
              </w:rPr>
              <w:t>18.</w:t>
            </w:r>
          </w:p>
        </w:tc>
        <w:tc>
          <w:tcPr>
            <w:tcW w:w="1664" w:type="dxa"/>
          </w:tcPr>
          <w:p>
            <w:pPr>
              <w:pStyle w:val="TableParagraph"/>
              <w:spacing w:before="43"/>
              <w:ind w:left="0" w:right="615"/>
              <w:jc w:val="right"/>
              <w:rPr>
                <w:sz w:val="20"/>
              </w:rPr>
            </w:pPr>
            <w:r>
              <w:rPr>
                <w:spacing w:val="-4"/>
                <w:sz w:val="20"/>
              </w:rPr>
              <w:t>LSIP</w:t>
            </w:r>
          </w:p>
        </w:tc>
        <w:tc>
          <w:tcPr>
            <w:tcW w:w="5411" w:type="dxa"/>
          </w:tcPr>
          <w:p>
            <w:pPr>
              <w:pStyle w:val="TableParagraph"/>
              <w:spacing w:before="43"/>
              <w:rPr>
                <w:sz w:val="20"/>
              </w:rPr>
            </w:pPr>
            <w:r>
              <w:rPr>
                <w:sz w:val="20"/>
              </w:rPr>
              <w:t>Perusahaan</w:t>
            </w:r>
            <w:r>
              <w:rPr>
                <w:spacing w:val="-10"/>
                <w:sz w:val="20"/>
              </w:rPr>
              <w:t> </w:t>
            </w:r>
            <w:r>
              <w:rPr>
                <w:sz w:val="20"/>
              </w:rPr>
              <w:t>Perkebunan</w:t>
            </w:r>
            <w:r>
              <w:rPr>
                <w:spacing w:val="-7"/>
                <w:sz w:val="20"/>
              </w:rPr>
              <w:t> </w:t>
            </w:r>
            <w:r>
              <w:rPr>
                <w:sz w:val="20"/>
              </w:rPr>
              <w:t>London</w:t>
            </w:r>
            <w:r>
              <w:rPr>
                <w:spacing w:val="-10"/>
                <w:sz w:val="20"/>
              </w:rPr>
              <w:t> </w:t>
            </w:r>
            <w:r>
              <w:rPr>
                <w:sz w:val="20"/>
              </w:rPr>
              <w:t>Sumatra</w:t>
            </w:r>
            <w:r>
              <w:rPr>
                <w:spacing w:val="-8"/>
                <w:sz w:val="20"/>
              </w:rPr>
              <w:t> </w:t>
            </w:r>
            <w:r>
              <w:rPr>
                <w:spacing w:val="-2"/>
                <w:sz w:val="20"/>
              </w:rPr>
              <w:t>Indonesia</w:t>
            </w:r>
          </w:p>
        </w:tc>
      </w:tr>
      <w:tr>
        <w:trPr>
          <w:trHeight w:val="328" w:hRule="atLeast"/>
        </w:trPr>
        <w:tc>
          <w:tcPr>
            <w:tcW w:w="754" w:type="dxa"/>
          </w:tcPr>
          <w:p>
            <w:pPr>
              <w:pStyle w:val="TableParagraph"/>
              <w:spacing w:before="43"/>
              <w:ind w:left="17"/>
              <w:jc w:val="center"/>
              <w:rPr>
                <w:sz w:val="20"/>
              </w:rPr>
            </w:pPr>
            <w:r>
              <w:rPr>
                <w:spacing w:val="-5"/>
                <w:sz w:val="20"/>
              </w:rPr>
              <w:t>19.</w:t>
            </w:r>
          </w:p>
        </w:tc>
        <w:tc>
          <w:tcPr>
            <w:tcW w:w="1664" w:type="dxa"/>
          </w:tcPr>
          <w:p>
            <w:pPr>
              <w:pStyle w:val="TableParagraph"/>
              <w:spacing w:before="43"/>
              <w:ind w:left="0" w:right="570"/>
              <w:jc w:val="right"/>
              <w:rPr>
                <w:sz w:val="20"/>
              </w:rPr>
            </w:pPr>
            <w:r>
              <w:rPr>
                <w:spacing w:val="-4"/>
                <w:sz w:val="20"/>
              </w:rPr>
              <w:t>MLBI</w:t>
            </w:r>
          </w:p>
        </w:tc>
        <w:tc>
          <w:tcPr>
            <w:tcW w:w="5411" w:type="dxa"/>
          </w:tcPr>
          <w:p>
            <w:pPr>
              <w:pStyle w:val="TableParagraph"/>
              <w:spacing w:before="43"/>
              <w:rPr>
                <w:sz w:val="20"/>
              </w:rPr>
            </w:pPr>
            <w:r>
              <w:rPr>
                <w:sz w:val="20"/>
              </w:rPr>
              <w:t>Multi</w:t>
            </w:r>
            <w:r>
              <w:rPr>
                <w:spacing w:val="-8"/>
                <w:sz w:val="20"/>
              </w:rPr>
              <w:t> </w:t>
            </w:r>
            <w:r>
              <w:rPr>
                <w:sz w:val="20"/>
              </w:rPr>
              <w:t>Bintang</w:t>
            </w:r>
            <w:r>
              <w:rPr>
                <w:spacing w:val="-7"/>
                <w:sz w:val="20"/>
              </w:rPr>
              <w:t> </w:t>
            </w:r>
            <w:r>
              <w:rPr>
                <w:sz w:val="20"/>
              </w:rPr>
              <w:t>Indonesia</w:t>
            </w:r>
            <w:r>
              <w:rPr>
                <w:spacing w:val="-6"/>
                <w:sz w:val="20"/>
              </w:rPr>
              <w:t> </w:t>
            </w:r>
            <w:r>
              <w:rPr>
                <w:spacing w:val="-5"/>
                <w:sz w:val="20"/>
              </w:rPr>
              <w:t>Tbk</w:t>
            </w:r>
          </w:p>
        </w:tc>
      </w:tr>
      <w:tr>
        <w:trPr>
          <w:trHeight w:val="330" w:hRule="atLeast"/>
        </w:trPr>
        <w:tc>
          <w:tcPr>
            <w:tcW w:w="754" w:type="dxa"/>
          </w:tcPr>
          <w:p>
            <w:pPr>
              <w:pStyle w:val="TableParagraph"/>
              <w:spacing w:before="43"/>
              <w:ind w:left="17"/>
              <w:jc w:val="center"/>
              <w:rPr>
                <w:sz w:val="20"/>
              </w:rPr>
            </w:pPr>
            <w:r>
              <w:rPr>
                <w:spacing w:val="-5"/>
                <w:sz w:val="20"/>
              </w:rPr>
              <w:t>20.</w:t>
            </w:r>
          </w:p>
        </w:tc>
        <w:tc>
          <w:tcPr>
            <w:tcW w:w="1664" w:type="dxa"/>
          </w:tcPr>
          <w:p>
            <w:pPr>
              <w:pStyle w:val="TableParagraph"/>
              <w:spacing w:before="43"/>
              <w:ind w:left="0" w:right="518"/>
              <w:jc w:val="right"/>
              <w:rPr>
                <w:sz w:val="20"/>
              </w:rPr>
            </w:pPr>
            <w:r>
              <w:rPr>
                <w:spacing w:val="-4"/>
                <w:sz w:val="20"/>
              </w:rPr>
              <w:t>MYOR</w:t>
            </w:r>
          </w:p>
        </w:tc>
        <w:tc>
          <w:tcPr>
            <w:tcW w:w="5411" w:type="dxa"/>
          </w:tcPr>
          <w:p>
            <w:pPr>
              <w:pStyle w:val="TableParagraph"/>
              <w:spacing w:before="43"/>
              <w:rPr>
                <w:sz w:val="20"/>
              </w:rPr>
            </w:pPr>
            <w:r>
              <w:rPr>
                <w:sz w:val="20"/>
              </w:rPr>
              <w:t>Mayora</w:t>
            </w:r>
            <w:r>
              <w:rPr>
                <w:spacing w:val="-7"/>
                <w:sz w:val="20"/>
              </w:rPr>
              <w:t> </w:t>
            </w:r>
            <w:r>
              <w:rPr>
                <w:sz w:val="20"/>
              </w:rPr>
              <w:t>Indah</w:t>
            </w:r>
            <w:r>
              <w:rPr>
                <w:spacing w:val="-7"/>
                <w:sz w:val="20"/>
              </w:rPr>
              <w:t> </w:t>
            </w:r>
            <w:r>
              <w:rPr>
                <w:spacing w:val="-5"/>
                <w:sz w:val="20"/>
              </w:rPr>
              <w:t>Tbk</w:t>
            </w:r>
          </w:p>
        </w:tc>
      </w:tr>
      <w:tr>
        <w:trPr>
          <w:trHeight w:val="325" w:hRule="atLeast"/>
        </w:trPr>
        <w:tc>
          <w:tcPr>
            <w:tcW w:w="754" w:type="dxa"/>
          </w:tcPr>
          <w:p>
            <w:pPr>
              <w:pStyle w:val="TableParagraph"/>
              <w:spacing w:before="41"/>
              <w:ind w:left="17"/>
              <w:jc w:val="center"/>
              <w:rPr>
                <w:sz w:val="20"/>
              </w:rPr>
            </w:pPr>
            <w:r>
              <w:rPr>
                <w:spacing w:val="-5"/>
                <w:sz w:val="20"/>
              </w:rPr>
              <w:t>21.</w:t>
            </w:r>
          </w:p>
        </w:tc>
        <w:tc>
          <w:tcPr>
            <w:tcW w:w="1664" w:type="dxa"/>
          </w:tcPr>
          <w:p>
            <w:pPr>
              <w:pStyle w:val="TableParagraph"/>
              <w:spacing w:before="41"/>
              <w:ind w:left="0" w:right="564"/>
              <w:jc w:val="right"/>
              <w:rPr>
                <w:sz w:val="20"/>
              </w:rPr>
            </w:pPr>
            <w:r>
              <w:rPr>
                <w:spacing w:val="-4"/>
                <w:sz w:val="20"/>
              </w:rPr>
              <w:t>PSGO</w:t>
            </w:r>
          </w:p>
        </w:tc>
        <w:tc>
          <w:tcPr>
            <w:tcW w:w="5411" w:type="dxa"/>
          </w:tcPr>
          <w:p>
            <w:pPr>
              <w:pStyle w:val="TableParagraph"/>
              <w:spacing w:before="41"/>
              <w:rPr>
                <w:sz w:val="20"/>
              </w:rPr>
            </w:pPr>
            <w:r>
              <w:rPr>
                <w:sz w:val="20"/>
              </w:rPr>
              <w:t>Palma</w:t>
            </w:r>
            <w:r>
              <w:rPr>
                <w:spacing w:val="-6"/>
                <w:sz w:val="20"/>
              </w:rPr>
              <w:t> </w:t>
            </w:r>
            <w:r>
              <w:rPr>
                <w:sz w:val="20"/>
              </w:rPr>
              <w:t>Selasih</w:t>
            </w:r>
            <w:r>
              <w:rPr>
                <w:spacing w:val="-6"/>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22.</w:t>
            </w:r>
          </w:p>
        </w:tc>
        <w:tc>
          <w:tcPr>
            <w:tcW w:w="1664" w:type="dxa"/>
          </w:tcPr>
          <w:p>
            <w:pPr>
              <w:pStyle w:val="TableParagraph"/>
              <w:spacing w:before="43"/>
              <w:ind w:left="0" w:right="585"/>
              <w:jc w:val="right"/>
              <w:rPr>
                <w:sz w:val="20"/>
              </w:rPr>
            </w:pPr>
            <w:r>
              <w:rPr>
                <w:spacing w:val="-4"/>
                <w:sz w:val="20"/>
              </w:rPr>
              <w:t>ROTI</w:t>
            </w:r>
          </w:p>
        </w:tc>
        <w:tc>
          <w:tcPr>
            <w:tcW w:w="5411" w:type="dxa"/>
          </w:tcPr>
          <w:p>
            <w:pPr>
              <w:pStyle w:val="TableParagraph"/>
              <w:spacing w:before="43"/>
              <w:rPr>
                <w:sz w:val="20"/>
              </w:rPr>
            </w:pPr>
            <w:r>
              <w:rPr>
                <w:sz w:val="20"/>
              </w:rPr>
              <w:t>Nippon</w:t>
            </w:r>
            <w:r>
              <w:rPr>
                <w:spacing w:val="-7"/>
                <w:sz w:val="20"/>
              </w:rPr>
              <w:t> </w:t>
            </w:r>
            <w:r>
              <w:rPr>
                <w:sz w:val="20"/>
              </w:rPr>
              <w:t>Indosari</w:t>
            </w:r>
            <w:r>
              <w:rPr>
                <w:spacing w:val="-7"/>
                <w:sz w:val="20"/>
              </w:rPr>
              <w:t> </w:t>
            </w:r>
            <w:r>
              <w:rPr>
                <w:sz w:val="20"/>
              </w:rPr>
              <w:t>Corpindo</w:t>
            </w:r>
            <w:r>
              <w:rPr>
                <w:spacing w:val="-7"/>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23.</w:t>
            </w:r>
          </w:p>
        </w:tc>
        <w:tc>
          <w:tcPr>
            <w:tcW w:w="1664" w:type="dxa"/>
          </w:tcPr>
          <w:p>
            <w:pPr>
              <w:pStyle w:val="TableParagraph"/>
              <w:spacing w:before="43"/>
              <w:ind w:left="0" w:right="586"/>
              <w:jc w:val="right"/>
              <w:rPr>
                <w:sz w:val="20"/>
              </w:rPr>
            </w:pPr>
            <w:r>
              <w:rPr>
                <w:spacing w:val="-4"/>
                <w:sz w:val="20"/>
              </w:rPr>
              <w:t>SIMP</w:t>
            </w:r>
          </w:p>
        </w:tc>
        <w:tc>
          <w:tcPr>
            <w:tcW w:w="5411" w:type="dxa"/>
          </w:tcPr>
          <w:p>
            <w:pPr>
              <w:pStyle w:val="TableParagraph"/>
              <w:spacing w:before="43"/>
              <w:rPr>
                <w:sz w:val="20"/>
              </w:rPr>
            </w:pPr>
            <w:r>
              <w:rPr>
                <w:sz w:val="20"/>
              </w:rPr>
              <w:t>Salim</w:t>
            </w:r>
            <w:r>
              <w:rPr>
                <w:spacing w:val="-9"/>
                <w:sz w:val="20"/>
              </w:rPr>
              <w:t> </w:t>
            </w:r>
            <w:r>
              <w:rPr>
                <w:sz w:val="20"/>
              </w:rPr>
              <w:t>Ivomas</w:t>
            </w:r>
            <w:r>
              <w:rPr>
                <w:spacing w:val="-5"/>
                <w:sz w:val="20"/>
              </w:rPr>
              <w:t> </w:t>
            </w:r>
            <w:r>
              <w:rPr>
                <w:spacing w:val="-2"/>
                <w:sz w:val="20"/>
              </w:rPr>
              <w:t>Pratama</w:t>
            </w:r>
          </w:p>
        </w:tc>
      </w:tr>
      <w:tr>
        <w:trPr>
          <w:trHeight w:val="331" w:hRule="atLeast"/>
        </w:trPr>
        <w:tc>
          <w:tcPr>
            <w:tcW w:w="754" w:type="dxa"/>
          </w:tcPr>
          <w:p>
            <w:pPr>
              <w:pStyle w:val="TableParagraph"/>
              <w:spacing w:before="43"/>
              <w:ind w:left="17"/>
              <w:jc w:val="center"/>
              <w:rPr>
                <w:sz w:val="20"/>
              </w:rPr>
            </w:pPr>
            <w:r>
              <w:rPr>
                <w:spacing w:val="-5"/>
                <w:sz w:val="20"/>
              </w:rPr>
              <w:t>24.</w:t>
            </w:r>
          </w:p>
        </w:tc>
        <w:tc>
          <w:tcPr>
            <w:tcW w:w="1664" w:type="dxa"/>
          </w:tcPr>
          <w:p>
            <w:pPr>
              <w:pStyle w:val="TableParagraph"/>
              <w:spacing w:before="43"/>
              <w:ind w:left="0" w:right="572"/>
              <w:jc w:val="right"/>
              <w:rPr>
                <w:sz w:val="20"/>
              </w:rPr>
            </w:pPr>
            <w:r>
              <w:rPr>
                <w:spacing w:val="-4"/>
                <w:sz w:val="20"/>
              </w:rPr>
              <w:t>SKLT</w:t>
            </w:r>
          </w:p>
        </w:tc>
        <w:tc>
          <w:tcPr>
            <w:tcW w:w="5411" w:type="dxa"/>
          </w:tcPr>
          <w:p>
            <w:pPr>
              <w:pStyle w:val="TableParagraph"/>
              <w:spacing w:before="43"/>
              <w:rPr>
                <w:sz w:val="20"/>
              </w:rPr>
            </w:pPr>
            <w:r>
              <w:rPr>
                <w:sz w:val="20"/>
              </w:rPr>
              <w:t>Sekar</w:t>
            </w:r>
            <w:r>
              <w:rPr>
                <w:spacing w:val="-6"/>
                <w:sz w:val="20"/>
              </w:rPr>
              <w:t> </w:t>
            </w:r>
            <w:r>
              <w:rPr>
                <w:sz w:val="20"/>
              </w:rPr>
              <w:t>Laut</w:t>
            </w:r>
            <w:r>
              <w:rPr>
                <w:spacing w:val="-7"/>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25.</w:t>
            </w:r>
          </w:p>
        </w:tc>
        <w:tc>
          <w:tcPr>
            <w:tcW w:w="1664" w:type="dxa"/>
          </w:tcPr>
          <w:p>
            <w:pPr>
              <w:pStyle w:val="TableParagraph"/>
              <w:spacing w:before="43"/>
              <w:ind w:left="0" w:right="537"/>
              <w:jc w:val="right"/>
              <w:rPr>
                <w:sz w:val="20"/>
              </w:rPr>
            </w:pPr>
            <w:r>
              <w:rPr>
                <w:spacing w:val="-4"/>
                <w:sz w:val="20"/>
              </w:rPr>
              <w:t>SMAR</w:t>
            </w:r>
          </w:p>
        </w:tc>
        <w:tc>
          <w:tcPr>
            <w:tcW w:w="5411" w:type="dxa"/>
          </w:tcPr>
          <w:p>
            <w:pPr>
              <w:pStyle w:val="TableParagraph"/>
              <w:spacing w:before="43"/>
              <w:rPr>
                <w:sz w:val="20"/>
              </w:rPr>
            </w:pPr>
            <w:r>
              <w:rPr>
                <w:sz w:val="20"/>
              </w:rPr>
              <w:t>Sinar</w:t>
            </w:r>
            <w:r>
              <w:rPr>
                <w:spacing w:val="-6"/>
                <w:sz w:val="20"/>
              </w:rPr>
              <w:t> </w:t>
            </w:r>
            <w:r>
              <w:rPr>
                <w:sz w:val="20"/>
              </w:rPr>
              <w:t>Mas</w:t>
            </w:r>
            <w:r>
              <w:rPr>
                <w:spacing w:val="-4"/>
                <w:sz w:val="20"/>
              </w:rPr>
              <w:t> </w:t>
            </w:r>
            <w:r>
              <w:rPr>
                <w:sz w:val="20"/>
              </w:rPr>
              <w:t>Agro</w:t>
            </w:r>
            <w:r>
              <w:rPr>
                <w:spacing w:val="-5"/>
                <w:sz w:val="20"/>
              </w:rPr>
              <w:t> </w:t>
            </w:r>
            <w:r>
              <w:rPr>
                <w:sz w:val="20"/>
              </w:rPr>
              <w:t>Resources</w:t>
            </w:r>
            <w:r>
              <w:rPr>
                <w:spacing w:val="-7"/>
                <w:sz w:val="20"/>
              </w:rPr>
              <w:t> </w:t>
            </w:r>
            <w:r>
              <w:rPr>
                <w:sz w:val="20"/>
              </w:rPr>
              <w:t>and</w:t>
            </w:r>
            <w:r>
              <w:rPr>
                <w:spacing w:val="-6"/>
                <w:sz w:val="20"/>
              </w:rPr>
              <w:t> </w:t>
            </w:r>
            <w:r>
              <w:rPr>
                <w:sz w:val="20"/>
              </w:rPr>
              <w:t>Technology</w:t>
            </w:r>
            <w:r>
              <w:rPr>
                <w:spacing w:val="-10"/>
                <w:sz w:val="20"/>
              </w:rPr>
              <w:t> </w:t>
            </w:r>
            <w:r>
              <w:rPr>
                <w:spacing w:val="-5"/>
                <w:sz w:val="20"/>
              </w:rPr>
              <w:t>Tbk</w:t>
            </w:r>
          </w:p>
        </w:tc>
      </w:tr>
      <w:tr>
        <w:trPr>
          <w:trHeight w:val="330" w:hRule="atLeast"/>
        </w:trPr>
        <w:tc>
          <w:tcPr>
            <w:tcW w:w="754" w:type="dxa"/>
          </w:tcPr>
          <w:p>
            <w:pPr>
              <w:pStyle w:val="TableParagraph"/>
              <w:spacing w:before="43"/>
              <w:ind w:left="17"/>
              <w:jc w:val="center"/>
              <w:rPr>
                <w:sz w:val="20"/>
              </w:rPr>
            </w:pPr>
            <w:r>
              <w:rPr>
                <w:spacing w:val="-5"/>
                <w:sz w:val="20"/>
              </w:rPr>
              <w:t>26.</w:t>
            </w:r>
          </w:p>
        </w:tc>
        <w:tc>
          <w:tcPr>
            <w:tcW w:w="1664" w:type="dxa"/>
          </w:tcPr>
          <w:p>
            <w:pPr>
              <w:pStyle w:val="TableParagraph"/>
              <w:spacing w:before="43"/>
              <w:ind w:left="0" w:right="564"/>
              <w:jc w:val="right"/>
              <w:rPr>
                <w:sz w:val="20"/>
              </w:rPr>
            </w:pPr>
            <w:r>
              <w:rPr>
                <w:spacing w:val="-4"/>
                <w:sz w:val="20"/>
              </w:rPr>
              <w:t>SSMS</w:t>
            </w:r>
          </w:p>
        </w:tc>
        <w:tc>
          <w:tcPr>
            <w:tcW w:w="5411" w:type="dxa"/>
          </w:tcPr>
          <w:p>
            <w:pPr>
              <w:pStyle w:val="TableParagraph"/>
              <w:spacing w:before="43"/>
              <w:rPr>
                <w:sz w:val="20"/>
              </w:rPr>
            </w:pPr>
            <w:r>
              <w:rPr>
                <w:sz w:val="20"/>
              </w:rPr>
              <w:t>Sawit</w:t>
            </w:r>
            <w:r>
              <w:rPr>
                <w:spacing w:val="-8"/>
                <w:sz w:val="20"/>
              </w:rPr>
              <w:t> </w:t>
            </w:r>
            <w:r>
              <w:rPr>
                <w:sz w:val="20"/>
              </w:rPr>
              <w:t>Sumbermas</w:t>
            </w:r>
            <w:r>
              <w:rPr>
                <w:spacing w:val="-7"/>
                <w:sz w:val="20"/>
              </w:rPr>
              <w:t> </w:t>
            </w:r>
            <w:r>
              <w:rPr>
                <w:sz w:val="20"/>
              </w:rPr>
              <w:t>Sarana</w:t>
            </w:r>
            <w:r>
              <w:rPr>
                <w:spacing w:val="-6"/>
                <w:sz w:val="20"/>
              </w:rPr>
              <w:t> </w:t>
            </w:r>
            <w:r>
              <w:rPr>
                <w:spacing w:val="-5"/>
                <w:sz w:val="20"/>
              </w:rPr>
              <w:t>Tbk</w:t>
            </w:r>
          </w:p>
        </w:tc>
      </w:tr>
      <w:tr>
        <w:trPr>
          <w:trHeight w:val="330" w:hRule="atLeast"/>
        </w:trPr>
        <w:tc>
          <w:tcPr>
            <w:tcW w:w="754" w:type="dxa"/>
          </w:tcPr>
          <w:p>
            <w:pPr>
              <w:pStyle w:val="TableParagraph"/>
              <w:spacing w:before="43"/>
              <w:ind w:left="17"/>
              <w:jc w:val="center"/>
              <w:rPr>
                <w:sz w:val="20"/>
              </w:rPr>
            </w:pPr>
            <w:r>
              <w:rPr>
                <w:spacing w:val="-5"/>
                <w:sz w:val="20"/>
              </w:rPr>
              <w:t>27.</w:t>
            </w:r>
          </w:p>
        </w:tc>
        <w:tc>
          <w:tcPr>
            <w:tcW w:w="1664" w:type="dxa"/>
          </w:tcPr>
          <w:p>
            <w:pPr>
              <w:pStyle w:val="TableParagraph"/>
              <w:spacing w:before="43"/>
              <w:ind w:left="0" w:right="583"/>
              <w:jc w:val="right"/>
              <w:rPr>
                <w:sz w:val="20"/>
              </w:rPr>
            </w:pPr>
            <w:r>
              <w:rPr>
                <w:spacing w:val="-4"/>
                <w:sz w:val="20"/>
              </w:rPr>
              <w:t>STTP</w:t>
            </w:r>
          </w:p>
        </w:tc>
        <w:tc>
          <w:tcPr>
            <w:tcW w:w="5411" w:type="dxa"/>
          </w:tcPr>
          <w:p>
            <w:pPr>
              <w:pStyle w:val="TableParagraph"/>
              <w:spacing w:before="43"/>
              <w:rPr>
                <w:sz w:val="20"/>
              </w:rPr>
            </w:pPr>
            <w:r>
              <w:rPr>
                <w:sz w:val="20"/>
              </w:rPr>
              <w:t>Siantar</w:t>
            </w:r>
            <w:r>
              <w:rPr>
                <w:spacing w:val="-4"/>
                <w:sz w:val="20"/>
              </w:rPr>
              <w:t> </w:t>
            </w:r>
            <w:r>
              <w:rPr>
                <w:sz w:val="20"/>
              </w:rPr>
              <w:t>Top</w:t>
            </w:r>
            <w:r>
              <w:rPr>
                <w:spacing w:val="-4"/>
                <w:sz w:val="20"/>
              </w:rPr>
              <w:t> </w:t>
            </w:r>
            <w:r>
              <w:rPr>
                <w:spacing w:val="-5"/>
                <w:sz w:val="20"/>
              </w:rPr>
              <w:t>Tbk</w:t>
            </w:r>
          </w:p>
        </w:tc>
      </w:tr>
      <w:tr>
        <w:trPr>
          <w:trHeight w:val="328" w:hRule="atLeast"/>
        </w:trPr>
        <w:tc>
          <w:tcPr>
            <w:tcW w:w="754" w:type="dxa"/>
          </w:tcPr>
          <w:p>
            <w:pPr>
              <w:pStyle w:val="TableParagraph"/>
              <w:spacing w:before="43"/>
              <w:ind w:left="17"/>
              <w:jc w:val="center"/>
              <w:rPr>
                <w:sz w:val="20"/>
              </w:rPr>
            </w:pPr>
            <w:r>
              <w:rPr>
                <w:spacing w:val="-5"/>
                <w:sz w:val="20"/>
              </w:rPr>
              <w:t>28.</w:t>
            </w:r>
          </w:p>
        </w:tc>
        <w:tc>
          <w:tcPr>
            <w:tcW w:w="1664" w:type="dxa"/>
          </w:tcPr>
          <w:p>
            <w:pPr>
              <w:pStyle w:val="TableParagraph"/>
              <w:spacing w:before="43"/>
              <w:ind w:left="0" w:right="558"/>
              <w:jc w:val="right"/>
              <w:rPr>
                <w:sz w:val="20"/>
              </w:rPr>
            </w:pPr>
            <w:r>
              <w:rPr>
                <w:spacing w:val="-4"/>
                <w:sz w:val="20"/>
              </w:rPr>
              <w:t>TBLA</w:t>
            </w:r>
          </w:p>
        </w:tc>
        <w:tc>
          <w:tcPr>
            <w:tcW w:w="5411" w:type="dxa"/>
          </w:tcPr>
          <w:p>
            <w:pPr>
              <w:pStyle w:val="TableParagraph"/>
              <w:spacing w:before="43"/>
              <w:rPr>
                <w:sz w:val="20"/>
              </w:rPr>
            </w:pPr>
            <w:r>
              <w:rPr>
                <w:sz w:val="20"/>
              </w:rPr>
              <w:t>Tunas</w:t>
            </w:r>
            <w:r>
              <w:rPr>
                <w:spacing w:val="-7"/>
                <w:sz w:val="20"/>
              </w:rPr>
              <w:t> </w:t>
            </w:r>
            <w:r>
              <w:rPr>
                <w:sz w:val="20"/>
              </w:rPr>
              <w:t>Baru</w:t>
            </w:r>
            <w:r>
              <w:rPr>
                <w:spacing w:val="-6"/>
                <w:sz w:val="20"/>
              </w:rPr>
              <w:t> </w:t>
            </w:r>
            <w:r>
              <w:rPr>
                <w:sz w:val="20"/>
              </w:rPr>
              <w:t>Lampung</w:t>
            </w:r>
            <w:r>
              <w:rPr>
                <w:spacing w:val="-6"/>
                <w:sz w:val="20"/>
              </w:rPr>
              <w:t> </w:t>
            </w:r>
            <w:r>
              <w:rPr>
                <w:spacing w:val="-5"/>
                <w:sz w:val="20"/>
              </w:rPr>
              <w:t>Tbk</w:t>
            </w:r>
          </w:p>
        </w:tc>
      </w:tr>
      <w:tr>
        <w:trPr>
          <w:trHeight w:val="330" w:hRule="atLeast"/>
        </w:trPr>
        <w:tc>
          <w:tcPr>
            <w:tcW w:w="754" w:type="dxa"/>
          </w:tcPr>
          <w:p>
            <w:pPr>
              <w:pStyle w:val="TableParagraph"/>
              <w:spacing w:before="43"/>
              <w:ind w:left="17"/>
              <w:jc w:val="center"/>
              <w:rPr>
                <w:sz w:val="20"/>
              </w:rPr>
            </w:pPr>
            <w:r>
              <w:rPr>
                <w:spacing w:val="-5"/>
                <w:sz w:val="20"/>
              </w:rPr>
              <w:t>29.</w:t>
            </w:r>
          </w:p>
        </w:tc>
        <w:tc>
          <w:tcPr>
            <w:tcW w:w="1664" w:type="dxa"/>
          </w:tcPr>
          <w:p>
            <w:pPr>
              <w:pStyle w:val="TableParagraph"/>
              <w:spacing w:before="43"/>
              <w:ind w:left="0" w:right="538"/>
              <w:jc w:val="right"/>
              <w:rPr>
                <w:sz w:val="20"/>
              </w:rPr>
            </w:pPr>
            <w:r>
              <w:rPr>
                <w:spacing w:val="-4"/>
                <w:sz w:val="20"/>
              </w:rPr>
              <w:t>TGKA</w:t>
            </w:r>
          </w:p>
        </w:tc>
        <w:tc>
          <w:tcPr>
            <w:tcW w:w="5411" w:type="dxa"/>
          </w:tcPr>
          <w:p>
            <w:pPr>
              <w:pStyle w:val="TableParagraph"/>
              <w:spacing w:before="43"/>
              <w:rPr>
                <w:sz w:val="20"/>
              </w:rPr>
            </w:pPr>
            <w:r>
              <w:rPr>
                <w:sz w:val="20"/>
              </w:rPr>
              <w:t>Tigaraksa</w:t>
            </w:r>
            <w:r>
              <w:rPr>
                <w:spacing w:val="-7"/>
                <w:sz w:val="20"/>
              </w:rPr>
              <w:t> </w:t>
            </w:r>
            <w:r>
              <w:rPr>
                <w:sz w:val="20"/>
              </w:rPr>
              <w:t>Satria</w:t>
            </w:r>
            <w:r>
              <w:rPr>
                <w:spacing w:val="-7"/>
                <w:sz w:val="20"/>
              </w:rPr>
              <w:t> </w:t>
            </w:r>
            <w:r>
              <w:rPr>
                <w:spacing w:val="-5"/>
                <w:sz w:val="20"/>
              </w:rPr>
              <w:t>Tbk</w:t>
            </w:r>
          </w:p>
        </w:tc>
      </w:tr>
      <w:tr>
        <w:trPr>
          <w:trHeight w:val="330" w:hRule="atLeast"/>
        </w:trPr>
        <w:tc>
          <w:tcPr>
            <w:tcW w:w="754" w:type="dxa"/>
          </w:tcPr>
          <w:p>
            <w:pPr>
              <w:pStyle w:val="TableParagraph"/>
              <w:spacing w:before="43"/>
              <w:ind w:left="17"/>
              <w:jc w:val="center"/>
              <w:rPr>
                <w:sz w:val="20"/>
              </w:rPr>
            </w:pPr>
            <w:r>
              <w:rPr>
                <w:spacing w:val="-5"/>
                <w:sz w:val="20"/>
              </w:rPr>
              <w:t>30.</w:t>
            </w:r>
          </w:p>
        </w:tc>
        <w:tc>
          <w:tcPr>
            <w:tcW w:w="1664" w:type="dxa"/>
          </w:tcPr>
          <w:p>
            <w:pPr>
              <w:pStyle w:val="TableParagraph"/>
              <w:spacing w:before="43"/>
              <w:ind w:left="0" w:right="585"/>
              <w:jc w:val="right"/>
              <w:rPr>
                <w:sz w:val="20"/>
              </w:rPr>
            </w:pPr>
            <w:r>
              <w:rPr>
                <w:spacing w:val="-4"/>
                <w:sz w:val="20"/>
              </w:rPr>
              <w:t>ULTJ</w:t>
            </w:r>
          </w:p>
        </w:tc>
        <w:tc>
          <w:tcPr>
            <w:tcW w:w="5411" w:type="dxa"/>
          </w:tcPr>
          <w:p>
            <w:pPr>
              <w:pStyle w:val="TableParagraph"/>
              <w:spacing w:before="43"/>
              <w:rPr>
                <w:sz w:val="20"/>
              </w:rPr>
            </w:pPr>
            <w:r>
              <w:rPr>
                <w:sz w:val="20"/>
              </w:rPr>
              <w:t>Ultra</w:t>
            </w:r>
            <w:r>
              <w:rPr>
                <w:spacing w:val="-5"/>
                <w:sz w:val="20"/>
              </w:rPr>
              <w:t> </w:t>
            </w:r>
            <w:r>
              <w:rPr>
                <w:sz w:val="20"/>
              </w:rPr>
              <w:t>Jaya</w:t>
            </w:r>
            <w:r>
              <w:rPr>
                <w:spacing w:val="-5"/>
                <w:sz w:val="20"/>
              </w:rPr>
              <w:t> </w:t>
            </w:r>
            <w:r>
              <w:rPr>
                <w:sz w:val="20"/>
              </w:rPr>
              <w:t>Milk</w:t>
            </w:r>
            <w:r>
              <w:rPr>
                <w:spacing w:val="-6"/>
                <w:sz w:val="20"/>
              </w:rPr>
              <w:t> </w:t>
            </w:r>
            <w:r>
              <w:rPr>
                <w:sz w:val="20"/>
              </w:rPr>
              <w:t>Industry</w:t>
            </w:r>
            <w:r>
              <w:rPr>
                <w:spacing w:val="-6"/>
                <w:sz w:val="20"/>
              </w:rPr>
              <w:t> </w:t>
            </w:r>
            <w:r>
              <w:rPr>
                <w:sz w:val="20"/>
              </w:rPr>
              <w:t>&amp;</w:t>
            </w:r>
            <w:r>
              <w:rPr>
                <w:spacing w:val="-6"/>
                <w:sz w:val="20"/>
              </w:rPr>
              <w:t> </w:t>
            </w:r>
            <w:r>
              <w:rPr>
                <w:sz w:val="20"/>
              </w:rPr>
              <w:t>Trading</w:t>
            </w:r>
            <w:r>
              <w:rPr>
                <w:spacing w:val="-4"/>
                <w:sz w:val="20"/>
              </w:rPr>
              <w:t> </w:t>
            </w:r>
            <w:r>
              <w:rPr>
                <w:sz w:val="20"/>
              </w:rPr>
              <w:t>Company</w:t>
            </w:r>
            <w:r>
              <w:rPr>
                <w:spacing w:val="-2"/>
                <w:sz w:val="20"/>
              </w:rPr>
              <w:t> </w:t>
            </w:r>
            <w:r>
              <w:rPr>
                <w:spacing w:val="-5"/>
                <w:sz w:val="20"/>
              </w:rPr>
              <w:t>Tbk</w:t>
            </w:r>
          </w:p>
        </w:tc>
      </w:tr>
    </w:tbl>
    <w:p>
      <w:pPr>
        <w:spacing w:before="9"/>
        <w:ind w:left="568" w:right="0" w:firstLine="0"/>
        <w:jc w:val="left"/>
        <w:rPr>
          <w:i/>
          <w:sz w:val="20"/>
        </w:rPr>
      </w:pPr>
      <w:r>
        <w:rPr>
          <w:i/>
          <w:sz w:val="20"/>
        </w:rPr>
        <w:t>Sumber:</w:t>
      </w:r>
      <w:r>
        <w:rPr>
          <w:i/>
          <w:spacing w:val="-6"/>
          <w:sz w:val="20"/>
        </w:rPr>
        <w:t> </w:t>
      </w:r>
      <w:r>
        <w:rPr>
          <w:i/>
          <w:sz w:val="20"/>
        </w:rPr>
        <w:t>Bursa</w:t>
      </w:r>
      <w:r>
        <w:rPr>
          <w:i/>
          <w:spacing w:val="-5"/>
          <w:sz w:val="20"/>
        </w:rPr>
        <w:t> </w:t>
      </w:r>
      <w:r>
        <w:rPr>
          <w:i/>
          <w:sz w:val="20"/>
        </w:rPr>
        <w:t>Efek</w:t>
      </w:r>
      <w:r>
        <w:rPr>
          <w:i/>
          <w:spacing w:val="-5"/>
          <w:sz w:val="20"/>
        </w:rPr>
        <w:t> </w:t>
      </w:r>
      <w:r>
        <w:rPr>
          <w:i/>
          <w:sz w:val="20"/>
        </w:rPr>
        <w:t>Indonesia,</w:t>
      </w:r>
      <w:r>
        <w:rPr>
          <w:i/>
          <w:spacing w:val="-6"/>
          <w:sz w:val="20"/>
        </w:rPr>
        <w:t> </w:t>
      </w:r>
      <w:r>
        <w:rPr>
          <w:i/>
          <w:spacing w:val="-4"/>
          <w:sz w:val="20"/>
        </w:rPr>
        <w:t>2025</w:t>
      </w:r>
    </w:p>
    <w:sectPr>
      <w:pgSz w:w="11910" w:h="16840"/>
      <w:pgMar w:header="0" w:footer="1067" w:top="1920" w:bottom="12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89952">
              <wp:simplePos x="0" y="0"/>
              <wp:positionH relativeFrom="page">
                <wp:posOffset>3846957</wp:posOffset>
              </wp:positionH>
              <wp:positionV relativeFrom="page">
                <wp:posOffset>9874842</wp:posOffset>
              </wp:positionV>
              <wp:extent cx="22987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9870" cy="194310"/>
                      </a:xfrm>
                      <a:prstGeom prst="rect">
                        <a:avLst/>
                      </a:prstGeom>
                    </wps:spPr>
                    <wps:txbx>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910004pt;margin-top:777.546631pt;width:18.1pt;height:15.3pt;mso-position-horizontal-relative:page;mso-position-vertical-relative:page;z-index:-16726528" type="#_x0000_t202" id="docshape1" filled="false" stroked="false">
              <v:textbox inset="0,0,0,0">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0464">
              <wp:simplePos x="0" y="0"/>
              <wp:positionH relativeFrom="page">
                <wp:posOffset>3871340</wp:posOffset>
              </wp:positionH>
              <wp:positionV relativeFrom="page">
                <wp:posOffset>9874842</wp:posOffset>
              </wp:positionV>
              <wp:extent cx="1778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04.829987pt;margin-top:777.546631pt;width:14pt;height:15.3pt;mso-position-horizontal-relative:page;mso-position-vertical-relative:page;z-index:-16726016" type="#_x0000_t202" id="docshape8"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
    <w:multiLevelType w:val="hybridMultilevel"/>
    <w:lvl w:ilvl="0">
      <w:start w:val="1"/>
      <w:numFmt w:val="decimal"/>
      <w:lvlText w:val="%1."/>
      <w:lvlJc w:val="left"/>
      <w:pPr>
        <w:ind w:left="142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42" w:hanging="360"/>
      </w:pPr>
      <w:rPr>
        <w:rFonts w:hint="default"/>
        <w:lang w:val="id" w:eastAsia="en-US" w:bidi="ar-SA"/>
      </w:rPr>
    </w:lvl>
    <w:lvl w:ilvl="2">
      <w:start w:val="0"/>
      <w:numFmt w:val="bullet"/>
      <w:lvlText w:val="•"/>
      <w:lvlJc w:val="left"/>
      <w:pPr>
        <w:ind w:left="2865" w:hanging="360"/>
      </w:pPr>
      <w:rPr>
        <w:rFonts w:hint="default"/>
        <w:lang w:val="id" w:eastAsia="en-US" w:bidi="ar-SA"/>
      </w:rPr>
    </w:lvl>
    <w:lvl w:ilvl="3">
      <w:start w:val="0"/>
      <w:numFmt w:val="bullet"/>
      <w:lvlText w:val="•"/>
      <w:lvlJc w:val="left"/>
      <w:pPr>
        <w:ind w:left="3588" w:hanging="360"/>
      </w:pPr>
      <w:rPr>
        <w:rFonts w:hint="default"/>
        <w:lang w:val="id" w:eastAsia="en-US" w:bidi="ar-SA"/>
      </w:rPr>
    </w:lvl>
    <w:lvl w:ilvl="4">
      <w:start w:val="0"/>
      <w:numFmt w:val="bullet"/>
      <w:lvlText w:val="•"/>
      <w:lvlJc w:val="left"/>
      <w:pPr>
        <w:ind w:left="4310" w:hanging="360"/>
      </w:pPr>
      <w:rPr>
        <w:rFonts w:hint="default"/>
        <w:lang w:val="id" w:eastAsia="en-US" w:bidi="ar-SA"/>
      </w:rPr>
    </w:lvl>
    <w:lvl w:ilvl="5">
      <w:start w:val="0"/>
      <w:numFmt w:val="bullet"/>
      <w:lvlText w:val="•"/>
      <w:lvlJc w:val="left"/>
      <w:pPr>
        <w:ind w:left="5033" w:hanging="360"/>
      </w:pPr>
      <w:rPr>
        <w:rFonts w:hint="default"/>
        <w:lang w:val="id" w:eastAsia="en-US" w:bidi="ar-SA"/>
      </w:rPr>
    </w:lvl>
    <w:lvl w:ilvl="6">
      <w:start w:val="0"/>
      <w:numFmt w:val="bullet"/>
      <w:lvlText w:val="•"/>
      <w:lvlJc w:val="left"/>
      <w:pPr>
        <w:ind w:left="5756" w:hanging="360"/>
      </w:pPr>
      <w:rPr>
        <w:rFonts w:hint="default"/>
        <w:lang w:val="id" w:eastAsia="en-US" w:bidi="ar-SA"/>
      </w:rPr>
    </w:lvl>
    <w:lvl w:ilvl="7">
      <w:start w:val="0"/>
      <w:numFmt w:val="bullet"/>
      <w:lvlText w:val="•"/>
      <w:lvlJc w:val="left"/>
      <w:pPr>
        <w:ind w:left="6479" w:hanging="360"/>
      </w:pPr>
      <w:rPr>
        <w:rFonts w:hint="default"/>
        <w:lang w:val="id" w:eastAsia="en-US" w:bidi="ar-SA"/>
      </w:rPr>
    </w:lvl>
    <w:lvl w:ilvl="8">
      <w:start w:val="0"/>
      <w:numFmt w:val="bullet"/>
      <w:lvlText w:val="•"/>
      <w:lvlJc w:val="left"/>
      <w:pPr>
        <w:ind w:left="7201" w:hanging="360"/>
      </w:pPr>
      <w:rPr>
        <w:rFonts w:hint="default"/>
        <w:lang w:val="id" w:eastAsia="en-US" w:bidi="ar-SA"/>
      </w:rPr>
    </w:lvl>
  </w:abstractNum>
  <w:abstractNum w:abstractNumId="41">
    <w:multiLevelType w:val="hybridMultilevel"/>
    <w:lvl w:ilvl="0">
      <w:start w:val="1"/>
      <w:numFmt w:val="decimal"/>
      <w:lvlText w:val="%1."/>
      <w:lvlJc w:val="left"/>
      <w:pPr>
        <w:ind w:left="142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42" w:hanging="360"/>
      </w:pPr>
      <w:rPr>
        <w:rFonts w:hint="default"/>
        <w:lang w:val="id" w:eastAsia="en-US" w:bidi="ar-SA"/>
      </w:rPr>
    </w:lvl>
    <w:lvl w:ilvl="2">
      <w:start w:val="0"/>
      <w:numFmt w:val="bullet"/>
      <w:lvlText w:val="•"/>
      <w:lvlJc w:val="left"/>
      <w:pPr>
        <w:ind w:left="2865" w:hanging="360"/>
      </w:pPr>
      <w:rPr>
        <w:rFonts w:hint="default"/>
        <w:lang w:val="id" w:eastAsia="en-US" w:bidi="ar-SA"/>
      </w:rPr>
    </w:lvl>
    <w:lvl w:ilvl="3">
      <w:start w:val="0"/>
      <w:numFmt w:val="bullet"/>
      <w:lvlText w:val="•"/>
      <w:lvlJc w:val="left"/>
      <w:pPr>
        <w:ind w:left="3588" w:hanging="360"/>
      </w:pPr>
      <w:rPr>
        <w:rFonts w:hint="default"/>
        <w:lang w:val="id" w:eastAsia="en-US" w:bidi="ar-SA"/>
      </w:rPr>
    </w:lvl>
    <w:lvl w:ilvl="4">
      <w:start w:val="0"/>
      <w:numFmt w:val="bullet"/>
      <w:lvlText w:val="•"/>
      <w:lvlJc w:val="left"/>
      <w:pPr>
        <w:ind w:left="4310" w:hanging="360"/>
      </w:pPr>
      <w:rPr>
        <w:rFonts w:hint="default"/>
        <w:lang w:val="id" w:eastAsia="en-US" w:bidi="ar-SA"/>
      </w:rPr>
    </w:lvl>
    <w:lvl w:ilvl="5">
      <w:start w:val="0"/>
      <w:numFmt w:val="bullet"/>
      <w:lvlText w:val="•"/>
      <w:lvlJc w:val="left"/>
      <w:pPr>
        <w:ind w:left="5033" w:hanging="360"/>
      </w:pPr>
      <w:rPr>
        <w:rFonts w:hint="default"/>
        <w:lang w:val="id" w:eastAsia="en-US" w:bidi="ar-SA"/>
      </w:rPr>
    </w:lvl>
    <w:lvl w:ilvl="6">
      <w:start w:val="0"/>
      <w:numFmt w:val="bullet"/>
      <w:lvlText w:val="•"/>
      <w:lvlJc w:val="left"/>
      <w:pPr>
        <w:ind w:left="5756" w:hanging="360"/>
      </w:pPr>
      <w:rPr>
        <w:rFonts w:hint="default"/>
        <w:lang w:val="id" w:eastAsia="en-US" w:bidi="ar-SA"/>
      </w:rPr>
    </w:lvl>
    <w:lvl w:ilvl="7">
      <w:start w:val="0"/>
      <w:numFmt w:val="bullet"/>
      <w:lvlText w:val="•"/>
      <w:lvlJc w:val="left"/>
      <w:pPr>
        <w:ind w:left="6479" w:hanging="360"/>
      </w:pPr>
      <w:rPr>
        <w:rFonts w:hint="default"/>
        <w:lang w:val="id" w:eastAsia="en-US" w:bidi="ar-SA"/>
      </w:rPr>
    </w:lvl>
    <w:lvl w:ilvl="8">
      <w:start w:val="0"/>
      <w:numFmt w:val="bullet"/>
      <w:lvlText w:val="•"/>
      <w:lvlJc w:val="left"/>
      <w:pPr>
        <w:ind w:left="7201" w:hanging="360"/>
      </w:pPr>
      <w:rPr>
        <w:rFonts w:hint="default"/>
        <w:lang w:val="id" w:eastAsia="en-US" w:bidi="ar-SA"/>
      </w:rPr>
    </w:lvl>
  </w:abstractNum>
  <w:abstractNum w:abstractNumId="40">
    <w:multiLevelType w:val="hybridMultilevel"/>
    <w:lvl w:ilvl="0">
      <w:start w:val="1"/>
      <w:numFmt w:val="decimal"/>
      <w:lvlText w:val="%1."/>
      <w:lvlJc w:val="left"/>
      <w:pPr>
        <w:ind w:left="1420"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42" w:hanging="425"/>
      </w:pPr>
      <w:rPr>
        <w:rFonts w:hint="default"/>
        <w:lang w:val="id" w:eastAsia="en-US" w:bidi="ar-SA"/>
      </w:rPr>
    </w:lvl>
    <w:lvl w:ilvl="2">
      <w:start w:val="0"/>
      <w:numFmt w:val="bullet"/>
      <w:lvlText w:val="•"/>
      <w:lvlJc w:val="left"/>
      <w:pPr>
        <w:ind w:left="2865" w:hanging="425"/>
      </w:pPr>
      <w:rPr>
        <w:rFonts w:hint="default"/>
        <w:lang w:val="id" w:eastAsia="en-US" w:bidi="ar-SA"/>
      </w:rPr>
    </w:lvl>
    <w:lvl w:ilvl="3">
      <w:start w:val="0"/>
      <w:numFmt w:val="bullet"/>
      <w:lvlText w:val="•"/>
      <w:lvlJc w:val="left"/>
      <w:pPr>
        <w:ind w:left="3588" w:hanging="425"/>
      </w:pPr>
      <w:rPr>
        <w:rFonts w:hint="default"/>
        <w:lang w:val="id" w:eastAsia="en-US" w:bidi="ar-SA"/>
      </w:rPr>
    </w:lvl>
    <w:lvl w:ilvl="4">
      <w:start w:val="0"/>
      <w:numFmt w:val="bullet"/>
      <w:lvlText w:val="•"/>
      <w:lvlJc w:val="left"/>
      <w:pPr>
        <w:ind w:left="4310" w:hanging="425"/>
      </w:pPr>
      <w:rPr>
        <w:rFonts w:hint="default"/>
        <w:lang w:val="id" w:eastAsia="en-US" w:bidi="ar-SA"/>
      </w:rPr>
    </w:lvl>
    <w:lvl w:ilvl="5">
      <w:start w:val="0"/>
      <w:numFmt w:val="bullet"/>
      <w:lvlText w:val="•"/>
      <w:lvlJc w:val="left"/>
      <w:pPr>
        <w:ind w:left="5033" w:hanging="425"/>
      </w:pPr>
      <w:rPr>
        <w:rFonts w:hint="default"/>
        <w:lang w:val="id" w:eastAsia="en-US" w:bidi="ar-SA"/>
      </w:rPr>
    </w:lvl>
    <w:lvl w:ilvl="6">
      <w:start w:val="0"/>
      <w:numFmt w:val="bullet"/>
      <w:lvlText w:val="•"/>
      <w:lvlJc w:val="left"/>
      <w:pPr>
        <w:ind w:left="5756" w:hanging="425"/>
      </w:pPr>
      <w:rPr>
        <w:rFonts w:hint="default"/>
        <w:lang w:val="id" w:eastAsia="en-US" w:bidi="ar-SA"/>
      </w:rPr>
    </w:lvl>
    <w:lvl w:ilvl="7">
      <w:start w:val="0"/>
      <w:numFmt w:val="bullet"/>
      <w:lvlText w:val="•"/>
      <w:lvlJc w:val="left"/>
      <w:pPr>
        <w:ind w:left="6479" w:hanging="425"/>
      </w:pPr>
      <w:rPr>
        <w:rFonts w:hint="default"/>
        <w:lang w:val="id" w:eastAsia="en-US" w:bidi="ar-SA"/>
      </w:rPr>
    </w:lvl>
    <w:lvl w:ilvl="8">
      <w:start w:val="0"/>
      <w:numFmt w:val="bullet"/>
      <w:lvlText w:val="•"/>
      <w:lvlJc w:val="left"/>
      <w:pPr>
        <w:ind w:left="7201" w:hanging="425"/>
      </w:pPr>
      <w:rPr>
        <w:rFonts w:hint="default"/>
        <w:lang w:val="id" w:eastAsia="en-US" w:bidi="ar-SA"/>
      </w:rPr>
    </w:lvl>
  </w:abstractNum>
  <w:abstractNum w:abstractNumId="39">
    <w:multiLevelType w:val="hybridMultilevel"/>
    <w:lvl w:ilvl="0">
      <w:start w:val="1"/>
      <w:numFmt w:val="decimal"/>
      <w:lvlText w:val="%1."/>
      <w:lvlJc w:val="left"/>
      <w:pPr>
        <w:ind w:left="1288" w:hanging="29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293"/>
      </w:pPr>
      <w:rPr>
        <w:rFonts w:hint="default"/>
        <w:lang w:val="id" w:eastAsia="en-US" w:bidi="ar-SA"/>
      </w:rPr>
    </w:lvl>
    <w:lvl w:ilvl="2">
      <w:start w:val="0"/>
      <w:numFmt w:val="bullet"/>
      <w:lvlText w:val="•"/>
      <w:lvlJc w:val="left"/>
      <w:pPr>
        <w:ind w:left="2753" w:hanging="293"/>
      </w:pPr>
      <w:rPr>
        <w:rFonts w:hint="default"/>
        <w:lang w:val="id" w:eastAsia="en-US" w:bidi="ar-SA"/>
      </w:rPr>
    </w:lvl>
    <w:lvl w:ilvl="3">
      <w:start w:val="0"/>
      <w:numFmt w:val="bullet"/>
      <w:lvlText w:val="•"/>
      <w:lvlJc w:val="left"/>
      <w:pPr>
        <w:ind w:left="3490" w:hanging="293"/>
      </w:pPr>
      <w:rPr>
        <w:rFonts w:hint="default"/>
        <w:lang w:val="id" w:eastAsia="en-US" w:bidi="ar-SA"/>
      </w:rPr>
    </w:lvl>
    <w:lvl w:ilvl="4">
      <w:start w:val="0"/>
      <w:numFmt w:val="bullet"/>
      <w:lvlText w:val="•"/>
      <w:lvlJc w:val="left"/>
      <w:pPr>
        <w:ind w:left="4226" w:hanging="293"/>
      </w:pPr>
      <w:rPr>
        <w:rFonts w:hint="default"/>
        <w:lang w:val="id" w:eastAsia="en-US" w:bidi="ar-SA"/>
      </w:rPr>
    </w:lvl>
    <w:lvl w:ilvl="5">
      <w:start w:val="0"/>
      <w:numFmt w:val="bullet"/>
      <w:lvlText w:val="•"/>
      <w:lvlJc w:val="left"/>
      <w:pPr>
        <w:ind w:left="4963" w:hanging="293"/>
      </w:pPr>
      <w:rPr>
        <w:rFonts w:hint="default"/>
        <w:lang w:val="id" w:eastAsia="en-US" w:bidi="ar-SA"/>
      </w:rPr>
    </w:lvl>
    <w:lvl w:ilvl="6">
      <w:start w:val="0"/>
      <w:numFmt w:val="bullet"/>
      <w:lvlText w:val="•"/>
      <w:lvlJc w:val="left"/>
      <w:pPr>
        <w:ind w:left="5700" w:hanging="293"/>
      </w:pPr>
      <w:rPr>
        <w:rFonts w:hint="default"/>
        <w:lang w:val="id" w:eastAsia="en-US" w:bidi="ar-SA"/>
      </w:rPr>
    </w:lvl>
    <w:lvl w:ilvl="7">
      <w:start w:val="0"/>
      <w:numFmt w:val="bullet"/>
      <w:lvlText w:val="•"/>
      <w:lvlJc w:val="left"/>
      <w:pPr>
        <w:ind w:left="6437" w:hanging="293"/>
      </w:pPr>
      <w:rPr>
        <w:rFonts w:hint="default"/>
        <w:lang w:val="id" w:eastAsia="en-US" w:bidi="ar-SA"/>
      </w:rPr>
    </w:lvl>
    <w:lvl w:ilvl="8">
      <w:start w:val="0"/>
      <w:numFmt w:val="bullet"/>
      <w:lvlText w:val="•"/>
      <w:lvlJc w:val="left"/>
      <w:pPr>
        <w:ind w:left="7173" w:hanging="293"/>
      </w:pPr>
      <w:rPr>
        <w:rFonts w:hint="default"/>
        <w:lang w:val="id" w:eastAsia="en-US" w:bidi="ar-SA"/>
      </w:rPr>
    </w:lvl>
  </w:abstractNum>
  <w:abstractNum w:abstractNumId="38">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37">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36">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35">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34">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33">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32">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31">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30">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29">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28">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27">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26">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25">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24">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23">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22">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21">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20">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19">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18">
    <w:multiLevelType w:val="hybridMultilevel"/>
    <w:lvl w:ilvl="0">
      <w:start w:val="0"/>
      <w:numFmt w:val="bullet"/>
      <w:lvlText w:val="-"/>
      <w:lvlJc w:val="left"/>
      <w:pPr>
        <w:ind w:left="216" w:hanging="140"/>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409" w:hanging="140"/>
      </w:pPr>
      <w:rPr>
        <w:rFonts w:hint="default"/>
        <w:lang w:val="id" w:eastAsia="en-US" w:bidi="ar-SA"/>
      </w:rPr>
    </w:lvl>
    <w:lvl w:ilvl="2">
      <w:start w:val="0"/>
      <w:numFmt w:val="bullet"/>
      <w:lvlText w:val="•"/>
      <w:lvlJc w:val="left"/>
      <w:pPr>
        <w:ind w:left="598" w:hanging="140"/>
      </w:pPr>
      <w:rPr>
        <w:rFonts w:hint="default"/>
        <w:lang w:val="id" w:eastAsia="en-US" w:bidi="ar-SA"/>
      </w:rPr>
    </w:lvl>
    <w:lvl w:ilvl="3">
      <w:start w:val="0"/>
      <w:numFmt w:val="bullet"/>
      <w:lvlText w:val="•"/>
      <w:lvlJc w:val="left"/>
      <w:pPr>
        <w:ind w:left="787" w:hanging="140"/>
      </w:pPr>
      <w:rPr>
        <w:rFonts w:hint="default"/>
        <w:lang w:val="id" w:eastAsia="en-US" w:bidi="ar-SA"/>
      </w:rPr>
    </w:lvl>
    <w:lvl w:ilvl="4">
      <w:start w:val="0"/>
      <w:numFmt w:val="bullet"/>
      <w:lvlText w:val="•"/>
      <w:lvlJc w:val="left"/>
      <w:pPr>
        <w:ind w:left="976" w:hanging="140"/>
      </w:pPr>
      <w:rPr>
        <w:rFonts w:hint="default"/>
        <w:lang w:val="id" w:eastAsia="en-US" w:bidi="ar-SA"/>
      </w:rPr>
    </w:lvl>
    <w:lvl w:ilvl="5">
      <w:start w:val="0"/>
      <w:numFmt w:val="bullet"/>
      <w:lvlText w:val="•"/>
      <w:lvlJc w:val="left"/>
      <w:pPr>
        <w:ind w:left="1166" w:hanging="140"/>
      </w:pPr>
      <w:rPr>
        <w:rFonts w:hint="default"/>
        <w:lang w:val="id" w:eastAsia="en-US" w:bidi="ar-SA"/>
      </w:rPr>
    </w:lvl>
    <w:lvl w:ilvl="6">
      <w:start w:val="0"/>
      <w:numFmt w:val="bullet"/>
      <w:lvlText w:val="•"/>
      <w:lvlJc w:val="left"/>
      <w:pPr>
        <w:ind w:left="1355" w:hanging="140"/>
      </w:pPr>
      <w:rPr>
        <w:rFonts w:hint="default"/>
        <w:lang w:val="id" w:eastAsia="en-US" w:bidi="ar-SA"/>
      </w:rPr>
    </w:lvl>
    <w:lvl w:ilvl="7">
      <w:start w:val="0"/>
      <w:numFmt w:val="bullet"/>
      <w:lvlText w:val="•"/>
      <w:lvlJc w:val="left"/>
      <w:pPr>
        <w:ind w:left="1544" w:hanging="140"/>
      </w:pPr>
      <w:rPr>
        <w:rFonts w:hint="default"/>
        <w:lang w:val="id" w:eastAsia="en-US" w:bidi="ar-SA"/>
      </w:rPr>
    </w:lvl>
    <w:lvl w:ilvl="8">
      <w:start w:val="0"/>
      <w:numFmt w:val="bullet"/>
      <w:lvlText w:val="•"/>
      <w:lvlJc w:val="left"/>
      <w:pPr>
        <w:ind w:left="1733" w:hanging="140"/>
      </w:pPr>
      <w:rPr>
        <w:rFonts w:hint="default"/>
        <w:lang w:val="id" w:eastAsia="en-US" w:bidi="ar-SA"/>
      </w:rPr>
    </w:lvl>
  </w:abstractNum>
  <w:abstractNum w:abstractNumId="17">
    <w:multiLevelType w:val="hybridMultilevel"/>
    <w:lvl w:ilvl="0">
      <w:start w:val="0"/>
      <w:numFmt w:val="bullet"/>
      <w:lvlText w:val="-"/>
      <w:lvlJc w:val="left"/>
      <w:pPr>
        <w:ind w:left="391" w:hanging="185"/>
      </w:pPr>
      <w:rPr>
        <w:rFonts w:hint="default" w:ascii="Times New Roman" w:hAnsi="Times New Roman" w:eastAsia="Times New Roman" w:cs="Times New Roman"/>
        <w:b w:val="0"/>
        <w:bCs w:val="0"/>
        <w:i w:val="0"/>
        <w:iCs w:val="0"/>
        <w:spacing w:val="0"/>
        <w:w w:val="99"/>
        <w:sz w:val="20"/>
        <w:szCs w:val="20"/>
        <w:lang w:val="id" w:eastAsia="en-US" w:bidi="ar-SA"/>
      </w:rPr>
    </w:lvl>
    <w:lvl w:ilvl="1">
      <w:start w:val="0"/>
      <w:numFmt w:val="bullet"/>
      <w:lvlText w:val="•"/>
      <w:lvlJc w:val="left"/>
      <w:pPr>
        <w:ind w:left="550" w:hanging="185"/>
      </w:pPr>
      <w:rPr>
        <w:rFonts w:hint="default"/>
        <w:lang w:val="id" w:eastAsia="en-US" w:bidi="ar-SA"/>
      </w:rPr>
    </w:lvl>
    <w:lvl w:ilvl="2">
      <w:start w:val="0"/>
      <w:numFmt w:val="bullet"/>
      <w:lvlText w:val="•"/>
      <w:lvlJc w:val="left"/>
      <w:pPr>
        <w:ind w:left="700" w:hanging="185"/>
      </w:pPr>
      <w:rPr>
        <w:rFonts w:hint="default"/>
        <w:lang w:val="id" w:eastAsia="en-US" w:bidi="ar-SA"/>
      </w:rPr>
    </w:lvl>
    <w:lvl w:ilvl="3">
      <w:start w:val="0"/>
      <w:numFmt w:val="bullet"/>
      <w:lvlText w:val="•"/>
      <w:lvlJc w:val="left"/>
      <w:pPr>
        <w:ind w:left="850" w:hanging="185"/>
      </w:pPr>
      <w:rPr>
        <w:rFonts w:hint="default"/>
        <w:lang w:val="id" w:eastAsia="en-US" w:bidi="ar-SA"/>
      </w:rPr>
    </w:lvl>
    <w:lvl w:ilvl="4">
      <w:start w:val="0"/>
      <w:numFmt w:val="bullet"/>
      <w:lvlText w:val="•"/>
      <w:lvlJc w:val="left"/>
      <w:pPr>
        <w:ind w:left="1000" w:hanging="185"/>
      </w:pPr>
      <w:rPr>
        <w:rFonts w:hint="default"/>
        <w:lang w:val="id" w:eastAsia="en-US" w:bidi="ar-SA"/>
      </w:rPr>
    </w:lvl>
    <w:lvl w:ilvl="5">
      <w:start w:val="0"/>
      <w:numFmt w:val="bullet"/>
      <w:lvlText w:val="•"/>
      <w:lvlJc w:val="left"/>
      <w:pPr>
        <w:ind w:left="1150" w:hanging="185"/>
      </w:pPr>
      <w:rPr>
        <w:rFonts w:hint="default"/>
        <w:lang w:val="id" w:eastAsia="en-US" w:bidi="ar-SA"/>
      </w:rPr>
    </w:lvl>
    <w:lvl w:ilvl="6">
      <w:start w:val="0"/>
      <w:numFmt w:val="bullet"/>
      <w:lvlText w:val="•"/>
      <w:lvlJc w:val="left"/>
      <w:pPr>
        <w:ind w:left="1300" w:hanging="185"/>
      </w:pPr>
      <w:rPr>
        <w:rFonts w:hint="default"/>
        <w:lang w:val="id" w:eastAsia="en-US" w:bidi="ar-SA"/>
      </w:rPr>
    </w:lvl>
    <w:lvl w:ilvl="7">
      <w:start w:val="0"/>
      <w:numFmt w:val="bullet"/>
      <w:lvlText w:val="•"/>
      <w:lvlJc w:val="left"/>
      <w:pPr>
        <w:ind w:left="1450" w:hanging="185"/>
      </w:pPr>
      <w:rPr>
        <w:rFonts w:hint="default"/>
        <w:lang w:val="id" w:eastAsia="en-US" w:bidi="ar-SA"/>
      </w:rPr>
    </w:lvl>
    <w:lvl w:ilvl="8">
      <w:start w:val="0"/>
      <w:numFmt w:val="bullet"/>
      <w:lvlText w:val="•"/>
      <w:lvlJc w:val="left"/>
      <w:pPr>
        <w:ind w:left="1600" w:hanging="185"/>
      </w:pPr>
      <w:rPr>
        <w:rFonts w:hint="default"/>
        <w:lang w:val="id" w:eastAsia="en-US" w:bidi="ar-SA"/>
      </w:rPr>
    </w:lvl>
  </w:abstractNum>
  <w:abstractNum w:abstractNumId="16">
    <w:multiLevelType w:val="hybridMultilevel"/>
    <w:lvl w:ilvl="0">
      <w:start w:val="2"/>
      <w:numFmt w:val="decimal"/>
      <w:lvlText w:val="%1"/>
      <w:lvlJc w:val="left"/>
      <w:pPr>
        <w:ind w:left="1295" w:hanging="368"/>
        <w:jc w:val="left"/>
      </w:pPr>
      <w:rPr>
        <w:rFonts w:hint="default"/>
        <w:lang w:val="id" w:eastAsia="en-US" w:bidi="ar-SA"/>
      </w:rPr>
    </w:lvl>
    <w:lvl w:ilvl="1">
      <w:start w:val="2"/>
      <w:numFmt w:val="decimal"/>
      <w:lvlText w:val="%1.%2"/>
      <w:lvlJc w:val="left"/>
      <w:pPr>
        <w:ind w:left="1295" w:hanging="368"/>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463" w:hanging="54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057" w:hanging="548"/>
      </w:pPr>
      <w:rPr>
        <w:rFonts w:hint="default"/>
        <w:lang w:val="id" w:eastAsia="en-US" w:bidi="ar-SA"/>
      </w:rPr>
    </w:lvl>
    <w:lvl w:ilvl="4">
      <w:start w:val="0"/>
      <w:numFmt w:val="bullet"/>
      <w:lvlText w:val="•"/>
      <w:lvlJc w:val="left"/>
      <w:pPr>
        <w:ind w:left="3855" w:hanging="548"/>
      </w:pPr>
      <w:rPr>
        <w:rFonts w:hint="default"/>
        <w:lang w:val="id" w:eastAsia="en-US" w:bidi="ar-SA"/>
      </w:rPr>
    </w:lvl>
    <w:lvl w:ilvl="5">
      <w:start w:val="0"/>
      <w:numFmt w:val="bullet"/>
      <w:lvlText w:val="•"/>
      <w:lvlJc w:val="left"/>
      <w:pPr>
        <w:ind w:left="4654" w:hanging="548"/>
      </w:pPr>
      <w:rPr>
        <w:rFonts w:hint="default"/>
        <w:lang w:val="id" w:eastAsia="en-US" w:bidi="ar-SA"/>
      </w:rPr>
    </w:lvl>
    <w:lvl w:ilvl="6">
      <w:start w:val="0"/>
      <w:numFmt w:val="bullet"/>
      <w:lvlText w:val="•"/>
      <w:lvlJc w:val="left"/>
      <w:pPr>
        <w:ind w:left="5453" w:hanging="548"/>
      </w:pPr>
      <w:rPr>
        <w:rFonts w:hint="default"/>
        <w:lang w:val="id" w:eastAsia="en-US" w:bidi="ar-SA"/>
      </w:rPr>
    </w:lvl>
    <w:lvl w:ilvl="7">
      <w:start w:val="0"/>
      <w:numFmt w:val="bullet"/>
      <w:lvlText w:val="•"/>
      <w:lvlJc w:val="left"/>
      <w:pPr>
        <w:ind w:left="6251" w:hanging="548"/>
      </w:pPr>
      <w:rPr>
        <w:rFonts w:hint="default"/>
        <w:lang w:val="id" w:eastAsia="en-US" w:bidi="ar-SA"/>
      </w:rPr>
    </w:lvl>
    <w:lvl w:ilvl="8">
      <w:start w:val="0"/>
      <w:numFmt w:val="bullet"/>
      <w:lvlText w:val="•"/>
      <w:lvlJc w:val="left"/>
      <w:pPr>
        <w:ind w:left="7050" w:hanging="548"/>
      </w:pPr>
      <w:rPr>
        <w:rFonts w:hint="default"/>
        <w:lang w:val="id" w:eastAsia="en-US" w:bidi="ar-SA"/>
      </w:rPr>
    </w:lvl>
  </w:abstractNum>
  <w:abstractNum w:abstractNumId="15">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95" w:hanging="368"/>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463" w:hanging="54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2009" w:hanging="1093"/>
        <w:jc w:val="left"/>
      </w:pPr>
      <w:rPr>
        <w:rFonts w:hint="default"/>
        <w:spacing w:val="0"/>
        <w:w w:val="100"/>
        <w:lang w:val="id" w:eastAsia="en-US" w:bidi="ar-SA"/>
      </w:rPr>
    </w:lvl>
    <w:lvl w:ilvl="4">
      <w:start w:val="1"/>
      <w:numFmt w:val="decimal"/>
      <w:lvlText w:val="%5."/>
      <w:lvlJc w:val="left"/>
      <w:pPr>
        <w:ind w:left="142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0"/>
      <w:numFmt w:val="bullet"/>
      <w:lvlText w:val="•"/>
      <w:lvlJc w:val="left"/>
      <w:pPr>
        <w:ind w:left="3107" w:hanging="360"/>
      </w:pPr>
      <w:rPr>
        <w:rFonts w:hint="default"/>
        <w:lang w:val="id" w:eastAsia="en-US" w:bidi="ar-SA"/>
      </w:rPr>
    </w:lvl>
    <w:lvl w:ilvl="6">
      <w:start w:val="0"/>
      <w:numFmt w:val="bullet"/>
      <w:lvlText w:val="•"/>
      <w:lvlJc w:val="left"/>
      <w:pPr>
        <w:ind w:left="4215" w:hanging="360"/>
      </w:pPr>
      <w:rPr>
        <w:rFonts w:hint="default"/>
        <w:lang w:val="id" w:eastAsia="en-US" w:bidi="ar-SA"/>
      </w:rPr>
    </w:lvl>
    <w:lvl w:ilvl="7">
      <w:start w:val="0"/>
      <w:numFmt w:val="bullet"/>
      <w:lvlText w:val="•"/>
      <w:lvlJc w:val="left"/>
      <w:pPr>
        <w:ind w:left="5323" w:hanging="360"/>
      </w:pPr>
      <w:rPr>
        <w:rFonts w:hint="default"/>
        <w:lang w:val="id" w:eastAsia="en-US" w:bidi="ar-SA"/>
      </w:rPr>
    </w:lvl>
    <w:lvl w:ilvl="8">
      <w:start w:val="0"/>
      <w:numFmt w:val="bullet"/>
      <w:lvlText w:val="•"/>
      <w:lvlJc w:val="left"/>
      <w:pPr>
        <w:ind w:left="6431" w:hanging="360"/>
      </w:pPr>
      <w:rPr>
        <w:rFonts w:hint="default"/>
        <w:lang w:val="id" w:eastAsia="en-US" w:bidi="ar-SA"/>
      </w:rPr>
    </w:lvl>
  </w:abstractNum>
  <w:abstractNum w:abstractNumId="14">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13">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12">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11">
    <w:multiLevelType w:val="hybridMultilevel"/>
    <w:lvl w:ilvl="0">
      <w:start w:val="1"/>
      <w:numFmt w:val="decimal"/>
      <w:lvlText w:val="%1."/>
      <w:lvlJc w:val="left"/>
      <w:pPr>
        <w:ind w:left="127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10">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9">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360"/>
      </w:pPr>
      <w:rPr>
        <w:rFonts w:hint="default"/>
        <w:lang w:val="id" w:eastAsia="en-US" w:bidi="ar-SA"/>
      </w:rPr>
    </w:lvl>
    <w:lvl w:ilvl="2">
      <w:start w:val="0"/>
      <w:numFmt w:val="bullet"/>
      <w:lvlText w:val="•"/>
      <w:lvlJc w:val="left"/>
      <w:pPr>
        <w:ind w:left="2529" w:hanging="360"/>
      </w:pPr>
      <w:rPr>
        <w:rFonts w:hint="default"/>
        <w:lang w:val="id" w:eastAsia="en-US" w:bidi="ar-SA"/>
      </w:rPr>
    </w:lvl>
    <w:lvl w:ilvl="3">
      <w:start w:val="0"/>
      <w:numFmt w:val="bullet"/>
      <w:lvlText w:val="•"/>
      <w:lvlJc w:val="left"/>
      <w:pPr>
        <w:ind w:left="3294" w:hanging="360"/>
      </w:pPr>
      <w:rPr>
        <w:rFonts w:hint="default"/>
        <w:lang w:val="id" w:eastAsia="en-US" w:bidi="ar-SA"/>
      </w:rPr>
    </w:lvl>
    <w:lvl w:ilvl="4">
      <w:start w:val="0"/>
      <w:numFmt w:val="bullet"/>
      <w:lvlText w:val="•"/>
      <w:lvlJc w:val="left"/>
      <w:pPr>
        <w:ind w:left="4058" w:hanging="360"/>
      </w:pPr>
      <w:rPr>
        <w:rFonts w:hint="default"/>
        <w:lang w:val="id" w:eastAsia="en-US" w:bidi="ar-SA"/>
      </w:rPr>
    </w:lvl>
    <w:lvl w:ilvl="5">
      <w:start w:val="0"/>
      <w:numFmt w:val="bullet"/>
      <w:lvlText w:val="•"/>
      <w:lvlJc w:val="left"/>
      <w:pPr>
        <w:ind w:left="4823" w:hanging="360"/>
      </w:pPr>
      <w:rPr>
        <w:rFonts w:hint="default"/>
        <w:lang w:val="id" w:eastAsia="en-US" w:bidi="ar-SA"/>
      </w:rPr>
    </w:lvl>
    <w:lvl w:ilvl="6">
      <w:start w:val="0"/>
      <w:numFmt w:val="bullet"/>
      <w:lvlText w:val="•"/>
      <w:lvlJc w:val="left"/>
      <w:pPr>
        <w:ind w:left="5588" w:hanging="360"/>
      </w:pPr>
      <w:rPr>
        <w:rFonts w:hint="default"/>
        <w:lang w:val="id" w:eastAsia="en-US" w:bidi="ar-SA"/>
      </w:rPr>
    </w:lvl>
    <w:lvl w:ilvl="7">
      <w:start w:val="0"/>
      <w:numFmt w:val="bullet"/>
      <w:lvlText w:val="•"/>
      <w:lvlJc w:val="left"/>
      <w:pPr>
        <w:ind w:left="6353" w:hanging="360"/>
      </w:pPr>
      <w:rPr>
        <w:rFonts w:hint="default"/>
        <w:lang w:val="id" w:eastAsia="en-US" w:bidi="ar-SA"/>
      </w:rPr>
    </w:lvl>
    <w:lvl w:ilvl="8">
      <w:start w:val="0"/>
      <w:numFmt w:val="bullet"/>
      <w:lvlText w:val="•"/>
      <w:lvlJc w:val="left"/>
      <w:pPr>
        <w:ind w:left="7117" w:hanging="360"/>
      </w:pPr>
      <w:rPr>
        <w:rFonts w:hint="default"/>
        <w:lang w:val="id" w:eastAsia="en-US" w:bidi="ar-SA"/>
      </w:rPr>
    </w:lvl>
  </w:abstractNum>
  <w:abstractNum w:abstractNumId="8">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360"/>
      </w:pPr>
      <w:rPr>
        <w:rFonts w:hint="default"/>
        <w:lang w:val="id" w:eastAsia="en-US" w:bidi="ar-SA"/>
      </w:rPr>
    </w:lvl>
    <w:lvl w:ilvl="2">
      <w:start w:val="0"/>
      <w:numFmt w:val="bullet"/>
      <w:lvlText w:val="•"/>
      <w:lvlJc w:val="left"/>
      <w:pPr>
        <w:ind w:left="2529" w:hanging="360"/>
      </w:pPr>
      <w:rPr>
        <w:rFonts w:hint="default"/>
        <w:lang w:val="id" w:eastAsia="en-US" w:bidi="ar-SA"/>
      </w:rPr>
    </w:lvl>
    <w:lvl w:ilvl="3">
      <w:start w:val="0"/>
      <w:numFmt w:val="bullet"/>
      <w:lvlText w:val="•"/>
      <w:lvlJc w:val="left"/>
      <w:pPr>
        <w:ind w:left="3294" w:hanging="360"/>
      </w:pPr>
      <w:rPr>
        <w:rFonts w:hint="default"/>
        <w:lang w:val="id" w:eastAsia="en-US" w:bidi="ar-SA"/>
      </w:rPr>
    </w:lvl>
    <w:lvl w:ilvl="4">
      <w:start w:val="0"/>
      <w:numFmt w:val="bullet"/>
      <w:lvlText w:val="•"/>
      <w:lvlJc w:val="left"/>
      <w:pPr>
        <w:ind w:left="4058" w:hanging="360"/>
      </w:pPr>
      <w:rPr>
        <w:rFonts w:hint="default"/>
        <w:lang w:val="id" w:eastAsia="en-US" w:bidi="ar-SA"/>
      </w:rPr>
    </w:lvl>
    <w:lvl w:ilvl="5">
      <w:start w:val="0"/>
      <w:numFmt w:val="bullet"/>
      <w:lvlText w:val="•"/>
      <w:lvlJc w:val="left"/>
      <w:pPr>
        <w:ind w:left="4823" w:hanging="360"/>
      </w:pPr>
      <w:rPr>
        <w:rFonts w:hint="default"/>
        <w:lang w:val="id" w:eastAsia="en-US" w:bidi="ar-SA"/>
      </w:rPr>
    </w:lvl>
    <w:lvl w:ilvl="6">
      <w:start w:val="0"/>
      <w:numFmt w:val="bullet"/>
      <w:lvlText w:val="•"/>
      <w:lvlJc w:val="left"/>
      <w:pPr>
        <w:ind w:left="5588" w:hanging="360"/>
      </w:pPr>
      <w:rPr>
        <w:rFonts w:hint="default"/>
        <w:lang w:val="id" w:eastAsia="en-US" w:bidi="ar-SA"/>
      </w:rPr>
    </w:lvl>
    <w:lvl w:ilvl="7">
      <w:start w:val="0"/>
      <w:numFmt w:val="bullet"/>
      <w:lvlText w:val="•"/>
      <w:lvlJc w:val="left"/>
      <w:pPr>
        <w:ind w:left="6353" w:hanging="360"/>
      </w:pPr>
      <w:rPr>
        <w:rFonts w:hint="default"/>
        <w:lang w:val="id" w:eastAsia="en-US" w:bidi="ar-SA"/>
      </w:rPr>
    </w:lvl>
    <w:lvl w:ilvl="8">
      <w:start w:val="0"/>
      <w:numFmt w:val="bullet"/>
      <w:lvlText w:val="•"/>
      <w:lvlJc w:val="left"/>
      <w:pPr>
        <w:ind w:left="7117" w:hanging="360"/>
      </w:pPr>
      <w:rPr>
        <w:rFonts w:hint="default"/>
        <w:lang w:val="id" w:eastAsia="en-US" w:bidi="ar-SA"/>
      </w:rPr>
    </w:lvl>
  </w:abstractNum>
  <w:abstractNum w:abstractNumId="7">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64" w:hanging="360"/>
      </w:pPr>
      <w:rPr>
        <w:rFonts w:hint="default"/>
        <w:lang w:val="id" w:eastAsia="en-US" w:bidi="ar-SA"/>
      </w:rPr>
    </w:lvl>
    <w:lvl w:ilvl="2">
      <w:start w:val="0"/>
      <w:numFmt w:val="bullet"/>
      <w:lvlText w:val="•"/>
      <w:lvlJc w:val="left"/>
      <w:pPr>
        <w:ind w:left="2529" w:hanging="360"/>
      </w:pPr>
      <w:rPr>
        <w:rFonts w:hint="default"/>
        <w:lang w:val="id" w:eastAsia="en-US" w:bidi="ar-SA"/>
      </w:rPr>
    </w:lvl>
    <w:lvl w:ilvl="3">
      <w:start w:val="0"/>
      <w:numFmt w:val="bullet"/>
      <w:lvlText w:val="•"/>
      <w:lvlJc w:val="left"/>
      <w:pPr>
        <w:ind w:left="3294" w:hanging="360"/>
      </w:pPr>
      <w:rPr>
        <w:rFonts w:hint="default"/>
        <w:lang w:val="id" w:eastAsia="en-US" w:bidi="ar-SA"/>
      </w:rPr>
    </w:lvl>
    <w:lvl w:ilvl="4">
      <w:start w:val="0"/>
      <w:numFmt w:val="bullet"/>
      <w:lvlText w:val="•"/>
      <w:lvlJc w:val="left"/>
      <w:pPr>
        <w:ind w:left="4058" w:hanging="360"/>
      </w:pPr>
      <w:rPr>
        <w:rFonts w:hint="default"/>
        <w:lang w:val="id" w:eastAsia="en-US" w:bidi="ar-SA"/>
      </w:rPr>
    </w:lvl>
    <w:lvl w:ilvl="5">
      <w:start w:val="0"/>
      <w:numFmt w:val="bullet"/>
      <w:lvlText w:val="•"/>
      <w:lvlJc w:val="left"/>
      <w:pPr>
        <w:ind w:left="4823" w:hanging="360"/>
      </w:pPr>
      <w:rPr>
        <w:rFonts w:hint="default"/>
        <w:lang w:val="id" w:eastAsia="en-US" w:bidi="ar-SA"/>
      </w:rPr>
    </w:lvl>
    <w:lvl w:ilvl="6">
      <w:start w:val="0"/>
      <w:numFmt w:val="bullet"/>
      <w:lvlText w:val="•"/>
      <w:lvlJc w:val="left"/>
      <w:pPr>
        <w:ind w:left="5588" w:hanging="360"/>
      </w:pPr>
      <w:rPr>
        <w:rFonts w:hint="default"/>
        <w:lang w:val="id" w:eastAsia="en-US" w:bidi="ar-SA"/>
      </w:rPr>
    </w:lvl>
    <w:lvl w:ilvl="7">
      <w:start w:val="0"/>
      <w:numFmt w:val="bullet"/>
      <w:lvlText w:val="•"/>
      <w:lvlJc w:val="left"/>
      <w:pPr>
        <w:ind w:left="6353" w:hanging="360"/>
      </w:pPr>
      <w:rPr>
        <w:rFonts w:hint="default"/>
        <w:lang w:val="id" w:eastAsia="en-US" w:bidi="ar-SA"/>
      </w:rPr>
    </w:lvl>
    <w:lvl w:ilvl="8">
      <w:start w:val="0"/>
      <w:numFmt w:val="bullet"/>
      <w:lvlText w:val="•"/>
      <w:lvlJc w:val="left"/>
      <w:pPr>
        <w:ind w:left="7117" w:hanging="360"/>
      </w:pPr>
      <w:rPr>
        <w:rFonts w:hint="default"/>
        <w:lang w:val="id" w:eastAsia="en-US" w:bidi="ar-SA"/>
      </w:rPr>
    </w:lvl>
  </w:abstractNum>
  <w:abstractNum w:abstractNumId="6">
    <w:multiLevelType w:val="hybridMultilevel"/>
    <w:lvl w:ilvl="0">
      <w:start w:val="2"/>
      <w:numFmt w:val="decimal"/>
      <w:lvlText w:val="%1"/>
      <w:lvlJc w:val="left"/>
      <w:pPr>
        <w:ind w:left="1295" w:hanging="368"/>
        <w:jc w:val="left"/>
      </w:pPr>
      <w:rPr>
        <w:rFonts w:hint="default"/>
        <w:lang w:val="id" w:eastAsia="en-US" w:bidi="ar-SA"/>
      </w:rPr>
    </w:lvl>
    <w:lvl w:ilvl="1">
      <w:start w:val="1"/>
      <w:numFmt w:val="decimal"/>
      <w:lvlText w:val="%1.%2"/>
      <w:lvlJc w:val="left"/>
      <w:pPr>
        <w:ind w:left="1295" w:hanging="368"/>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463" w:hanging="548"/>
        <w:jc w:val="left"/>
      </w:pPr>
      <w:rPr>
        <w:rFonts w:hint="default"/>
        <w:spacing w:val="0"/>
        <w:w w:val="100"/>
        <w:lang w:val="id" w:eastAsia="en-US" w:bidi="ar-SA"/>
      </w:rPr>
    </w:lvl>
    <w:lvl w:ilvl="3">
      <w:start w:val="0"/>
      <w:numFmt w:val="bullet"/>
      <w:lvlText w:val="•"/>
      <w:lvlJc w:val="left"/>
      <w:pPr>
        <w:ind w:left="3057" w:hanging="548"/>
      </w:pPr>
      <w:rPr>
        <w:rFonts w:hint="default"/>
        <w:lang w:val="id" w:eastAsia="en-US" w:bidi="ar-SA"/>
      </w:rPr>
    </w:lvl>
    <w:lvl w:ilvl="4">
      <w:start w:val="0"/>
      <w:numFmt w:val="bullet"/>
      <w:lvlText w:val="•"/>
      <w:lvlJc w:val="left"/>
      <w:pPr>
        <w:ind w:left="3855" w:hanging="548"/>
      </w:pPr>
      <w:rPr>
        <w:rFonts w:hint="default"/>
        <w:lang w:val="id" w:eastAsia="en-US" w:bidi="ar-SA"/>
      </w:rPr>
    </w:lvl>
    <w:lvl w:ilvl="5">
      <w:start w:val="0"/>
      <w:numFmt w:val="bullet"/>
      <w:lvlText w:val="•"/>
      <w:lvlJc w:val="left"/>
      <w:pPr>
        <w:ind w:left="4654" w:hanging="548"/>
      </w:pPr>
      <w:rPr>
        <w:rFonts w:hint="default"/>
        <w:lang w:val="id" w:eastAsia="en-US" w:bidi="ar-SA"/>
      </w:rPr>
    </w:lvl>
    <w:lvl w:ilvl="6">
      <w:start w:val="0"/>
      <w:numFmt w:val="bullet"/>
      <w:lvlText w:val="•"/>
      <w:lvlJc w:val="left"/>
      <w:pPr>
        <w:ind w:left="5453" w:hanging="548"/>
      </w:pPr>
      <w:rPr>
        <w:rFonts w:hint="default"/>
        <w:lang w:val="id" w:eastAsia="en-US" w:bidi="ar-SA"/>
      </w:rPr>
    </w:lvl>
    <w:lvl w:ilvl="7">
      <w:start w:val="0"/>
      <w:numFmt w:val="bullet"/>
      <w:lvlText w:val="•"/>
      <w:lvlJc w:val="left"/>
      <w:pPr>
        <w:ind w:left="6251" w:hanging="548"/>
      </w:pPr>
      <w:rPr>
        <w:rFonts w:hint="default"/>
        <w:lang w:val="id" w:eastAsia="en-US" w:bidi="ar-SA"/>
      </w:rPr>
    </w:lvl>
    <w:lvl w:ilvl="8">
      <w:start w:val="0"/>
      <w:numFmt w:val="bullet"/>
      <w:lvlText w:val="•"/>
      <w:lvlJc w:val="left"/>
      <w:pPr>
        <w:ind w:left="7050" w:hanging="548"/>
      </w:pPr>
      <w:rPr>
        <w:rFonts w:hint="default"/>
        <w:lang w:val="id" w:eastAsia="en-US" w:bidi="ar-SA"/>
      </w:rPr>
    </w:lvl>
  </w:abstractNum>
  <w:abstractNum w:abstractNumId="5">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4">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6" w:hanging="360"/>
      </w:pPr>
      <w:rPr>
        <w:rFonts w:hint="default"/>
        <w:lang w:val="id" w:eastAsia="en-US" w:bidi="ar-SA"/>
      </w:rPr>
    </w:lvl>
    <w:lvl w:ilvl="5">
      <w:start w:val="0"/>
      <w:numFmt w:val="bullet"/>
      <w:lvlText w:val="•"/>
      <w:lvlJc w:val="left"/>
      <w:pPr>
        <w:ind w:left="4963" w:hanging="360"/>
      </w:pPr>
      <w:rPr>
        <w:rFonts w:hint="default"/>
        <w:lang w:val="id" w:eastAsia="en-US" w:bidi="ar-SA"/>
      </w:rPr>
    </w:lvl>
    <w:lvl w:ilvl="6">
      <w:start w:val="0"/>
      <w:numFmt w:val="bullet"/>
      <w:lvlText w:val="•"/>
      <w:lvlJc w:val="left"/>
      <w:pPr>
        <w:ind w:left="5700" w:hanging="360"/>
      </w:pPr>
      <w:rPr>
        <w:rFonts w:hint="default"/>
        <w:lang w:val="id" w:eastAsia="en-US" w:bidi="ar-SA"/>
      </w:rPr>
    </w:lvl>
    <w:lvl w:ilvl="7">
      <w:start w:val="0"/>
      <w:numFmt w:val="bullet"/>
      <w:lvlText w:val="•"/>
      <w:lvlJc w:val="left"/>
      <w:pPr>
        <w:ind w:left="6437" w:hanging="360"/>
      </w:pPr>
      <w:rPr>
        <w:rFonts w:hint="default"/>
        <w:lang w:val="id" w:eastAsia="en-US" w:bidi="ar-SA"/>
      </w:rPr>
    </w:lvl>
    <w:lvl w:ilvl="8">
      <w:start w:val="0"/>
      <w:numFmt w:val="bullet"/>
      <w:lvlText w:val="•"/>
      <w:lvlJc w:val="left"/>
      <w:pPr>
        <w:ind w:left="7173" w:hanging="360"/>
      </w:pPr>
      <w:rPr>
        <w:rFonts w:hint="default"/>
        <w:lang w:val="id" w:eastAsia="en-US" w:bidi="ar-SA"/>
      </w:rPr>
    </w:lvl>
  </w:abstractNum>
  <w:abstractNum w:abstractNumId="3">
    <w:multiLevelType w:val="hybridMultilevel"/>
    <w:lvl w:ilvl="0">
      <w:start w:val="1"/>
      <w:numFmt w:val="decimal"/>
      <w:lvlText w:val="%1"/>
      <w:lvlJc w:val="left"/>
      <w:pPr>
        <w:ind w:left="1295" w:hanging="368"/>
        <w:jc w:val="left"/>
      </w:pPr>
      <w:rPr>
        <w:rFonts w:hint="default"/>
        <w:lang w:val="id" w:eastAsia="en-US" w:bidi="ar-SA"/>
      </w:rPr>
    </w:lvl>
    <w:lvl w:ilvl="1">
      <w:start w:val="1"/>
      <w:numFmt w:val="decimal"/>
      <w:lvlText w:val="%1.%2"/>
      <w:lvlJc w:val="left"/>
      <w:pPr>
        <w:ind w:left="1295" w:hanging="368"/>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463" w:hanging="54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057" w:hanging="548"/>
      </w:pPr>
      <w:rPr>
        <w:rFonts w:hint="default"/>
        <w:lang w:val="id" w:eastAsia="en-US" w:bidi="ar-SA"/>
      </w:rPr>
    </w:lvl>
    <w:lvl w:ilvl="4">
      <w:start w:val="0"/>
      <w:numFmt w:val="bullet"/>
      <w:lvlText w:val="•"/>
      <w:lvlJc w:val="left"/>
      <w:pPr>
        <w:ind w:left="3855" w:hanging="548"/>
      </w:pPr>
      <w:rPr>
        <w:rFonts w:hint="default"/>
        <w:lang w:val="id" w:eastAsia="en-US" w:bidi="ar-SA"/>
      </w:rPr>
    </w:lvl>
    <w:lvl w:ilvl="5">
      <w:start w:val="0"/>
      <w:numFmt w:val="bullet"/>
      <w:lvlText w:val="•"/>
      <w:lvlJc w:val="left"/>
      <w:pPr>
        <w:ind w:left="4654" w:hanging="548"/>
      </w:pPr>
      <w:rPr>
        <w:rFonts w:hint="default"/>
        <w:lang w:val="id" w:eastAsia="en-US" w:bidi="ar-SA"/>
      </w:rPr>
    </w:lvl>
    <w:lvl w:ilvl="6">
      <w:start w:val="0"/>
      <w:numFmt w:val="bullet"/>
      <w:lvlText w:val="•"/>
      <w:lvlJc w:val="left"/>
      <w:pPr>
        <w:ind w:left="5453" w:hanging="548"/>
      </w:pPr>
      <w:rPr>
        <w:rFonts w:hint="default"/>
        <w:lang w:val="id" w:eastAsia="en-US" w:bidi="ar-SA"/>
      </w:rPr>
    </w:lvl>
    <w:lvl w:ilvl="7">
      <w:start w:val="0"/>
      <w:numFmt w:val="bullet"/>
      <w:lvlText w:val="•"/>
      <w:lvlJc w:val="left"/>
      <w:pPr>
        <w:ind w:left="6251" w:hanging="548"/>
      </w:pPr>
      <w:rPr>
        <w:rFonts w:hint="default"/>
        <w:lang w:val="id" w:eastAsia="en-US" w:bidi="ar-SA"/>
      </w:rPr>
    </w:lvl>
    <w:lvl w:ilvl="8">
      <w:start w:val="0"/>
      <w:numFmt w:val="bullet"/>
      <w:lvlText w:val="•"/>
      <w:lvlJc w:val="left"/>
      <w:pPr>
        <w:ind w:left="7050" w:hanging="548"/>
      </w:pPr>
      <w:rPr>
        <w:rFonts w:hint="default"/>
        <w:lang w:val="id" w:eastAsia="en-US" w:bidi="ar-SA"/>
      </w:rPr>
    </w:lvl>
  </w:abstractNum>
  <w:abstractNum w:abstractNumId="2">
    <w:multiLevelType w:val="hybridMultilevel"/>
    <w:lvl w:ilvl="0">
      <w:start w:val="3"/>
      <w:numFmt w:val="decimal"/>
      <w:lvlText w:val="%1"/>
      <w:lvlJc w:val="left"/>
      <w:pPr>
        <w:ind w:left="1168" w:hanging="360"/>
        <w:jc w:val="left"/>
      </w:pPr>
      <w:rPr>
        <w:rFonts w:hint="default"/>
        <w:lang w:val="id" w:eastAsia="en-US" w:bidi="ar-SA"/>
      </w:rPr>
    </w:lvl>
    <w:lvl w:ilvl="1">
      <w:start w:val="1"/>
      <w:numFmt w:val="decimal"/>
      <w:lvlText w:val="%1.%2"/>
      <w:lvlJc w:val="left"/>
      <w:pPr>
        <w:ind w:left="116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88"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150" w:hanging="540"/>
      </w:pPr>
      <w:rPr>
        <w:rFonts w:hint="default"/>
        <w:lang w:val="id" w:eastAsia="en-US" w:bidi="ar-SA"/>
      </w:rPr>
    </w:lvl>
    <w:lvl w:ilvl="4">
      <w:start w:val="0"/>
      <w:numFmt w:val="bullet"/>
      <w:lvlText w:val="•"/>
      <w:lvlJc w:val="left"/>
      <w:pPr>
        <w:ind w:left="3935" w:hanging="540"/>
      </w:pPr>
      <w:rPr>
        <w:rFonts w:hint="default"/>
        <w:lang w:val="id" w:eastAsia="en-US" w:bidi="ar-SA"/>
      </w:rPr>
    </w:lvl>
    <w:lvl w:ilvl="5">
      <w:start w:val="0"/>
      <w:numFmt w:val="bullet"/>
      <w:lvlText w:val="•"/>
      <w:lvlJc w:val="left"/>
      <w:pPr>
        <w:ind w:left="4721" w:hanging="540"/>
      </w:pPr>
      <w:rPr>
        <w:rFonts w:hint="default"/>
        <w:lang w:val="id" w:eastAsia="en-US" w:bidi="ar-SA"/>
      </w:rPr>
    </w:lvl>
    <w:lvl w:ilvl="6">
      <w:start w:val="0"/>
      <w:numFmt w:val="bullet"/>
      <w:lvlText w:val="•"/>
      <w:lvlJc w:val="left"/>
      <w:pPr>
        <w:ind w:left="5506" w:hanging="540"/>
      </w:pPr>
      <w:rPr>
        <w:rFonts w:hint="default"/>
        <w:lang w:val="id" w:eastAsia="en-US" w:bidi="ar-SA"/>
      </w:rPr>
    </w:lvl>
    <w:lvl w:ilvl="7">
      <w:start w:val="0"/>
      <w:numFmt w:val="bullet"/>
      <w:lvlText w:val="•"/>
      <w:lvlJc w:val="left"/>
      <w:pPr>
        <w:ind w:left="6291" w:hanging="540"/>
      </w:pPr>
      <w:rPr>
        <w:rFonts w:hint="default"/>
        <w:lang w:val="id" w:eastAsia="en-US" w:bidi="ar-SA"/>
      </w:rPr>
    </w:lvl>
    <w:lvl w:ilvl="8">
      <w:start w:val="0"/>
      <w:numFmt w:val="bullet"/>
      <w:lvlText w:val="•"/>
      <w:lvlJc w:val="left"/>
      <w:pPr>
        <w:ind w:left="7076" w:hanging="540"/>
      </w:pPr>
      <w:rPr>
        <w:rFonts w:hint="default"/>
        <w:lang w:val="id" w:eastAsia="en-US" w:bidi="ar-SA"/>
      </w:rPr>
    </w:lvl>
  </w:abstractNum>
  <w:abstractNum w:abstractNumId="1">
    <w:multiLevelType w:val="hybridMultilevel"/>
    <w:lvl w:ilvl="0">
      <w:start w:val="2"/>
      <w:numFmt w:val="decimal"/>
      <w:lvlText w:val="%1"/>
      <w:lvlJc w:val="left"/>
      <w:pPr>
        <w:ind w:left="1170" w:hanging="363"/>
        <w:jc w:val="left"/>
      </w:pPr>
      <w:rPr>
        <w:rFonts w:hint="default"/>
        <w:lang w:val="id" w:eastAsia="en-US" w:bidi="ar-SA"/>
      </w:rPr>
    </w:lvl>
    <w:lvl w:ilvl="1">
      <w:start w:val="1"/>
      <w:numFmt w:val="decimal"/>
      <w:lvlText w:val="%1.%2"/>
      <w:lvlJc w:val="left"/>
      <w:pPr>
        <w:ind w:left="1170" w:hanging="36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88" w:hanging="540"/>
        <w:jc w:val="left"/>
      </w:pPr>
      <w:rPr>
        <w:rFonts w:hint="default"/>
        <w:spacing w:val="0"/>
        <w:w w:val="100"/>
        <w:lang w:val="id" w:eastAsia="en-US" w:bidi="ar-SA"/>
      </w:rPr>
    </w:lvl>
    <w:lvl w:ilvl="3">
      <w:start w:val="0"/>
      <w:numFmt w:val="bullet"/>
      <w:lvlText w:val="•"/>
      <w:lvlJc w:val="left"/>
      <w:pPr>
        <w:ind w:left="3150" w:hanging="540"/>
      </w:pPr>
      <w:rPr>
        <w:rFonts w:hint="default"/>
        <w:lang w:val="id" w:eastAsia="en-US" w:bidi="ar-SA"/>
      </w:rPr>
    </w:lvl>
    <w:lvl w:ilvl="4">
      <w:start w:val="0"/>
      <w:numFmt w:val="bullet"/>
      <w:lvlText w:val="•"/>
      <w:lvlJc w:val="left"/>
      <w:pPr>
        <w:ind w:left="3935" w:hanging="540"/>
      </w:pPr>
      <w:rPr>
        <w:rFonts w:hint="default"/>
        <w:lang w:val="id" w:eastAsia="en-US" w:bidi="ar-SA"/>
      </w:rPr>
    </w:lvl>
    <w:lvl w:ilvl="5">
      <w:start w:val="0"/>
      <w:numFmt w:val="bullet"/>
      <w:lvlText w:val="•"/>
      <w:lvlJc w:val="left"/>
      <w:pPr>
        <w:ind w:left="4721" w:hanging="540"/>
      </w:pPr>
      <w:rPr>
        <w:rFonts w:hint="default"/>
        <w:lang w:val="id" w:eastAsia="en-US" w:bidi="ar-SA"/>
      </w:rPr>
    </w:lvl>
    <w:lvl w:ilvl="6">
      <w:start w:val="0"/>
      <w:numFmt w:val="bullet"/>
      <w:lvlText w:val="•"/>
      <w:lvlJc w:val="left"/>
      <w:pPr>
        <w:ind w:left="5506" w:hanging="540"/>
      </w:pPr>
      <w:rPr>
        <w:rFonts w:hint="default"/>
        <w:lang w:val="id" w:eastAsia="en-US" w:bidi="ar-SA"/>
      </w:rPr>
    </w:lvl>
    <w:lvl w:ilvl="7">
      <w:start w:val="0"/>
      <w:numFmt w:val="bullet"/>
      <w:lvlText w:val="•"/>
      <w:lvlJc w:val="left"/>
      <w:pPr>
        <w:ind w:left="6291" w:hanging="540"/>
      </w:pPr>
      <w:rPr>
        <w:rFonts w:hint="default"/>
        <w:lang w:val="id" w:eastAsia="en-US" w:bidi="ar-SA"/>
      </w:rPr>
    </w:lvl>
    <w:lvl w:ilvl="8">
      <w:start w:val="0"/>
      <w:numFmt w:val="bullet"/>
      <w:lvlText w:val="•"/>
      <w:lvlJc w:val="left"/>
      <w:pPr>
        <w:ind w:left="7076" w:hanging="540"/>
      </w:pPr>
      <w:rPr>
        <w:rFonts w:hint="default"/>
        <w:lang w:val="id" w:eastAsia="en-US" w:bidi="ar-SA"/>
      </w:rPr>
    </w:lvl>
  </w:abstractNum>
  <w:abstractNum w:abstractNumId="0">
    <w:multiLevelType w:val="hybridMultilevel"/>
    <w:lvl w:ilvl="0">
      <w:start w:val="1"/>
      <w:numFmt w:val="decimal"/>
      <w:lvlText w:val="%1"/>
      <w:lvlJc w:val="left"/>
      <w:pPr>
        <w:ind w:left="1170" w:hanging="363"/>
        <w:jc w:val="left"/>
      </w:pPr>
      <w:rPr>
        <w:rFonts w:hint="default"/>
        <w:lang w:val="id" w:eastAsia="en-US" w:bidi="ar-SA"/>
      </w:rPr>
    </w:lvl>
    <w:lvl w:ilvl="1">
      <w:start w:val="1"/>
      <w:numFmt w:val="decimal"/>
      <w:lvlText w:val="%1.%2"/>
      <w:lvlJc w:val="left"/>
      <w:pPr>
        <w:ind w:left="1170" w:hanging="36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88" w:hanging="5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150" w:hanging="540"/>
      </w:pPr>
      <w:rPr>
        <w:rFonts w:hint="default"/>
        <w:lang w:val="id" w:eastAsia="en-US" w:bidi="ar-SA"/>
      </w:rPr>
    </w:lvl>
    <w:lvl w:ilvl="4">
      <w:start w:val="0"/>
      <w:numFmt w:val="bullet"/>
      <w:lvlText w:val="•"/>
      <w:lvlJc w:val="left"/>
      <w:pPr>
        <w:ind w:left="3935" w:hanging="540"/>
      </w:pPr>
      <w:rPr>
        <w:rFonts w:hint="default"/>
        <w:lang w:val="id" w:eastAsia="en-US" w:bidi="ar-SA"/>
      </w:rPr>
    </w:lvl>
    <w:lvl w:ilvl="5">
      <w:start w:val="0"/>
      <w:numFmt w:val="bullet"/>
      <w:lvlText w:val="•"/>
      <w:lvlJc w:val="left"/>
      <w:pPr>
        <w:ind w:left="4721" w:hanging="540"/>
      </w:pPr>
      <w:rPr>
        <w:rFonts w:hint="default"/>
        <w:lang w:val="id" w:eastAsia="en-US" w:bidi="ar-SA"/>
      </w:rPr>
    </w:lvl>
    <w:lvl w:ilvl="6">
      <w:start w:val="0"/>
      <w:numFmt w:val="bullet"/>
      <w:lvlText w:val="•"/>
      <w:lvlJc w:val="left"/>
      <w:pPr>
        <w:ind w:left="5506" w:hanging="540"/>
      </w:pPr>
      <w:rPr>
        <w:rFonts w:hint="default"/>
        <w:lang w:val="id" w:eastAsia="en-US" w:bidi="ar-SA"/>
      </w:rPr>
    </w:lvl>
    <w:lvl w:ilvl="7">
      <w:start w:val="0"/>
      <w:numFmt w:val="bullet"/>
      <w:lvlText w:val="•"/>
      <w:lvlJc w:val="left"/>
      <w:pPr>
        <w:ind w:left="6291" w:hanging="540"/>
      </w:pPr>
      <w:rPr>
        <w:rFonts w:hint="default"/>
        <w:lang w:val="id" w:eastAsia="en-US" w:bidi="ar-SA"/>
      </w:rPr>
    </w:lvl>
    <w:lvl w:ilvl="8">
      <w:start w:val="0"/>
      <w:numFmt w:val="bullet"/>
      <w:lvlText w:val="•"/>
      <w:lvlJc w:val="left"/>
      <w:pPr>
        <w:ind w:left="7076" w:hanging="540"/>
      </w:pPr>
      <w:rPr>
        <w:rFonts w:hint="default"/>
        <w:lang w:val="id" w:eastAsia="en-US" w:bidi="ar-SA"/>
      </w:r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42"/>
      <w:ind w:left="568"/>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141"/>
      <w:ind w:left="568"/>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142"/>
      <w:ind w:left="1168" w:hanging="360"/>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142"/>
      <w:ind w:left="1588" w:hanging="540"/>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141"/>
      <w:ind w:left="1588" w:hanging="540"/>
    </w:pPr>
    <w:rPr>
      <w:rFonts w:ascii="Times New Roman" w:hAnsi="Times New Roman" w:eastAsia="Times New Roman" w:cs="Times New Roman"/>
      <w:i/>
      <w:iCs/>
      <w:sz w:val="24"/>
      <w:szCs w:val="24"/>
      <w:lang w:val="id" w:eastAsia="en-US" w:bidi="ar-SA"/>
    </w:rPr>
  </w:style>
  <w:style w:styleId="TOC6" w:type="paragraph">
    <w:name w:val="TOC 6"/>
    <w:basedOn w:val="Normal"/>
    <w:uiPriority w:val="1"/>
    <w:qFormat/>
    <w:pPr>
      <w:spacing w:before="38"/>
      <w:ind w:left="1048" w:hanging="540"/>
    </w:pPr>
    <w:rPr>
      <w:rFonts w:ascii="Times New Roman" w:hAnsi="Times New Roman" w:eastAsia="Times New Roman" w:cs="Times New Roman"/>
      <w:b/>
      <w:bCs/>
      <w:i/>
      <w:iCs/>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
      <w:ind w:left="786"/>
      <w:jc w:val="center"/>
      <w:outlineLvl w:val="1"/>
    </w:pPr>
    <w:rPr>
      <w:rFonts w:ascii="Times New Roman" w:hAnsi="Times New Roman" w:eastAsia="Times New Roman" w:cs="Times New Roman"/>
      <w:b/>
      <w:bCs/>
      <w:sz w:val="72"/>
      <w:szCs w:val="72"/>
      <w:lang w:val="id" w:eastAsia="en-US" w:bidi="ar-SA"/>
    </w:rPr>
  </w:style>
  <w:style w:styleId="Heading2" w:type="paragraph">
    <w:name w:val="Heading 2"/>
    <w:basedOn w:val="Normal"/>
    <w:uiPriority w:val="1"/>
    <w:qFormat/>
    <w:pPr>
      <w:ind w:left="426"/>
      <w:jc w:val="center"/>
      <w:outlineLvl w:val="2"/>
    </w:pPr>
    <w:rPr>
      <w:rFonts w:ascii="Times New Roman" w:hAnsi="Times New Roman" w:eastAsia="Times New Roman" w:cs="Times New Roman"/>
      <w:b/>
      <w:bCs/>
      <w:sz w:val="28"/>
      <w:szCs w:val="28"/>
      <w:lang w:val="id" w:eastAsia="en-US" w:bidi="ar-SA"/>
    </w:rPr>
  </w:style>
  <w:style w:styleId="Heading3" w:type="paragraph">
    <w:name w:val="Heading 3"/>
    <w:basedOn w:val="Normal"/>
    <w:uiPriority w:val="1"/>
    <w:qFormat/>
    <w:pPr>
      <w:ind w:left="1463" w:hanging="547"/>
      <w:jc w:val="both"/>
      <w:outlineLvl w:val="3"/>
    </w:pPr>
    <w:rPr>
      <w:rFonts w:ascii="Times New Roman" w:hAnsi="Times New Roman" w:eastAsia="Times New Roman" w:cs="Times New Roman"/>
      <w:b/>
      <w:bCs/>
      <w:sz w:val="24"/>
      <w:szCs w:val="24"/>
      <w:lang w:val="id" w:eastAsia="en-US" w:bidi="ar-SA"/>
    </w:rPr>
  </w:style>
  <w:style w:styleId="Heading4" w:type="paragraph">
    <w:name w:val="Heading 4"/>
    <w:basedOn w:val="Normal"/>
    <w:uiPriority w:val="1"/>
    <w:qFormat/>
    <w:pPr>
      <w:ind w:left="1463" w:hanging="547"/>
      <w:jc w:val="both"/>
      <w:outlineLvl w:val="4"/>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28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yperlink" Target="http://www.idx.co.id/" TargetMode="External"/><Relationship Id="rId12" Type="http://schemas.openxmlformats.org/officeDocument/2006/relationships/hyperlink" Target="http://www.cnbcindonesia.com/market/20190327082221-17-63104/astaga-" TargetMode="External"/><Relationship Id="rId13" Type="http://schemas.openxmlformats.org/officeDocument/2006/relationships/hyperlink" Target="http://jurnaltsm.id/index.php/EJATSM"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2026-02-24T04:33:26Z</dcterms:created>
  <dcterms:modified xsi:type="dcterms:W3CDTF">2026-02-24T04:33:26Z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2010</vt:lpwstr>
  </property>
  <property fmtid="{D5CDD505-2E9C-101B-9397-08002B2CF9AE}" pid="4" name="LastSaved">
    <vt:filetime>2026-02-24T00:00:00Z</vt:filetime>
  </property>
  <property fmtid="{D5CDD505-2E9C-101B-9397-08002B2CF9AE}" pid="5" name="Producer">
    <vt:lpwstr>Microsoft® Word 2010</vt:lpwstr>
  </property>
</Properties>
</file>