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50339" w14:textId="77777777" w:rsidR="00380746" w:rsidRDefault="0093233A">
      <w:pPr>
        <w:spacing w:after="0" w:line="259" w:lineRule="auto"/>
        <w:ind w:left="898" w:right="0"/>
        <w:jc w:val="left"/>
      </w:pPr>
      <w:r>
        <w:rPr>
          <w:b/>
          <w:sz w:val="32"/>
        </w:rPr>
        <w:t xml:space="preserve">PENGARUH IMPLEMENTASI CORETAX </w:t>
      </w:r>
    </w:p>
    <w:p w14:paraId="63C9691D" w14:textId="77777777" w:rsidR="00380746" w:rsidRDefault="0093233A">
      <w:pPr>
        <w:spacing w:after="0" w:line="259" w:lineRule="auto"/>
        <w:ind w:left="0" w:right="472" w:firstLine="0"/>
        <w:jc w:val="right"/>
      </w:pPr>
      <w:r>
        <w:rPr>
          <w:b/>
          <w:sz w:val="32"/>
        </w:rPr>
        <w:t xml:space="preserve">ADMINISTRATION SYSTEM, EFESIENSI, DAN </w:t>
      </w:r>
    </w:p>
    <w:p w14:paraId="40D25B58" w14:textId="77777777" w:rsidR="00380746" w:rsidRDefault="0093233A">
      <w:pPr>
        <w:spacing w:after="159" w:line="258" w:lineRule="auto"/>
        <w:ind w:right="0"/>
        <w:jc w:val="center"/>
      </w:pPr>
      <w:r>
        <w:rPr>
          <w:b/>
          <w:sz w:val="32"/>
        </w:rPr>
        <w:t xml:space="preserve">LITERASI DIGITAL TERHADAP KEPATUHAN WAJIB PAJAK BADAN DI KOTA SAMARINDA </w:t>
      </w:r>
    </w:p>
    <w:p w14:paraId="610728B1" w14:textId="77777777" w:rsidR="00380746" w:rsidRDefault="0093233A">
      <w:pPr>
        <w:spacing w:after="0" w:line="259" w:lineRule="auto"/>
        <w:ind w:left="76" w:right="0" w:firstLine="0"/>
        <w:jc w:val="center"/>
      </w:pPr>
      <w:r>
        <w:rPr>
          <w:b/>
          <w:sz w:val="32"/>
        </w:rPr>
        <w:t xml:space="preserve"> </w:t>
      </w:r>
    </w:p>
    <w:p w14:paraId="6AB0F374" w14:textId="77777777" w:rsidR="00380746" w:rsidRDefault="0093233A">
      <w:pPr>
        <w:spacing w:after="0" w:line="259" w:lineRule="auto"/>
        <w:ind w:left="0" w:right="0" w:firstLine="0"/>
        <w:jc w:val="left"/>
      </w:pPr>
      <w:r>
        <w:rPr>
          <w:b/>
          <w:sz w:val="32"/>
        </w:rPr>
        <w:t xml:space="preserve"> </w:t>
      </w:r>
    </w:p>
    <w:p w14:paraId="21788B39" w14:textId="77777777" w:rsidR="00380746" w:rsidRDefault="0093233A">
      <w:pPr>
        <w:spacing w:after="0" w:line="259" w:lineRule="auto"/>
        <w:ind w:left="11" w:right="1"/>
        <w:jc w:val="center"/>
      </w:pPr>
      <w:r>
        <w:rPr>
          <w:b/>
          <w:sz w:val="28"/>
        </w:rPr>
        <w:t xml:space="preserve">SKRIPSI </w:t>
      </w:r>
    </w:p>
    <w:p w14:paraId="2881DAA2" w14:textId="77777777" w:rsidR="00380746" w:rsidRDefault="0093233A">
      <w:pPr>
        <w:spacing w:after="0" w:line="259" w:lineRule="auto"/>
        <w:ind w:right="1"/>
        <w:jc w:val="center"/>
      </w:pPr>
      <w:r>
        <w:rPr>
          <w:sz w:val="28"/>
        </w:rPr>
        <w:t xml:space="preserve">UNTUK SEMINAR PROPOSAL </w:t>
      </w:r>
    </w:p>
    <w:p w14:paraId="18AD32EC" w14:textId="77777777" w:rsidR="00380746" w:rsidRDefault="0093233A">
      <w:pPr>
        <w:spacing w:after="0" w:line="259" w:lineRule="auto"/>
        <w:ind w:left="66" w:right="0" w:firstLine="0"/>
        <w:jc w:val="center"/>
      </w:pPr>
      <w:r>
        <w:rPr>
          <w:sz w:val="28"/>
        </w:rPr>
        <w:t xml:space="preserve"> </w:t>
      </w:r>
    </w:p>
    <w:p w14:paraId="478758CF" w14:textId="77777777" w:rsidR="00380746" w:rsidRDefault="0093233A">
      <w:pPr>
        <w:spacing w:after="0" w:line="259" w:lineRule="auto"/>
        <w:ind w:left="66" w:right="0" w:firstLine="0"/>
        <w:jc w:val="center"/>
      </w:pPr>
      <w:r>
        <w:rPr>
          <w:sz w:val="28"/>
        </w:rPr>
        <w:t xml:space="preserve"> </w:t>
      </w:r>
    </w:p>
    <w:p w14:paraId="2E66C535" w14:textId="77777777" w:rsidR="00380746" w:rsidRDefault="0093233A">
      <w:pPr>
        <w:spacing w:after="396" w:line="259" w:lineRule="auto"/>
        <w:ind w:left="57" w:right="0" w:firstLine="0"/>
        <w:jc w:val="center"/>
      </w:pPr>
      <w:r>
        <w:rPr>
          <w:noProof/>
        </w:rPr>
        <w:drawing>
          <wp:inline distT="0" distB="0" distL="0" distR="0" wp14:anchorId="4EABC117" wp14:editId="2E1B7855">
            <wp:extent cx="1799590" cy="1799590"/>
            <wp:effectExtent l="0" t="0" r="0" b="0"/>
            <wp:docPr id="2274" name="Picture 2274"/>
            <wp:cNvGraphicFramePr/>
            <a:graphic xmlns:a="http://schemas.openxmlformats.org/drawingml/2006/main">
              <a:graphicData uri="http://schemas.openxmlformats.org/drawingml/2006/picture">
                <pic:pic xmlns:pic="http://schemas.openxmlformats.org/drawingml/2006/picture">
                  <pic:nvPicPr>
                    <pic:cNvPr id="2274" name="Picture 2274"/>
                    <pic:cNvPicPr/>
                  </pic:nvPicPr>
                  <pic:blipFill>
                    <a:blip r:embed="rId7"/>
                    <a:stretch>
                      <a:fillRect/>
                    </a:stretch>
                  </pic:blipFill>
                  <pic:spPr>
                    <a:xfrm>
                      <a:off x="0" y="0"/>
                      <a:ext cx="1799590" cy="1799590"/>
                    </a:xfrm>
                    <a:prstGeom prst="rect">
                      <a:avLst/>
                    </a:prstGeom>
                  </pic:spPr>
                </pic:pic>
              </a:graphicData>
            </a:graphic>
          </wp:inline>
        </w:drawing>
      </w:r>
      <w:r>
        <w:rPr>
          <w:b/>
        </w:rPr>
        <w:t xml:space="preserve"> </w:t>
      </w:r>
    </w:p>
    <w:p w14:paraId="37A84B16" w14:textId="77777777" w:rsidR="00380746" w:rsidRDefault="0093233A">
      <w:pPr>
        <w:spacing w:after="131" w:line="259" w:lineRule="auto"/>
        <w:ind w:left="67" w:right="0" w:firstLine="0"/>
        <w:jc w:val="center"/>
      </w:pPr>
      <w:r>
        <w:rPr>
          <w:sz w:val="28"/>
        </w:rPr>
        <w:t xml:space="preserve"> </w:t>
      </w:r>
    </w:p>
    <w:p w14:paraId="4E5553BF" w14:textId="77777777" w:rsidR="00380746" w:rsidRDefault="0093233A">
      <w:pPr>
        <w:spacing w:after="131" w:line="259" w:lineRule="auto"/>
        <w:ind w:right="0"/>
        <w:jc w:val="center"/>
      </w:pPr>
      <w:r>
        <w:rPr>
          <w:sz w:val="28"/>
        </w:rPr>
        <w:t xml:space="preserve">Oleh: </w:t>
      </w:r>
    </w:p>
    <w:p w14:paraId="3A7AAE8A" w14:textId="77777777" w:rsidR="00380746" w:rsidRDefault="0093233A">
      <w:pPr>
        <w:spacing w:after="0" w:line="259" w:lineRule="auto"/>
        <w:ind w:left="1728" w:right="0" w:firstLine="0"/>
        <w:jc w:val="left"/>
      </w:pPr>
      <w:r>
        <w:rPr>
          <w:b/>
          <w:sz w:val="28"/>
        </w:rPr>
        <w:t xml:space="preserve">TARETA KARLITA THOMASKAN </w:t>
      </w:r>
    </w:p>
    <w:p w14:paraId="0F86AA0B" w14:textId="77777777" w:rsidR="00380746" w:rsidRDefault="0093233A">
      <w:pPr>
        <w:spacing w:after="0" w:line="259" w:lineRule="auto"/>
        <w:ind w:left="11" w:right="0"/>
        <w:jc w:val="center"/>
      </w:pPr>
      <w:r>
        <w:rPr>
          <w:b/>
          <w:sz w:val="28"/>
        </w:rPr>
        <w:t xml:space="preserve">2201036099 </w:t>
      </w:r>
    </w:p>
    <w:p w14:paraId="3C362D88" w14:textId="77777777" w:rsidR="00380746" w:rsidRDefault="0093233A">
      <w:pPr>
        <w:spacing w:after="0" w:line="259" w:lineRule="auto"/>
        <w:ind w:left="11" w:right="0"/>
        <w:jc w:val="center"/>
      </w:pPr>
      <w:r>
        <w:rPr>
          <w:b/>
          <w:sz w:val="28"/>
        </w:rPr>
        <w:t xml:space="preserve">S1 AKUNTANSI </w:t>
      </w:r>
    </w:p>
    <w:p w14:paraId="057D8377" w14:textId="77777777" w:rsidR="00380746" w:rsidRDefault="0093233A">
      <w:pPr>
        <w:spacing w:after="412" w:line="259" w:lineRule="auto"/>
        <w:ind w:left="0" w:right="0" w:firstLine="0"/>
        <w:jc w:val="left"/>
      </w:pPr>
      <w:r>
        <w:rPr>
          <w:b/>
        </w:rPr>
        <w:t xml:space="preserve"> </w:t>
      </w:r>
    </w:p>
    <w:p w14:paraId="3B292387" w14:textId="77777777" w:rsidR="00380746" w:rsidRDefault="0093233A">
      <w:pPr>
        <w:spacing w:after="412" w:line="259" w:lineRule="auto"/>
        <w:ind w:left="0" w:right="0" w:firstLine="0"/>
        <w:jc w:val="left"/>
      </w:pPr>
      <w:r>
        <w:rPr>
          <w:b/>
        </w:rPr>
        <w:t xml:space="preserve"> </w:t>
      </w:r>
    </w:p>
    <w:p w14:paraId="3444CDD5" w14:textId="77777777" w:rsidR="00380746" w:rsidRDefault="0093233A">
      <w:pPr>
        <w:spacing w:after="484" w:line="259" w:lineRule="auto"/>
        <w:ind w:left="0" w:right="0" w:firstLine="0"/>
        <w:jc w:val="left"/>
      </w:pPr>
      <w:r>
        <w:rPr>
          <w:b/>
        </w:rPr>
        <w:t xml:space="preserve"> </w:t>
      </w:r>
    </w:p>
    <w:p w14:paraId="4E992B69" w14:textId="77777777" w:rsidR="00380746" w:rsidRDefault="0093233A">
      <w:pPr>
        <w:spacing w:after="0" w:line="259" w:lineRule="auto"/>
        <w:ind w:left="1306" w:right="0"/>
        <w:jc w:val="left"/>
      </w:pPr>
      <w:r>
        <w:rPr>
          <w:b/>
          <w:sz w:val="32"/>
        </w:rPr>
        <w:t xml:space="preserve">FAKULTAS EKONOMI DAN BISNIS  </w:t>
      </w:r>
    </w:p>
    <w:p w14:paraId="65233C79" w14:textId="77777777" w:rsidR="00380746" w:rsidRDefault="0093233A">
      <w:pPr>
        <w:spacing w:after="0" w:line="259" w:lineRule="auto"/>
        <w:ind w:left="1582" w:right="0"/>
        <w:jc w:val="left"/>
      </w:pPr>
      <w:r>
        <w:rPr>
          <w:b/>
          <w:sz w:val="32"/>
        </w:rPr>
        <w:t xml:space="preserve">UNIVERSITAS MULAWARMAN  </w:t>
      </w:r>
    </w:p>
    <w:p w14:paraId="13D3EC4A" w14:textId="77777777" w:rsidR="00380746" w:rsidRDefault="0093233A">
      <w:pPr>
        <w:spacing w:after="1" w:line="258" w:lineRule="auto"/>
        <w:ind w:right="7"/>
        <w:jc w:val="center"/>
      </w:pPr>
      <w:r>
        <w:rPr>
          <w:b/>
          <w:sz w:val="32"/>
        </w:rPr>
        <w:t xml:space="preserve">SAMARINDA </w:t>
      </w:r>
    </w:p>
    <w:p w14:paraId="441C8FCD" w14:textId="77777777" w:rsidR="00380746" w:rsidRDefault="0093233A">
      <w:pPr>
        <w:spacing w:after="1" w:line="258" w:lineRule="auto"/>
        <w:ind w:right="0"/>
        <w:jc w:val="center"/>
      </w:pPr>
      <w:r>
        <w:rPr>
          <w:b/>
          <w:sz w:val="32"/>
        </w:rPr>
        <w:t xml:space="preserve">2025 </w:t>
      </w:r>
    </w:p>
    <w:p w14:paraId="16C578CD" w14:textId="77777777" w:rsidR="00380746" w:rsidRDefault="0093233A">
      <w:pPr>
        <w:spacing w:after="436" w:line="259" w:lineRule="auto"/>
        <w:ind w:left="0" w:right="0" w:firstLine="0"/>
        <w:jc w:val="left"/>
      </w:pPr>
      <w:r>
        <w:rPr>
          <w:b/>
        </w:rPr>
        <w:t xml:space="preserve"> </w:t>
      </w:r>
      <w:r>
        <w:rPr>
          <w:b/>
        </w:rPr>
        <w:tab/>
        <w:t xml:space="preserve"> </w:t>
      </w:r>
    </w:p>
    <w:p w14:paraId="30B81555" w14:textId="77777777" w:rsidR="00380746" w:rsidRDefault="0093233A">
      <w:pPr>
        <w:spacing w:after="0" w:line="237" w:lineRule="auto"/>
        <w:ind w:left="0" w:right="3921" w:firstLine="0"/>
        <w:jc w:val="left"/>
      </w:pPr>
      <w:r>
        <w:rPr>
          <w:rFonts w:ascii="Calibri" w:eastAsia="Calibri" w:hAnsi="Calibri" w:cs="Calibri"/>
          <w:sz w:val="22"/>
        </w:rPr>
        <w:lastRenderedPageBreak/>
        <w:t xml:space="preserve">  </w:t>
      </w:r>
    </w:p>
    <w:p w14:paraId="211734F3" w14:textId="77777777" w:rsidR="00380746" w:rsidRDefault="0093233A">
      <w:pPr>
        <w:spacing w:after="152" w:line="265" w:lineRule="auto"/>
        <w:ind w:right="1"/>
        <w:jc w:val="center"/>
      </w:pPr>
      <w:r>
        <w:rPr>
          <w:b/>
        </w:rPr>
        <w:t xml:space="preserve">HALAMAN PENGESAHAN </w:t>
      </w:r>
    </w:p>
    <w:p w14:paraId="1257044E" w14:textId="77777777" w:rsidR="00380746" w:rsidRDefault="0093233A">
      <w:pPr>
        <w:spacing w:after="0" w:line="259" w:lineRule="auto"/>
        <w:ind w:left="56" w:right="0" w:firstLine="0"/>
        <w:jc w:val="center"/>
      </w:pPr>
      <w:r>
        <w:rPr>
          <w:b/>
        </w:rPr>
        <w:t xml:space="preserve"> </w:t>
      </w:r>
    </w:p>
    <w:tbl>
      <w:tblPr>
        <w:tblStyle w:val="TableGrid"/>
        <w:tblW w:w="7879" w:type="dxa"/>
        <w:tblInd w:w="0" w:type="dxa"/>
        <w:tblCellMar>
          <w:top w:w="0" w:type="dxa"/>
          <w:left w:w="0" w:type="dxa"/>
          <w:bottom w:w="0" w:type="dxa"/>
          <w:right w:w="0" w:type="dxa"/>
        </w:tblCellMar>
        <w:tblLook w:val="04A0" w:firstRow="1" w:lastRow="0" w:firstColumn="1" w:lastColumn="0" w:noHBand="0" w:noVBand="1"/>
      </w:tblPr>
      <w:tblGrid>
        <w:gridCol w:w="2230"/>
        <w:gridCol w:w="5649"/>
      </w:tblGrid>
      <w:tr w:rsidR="00380746" w14:paraId="0CF53381" w14:textId="77777777">
        <w:trPr>
          <w:trHeight w:val="1143"/>
        </w:trPr>
        <w:tc>
          <w:tcPr>
            <w:tcW w:w="2230" w:type="dxa"/>
            <w:tcBorders>
              <w:top w:val="nil"/>
              <w:left w:val="nil"/>
              <w:bottom w:val="nil"/>
              <w:right w:val="nil"/>
            </w:tcBorders>
          </w:tcPr>
          <w:p w14:paraId="2F4CD664" w14:textId="77777777" w:rsidR="00380746" w:rsidRDefault="0093233A">
            <w:pPr>
              <w:spacing w:after="0" w:line="259" w:lineRule="auto"/>
              <w:ind w:left="108" w:right="0" w:firstLine="0"/>
              <w:jc w:val="left"/>
            </w:pPr>
            <w:r>
              <w:t xml:space="preserve">Judul Penelitian </w:t>
            </w:r>
          </w:p>
        </w:tc>
        <w:tc>
          <w:tcPr>
            <w:tcW w:w="5650" w:type="dxa"/>
            <w:tcBorders>
              <w:top w:val="nil"/>
              <w:left w:val="nil"/>
              <w:bottom w:val="nil"/>
              <w:right w:val="nil"/>
            </w:tcBorders>
          </w:tcPr>
          <w:p w14:paraId="31C97AB1" w14:textId="77777777" w:rsidR="00380746" w:rsidRDefault="0093233A">
            <w:pPr>
              <w:tabs>
                <w:tab w:val="center" w:pos="2136"/>
                <w:tab w:val="center" w:pos="3468"/>
                <w:tab w:val="right" w:pos="5650"/>
              </w:tabs>
              <w:spacing w:after="119" w:line="259" w:lineRule="auto"/>
              <w:ind w:left="0" w:right="0" w:firstLine="0"/>
              <w:jc w:val="left"/>
            </w:pPr>
            <w:r>
              <w:t xml:space="preserve">: Pengaruh </w:t>
            </w:r>
            <w:r>
              <w:tab/>
              <w:t xml:space="preserve">Implementasi </w:t>
            </w:r>
            <w:r>
              <w:tab/>
            </w:r>
            <w:r>
              <w:rPr>
                <w:i/>
              </w:rPr>
              <w:t xml:space="preserve">Coretax </w:t>
            </w:r>
            <w:r>
              <w:rPr>
                <w:i/>
              </w:rPr>
              <w:tab/>
              <w:t xml:space="preserve">Administration </w:t>
            </w:r>
          </w:p>
          <w:p w14:paraId="1974B344" w14:textId="77777777" w:rsidR="00380746" w:rsidRDefault="0093233A">
            <w:pPr>
              <w:spacing w:after="112" w:line="259" w:lineRule="auto"/>
              <w:ind w:left="0" w:right="60" w:firstLine="0"/>
              <w:jc w:val="right"/>
            </w:pPr>
            <w:r>
              <w:rPr>
                <w:i/>
              </w:rPr>
              <w:t>System</w:t>
            </w:r>
            <w:r>
              <w:t xml:space="preserve">, Efisiensi, dan Literasi Digital terhadap </w:t>
            </w:r>
          </w:p>
          <w:p w14:paraId="2D0DFED0" w14:textId="77777777" w:rsidR="00380746" w:rsidRDefault="0093233A">
            <w:pPr>
              <w:spacing w:after="0" w:line="259" w:lineRule="auto"/>
              <w:ind w:left="283" w:right="0" w:firstLine="0"/>
              <w:jc w:val="left"/>
            </w:pPr>
            <w:r>
              <w:t xml:space="preserve">Kepatuhan Wajib Pajak Badan di Kota Samarinda </w:t>
            </w:r>
          </w:p>
        </w:tc>
      </w:tr>
      <w:tr w:rsidR="00380746" w14:paraId="17AD3BEF" w14:textId="77777777">
        <w:trPr>
          <w:trHeight w:val="414"/>
        </w:trPr>
        <w:tc>
          <w:tcPr>
            <w:tcW w:w="2230" w:type="dxa"/>
            <w:tcBorders>
              <w:top w:val="nil"/>
              <w:left w:val="nil"/>
              <w:bottom w:val="nil"/>
              <w:right w:val="nil"/>
            </w:tcBorders>
          </w:tcPr>
          <w:p w14:paraId="35C58959" w14:textId="77777777" w:rsidR="00380746" w:rsidRDefault="0093233A">
            <w:pPr>
              <w:spacing w:after="0" w:line="259" w:lineRule="auto"/>
              <w:ind w:left="108" w:right="0" w:firstLine="0"/>
              <w:jc w:val="left"/>
            </w:pPr>
            <w:r>
              <w:t xml:space="preserve">Nama Mahasiswa </w:t>
            </w:r>
          </w:p>
        </w:tc>
        <w:tc>
          <w:tcPr>
            <w:tcW w:w="5650" w:type="dxa"/>
            <w:tcBorders>
              <w:top w:val="nil"/>
              <w:left w:val="nil"/>
              <w:bottom w:val="nil"/>
              <w:right w:val="nil"/>
            </w:tcBorders>
          </w:tcPr>
          <w:p w14:paraId="7632D89F" w14:textId="77777777" w:rsidR="00380746" w:rsidRDefault="0093233A">
            <w:pPr>
              <w:spacing w:after="0" w:line="259" w:lineRule="auto"/>
              <w:ind w:left="0" w:right="0" w:firstLine="0"/>
              <w:jc w:val="left"/>
            </w:pPr>
            <w:r>
              <w:t xml:space="preserve">: Tareta Karlita Thomaskan </w:t>
            </w:r>
          </w:p>
        </w:tc>
      </w:tr>
      <w:tr w:rsidR="00380746" w14:paraId="0CF90DED" w14:textId="77777777">
        <w:trPr>
          <w:trHeight w:val="414"/>
        </w:trPr>
        <w:tc>
          <w:tcPr>
            <w:tcW w:w="2230" w:type="dxa"/>
            <w:tcBorders>
              <w:top w:val="nil"/>
              <w:left w:val="nil"/>
              <w:bottom w:val="nil"/>
              <w:right w:val="nil"/>
            </w:tcBorders>
          </w:tcPr>
          <w:p w14:paraId="6BE0F027" w14:textId="77777777" w:rsidR="00380746" w:rsidRDefault="0093233A">
            <w:pPr>
              <w:spacing w:after="0" w:line="259" w:lineRule="auto"/>
              <w:ind w:left="108" w:right="0" w:firstLine="0"/>
              <w:jc w:val="left"/>
            </w:pPr>
            <w:r>
              <w:t xml:space="preserve">NIM </w:t>
            </w:r>
          </w:p>
        </w:tc>
        <w:tc>
          <w:tcPr>
            <w:tcW w:w="5650" w:type="dxa"/>
            <w:tcBorders>
              <w:top w:val="nil"/>
              <w:left w:val="nil"/>
              <w:bottom w:val="nil"/>
              <w:right w:val="nil"/>
            </w:tcBorders>
          </w:tcPr>
          <w:p w14:paraId="2F69E814" w14:textId="77777777" w:rsidR="00380746" w:rsidRDefault="0093233A">
            <w:pPr>
              <w:spacing w:after="0" w:line="259" w:lineRule="auto"/>
              <w:ind w:left="0" w:right="0" w:firstLine="0"/>
              <w:jc w:val="left"/>
            </w:pPr>
            <w:r>
              <w:t xml:space="preserve">: 2201036099 </w:t>
            </w:r>
          </w:p>
        </w:tc>
      </w:tr>
      <w:tr w:rsidR="00380746" w14:paraId="79D8C537" w14:textId="77777777">
        <w:trPr>
          <w:trHeight w:val="414"/>
        </w:trPr>
        <w:tc>
          <w:tcPr>
            <w:tcW w:w="2230" w:type="dxa"/>
            <w:tcBorders>
              <w:top w:val="nil"/>
              <w:left w:val="nil"/>
              <w:bottom w:val="nil"/>
              <w:right w:val="nil"/>
            </w:tcBorders>
          </w:tcPr>
          <w:p w14:paraId="4997FB96" w14:textId="77777777" w:rsidR="00380746" w:rsidRDefault="0093233A">
            <w:pPr>
              <w:spacing w:after="0" w:line="259" w:lineRule="auto"/>
              <w:ind w:left="108" w:right="0" w:firstLine="0"/>
              <w:jc w:val="left"/>
            </w:pPr>
            <w:r>
              <w:t xml:space="preserve">Fakultas </w:t>
            </w:r>
          </w:p>
        </w:tc>
        <w:tc>
          <w:tcPr>
            <w:tcW w:w="5650" w:type="dxa"/>
            <w:tcBorders>
              <w:top w:val="nil"/>
              <w:left w:val="nil"/>
              <w:bottom w:val="nil"/>
              <w:right w:val="nil"/>
            </w:tcBorders>
          </w:tcPr>
          <w:p w14:paraId="669B9610" w14:textId="77777777" w:rsidR="00380746" w:rsidRDefault="0093233A">
            <w:pPr>
              <w:spacing w:after="0" w:line="259" w:lineRule="auto"/>
              <w:ind w:left="0" w:right="0" w:firstLine="0"/>
              <w:jc w:val="left"/>
            </w:pPr>
            <w:r>
              <w:t xml:space="preserve">: Ekonomi dan Bisnis </w:t>
            </w:r>
          </w:p>
        </w:tc>
      </w:tr>
      <w:tr w:rsidR="00380746" w14:paraId="66BBDFA8" w14:textId="77777777">
        <w:trPr>
          <w:trHeight w:val="3539"/>
        </w:trPr>
        <w:tc>
          <w:tcPr>
            <w:tcW w:w="2230" w:type="dxa"/>
            <w:tcBorders>
              <w:top w:val="nil"/>
              <w:left w:val="nil"/>
              <w:bottom w:val="nil"/>
              <w:right w:val="nil"/>
            </w:tcBorders>
          </w:tcPr>
          <w:p w14:paraId="0C12D448" w14:textId="77777777" w:rsidR="00380746" w:rsidRDefault="0093233A">
            <w:pPr>
              <w:spacing w:after="115" w:line="259" w:lineRule="auto"/>
              <w:ind w:left="108" w:right="0" w:firstLine="0"/>
              <w:jc w:val="left"/>
            </w:pPr>
            <w:r>
              <w:t xml:space="preserve">Program Studi </w:t>
            </w:r>
          </w:p>
          <w:p w14:paraId="49668707" w14:textId="77777777" w:rsidR="00380746" w:rsidRDefault="0093233A">
            <w:pPr>
              <w:spacing w:after="158" w:line="259" w:lineRule="auto"/>
              <w:ind w:left="0" w:right="0" w:firstLine="0"/>
              <w:jc w:val="left"/>
            </w:pPr>
            <w:r>
              <w:rPr>
                <w:b/>
              </w:rPr>
              <w:t xml:space="preserve"> </w:t>
            </w:r>
          </w:p>
          <w:p w14:paraId="7D56EC35" w14:textId="77777777" w:rsidR="00380746" w:rsidRDefault="0093233A">
            <w:pPr>
              <w:spacing w:after="156" w:line="259" w:lineRule="auto"/>
              <w:ind w:left="0" w:right="0" w:firstLine="0"/>
              <w:jc w:val="left"/>
            </w:pPr>
            <w:r>
              <w:rPr>
                <w:b/>
              </w:rPr>
              <w:t xml:space="preserve"> </w:t>
            </w:r>
          </w:p>
          <w:p w14:paraId="0AB0B733" w14:textId="77777777" w:rsidR="00380746" w:rsidRDefault="0093233A">
            <w:pPr>
              <w:spacing w:after="616" w:line="259" w:lineRule="auto"/>
              <w:ind w:left="0" w:right="0" w:firstLine="0"/>
              <w:jc w:val="left"/>
            </w:pPr>
            <w:r>
              <w:rPr>
                <w:b/>
              </w:rPr>
              <w:t xml:space="preserve"> </w:t>
            </w:r>
          </w:p>
          <w:p w14:paraId="3870E270" w14:textId="77777777" w:rsidR="00380746" w:rsidRDefault="0093233A">
            <w:pPr>
              <w:spacing w:after="0" w:line="259" w:lineRule="auto"/>
              <w:ind w:left="0" w:right="0" w:firstLine="0"/>
              <w:jc w:val="left"/>
            </w:pPr>
            <w:r>
              <w:rPr>
                <w:b/>
              </w:rPr>
              <w:t xml:space="preserve"> </w:t>
            </w:r>
          </w:p>
        </w:tc>
        <w:tc>
          <w:tcPr>
            <w:tcW w:w="5650" w:type="dxa"/>
            <w:tcBorders>
              <w:top w:val="nil"/>
              <w:left w:val="nil"/>
              <w:bottom w:val="nil"/>
              <w:right w:val="nil"/>
            </w:tcBorders>
          </w:tcPr>
          <w:p w14:paraId="5DABC464" w14:textId="77777777" w:rsidR="00380746" w:rsidRDefault="0093233A">
            <w:pPr>
              <w:spacing w:after="1488" w:line="259" w:lineRule="auto"/>
              <w:ind w:left="0" w:right="0" w:firstLine="0"/>
              <w:jc w:val="left"/>
            </w:pPr>
            <w:r>
              <w:t xml:space="preserve">: Akuntansi </w:t>
            </w:r>
          </w:p>
          <w:p w14:paraId="219A2B23" w14:textId="77777777" w:rsidR="00380746" w:rsidRDefault="0093233A">
            <w:pPr>
              <w:spacing w:after="616" w:line="259" w:lineRule="auto"/>
              <w:ind w:left="115" w:right="0" w:firstLine="0"/>
              <w:jc w:val="left"/>
            </w:pPr>
            <w:r>
              <w:t xml:space="preserve">Diajukan untuk Seminar Proposal </w:t>
            </w:r>
          </w:p>
          <w:p w14:paraId="3275AC64" w14:textId="77777777" w:rsidR="00380746" w:rsidRDefault="0093233A">
            <w:pPr>
              <w:spacing w:after="134" w:line="259" w:lineRule="auto"/>
              <w:ind w:left="1154" w:right="0" w:firstLine="0"/>
              <w:jc w:val="left"/>
            </w:pPr>
            <w:r>
              <w:t xml:space="preserve">Menyetujui, </w:t>
            </w:r>
          </w:p>
          <w:p w14:paraId="67634786" w14:textId="77777777" w:rsidR="00380746" w:rsidRDefault="0093233A">
            <w:pPr>
              <w:spacing w:after="0" w:line="259" w:lineRule="auto"/>
              <w:ind w:left="485" w:right="0" w:firstLine="0"/>
              <w:jc w:val="left"/>
            </w:pPr>
            <w:r>
              <w:t xml:space="preserve">Samarinda, 09 - 10 - 2025 </w:t>
            </w:r>
          </w:p>
        </w:tc>
      </w:tr>
      <w:tr w:rsidR="00380746" w14:paraId="0341422E" w14:textId="77777777">
        <w:trPr>
          <w:trHeight w:val="1313"/>
        </w:trPr>
        <w:tc>
          <w:tcPr>
            <w:tcW w:w="2230" w:type="dxa"/>
            <w:tcBorders>
              <w:top w:val="nil"/>
              <w:left w:val="nil"/>
              <w:bottom w:val="nil"/>
              <w:right w:val="nil"/>
            </w:tcBorders>
            <w:vAlign w:val="bottom"/>
          </w:tcPr>
          <w:p w14:paraId="50801329" w14:textId="77777777" w:rsidR="00380746" w:rsidRDefault="0093233A">
            <w:pPr>
              <w:spacing w:after="158" w:line="259" w:lineRule="auto"/>
              <w:ind w:left="0" w:right="0" w:firstLine="0"/>
              <w:jc w:val="left"/>
            </w:pPr>
            <w:r>
              <w:t xml:space="preserve"> </w:t>
            </w:r>
          </w:p>
          <w:p w14:paraId="5C6BF1A5" w14:textId="77777777" w:rsidR="00380746" w:rsidRDefault="0093233A">
            <w:pPr>
              <w:spacing w:after="0" w:line="259" w:lineRule="auto"/>
              <w:ind w:left="0" w:right="0" w:firstLine="0"/>
              <w:jc w:val="left"/>
            </w:pPr>
            <w:r>
              <w:t xml:space="preserve"> </w:t>
            </w:r>
          </w:p>
        </w:tc>
        <w:tc>
          <w:tcPr>
            <w:tcW w:w="5650" w:type="dxa"/>
            <w:tcBorders>
              <w:top w:val="nil"/>
              <w:left w:val="nil"/>
              <w:bottom w:val="nil"/>
              <w:right w:val="nil"/>
            </w:tcBorders>
          </w:tcPr>
          <w:p w14:paraId="34223A68" w14:textId="77777777" w:rsidR="00380746" w:rsidRDefault="0093233A">
            <w:pPr>
              <w:tabs>
                <w:tab w:val="center" w:pos="1895"/>
                <w:tab w:val="center" w:pos="2537"/>
              </w:tabs>
              <w:spacing w:after="188" w:line="259" w:lineRule="auto"/>
              <w:ind w:left="0" w:right="0" w:firstLine="0"/>
              <w:jc w:val="left"/>
            </w:pPr>
            <w:r>
              <w:rPr>
                <w:rFonts w:ascii="Calibri" w:eastAsia="Calibri" w:hAnsi="Calibri" w:cs="Calibri"/>
                <w:sz w:val="22"/>
              </w:rPr>
              <w:tab/>
            </w:r>
            <w:r>
              <w:t xml:space="preserve">Pembimbing, </w:t>
            </w:r>
            <w:r>
              <w:tab/>
              <w:t xml:space="preserve"> </w:t>
            </w:r>
          </w:p>
          <w:p w14:paraId="20277E1A" w14:textId="77777777" w:rsidR="00380746" w:rsidRDefault="0093233A">
            <w:pPr>
              <w:spacing w:after="0" w:line="259" w:lineRule="auto"/>
              <w:ind w:left="1894" w:right="0" w:firstLine="0"/>
              <w:jc w:val="left"/>
            </w:pPr>
            <w:r>
              <w:t xml:space="preserve"> </w:t>
            </w:r>
          </w:p>
          <w:p w14:paraId="261D6884" w14:textId="77777777" w:rsidR="00380746" w:rsidRDefault="0093233A">
            <w:pPr>
              <w:spacing w:after="0" w:line="259" w:lineRule="auto"/>
              <w:ind w:left="1894" w:right="0" w:firstLine="0"/>
              <w:jc w:val="left"/>
            </w:pPr>
            <w:r>
              <w:t xml:space="preserve"> </w:t>
            </w:r>
          </w:p>
          <w:p w14:paraId="513F44DA" w14:textId="77777777" w:rsidR="00380746" w:rsidRDefault="0093233A">
            <w:pPr>
              <w:spacing w:after="0" w:line="259" w:lineRule="auto"/>
              <w:ind w:left="1894" w:right="0" w:firstLine="0"/>
              <w:jc w:val="left"/>
            </w:pPr>
            <w:r>
              <w:t xml:space="preserve"> </w:t>
            </w:r>
          </w:p>
        </w:tc>
      </w:tr>
    </w:tbl>
    <w:p w14:paraId="79949029" w14:textId="77777777" w:rsidR="00380746" w:rsidRDefault="0093233A">
      <w:pPr>
        <w:tabs>
          <w:tab w:val="center" w:pos="4124"/>
        </w:tabs>
        <w:spacing w:after="0" w:line="249" w:lineRule="auto"/>
        <w:ind w:left="0" w:right="0" w:firstLine="0"/>
        <w:jc w:val="left"/>
      </w:pPr>
      <w:r>
        <w:t xml:space="preserve"> </w:t>
      </w:r>
      <w:r>
        <w:tab/>
      </w:r>
      <w:r>
        <w:rPr>
          <w:u w:val="single" w:color="000000"/>
        </w:rPr>
        <w:t>Dr. Cornelius Rante Langi, S.E.,M.M.,Ak.,CA.,CPA.,CTA.,CSRS.,BKP</w:t>
      </w:r>
      <w:r>
        <w:t xml:space="preserve"> </w:t>
      </w:r>
    </w:p>
    <w:p w14:paraId="536B709A" w14:textId="77777777" w:rsidR="00380746" w:rsidRDefault="0093233A">
      <w:pPr>
        <w:spacing w:after="208" w:line="216" w:lineRule="auto"/>
        <w:ind w:left="-3" w:firstLine="2791"/>
      </w:pPr>
      <w:r>
        <w:t xml:space="preserve">NIP. 196204141988031007  </w:t>
      </w:r>
    </w:p>
    <w:p w14:paraId="5BCBB084" w14:textId="77777777" w:rsidR="00380746" w:rsidRDefault="0093233A">
      <w:pPr>
        <w:spacing w:after="158" w:line="259" w:lineRule="auto"/>
        <w:ind w:left="0" w:right="0" w:firstLine="0"/>
        <w:jc w:val="left"/>
      </w:pPr>
      <w:r>
        <w:t xml:space="preserve"> </w:t>
      </w:r>
    </w:p>
    <w:p w14:paraId="303F995C" w14:textId="77777777" w:rsidR="00380746" w:rsidRDefault="0093233A">
      <w:pPr>
        <w:spacing w:after="175" w:line="259" w:lineRule="auto"/>
        <w:ind w:left="1403" w:right="1396"/>
        <w:jc w:val="center"/>
      </w:pPr>
      <w:r>
        <w:t xml:space="preserve">Mengetahui, </w:t>
      </w:r>
    </w:p>
    <w:p w14:paraId="12EB3D5C" w14:textId="77777777" w:rsidR="00380746" w:rsidRDefault="0093233A">
      <w:pPr>
        <w:tabs>
          <w:tab w:val="center" w:pos="3953"/>
          <w:tab w:val="center" w:pos="5947"/>
          <w:tab w:val="center" w:pos="6847"/>
        </w:tabs>
        <w:spacing w:line="259" w:lineRule="auto"/>
        <w:ind w:left="0" w:right="0" w:firstLine="0"/>
        <w:jc w:val="left"/>
      </w:pPr>
      <w:r>
        <w:rPr>
          <w:rFonts w:ascii="Calibri" w:eastAsia="Calibri" w:hAnsi="Calibri" w:cs="Calibri"/>
          <w:sz w:val="22"/>
        </w:rPr>
        <w:tab/>
      </w:r>
      <w:r>
        <w:t>Koordinator Program Studi S1 Akuntansi</w:t>
      </w:r>
      <w:r>
        <w:rPr>
          <w:b/>
        </w:rPr>
        <w:t xml:space="preserve"> </w:t>
      </w:r>
      <w:r>
        <w:rPr>
          <w:b/>
        </w:rPr>
        <w:tab/>
      </w:r>
      <w:r>
        <w:t xml:space="preserve"> </w:t>
      </w:r>
      <w:r>
        <w:tab/>
      </w:r>
      <w:r>
        <w:rPr>
          <w:b/>
        </w:rPr>
        <w:t xml:space="preserve"> </w:t>
      </w:r>
    </w:p>
    <w:p w14:paraId="659DAB37" w14:textId="77777777" w:rsidR="00380746" w:rsidRDefault="0093233A">
      <w:pPr>
        <w:spacing w:after="3" w:line="259" w:lineRule="auto"/>
        <w:ind w:left="1403" w:right="1428"/>
        <w:jc w:val="center"/>
      </w:pPr>
      <w:r>
        <w:t xml:space="preserve">Fakultas Ekonomi dan Bisnis </w:t>
      </w:r>
    </w:p>
    <w:p w14:paraId="6CBE510B" w14:textId="77777777" w:rsidR="00380746" w:rsidRDefault="0093233A">
      <w:pPr>
        <w:spacing w:after="3" w:line="259" w:lineRule="auto"/>
        <w:ind w:left="1403" w:right="1427"/>
        <w:jc w:val="center"/>
      </w:pPr>
      <w:r>
        <w:t xml:space="preserve">Universitas Mulawarman </w:t>
      </w:r>
    </w:p>
    <w:p w14:paraId="5C37FAB2" w14:textId="77777777" w:rsidR="00380746" w:rsidRDefault="0093233A">
      <w:pPr>
        <w:spacing w:after="0" w:line="259" w:lineRule="auto"/>
        <w:ind w:left="682" w:right="0" w:firstLine="0"/>
        <w:jc w:val="left"/>
      </w:pPr>
      <w:r>
        <w:t xml:space="preserve"> </w:t>
      </w:r>
    </w:p>
    <w:p w14:paraId="6A99677D" w14:textId="77777777" w:rsidR="00380746" w:rsidRDefault="0093233A">
      <w:pPr>
        <w:spacing w:after="0" w:line="259" w:lineRule="auto"/>
        <w:ind w:left="682" w:right="0" w:firstLine="0"/>
        <w:jc w:val="left"/>
      </w:pPr>
      <w:r>
        <w:t xml:space="preserve"> </w:t>
      </w:r>
    </w:p>
    <w:p w14:paraId="1A2404AC" w14:textId="77777777" w:rsidR="00380746" w:rsidRDefault="0093233A">
      <w:pPr>
        <w:spacing w:after="0" w:line="259" w:lineRule="auto"/>
        <w:ind w:left="682" w:right="0" w:firstLine="0"/>
        <w:jc w:val="left"/>
      </w:pPr>
      <w:r>
        <w:t xml:space="preserve"> </w:t>
      </w:r>
    </w:p>
    <w:p w14:paraId="72D4014A" w14:textId="77777777" w:rsidR="00380746" w:rsidRDefault="0093233A">
      <w:pPr>
        <w:spacing w:after="0" w:line="259" w:lineRule="auto"/>
        <w:ind w:left="682" w:right="0" w:firstLine="0"/>
        <w:jc w:val="left"/>
      </w:pPr>
      <w:r>
        <w:t xml:space="preserve"> </w:t>
      </w:r>
    </w:p>
    <w:p w14:paraId="4A4266AC" w14:textId="77777777" w:rsidR="00380746" w:rsidRDefault="0093233A">
      <w:pPr>
        <w:spacing w:after="0" w:line="259" w:lineRule="auto"/>
        <w:ind w:left="387" w:right="410"/>
        <w:jc w:val="center"/>
      </w:pPr>
      <w:r>
        <w:rPr>
          <w:u w:val="single" w:color="000000"/>
        </w:rPr>
        <w:t>Dr. Fibriyani Nur Khairin, S.E.,M.S.A.,Ak.,CA.,CSP.,CIQaR</w:t>
      </w:r>
      <w:r>
        <w:t xml:space="preserve"> </w:t>
      </w:r>
    </w:p>
    <w:p w14:paraId="7069B8D0" w14:textId="77777777" w:rsidR="00380746" w:rsidRDefault="0093233A">
      <w:pPr>
        <w:spacing w:after="3" w:line="259" w:lineRule="auto"/>
        <w:ind w:left="1403" w:right="1427"/>
        <w:jc w:val="center"/>
      </w:pPr>
      <w:r>
        <w:t xml:space="preserve">NIP. 198502042009122007 </w:t>
      </w:r>
    </w:p>
    <w:p w14:paraId="22E3E5B8" w14:textId="77777777" w:rsidR="00380746" w:rsidRDefault="0093233A">
      <w:pPr>
        <w:spacing w:after="0" w:line="259" w:lineRule="auto"/>
        <w:ind w:left="18" w:right="0" w:firstLine="0"/>
        <w:jc w:val="center"/>
      </w:pPr>
      <w:r>
        <w:rPr>
          <w:rFonts w:ascii="Calibri" w:eastAsia="Calibri" w:hAnsi="Calibri" w:cs="Calibri"/>
          <w:sz w:val="22"/>
        </w:rPr>
        <w:t xml:space="preserve"> </w:t>
      </w:r>
    </w:p>
    <w:p w14:paraId="1BF09BBD" w14:textId="77777777" w:rsidR="00380746" w:rsidRDefault="0093233A">
      <w:pPr>
        <w:pStyle w:val="Judul2"/>
        <w:spacing w:after="152"/>
      </w:pPr>
      <w:bookmarkStart w:id="0" w:name="_Toc48684"/>
      <w:r>
        <w:lastRenderedPageBreak/>
        <w:t xml:space="preserve">DAFTAR ISI </w:t>
      </w:r>
      <w:bookmarkEnd w:id="0"/>
    </w:p>
    <w:p w14:paraId="7893579B" w14:textId="77777777" w:rsidR="00380746" w:rsidRDefault="0093233A">
      <w:pPr>
        <w:spacing w:after="0" w:line="259" w:lineRule="auto"/>
        <w:ind w:right="-13"/>
        <w:jc w:val="right"/>
      </w:pPr>
      <w:r>
        <w:rPr>
          <w:b/>
        </w:rPr>
        <w:t xml:space="preserve">Halaman </w:t>
      </w:r>
    </w:p>
    <w:p w14:paraId="4794CD1E" w14:textId="77777777" w:rsidR="00380746" w:rsidRDefault="0093233A">
      <w:pPr>
        <w:spacing w:after="0" w:line="259" w:lineRule="auto"/>
        <w:ind w:left="0" w:right="0" w:firstLine="0"/>
        <w:jc w:val="left"/>
      </w:pPr>
      <w:r>
        <w:rPr>
          <w:rFonts w:ascii="Calibri" w:eastAsia="Calibri" w:hAnsi="Calibri" w:cs="Calibri"/>
          <w:sz w:val="22"/>
        </w:rPr>
        <w:t xml:space="preserve"> </w:t>
      </w:r>
    </w:p>
    <w:p w14:paraId="328DE2D2" w14:textId="77777777" w:rsidR="00380746" w:rsidRDefault="0093233A">
      <w:pPr>
        <w:spacing w:after="213" w:line="265" w:lineRule="auto"/>
        <w:ind w:left="7" w:right="0"/>
        <w:jc w:val="left"/>
      </w:pPr>
      <w:r>
        <w:rPr>
          <w:b/>
        </w:rPr>
        <w:t>HALAMAN JUDUL .............................................................................................. i HALAMAN PENGESAHAN ............................................................................... ii DAFTAR ISI ......................................................................................................... iii DAFTAR TABEL ................................................................................................. v DAFTAR GAMBAR ...................................................</w:t>
      </w:r>
      <w:r>
        <w:rPr>
          <w:b/>
        </w:rPr>
        <w:t xml:space="preserve">......................................... vi </w:t>
      </w:r>
    </w:p>
    <w:p w14:paraId="084373D9" w14:textId="77777777" w:rsidR="00380746" w:rsidRDefault="0093233A">
      <w:pPr>
        <w:spacing w:after="0" w:line="265" w:lineRule="auto"/>
        <w:ind w:left="7" w:right="0"/>
        <w:jc w:val="left"/>
      </w:pPr>
      <w:r>
        <w:rPr>
          <w:b/>
        </w:rPr>
        <w:t xml:space="preserve">BAB I  PENDAHULUAN ..................................................................................... 1 </w:t>
      </w:r>
    </w:p>
    <w:p w14:paraId="1EC01258" w14:textId="77777777" w:rsidR="00380746" w:rsidRDefault="0093233A">
      <w:pPr>
        <w:spacing w:line="259" w:lineRule="auto"/>
        <w:ind w:left="7" w:right="45"/>
      </w:pPr>
      <w:r>
        <w:t xml:space="preserve">1.1 Latar Belakang ................................................................................................. 1 </w:t>
      </w:r>
    </w:p>
    <w:p w14:paraId="498C6A86" w14:textId="77777777" w:rsidR="00380746" w:rsidRDefault="0093233A">
      <w:pPr>
        <w:spacing w:line="259" w:lineRule="auto"/>
        <w:ind w:left="7" w:right="45"/>
      </w:pPr>
      <w:r>
        <w:t xml:space="preserve">1.2 Rumusan Masalah ............................................................................................ 4 </w:t>
      </w:r>
    </w:p>
    <w:p w14:paraId="2ADF6522" w14:textId="77777777" w:rsidR="00380746" w:rsidRDefault="0093233A">
      <w:pPr>
        <w:spacing w:after="240" w:line="238" w:lineRule="auto"/>
        <w:ind w:left="7" w:right="45"/>
      </w:pPr>
      <w:r>
        <w:t xml:space="preserve">1.3 Tujuan Penelitian ............................................................................................. 5 1.4 Manfaat Penelitian ........................................................................................... 5 </w:t>
      </w:r>
    </w:p>
    <w:p w14:paraId="573783A5" w14:textId="77777777" w:rsidR="00380746" w:rsidRDefault="0093233A">
      <w:pPr>
        <w:spacing w:after="0" w:line="265" w:lineRule="auto"/>
        <w:ind w:left="7" w:right="0"/>
        <w:jc w:val="left"/>
      </w:pPr>
      <w:r>
        <w:rPr>
          <w:b/>
        </w:rPr>
        <w:t xml:space="preserve">BAB II TINJAUAN PUSTAKA ........................................................................... 7 </w:t>
      </w:r>
    </w:p>
    <w:p w14:paraId="07C236EC" w14:textId="77777777" w:rsidR="00380746" w:rsidRDefault="0093233A">
      <w:pPr>
        <w:spacing w:line="259" w:lineRule="auto"/>
        <w:ind w:left="7" w:right="45"/>
      </w:pPr>
      <w:r>
        <w:t xml:space="preserve">2.1 </w:t>
      </w:r>
      <w:r>
        <w:rPr>
          <w:i/>
        </w:rPr>
        <w:t>Task Technology Fit</w:t>
      </w:r>
      <w:r>
        <w:t xml:space="preserve"> (TTF) .............................................................................. 7 </w:t>
      </w:r>
    </w:p>
    <w:p w14:paraId="40C1B761" w14:textId="77777777" w:rsidR="00380746" w:rsidRDefault="0093233A">
      <w:pPr>
        <w:spacing w:line="259" w:lineRule="auto"/>
        <w:ind w:left="7" w:right="45"/>
      </w:pPr>
      <w:r>
        <w:t xml:space="preserve">2.2 Pajak ................................................................................................................. 9 </w:t>
      </w:r>
    </w:p>
    <w:p w14:paraId="62A4CE31" w14:textId="77777777" w:rsidR="00380746" w:rsidRDefault="0093233A">
      <w:pPr>
        <w:spacing w:line="259" w:lineRule="auto"/>
        <w:ind w:left="438" w:right="45"/>
      </w:pPr>
      <w:r>
        <w:t xml:space="preserve">2.2.1 Pengertian Pajak ..................................................................................... 9 </w:t>
      </w:r>
    </w:p>
    <w:p w14:paraId="6787125A" w14:textId="77777777" w:rsidR="00380746" w:rsidRDefault="0093233A">
      <w:pPr>
        <w:spacing w:line="259" w:lineRule="auto"/>
        <w:ind w:left="438" w:right="45"/>
      </w:pPr>
      <w:r>
        <w:t xml:space="preserve">2.2.2 Fungsi pajak .......................................................................................... 10 </w:t>
      </w:r>
    </w:p>
    <w:p w14:paraId="43D7FDC2" w14:textId="77777777" w:rsidR="00380746" w:rsidRDefault="0093233A">
      <w:pPr>
        <w:spacing w:line="259" w:lineRule="auto"/>
        <w:ind w:left="438" w:right="45"/>
      </w:pPr>
      <w:r>
        <w:t xml:space="preserve">2.2.3 Jenis-jenis pajak .................................................................................... 12 </w:t>
      </w:r>
    </w:p>
    <w:p w14:paraId="502EC701" w14:textId="77777777" w:rsidR="00380746" w:rsidRDefault="0093233A">
      <w:pPr>
        <w:spacing w:line="259" w:lineRule="auto"/>
        <w:ind w:left="438" w:right="45"/>
      </w:pPr>
      <w:r>
        <w:t xml:space="preserve">2.2.4 Sistem pemungutan pajak ..................................................................... 14 </w:t>
      </w:r>
    </w:p>
    <w:p w14:paraId="2D954ECD" w14:textId="77777777" w:rsidR="00380746" w:rsidRDefault="0093233A">
      <w:pPr>
        <w:spacing w:line="259" w:lineRule="auto"/>
        <w:ind w:left="7" w:right="45"/>
      </w:pPr>
      <w:r>
        <w:t xml:space="preserve">2.3 </w:t>
      </w:r>
      <w:r>
        <w:rPr>
          <w:i/>
        </w:rPr>
        <w:t>Core Tax Adminstration System</w:t>
      </w:r>
      <w:r>
        <w:t xml:space="preserve"> (CTAS) ....................................................... 15 </w:t>
      </w:r>
    </w:p>
    <w:p w14:paraId="53FCD55B" w14:textId="77777777" w:rsidR="00380746" w:rsidRDefault="0093233A">
      <w:pPr>
        <w:spacing w:line="259" w:lineRule="auto"/>
        <w:ind w:left="438" w:right="45"/>
      </w:pPr>
      <w:r>
        <w:t xml:space="preserve">2.3.1 Fitur Utama </w:t>
      </w:r>
      <w:r>
        <w:rPr>
          <w:i/>
        </w:rPr>
        <w:t>Coretax Administration System</w:t>
      </w:r>
      <w:r>
        <w:t xml:space="preserve"> ........................................ 15 </w:t>
      </w:r>
    </w:p>
    <w:p w14:paraId="2591D775" w14:textId="77777777" w:rsidR="00380746" w:rsidRDefault="0093233A">
      <w:pPr>
        <w:spacing w:line="259" w:lineRule="auto"/>
        <w:ind w:left="7" w:right="45"/>
      </w:pPr>
      <w:r>
        <w:t xml:space="preserve">2.4 Konsep Efisiensi ............................................................................................ 19 </w:t>
      </w:r>
    </w:p>
    <w:p w14:paraId="67035D59" w14:textId="77777777" w:rsidR="00380746" w:rsidRDefault="0093233A">
      <w:pPr>
        <w:spacing w:line="259" w:lineRule="auto"/>
        <w:ind w:left="7" w:right="45"/>
      </w:pPr>
      <w:r>
        <w:t xml:space="preserve">2.5 Literasi Digital ............................................................................................... 19 </w:t>
      </w:r>
    </w:p>
    <w:p w14:paraId="072101DE" w14:textId="77777777" w:rsidR="00380746" w:rsidRDefault="0093233A">
      <w:pPr>
        <w:spacing w:line="259" w:lineRule="auto"/>
        <w:ind w:left="7" w:right="45"/>
      </w:pPr>
      <w:r>
        <w:t xml:space="preserve">2.6 Wajib Pajak .................................................................................................... 20 </w:t>
      </w:r>
    </w:p>
    <w:p w14:paraId="18514FA8" w14:textId="77777777" w:rsidR="00380746" w:rsidRDefault="0093233A">
      <w:pPr>
        <w:spacing w:line="259" w:lineRule="auto"/>
        <w:ind w:left="438" w:right="45"/>
      </w:pPr>
      <w:r>
        <w:t xml:space="preserve">2.6.1 Pengertian Wajib Pajak ........................................................................ 20 </w:t>
      </w:r>
    </w:p>
    <w:p w14:paraId="0269A7BE" w14:textId="77777777" w:rsidR="00380746" w:rsidRDefault="0093233A">
      <w:pPr>
        <w:spacing w:line="259" w:lineRule="auto"/>
        <w:ind w:left="438" w:right="45"/>
      </w:pPr>
      <w:r>
        <w:t xml:space="preserve">2.6.2 Wajib Pajak Badan ............................................................................... 21 </w:t>
      </w:r>
    </w:p>
    <w:p w14:paraId="2A54D0FB" w14:textId="77777777" w:rsidR="00380746" w:rsidRDefault="0093233A">
      <w:pPr>
        <w:spacing w:line="259" w:lineRule="auto"/>
        <w:ind w:left="438" w:right="45"/>
      </w:pPr>
      <w:r>
        <w:t xml:space="preserve">2.6.3 Hak dan Kewajiban Wajib Pajak .......................................................... 21 </w:t>
      </w:r>
    </w:p>
    <w:p w14:paraId="12E2066E" w14:textId="77777777" w:rsidR="00380746" w:rsidRDefault="0093233A">
      <w:pPr>
        <w:spacing w:line="259" w:lineRule="auto"/>
        <w:ind w:left="7" w:right="45"/>
      </w:pPr>
      <w:r>
        <w:t xml:space="preserve">2.7 Kepatuhan Wajib Pajak .................................................................................. 22 </w:t>
      </w:r>
    </w:p>
    <w:p w14:paraId="041D5AE5" w14:textId="77777777" w:rsidR="00380746" w:rsidRDefault="0093233A">
      <w:pPr>
        <w:spacing w:line="259" w:lineRule="auto"/>
        <w:ind w:left="7" w:right="45"/>
      </w:pPr>
      <w:r>
        <w:t xml:space="preserve">2.8 Penelitian Terdahulu ...................................................................................... 24 </w:t>
      </w:r>
    </w:p>
    <w:p w14:paraId="7534A7C1" w14:textId="77777777" w:rsidR="00380746" w:rsidRDefault="0093233A">
      <w:pPr>
        <w:spacing w:line="259" w:lineRule="auto"/>
        <w:ind w:left="7" w:right="45"/>
      </w:pPr>
      <w:r>
        <w:t xml:space="preserve">2.9 Kerangka Konseptual Penelitian .................................................................... 25 </w:t>
      </w:r>
    </w:p>
    <w:p w14:paraId="00148988" w14:textId="77777777" w:rsidR="00380746" w:rsidRDefault="0093233A">
      <w:pPr>
        <w:spacing w:line="259" w:lineRule="auto"/>
        <w:ind w:left="7" w:right="45"/>
      </w:pPr>
      <w:r>
        <w:t xml:space="preserve">2.10 Model Penelitian ........................................................................................... 26 </w:t>
      </w:r>
    </w:p>
    <w:p w14:paraId="2EECE7F8" w14:textId="77777777" w:rsidR="00380746" w:rsidRDefault="0093233A">
      <w:pPr>
        <w:spacing w:line="259" w:lineRule="auto"/>
        <w:ind w:left="7" w:right="45"/>
      </w:pPr>
      <w:r>
        <w:t xml:space="preserve">2.11 Hipotesis Penelitian ....................................................................................... 26 </w:t>
      </w:r>
    </w:p>
    <w:p w14:paraId="518BEC76" w14:textId="77777777" w:rsidR="00380746" w:rsidRDefault="0093233A">
      <w:pPr>
        <w:spacing w:line="259" w:lineRule="auto"/>
        <w:ind w:left="437" w:right="45"/>
      </w:pPr>
      <w:r>
        <w:t xml:space="preserve">2.11.1 Pengaruh Implementasi Coretax Administration System terhadap </w:t>
      </w:r>
    </w:p>
    <w:p w14:paraId="7FFB4A66" w14:textId="77777777" w:rsidR="00380746" w:rsidRDefault="0093233A">
      <w:pPr>
        <w:spacing w:line="259" w:lineRule="auto"/>
        <w:ind w:left="437" w:right="45"/>
      </w:pPr>
      <w:r>
        <w:t xml:space="preserve">Kepatuhan Wajib Pajak Badan ...................................................................... 26 </w:t>
      </w:r>
    </w:p>
    <w:p w14:paraId="66621B98" w14:textId="77777777" w:rsidR="00380746" w:rsidRDefault="0093233A">
      <w:pPr>
        <w:spacing w:line="259" w:lineRule="auto"/>
        <w:ind w:left="438" w:right="45"/>
      </w:pPr>
      <w:r>
        <w:lastRenderedPageBreak/>
        <w:t xml:space="preserve">2.11.2 Pengaruh Efisiensi Pajak terhadap Kepatuhan Wajib Pajak Badan … 27 </w:t>
      </w:r>
    </w:p>
    <w:p w14:paraId="5CC98FAD" w14:textId="77777777" w:rsidR="00380746" w:rsidRDefault="0093233A">
      <w:pPr>
        <w:spacing w:line="259" w:lineRule="auto"/>
        <w:ind w:left="438" w:right="45"/>
      </w:pPr>
      <w:r>
        <w:t xml:space="preserve">2.11.3 Pengaruh Literasi Digital terhadap Kepatuhan Wajib Pajak Badan…27 </w:t>
      </w:r>
    </w:p>
    <w:p w14:paraId="3B99CA8C" w14:textId="77777777" w:rsidR="00380746" w:rsidRDefault="0093233A">
      <w:pPr>
        <w:spacing w:line="259" w:lineRule="auto"/>
        <w:ind w:left="438" w:right="45"/>
      </w:pPr>
      <w:r>
        <w:t xml:space="preserve">2.11.4 Literasi Digital sebagai Moderasi antara Implementasi Coretax </w:t>
      </w:r>
    </w:p>
    <w:p w14:paraId="15FC2984" w14:textId="77777777" w:rsidR="00380746" w:rsidRDefault="0093233A">
      <w:pPr>
        <w:spacing w:line="259" w:lineRule="auto"/>
        <w:ind w:left="438" w:right="45"/>
      </w:pPr>
      <w:r>
        <w:t xml:space="preserve">Adminitration System dan Kepatuhan Wajib Pajak Badan ........................... 28 </w:t>
      </w:r>
    </w:p>
    <w:p w14:paraId="05D15977" w14:textId="77777777" w:rsidR="00380746" w:rsidRDefault="0093233A">
      <w:pPr>
        <w:spacing w:line="259" w:lineRule="auto"/>
        <w:ind w:left="438" w:right="45"/>
      </w:pPr>
      <w:r>
        <w:t xml:space="preserve">2.11.5 Literasi Digital sebagai Moderasi antara Efisiensi Pajak dan </w:t>
      </w:r>
    </w:p>
    <w:p w14:paraId="4B61D9A9" w14:textId="77777777" w:rsidR="00380746" w:rsidRDefault="0093233A">
      <w:pPr>
        <w:spacing w:after="216" w:line="259" w:lineRule="auto"/>
        <w:ind w:left="438" w:right="45"/>
      </w:pPr>
      <w:r>
        <w:t xml:space="preserve">Kepatuhan Wajib Pajak Badan ...................................................................... 29 </w:t>
      </w:r>
    </w:p>
    <w:p w14:paraId="03E8016A" w14:textId="77777777" w:rsidR="00380746" w:rsidRDefault="0093233A">
      <w:pPr>
        <w:spacing w:after="0" w:line="265" w:lineRule="auto"/>
        <w:ind w:left="7" w:right="0"/>
        <w:jc w:val="left"/>
      </w:pPr>
      <w:r>
        <w:rPr>
          <w:b/>
        </w:rPr>
        <w:t xml:space="preserve">BAB III METODE PENELITIAN .................................................................... 30 </w:t>
      </w:r>
    </w:p>
    <w:p w14:paraId="768AEAE3" w14:textId="77777777" w:rsidR="00380746" w:rsidRDefault="0093233A">
      <w:pPr>
        <w:spacing w:line="259" w:lineRule="auto"/>
        <w:ind w:left="7" w:right="45"/>
      </w:pPr>
      <w:r>
        <w:t xml:space="preserve">3.1 Rancangan Penelitian ...................................................................................... 30 </w:t>
      </w:r>
    </w:p>
    <w:p w14:paraId="4A620D30" w14:textId="77777777" w:rsidR="00380746" w:rsidRDefault="0093233A">
      <w:pPr>
        <w:spacing w:line="259" w:lineRule="auto"/>
        <w:ind w:left="7" w:right="45"/>
      </w:pPr>
      <w:r>
        <w:t xml:space="preserve">3.2 Populasi dan Sampel ....................................................................................... 30 </w:t>
      </w:r>
    </w:p>
    <w:p w14:paraId="2EA0B48B" w14:textId="77777777" w:rsidR="00380746" w:rsidRDefault="0093233A">
      <w:pPr>
        <w:spacing w:line="259" w:lineRule="auto"/>
        <w:ind w:left="7" w:right="45"/>
      </w:pPr>
      <w:r>
        <w:t xml:space="preserve">3.3 Jenis dan Sumber Data .................................................................................... 32 </w:t>
      </w:r>
    </w:p>
    <w:p w14:paraId="663B049F" w14:textId="77777777" w:rsidR="00380746" w:rsidRDefault="0093233A">
      <w:pPr>
        <w:spacing w:line="259" w:lineRule="auto"/>
        <w:ind w:left="7" w:right="45"/>
      </w:pPr>
      <w:r>
        <w:t xml:space="preserve">3.4 Metode Pengumpulan Data ............................................................................ 33 </w:t>
      </w:r>
    </w:p>
    <w:p w14:paraId="012D3696" w14:textId="77777777" w:rsidR="00380746" w:rsidRDefault="0093233A">
      <w:pPr>
        <w:spacing w:line="259" w:lineRule="auto"/>
        <w:ind w:left="7" w:right="45"/>
      </w:pPr>
      <w:r>
        <w:t xml:space="preserve">3.5 Operasional Variabel...................................................................................... 34 </w:t>
      </w:r>
    </w:p>
    <w:p w14:paraId="3E93BE68" w14:textId="77777777" w:rsidR="00380746" w:rsidRDefault="0093233A">
      <w:pPr>
        <w:spacing w:line="259" w:lineRule="auto"/>
        <w:ind w:left="7" w:right="45"/>
      </w:pPr>
      <w:r>
        <w:t xml:space="preserve">3.6 Analisis Data .................................................................................................. 35 </w:t>
      </w:r>
    </w:p>
    <w:p w14:paraId="44FC722D" w14:textId="77777777" w:rsidR="00380746" w:rsidRDefault="0093233A">
      <w:pPr>
        <w:spacing w:line="259" w:lineRule="auto"/>
        <w:ind w:left="438" w:right="45"/>
      </w:pPr>
      <w:r>
        <w:t xml:space="preserve">3.6.1 Uji Validitas dan Reliabilitas ................................................................ 35 </w:t>
      </w:r>
    </w:p>
    <w:p w14:paraId="23B4F7D9" w14:textId="77777777" w:rsidR="00380746" w:rsidRDefault="0093233A">
      <w:pPr>
        <w:spacing w:line="259" w:lineRule="auto"/>
        <w:ind w:left="438" w:right="45"/>
      </w:pPr>
      <w:r>
        <w:t>3.6.2 Uji Model Pengukuran (</w:t>
      </w:r>
      <w:r>
        <w:rPr>
          <w:i/>
        </w:rPr>
        <w:t>Outer Model</w:t>
      </w:r>
      <w:r>
        <w:t xml:space="preserve">) .................................................. 36 </w:t>
      </w:r>
    </w:p>
    <w:p w14:paraId="70950EF4" w14:textId="77777777" w:rsidR="00380746" w:rsidRDefault="0093233A">
      <w:pPr>
        <w:spacing w:line="259" w:lineRule="auto"/>
        <w:ind w:left="438" w:right="45"/>
      </w:pPr>
      <w:r>
        <w:t>3.6.3 Uji Model Struktural (</w:t>
      </w:r>
      <w:r>
        <w:rPr>
          <w:i/>
        </w:rPr>
        <w:t>Inner Model</w:t>
      </w:r>
      <w:r>
        <w:t xml:space="preserve">) ..................................................... 37 </w:t>
      </w:r>
    </w:p>
    <w:p w14:paraId="216B9FA7" w14:textId="77777777" w:rsidR="00380746" w:rsidRDefault="0093233A">
      <w:pPr>
        <w:spacing w:line="259" w:lineRule="auto"/>
        <w:ind w:left="438" w:right="45"/>
      </w:pPr>
      <w:r>
        <w:t xml:space="preserve">3.6.4 Uji Hipotesis ......................................................................................... 37 </w:t>
      </w:r>
    </w:p>
    <w:p w14:paraId="38D88AA2" w14:textId="77777777" w:rsidR="00380746" w:rsidRDefault="0093233A">
      <w:pPr>
        <w:spacing w:after="216" w:line="259" w:lineRule="auto"/>
        <w:ind w:left="438" w:right="45"/>
      </w:pPr>
      <w:r>
        <w:t xml:space="preserve">3.6.5 </w:t>
      </w:r>
      <w:r>
        <w:rPr>
          <w:i/>
        </w:rPr>
        <w:t>Goodness-of-Fit Model</w:t>
      </w:r>
      <w:r>
        <w:t xml:space="preserve"> ......................................................................... 38 </w:t>
      </w:r>
    </w:p>
    <w:p w14:paraId="664B2ED5" w14:textId="77777777" w:rsidR="00380746" w:rsidRDefault="0093233A">
      <w:pPr>
        <w:spacing w:after="210" w:line="265" w:lineRule="auto"/>
        <w:ind w:left="7" w:right="0"/>
        <w:jc w:val="left"/>
      </w:pPr>
      <w:r>
        <w:rPr>
          <w:b/>
        </w:rPr>
        <w:t xml:space="preserve">DAFTAR PUSTAKA .......................................................................................... 39 </w:t>
      </w:r>
    </w:p>
    <w:p w14:paraId="6D50943E" w14:textId="77777777" w:rsidR="00380746" w:rsidRDefault="0093233A">
      <w:pPr>
        <w:spacing w:after="106" w:line="265" w:lineRule="auto"/>
        <w:ind w:left="7" w:right="0"/>
        <w:jc w:val="left"/>
      </w:pPr>
      <w:r>
        <w:rPr>
          <w:b/>
        </w:rPr>
        <w:t xml:space="preserve">LAMPIRAN ......................................................................................................... 41 </w:t>
      </w:r>
    </w:p>
    <w:sdt>
      <w:sdtPr>
        <w:rPr>
          <w:b w:val="0"/>
        </w:rPr>
        <w:id w:val="664515581"/>
        <w:docPartObj>
          <w:docPartGallery w:val="Table of Contents"/>
        </w:docPartObj>
      </w:sdtPr>
      <w:sdtEndPr/>
      <w:sdtContent>
        <w:p w14:paraId="4753F9D2" w14:textId="1ADAB406" w:rsidR="00380746" w:rsidRDefault="0093233A">
          <w:pPr>
            <w:pStyle w:val="TOC2"/>
            <w:tabs>
              <w:tab w:val="right" w:leader="dot" w:pos="7939"/>
            </w:tabs>
          </w:pPr>
          <w:r>
            <w:fldChar w:fldCharType="begin"/>
          </w:r>
          <w:r>
            <w:instrText xml:space="preserve"> TOC \o "1-2" \h \z \u </w:instrText>
          </w:r>
          <w:r>
            <w:fldChar w:fldCharType="separate"/>
          </w:r>
          <w:hyperlink w:anchor="_Toc48684">
            <w:r>
              <w:t xml:space="preserve">DAFTAR TABEL </w:t>
            </w:r>
            <w:r>
              <w:tab/>
            </w:r>
            <w:r>
              <w:fldChar w:fldCharType="begin"/>
            </w:r>
            <w:r>
              <w:instrText>PAGEREF _Toc48684 \h</w:instrText>
            </w:r>
            <w:r>
              <w:fldChar w:fldCharType="separate"/>
            </w:r>
            <w:r>
              <w:rPr>
                <w:noProof/>
              </w:rPr>
              <w:t>iii</w:t>
            </w:r>
            <w:r>
              <w:fldChar w:fldCharType="end"/>
            </w:r>
          </w:hyperlink>
        </w:p>
        <w:p w14:paraId="7BA3CB52" w14:textId="50B1F64D" w:rsidR="00380746" w:rsidRDefault="0093233A">
          <w:pPr>
            <w:pStyle w:val="TOC1"/>
            <w:tabs>
              <w:tab w:val="right" w:leader="dot" w:pos="7939"/>
            </w:tabs>
          </w:pPr>
          <w:hyperlink w:anchor="_Toc48685">
            <w:r>
              <w:t>Tabel 1.1 WP Badan Terdaftar dan yang Melaporkan e-SPT</w:t>
            </w:r>
            <w:r>
              <w:tab/>
            </w:r>
            <w:r>
              <w:fldChar w:fldCharType="begin"/>
            </w:r>
            <w:r>
              <w:instrText>PAGEREF _Toc48685 \h</w:instrText>
            </w:r>
            <w:r>
              <w:fldChar w:fldCharType="separate"/>
            </w:r>
            <w:r>
              <w:rPr>
                <w:noProof/>
              </w:rPr>
              <w:t>3</w:t>
            </w:r>
            <w:r>
              <w:fldChar w:fldCharType="end"/>
            </w:r>
          </w:hyperlink>
        </w:p>
        <w:p w14:paraId="55BC076B" w14:textId="59CD1D56" w:rsidR="00380746" w:rsidRDefault="0093233A">
          <w:pPr>
            <w:pStyle w:val="TOC1"/>
            <w:tabs>
              <w:tab w:val="right" w:leader="dot" w:pos="7939"/>
            </w:tabs>
          </w:pPr>
          <w:hyperlink w:anchor="_Toc48686">
            <w:r>
              <w:t>Tabel 2.1 Penelitian Terdahulu</w:t>
            </w:r>
            <w:r>
              <w:tab/>
            </w:r>
            <w:r>
              <w:fldChar w:fldCharType="begin"/>
            </w:r>
            <w:r>
              <w:instrText>PAGEREF _Toc48686 \h</w:instrText>
            </w:r>
            <w:r>
              <w:fldChar w:fldCharType="separate"/>
            </w:r>
            <w:r>
              <w:rPr>
                <w:noProof/>
              </w:rPr>
              <w:t>23</w:t>
            </w:r>
            <w:r>
              <w:fldChar w:fldCharType="end"/>
            </w:r>
          </w:hyperlink>
        </w:p>
        <w:p w14:paraId="29756CAA" w14:textId="5C2DFFCB" w:rsidR="00380746" w:rsidRDefault="0093233A">
          <w:pPr>
            <w:pStyle w:val="TOC1"/>
            <w:tabs>
              <w:tab w:val="right" w:leader="dot" w:pos="7939"/>
            </w:tabs>
          </w:pPr>
          <w:hyperlink w:anchor="_Toc48687">
            <w:r>
              <w:t>Tabel 2.2 Operasional Variabel</w:t>
            </w:r>
            <w:r>
              <w:tab/>
            </w:r>
            <w:r>
              <w:fldChar w:fldCharType="begin"/>
            </w:r>
            <w:r>
              <w:instrText>PAGEREF _Toc48687 \h</w:instrText>
            </w:r>
            <w:r>
              <w:fldChar w:fldCharType="separate"/>
            </w:r>
            <w:r>
              <w:rPr>
                <w:noProof/>
              </w:rPr>
              <w:t>33</w:t>
            </w:r>
            <w:r>
              <w:fldChar w:fldCharType="end"/>
            </w:r>
          </w:hyperlink>
        </w:p>
        <w:p w14:paraId="18D6729A" w14:textId="77777777" w:rsidR="00380746" w:rsidRDefault="0093233A">
          <w:r>
            <w:fldChar w:fldCharType="end"/>
          </w:r>
        </w:p>
      </w:sdtContent>
    </w:sdt>
    <w:p w14:paraId="75F7444D" w14:textId="77777777" w:rsidR="00380746" w:rsidRDefault="0093233A">
      <w:pPr>
        <w:spacing w:after="158" w:line="259" w:lineRule="auto"/>
        <w:ind w:right="-13"/>
        <w:jc w:val="right"/>
      </w:pPr>
      <w:r>
        <w:rPr>
          <w:b/>
        </w:rPr>
        <w:t xml:space="preserve">Halaman </w:t>
      </w:r>
    </w:p>
    <w:p w14:paraId="2A042D51" w14:textId="77777777" w:rsidR="00380746" w:rsidRDefault="0093233A">
      <w:pPr>
        <w:spacing w:after="162" w:line="259" w:lineRule="auto"/>
        <w:ind w:left="7" w:right="45"/>
      </w:pPr>
      <w:r>
        <w:rPr>
          <w:b/>
        </w:rPr>
        <w:t xml:space="preserve">DAFTAR GAMBAR </w:t>
      </w:r>
    </w:p>
    <w:p w14:paraId="7D4B531D" w14:textId="77777777" w:rsidR="00380746" w:rsidRDefault="0093233A">
      <w:pPr>
        <w:spacing w:after="158" w:line="259" w:lineRule="auto"/>
        <w:ind w:right="-13"/>
        <w:jc w:val="right"/>
      </w:pPr>
      <w:r>
        <w:rPr>
          <w:b/>
        </w:rPr>
        <w:t>Halaman</w:t>
      </w:r>
      <w:r>
        <w:t xml:space="preserve">  </w:t>
      </w:r>
    </w:p>
    <w:p w14:paraId="4DC085CE" w14:textId="77777777" w:rsidR="00380746" w:rsidRDefault="0093233A">
      <w:pPr>
        <w:spacing w:line="259" w:lineRule="auto"/>
        <w:ind w:left="7" w:right="45"/>
      </w:pPr>
      <w:r>
        <w:t xml:space="preserve">Gambar 2. 1 Kerangka Konseptual Penelitian ...................................................... 25 </w:t>
      </w:r>
    </w:p>
    <w:p w14:paraId="6DDA1CDB" w14:textId="77777777" w:rsidR="00380746" w:rsidRDefault="0093233A">
      <w:pPr>
        <w:spacing w:line="259" w:lineRule="auto"/>
        <w:ind w:left="7" w:right="45"/>
      </w:pPr>
      <w:r>
        <w:t xml:space="preserve">Gambar 2. 2 Model Penelitian .............................................................................. 26 </w:t>
      </w:r>
    </w:p>
    <w:p w14:paraId="6391E269" w14:textId="77777777" w:rsidR="00380746" w:rsidRDefault="0093233A">
      <w:pPr>
        <w:spacing w:after="136" w:line="259" w:lineRule="auto"/>
        <w:ind w:left="0" w:right="0" w:firstLine="0"/>
        <w:jc w:val="left"/>
      </w:pPr>
      <w:r>
        <w:rPr>
          <w:rFonts w:ascii="Calibri" w:eastAsia="Calibri" w:hAnsi="Calibri" w:cs="Calibri"/>
          <w:sz w:val="22"/>
        </w:rPr>
        <w:t xml:space="preserve"> </w:t>
      </w:r>
    </w:p>
    <w:p w14:paraId="6EA7C2B7" w14:textId="77777777" w:rsidR="00380746" w:rsidRDefault="0093233A">
      <w:pPr>
        <w:spacing w:after="19" w:line="383" w:lineRule="auto"/>
        <w:ind w:left="0" w:right="7888" w:firstLine="0"/>
        <w:jc w:val="left"/>
      </w:pPr>
      <w:r>
        <w:rPr>
          <w:rFonts w:ascii="Calibri" w:eastAsia="Calibri" w:hAnsi="Calibri" w:cs="Calibri"/>
          <w:sz w:val="22"/>
        </w:rPr>
        <w:t xml:space="preserve">  </w:t>
      </w:r>
    </w:p>
    <w:p w14:paraId="34E5C7E3" w14:textId="77777777" w:rsidR="00380746" w:rsidRDefault="0093233A">
      <w:pPr>
        <w:spacing w:after="172" w:line="259" w:lineRule="auto"/>
        <w:ind w:left="0" w:right="0" w:firstLine="0"/>
        <w:jc w:val="left"/>
      </w:pPr>
      <w:r>
        <w:rPr>
          <w:rFonts w:ascii="Calibri" w:eastAsia="Calibri" w:hAnsi="Calibri" w:cs="Calibri"/>
          <w:sz w:val="22"/>
        </w:rPr>
        <w:t xml:space="preserve"> </w:t>
      </w:r>
    </w:p>
    <w:p w14:paraId="6E322E66" w14:textId="77777777" w:rsidR="00380746" w:rsidRDefault="0093233A">
      <w:pPr>
        <w:spacing w:after="158" w:line="259" w:lineRule="auto"/>
        <w:ind w:left="0" w:right="0" w:firstLine="0"/>
        <w:jc w:val="left"/>
      </w:pPr>
      <w:r>
        <w:lastRenderedPageBreak/>
        <w:t xml:space="preserve"> </w:t>
      </w:r>
    </w:p>
    <w:p w14:paraId="162ADE37" w14:textId="77777777" w:rsidR="00380746" w:rsidRDefault="0093233A">
      <w:pPr>
        <w:spacing w:after="158" w:line="259" w:lineRule="auto"/>
        <w:ind w:left="0" w:right="0" w:firstLine="0"/>
        <w:jc w:val="left"/>
      </w:pPr>
      <w:r>
        <w:t xml:space="preserve"> </w:t>
      </w:r>
    </w:p>
    <w:p w14:paraId="059BB1AF" w14:textId="77777777" w:rsidR="00380746" w:rsidRDefault="0093233A">
      <w:pPr>
        <w:spacing w:after="158" w:line="259" w:lineRule="auto"/>
        <w:ind w:left="0" w:right="0" w:firstLine="0"/>
        <w:jc w:val="left"/>
      </w:pPr>
      <w:r>
        <w:t xml:space="preserve"> </w:t>
      </w:r>
    </w:p>
    <w:p w14:paraId="40FC47E9" w14:textId="77777777" w:rsidR="00380746" w:rsidRDefault="0093233A">
      <w:pPr>
        <w:spacing w:after="158" w:line="259" w:lineRule="auto"/>
        <w:ind w:left="0" w:right="0" w:firstLine="0"/>
        <w:jc w:val="left"/>
      </w:pPr>
      <w:r>
        <w:t xml:space="preserve"> </w:t>
      </w:r>
    </w:p>
    <w:p w14:paraId="295F9E79" w14:textId="77777777" w:rsidR="00380746" w:rsidRDefault="0093233A">
      <w:pPr>
        <w:spacing w:after="156" w:line="259" w:lineRule="auto"/>
        <w:ind w:left="0" w:right="0" w:firstLine="0"/>
        <w:jc w:val="left"/>
      </w:pPr>
      <w:r>
        <w:t xml:space="preserve"> </w:t>
      </w:r>
    </w:p>
    <w:p w14:paraId="544F3FDA" w14:textId="77777777" w:rsidR="00380746" w:rsidRDefault="0093233A">
      <w:pPr>
        <w:spacing w:after="158" w:line="259" w:lineRule="auto"/>
        <w:ind w:left="0" w:right="0" w:firstLine="0"/>
        <w:jc w:val="left"/>
      </w:pPr>
      <w:r>
        <w:t xml:space="preserve"> </w:t>
      </w:r>
    </w:p>
    <w:p w14:paraId="7F517B5D" w14:textId="77777777" w:rsidR="00380746" w:rsidRDefault="0093233A">
      <w:pPr>
        <w:spacing w:after="158" w:line="259" w:lineRule="auto"/>
        <w:ind w:left="0" w:right="0" w:firstLine="0"/>
        <w:jc w:val="left"/>
      </w:pPr>
      <w:r>
        <w:t xml:space="preserve"> </w:t>
      </w:r>
    </w:p>
    <w:p w14:paraId="73F69193" w14:textId="77777777" w:rsidR="00380746" w:rsidRDefault="0093233A">
      <w:pPr>
        <w:spacing w:after="158" w:line="259" w:lineRule="auto"/>
        <w:ind w:left="0" w:right="0" w:firstLine="0"/>
        <w:jc w:val="left"/>
      </w:pPr>
      <w:r>
        <w:t xml:space="preserve"> </w:t>
      </w:r>
    </w:p>
    <w:p w14:paraId="553B98BB" w14:textId="77777777" w:rsidR="00380746" w:rsidRDefault="0093233A">
      <w:pPr>
        <w:spacing w:after="156" w:line="259" w:lineRule="auto"/>
        <w:ind w:left="0" w:right="0" w:firstLine="0"/>
        <w:jc w:val="left"/>
      </w:pPr>
      <w:r>
        <w:t xml:space="preserve"> </w:t>
      </w:r>
    </w:p>
    <w:p w14:paraId="6A5F202A" w14:textId="77777777" w:rsidR="00380746" w:rsidRDefault="0093233A">
      <w:pPr>
        <w:spacing w:after="158" w:line="259" w:lineRule="auto"/>
        <w:ind w:left="0" w:right="0" w:firstLine="0"/>
        <w:jc w:val="left"/>
      </w:pPr>
      <w:r>
        <w:t xml:space="preserve"> </w:t>
      </w:r>
    </w:p>
    <w:p w14:paraId="5E61CA1E" w14:textId="77777777" w:rsidR="00380746" w:rsidRDefault="0093233A">
      <w:pPr>
        <w:spacing w:after="158" w:line="259" w:lineRule="auto"/>
        <w:ind w:left="0" w:right="0" w:firstLine="0"/>
        <w:jc w:val="left"/>
      </w:pPr>
      <w:r>
        <w:t xml:space="preserve"> </w:t>
      </w:r>
    </w:p>
    <w:p w14:paraId="6893B916" w14:textId="77777777" w:rsidR="00380746" w:rsidRDefault="0093233A">
      <w:pPr>
        <w:spacing w:after="158" w:line="259" w:lineRule="auto"/>
        <w:ind w:left="0" w:right="0" w:firstLine="0"/>
        <w:jc w:val="left"/>
      </w:pPr>
      <w:r>
        <w:t xml:space="preserve"> </w:t>
      </w:r>
    </w:p>
    <w:p w14:paraId="0630792E" w14:textId="77777777" w:rsidR="00380746" w:rsidRDefault="0093233A">
      <w:pPr>
        <w:spacing w:after="156" w:line="259" w:lineRule="auto"/>
        <w:ind w:left="0" w:right="0" w:firstLine="0"/>
        <w:jc w:val="left"/>
      </w:pPr>
      <w:r>
        <w:t xml:space="preserve"> </w:t>
      </w:r>
    </w:p>
    <w:p w14:paraId="0CA59AAD" w14:textId="77777777" w:rsidR="00380746" w:rsidRDefault="0093233A">
      <w:pPr>
        <w:spacing w:after="158" w:line="259" w:lineRule="auto"/>
        <w:ind w:left="0" w:right="0" w:firstLine="0"/>
        <w:jc w:val="left"/>
      </w:pPr>
      <w:r>
        <w:t xml:space="preserve"> </w:t>
      </w:r>
    </w:p>
    <w:p w14:paraId="482BA4D5" w14:textId="77777777" w:rsidR="00380746" w:rsidRDefault="0093233A">
      <w:pPr>
        <w:spacing w:after="158" w:line="259" w:lineRule="auto"/>
        <w:ind w:left="0" w:right="0" w:firstLine="0"/>
        <w:jc w:val="left"/>
      </w:pPr>
      <w:r>
        <w:t xml:space="preserve"> </w:t>
      </w:r>
    </w:p>
    <w:p w14:paraId="4D5F4BE1" w14:textId="77777777" w:rsidR="00380746" w:rsidRDefault="0093233A">
      <w:pPr>
        <w:spacing w:after="158" w:line="259" w:lineRule="auto"/>
        <w:ind w:left="0" w:right="0" w:firstLine="0"/>
        <w:jc w:val="left"/>
      </w:pPr>
      <w:r>
        <w:t xml:space="preserve"> </w:t>
      </w:r>
    </w:p>
    <w:p w14:paraId="5BEEE209" w14:textId="77777777" w:rsidR="00380746" w:rsidRDefault="0093233A">
      <w:pPr>
        <w:spacing w:after="156" w:line="259" w:lineRule="auto"/>
        <w:ind w:left="0" w:right="0" w:firstLine="0"/>
        <w:jc w:val="left"/>
      </w:pPr>
      <w:r>
        <w:t xml:space="preserve"> </w:t>
      </w:r>
    </w:p>
    <w:p w14:paraId="7662514D" w14:textId="77777777" w:rsidR="00380746" w:rsidRDefault="0093233A">
      <w:pPr>
        <w:spacing w:after="158" w:line="259" w:lineRule="auto"/>
        <w:ind w:left="0" w:right="0" w:firstLine="0"/>
        <w:jc w:val="left"/>
      </w:pPr>
      <w:r>
        <w:t xml:space="preserve"> </w:t>
      </w:r>
    </w:p>
    <w:p w14:paraId="34D5F59A" w14:textId="77777777" w:rsidR="00380746" w:rsidRDefault="0093233A">
      <w:pPr>
        <w:spacing w:after="0" w:line="259" w:lineRule="auto"/>
        <w:ind w:left="0" w:right="0" w:firstLine="0"/>
        <w:jc w:val="left"/>
      </w:pPr>
      <w:r>
        <w:t xml:space="preserve"> </w:t>
      </w:r>
    </w:p>
    <w:p w14:paraId="0F3BEDBD" w14:textId="77777777" w:rsidR="00380746" w:rsidRDefault="00380746">
      <w:pPr>
        <w:sectPr w:rsidR="00380746">
          <w:footerReference w:type="even" r:id="rId8"/>
          <w:footerReference w:type="default" r:id="rId9"/>
          <w:footerReference w:type="first" r:id="rId10"/>
          <w:pgSz w:w="11906" w:h="16838"/>
          <w:pgMar w:top="2325" w:right="1700" w:bottom="711" w:left="2268" w:header="720" w:footer="720" w:gutter="0"/>
          <w:pgNumType w:fmt="lowerRoman"/>
          <w:cols w:space="720"/>
          <w:titlePg/>
        </w:sectPr>
      </w:pPr>
    </w:p>
    <w:p w14:paraId="091C2881" w14:textId="77777777" w:rsidR="00380746" w:rsidRDefault="0093233A">
      <w:pPr>
        <w:spacing w:after="246" w:line="265" w:lineRule="auto"/>
        <w:ind w:right="51"/>
        <w:jc w:val="center"/>
      </w:pPr>
      <w:r>
        <w:rPr>
          <w:b/>
        </w:rPr>
        <w:lastRenderedPageBreak/>
        <w:t xml:space="preserve">BAB I  </w:t>
      </w:r>
    </w:p>
    <w:p w14:paraId="184AA339" w14:textId="77777777" w:rsidR="00380746" w:rsidRDefault="0093233A">
      <w:pPr>
        <w:spacing w:after="392" w:line="265" w:lineRule="auto"/>
        <w:ind w:right="52"/>
        <w:jc w:val="center"/>
      </w:pPr>
      <w:r>
        <w:rPr>
          <w:b/>
        </w:rPr>
        <w:t xml:space="preserve">PENDAHULUAN </w:t>
      </w:r>
    </w:p>
    <w:p w14:paraId="02648AB1" w14:textId="77777777" w:rsidR="00380746" w:rsidRDefault="0093233A">
      <w:pPr>
        <w:spacing w:after="184" w:line="259" w:lineRule="auto"/>
        <w:ind w:left="12" w:right="0" w:firstLine="0"/>
        <w:jc w:val="left"/>
      </w:pPr>
      <w:r>
        <w:rPr>
          <w:rFonts w:ascii="Calibri" w:eastAsia="Calibri" w:hAnsi="Calibri" w:cs="Calibri"/>
          <w:sz w:val="22"/>
        </w:rPr>
        <w:t xml:space="preserve"> </w:t>
      </w:r>
    </w:p>
    <w:p w14:paraId="662958A1" w14:textId="77777777" w:rsidR="00380746" w:rsidRDefault="0093233A">
      <w:pPr>
        <w:pStyle w:val="Judul3"/>
        <w:ind w:left="7" w:right="0"/>
      </w:pPr>
      <w:r>
        <w:t>1.1</w:t>
      </w:r>
      <w:r>
        <w:rPr>
          <w:rFonts w:ascii="Arial" w:eastAsia="Arial" w:hAnsi="Arial" w:cs="Arial"/>
        </w:rPr>
        <w:t xml:space="preserve"> </w:t>
      </w:r>
      <w:r>
        <w:t xml:space="preserve">Latar Belakang   </w:t>
      </w:r>
    </w:p>
    <w:p w14:paraId="5B39F866" w14:textId="77777777" w:rsidR="00380746" w:rsidRDefault="0093233A">
      <w:pPr>
        <w:spacing w:after="159"/>
        <w:ind w:left="-3" w:right="45" w:firstLine="360"/>
      </w:pPr>
      <w:r>
        <w:t>Pajak merupakan sumber penerimaan utama negara yang memiliki kontribusi dominan dalam Anggaran Pendapatan dan Belanja Negara (APBN). Pada tahun 2023, lebih dari 70% penerimaan negara berasal dari pajak, menjadikan sektor ini tulang punggung pembiayaan pembangunan nasional (Kementerian Keuangan RI, 2023). Namun demikian, persoalan klasik yang masih dihadapi adalah tingkat kepatuhan wajib pajak yang belum optimal. Ketidakpatuhan ini menyebabkan target penerimaan negara sulit tercapai, sehingga reformasi perpa</w:t>
      </w:r>
      <w:r>
        <w:t xml:space="preserve">jakan terus menjadi agenda strategis pemerintah (Nesya Zuhrah et al., 2024). </w:t>
      </w:r>
    </w:p>
    <w:p w14:paraId="59FB3EB7" w14:textId="77777777" w:rsidR="00380746" w:rsidRDefault="0093233A">
      <w:pPr>
        <w:ind w:left="-3" w:right="45" w:firstLine="360"/>
      </w:pPr>
      <w:r>
        <w:t xml:space="preserve">Sebagai bagian dari reformasi, Direktorat Jenderal Pajak (DJP) mengimplementasikan </w:t>
      </w:r>
      <w:r>
        <w:rPr>
          <w:i/>
        </w:rPr>
        <w:t>Coretax Administration System</w:t>
      </w:r>
      <w:r>
        <w:t>, sebuah sistem administrasi perpajakan terintegrasi berbasis teknologi. Coretax dirancang untuk menyederhanakan proses registrasi, pelaporan, dan pembayaran pajak melalui digitalisasi dan integrasi data. Sistem ini diharapkan dapat meningkatkan akurasi, transparansi, serta efisiensi layanan perpajakan sehingga mendorong kepatuhan wajib pajak (Direktorat Jenderal Pajak, 2023). Penelitian menunjukkan bahwa digitalisasi administrasi perpajakan melalui coretax mampu menurunkan biay</w:t>
      </w:r>
      <w:r>
        <w:t xml:space="preserve">a kepatuhan dan meningkatkan kemudahan dalam pelaporan pajak (Herawati Khotmi </w:t>
      </w:r>
    </w:p>
    <w:p w14:paraId="16A1CE45" w14:textId="77777777" w:rsidR="00380746" w:rsidRDefault="0093233A">
      <w:pPr>
        <w:spacing w:line="259" w:lineRule="auto"/>
        <w:ind w:left="7" w:right="45"/>
      </w:pPr>
      <w:r>
        <w:t xml:space="preserve">et al., 2025). </w:t>
      </w:r>
    </w:p>
    <w:p w14:paraId="5872F419" w14:textId="77777777" w:rsidR="00380746" w:rsidRDefault="0093233A">
      <w:pPr>
        <w:spacing w:after="159"/>
        <w:ind w:left="-3" w:right="45" w:firstLine="360"/>
      </w:pPr>
      <w:r>
        <w:t>Selain implementasi sistem, faktor efisiensi juga berperan penting terhadap kepatuhan pajak. Efisiensi administrasi dapat diukur dari penurunan waktu dan biaya yang dibutuhkan dalam pemenuhan kewajiban perpajakan. Penelitian Herawati Khotmi et al., (2025) menemukan bahwa efisiensi sistem coretax berpengaruh positif terhadap kepatuhan pelaporan PPN. Hal ini menguatkan pandangan Sandford (1995) bahwa semakin rendah beban administrasi yang ditanggung wajib pajak, semakin tinggi pula tingkat kepatuhan yang dapa</w:t>
      </w:r>
      <w:r>
        <w:t xml:space="preserve">t dicapai. Dengan kata lain, efisiensi dalam sistem administrasi pajak merupakan salah satu kunci peningkatan kepatuhan. </w:t>
      </w:r>
    </w:p>
    <w:p w14:paraId="4D0B446A" w14:textId="77777777" w:rsidR="00380746" w:rsidRDefault="0093233A">
      <w:pPr>
        <w:spacing w:after="162"/>
        <w:ind w:left="-3" w:right="45" w:firstLine="360"/>
      </w:pPr>
      <w:r>
        <w:t xml:space="preserve">Namun, keberhasilan implementasi coretax dan efisiensi administrasi tidak akan optimal tanpa dukungan literasi digital wajib pajak. Literasi digital adalah kemampuan individu untuk memahami, mengakses, dan memanfaatkan teknologi digital dalam memenuhi kewajiban perpajakannya. Penelitian Rahmad (2025) menemukan bahwa rendahnya literasi digital masih menjadi hambatan dalam pemanfaatan coretax, sehingga pelatihan dan pendampingan teknis diperlukan untuk meningkatkan efektivitas sistem </w:t>
      </w:r>
    </w:p>
    <w:p w14:paraId="444C6E79" w14:textId="77777777" w:rsidR="00380746" w:rsidRDefault="0093233A">
      <w:pPr>
        <w:ind w:left="-3" w:right="45" w:firstLine="360"/>
      </w:pPr>
      <w:r>
        <w:t xml:space="preserve">Meskipun jumlah wajib pajak badan mengalami peningkatan dari tahun ke tahun, data menunjukkan bahwa tidak semua wajib pajak tersebut aktif melaporkan kewajibannya. Berdasarkan laporan Direktorat Data dan Informasi Perpajakan (2023), jumlah wajib pajak badan terdaftar dan yang melaporkan SPT Tahunan melalui e-SPT selama tiga tahun terakhir mengalami fluktuasi yang cukup signifikan. Hal ini menggambarkan bahwa peningkatan jumlah wajib pajak belum berbanding lurus dengan peningkatan kepatuhan pelaporan pajak. </w:t>
      </w:r>
    </w:p>
    <w:p w14:paraId="4336FB3D" w14:textId="77777777" w:rsidR="00380746" w:rsidRDefault="0093233A">
      <w:pPr>
        <w:pStyle w:val="Judul1"/>
        <w:ind w:left="7"/>
      </w:pPr>
      <w:bookmarkStart w:id="1" w:name="_Toc48685"/>
      <w:r>
        <w:t xml:space="preserve">Tabel 1.1 WP Badan Terdaftar dan yang Melaporkan e-SPT </w:t>
      </w:r>
      <w:bookmarkEnd w:id="1"/>
    </w:p>
    <w:tbl>
      <w:tblPr>
        <w:tblStyle w:val="TableGrid"/>
        <w:tblW w:w="7934" w:type="dxa"/>
        <w:tblInd w:w="17" w:type="dxa"/>
        <w:tblCellMar>
          <w:top w:w="54" w:type="dxa"/>
          <w:left w:w="139" w:type="dxa"/>
          <w:bottom w:w="0" w:type="dxa"/>
          <w:right w:w="92" w:type="dxa"/>
        </w:tblCellMar>
        <w:tblLook w:val="04A0" w:firstRow="1" w:lastRow="0" w:firstColumn="1" w:lastColumn="0" w:noHBand="0" w:noVBand="1"/>
      </w:tblPr>
      <w:tblGrid>
        <w:gridCol w:w="847"/>
        <w:gridCol w:w="3401"/>
        <w:gridCol w:w="3686"/>
      </w:tblGrid>
      <w:tr w:rsidR="00380746" w14:paraId="37C88D14" w14:textId="77777777">
        <w:trPr>
          <w:trHeight w:val="619"/>
        </w:trPr>
        <w:tc>
          <w:tcPr>
            <w:tcW w:w="847" w:type="dxa"/>
            <w:tcBorders>
              <w:top w:val="single" w:sz="4" w:space="0" w:color="000000"/>
              <w:left w:val="single" w:sz="4" w:space="0" w:color="000000"/>
              <w:bottom w:val="single" w:sz="4" w:space="0" w:color="000000"/>
              <w:right w:val="single" w:sz="4" w:space="0" w:color="000000"/>
            </w:tcBorders>
            <w:vAlign w:val="center"/>
          </w:tcPr>
          <w:p w14:paraId="2F51207D" w14:textId="77777777" w:rsidR="00380746" w:rsidRDefault="0093233A">
            <w:pPr>
              <w:spacing w:after="0" w:line="259" w:lineRule="auto"/>
              <w:ind w:left="0" w:right="0" w:firstLine="0"/>
              <w:jc w:val="left"/>
            </w:pPr>
            <w:r>
              <w:rPr>
                <w:b/>
                <w:sz w:val="20"/>
              </w:rPr>
              <w:t xml:space="preserve">Tahun </w:t>
            </w:r>
          </w:p>
        </w:tc>
        <w:tc>
          <w:tcPr>
            <w:tcW w:w="3401" w:type="dxa"/>
            <w:tcBorders>
              <w:top w:val="single" w:sz="4" w:space="0" w:color="000000"/>
              <w:left w:val="single" w:sz="4" w:space="0" w:color="000000"/>
              <w:bottom w:val="single" w:sz="4" w:space="0" w:color="000000"/>
              <w:right w:val="single" w:sz="4" w:space="0" w:color="000000"/>
            </w:tcBorders>
          </w:tcPr>
          <w:p w14:paraId="56582045" w14:textId="77777777" w:rsidR="00380746" w:rsidRDefault="0093233A">
            <w:pPr>
              <w:spacing w:after="0" w:line="259" w:lineRule="auto"/>
              <w:ind w:left="0" w:right="0" w:firstLine="0"/>
              <w:jc w:val="center"/>
            </w:pPr>
            <w:r>
              <w:rPr>
                <w:b/>
                <w:sz w:val="20"/>
              </w:rPr>
              <w:t xml:space="preserve">Jumlah Wajib Pajak Badan Terdaftar </w:t>
            </w:r>
          </w:p>
        </w:tc>
        <w:tc>
          <w:tcPr>
            <w:tcW w:w="3686" w:type="dxa"/>
            <w:tcBorders>
              <w:top w:val="single" w:sz="4" w:space="0" w:color="000000"/>
              <w:left w:val="single" w:sz="4" w:space="0" w:color="000000"/>
              <w:bottom w:val="single" w:sz="4" w:space="0" w:color="000000"/>
              <w:right w:val="single" w:sz="4" w:space="0" w:color="000000"/>
            </w:tcBorders>
          </w:tcPr>
          <w:p w14:paraId="0DDACE23" w14:textId="77777777" w:rsidR="00380746" w:rsidRDefault="0093233A">
            <w:pPr>
              <w:spacing w:after="0" w:line="259" w:lineRule="auto"/>
              <w:ind w:left="29" w:right="0" w:firstLine="0"/>
              <w:jc w:val="left"/>
            </w:pPr>
            <w:r>
              <w:rPr>
                <w:b/>
                <w:sz w:val="20"/>
              </w:rPr>
              <w:t xml:space="preserve">Jumlah Wajib Pajak yang Melaporkan </w:t>
            </w:r>
          </w:p>
          <w:p w14:paraId="1E22CABE" w14:textId="77777777" w:rsidR="00380746" w:rsidRDefault="0093233A">
            <w:pPr>
              <w:spacing w:after="0" w:line="259" w:lineRule="auto"/>
              <w:ind w:left="0" w:right="53" w:firstLine="0"/>
              <w:jc w:val="center"/>
            </w:pPr>
            <w:r>
              <w:rPr>
                <w:b/>
                <w:sz w:val="20"/>
              </w:rPr>
              <w:t xml:space="preserve">SPT (e-SPT) </w:t>
            </w:r>
          </w:p>
        </w:tc>
      </w:tr>
      <w:tr w:rsidR="00380746" w14:paraId="6E76292F" w14:textId="77777777">
        <w:trPr>
          <w:trHeight w:val="240"/>
        </w:trPr>
        <w:tc>
          <w:tcPr>
            <w:tcW w:w="847" w:type="dxa"/>
            <w:tcBorders>
              <w:top w:val="single" w:sz="4" w:space="0" w:color="000000"/>
              <w:left w:val="single" w:sz="4" w:space="0" w:color="000000"/>
              <w:bottom w:val="single" w:sz="4" w:space="0" w:color="000000"/>
              <w:right w:val="single" w:sz="4" w:space="0" w:color="000000"/>
            </w:tcBorders>
          </w:tcPr>
          <w:p w14:paraId="23D8F8A2" w14:textId="77777777" w:rsidR="00380746" w:rsidRDefault="0093233A">
            <w:pPr>
              <w:spacing w:after="0" w:line="259" w:lineRule="auto"/>
              <w:ind w:left="0" w:right="46" w:firstLine="0"/>
              <w:jc w:val="center"/>
            </w:pPr>
            <w:r>
              <w:rPr>
                <w:sz w:val="20"/>
              </w:rPr>
              <w:t xml:space="preserve">2021 </w:t>
            </w:r>
          </w:p>
        </w:tc>
        <w:tc>
          <w:tcPr>
            <w:tcW w:w="3401" w:type="dxa"/>
            <w:tcBorders>
              <w:top w:val="single" w:sz="4" w:space="0" w:color="000000"/>
              <w:left w:val="single" w:sz="4" w:space="0" w:color="000000"/>
              <w:bottom w:val="single" w:sz="4" w:space="0" w:color="000000"/>
              <w:right w:val="single" w:sz="4" w:space="0" w:color="000000"/>
            </w:tcBorders>
          </w:tcPr>
          <w:p w14:paraId="55C71373" w14:textId="77777777" w:rsidR="00380746" w:rsidRDefault="0093233A">
            <w:pPr>
              <w:spacing w:after="0" w:line="259" w:lineRule="auto"/>
              <w:ind w:left="0" w:right="46" w:firstLine="0"/>
              <w:jc w:val="center"/>
            </w:pPr>
            <w:r>
              <w:rPr>
                <w:sz w:val="20"/>
              </w:rPr>
              <w:t xml:space="preserve">3.941.523 </w:t>
            </w:r>
          </w:p>
        </w:tc>
        <w:tc>
          <w:tcPr>
            <w:tcW w:w="3686" w:type="dxa"/>
            <w:tcBorders>
              <w:top w:val="single" w:sz="4" w:space="0" w:color="000000"/>
              <w:left w:val="single" w:sz="4" w:space="0" w:color="000000"/>
              <w:bottom w:val="single" w:sz="4" w:space="0" w:color="000000"/>
              <w:right w:val="single" w:sz="4" w:space="0" w:color="000000"/>
            </w:tcBorders>
          </w:tcPr>
          <w:p w14:paraId="5142103F" w14:textId="77777777" w:rsidR="00380746" w:rsidRDefault="0093233A">
            <w:pPr>
              <w:spacing w:after="0" w:line="259" w:lineRule="auto"/>
              <w:ind w:left="0" w:right="49" w:firstLine="0"/>
              <w:jc w:val="center"/>
            </w:pPr>
            <w:r>
              <w:rPr>
                <w:sz w:val="20"/>
              </w:rPr>
              <w:t xml:space="preserve">991.820 </w:t>
            </w:r>
          </w:p>
        </w:tc>
      </w:tr>
      <w:tr w:rsidR="00380746" w14:paraId="6549BEA7" w14:textId="77777777">
        <w:trPr>
          <w:trHeight w:val="240"/>
        </w:trPr>
        <w:tc>
          <w:tcPr>
            <w:tcW w:w="847" w:type="dxa"/>
            <w:tcBorders>
              <w:top w:val="single" w:sz="4" w:space="0" w:color="000000"/>
              <w:left w:val="single" w:sz="4" w:space="0" w:color="000000"/>
              <w:bottom w:val="single" w:sz="4" w:space="0" w:color="000000"/>
              <w:right w:val="single" w:sz="4" w:space="0" w:color="000000"/>
            </w:tcBorders>
          </w:tcPr>
          <w:p w14:paraId="4616EA48" w14:textId="77777777" w:rsidR="00380746" w:rsidRDefault="0093233A">
            <w:pPr>
              <w:spacing w:after="0" w:line="259" w:lineRule="auto"/>
              <w:ind w:left="0" w:right="46" w:firstLine="0"/>
              <w:jc w:val="center"/>
            </w:pPr>
            <w:r>
              <w:rPr>
                <w:sz w:val="20"/>
              </w:rPr>
              <w:t xml:space="preserve">2022 </w:t>
            </w:r>
          </w:p>
        </w:tc>
        <w:tc>
          <w:tcPr>
            <w:tcW w:w="3401" w:type="dxa"/>
            <w:tcBorders>
              <w:top w:val="single" w:sz="4" w:space="0" w:color="000000"/>
              <w:left w:val="single" w:sz="4" w:space="0" w:color="000000"/>
              <w:bottom w:val="single" w:sz="4" w:space="0" w:color="000000"/>
              <w:right w:val="single" w:sz="4" w:space="0" w:color="000000"/>
            </w:tcBorders>
          </w:tcPr>
          <w:p w14:paraId="7826AFE2" w14:textId="77777777" w:rsidR="00380746" w:rsidRDefault="0093233A">
            <w:pPr>
              <w:spacing w:after="0" w:line="259" w:lineRule="auto"/>
              <w:ind w:left="0" w:right="46" w:firstLine="0"/>
              <w:jc w:val="center"/>
            </w:pPr>
            <w:r>
              <w:rPr>
                <w:sz w:val="20"/>
              </w:rPr>
              <w:t xml:space="preserve">4.285.679 </w:t>
            </w:r>
          </w:p>
        </w:tc>
        <w:tc>
          <w:tcPr>
            <w:tcW w:w="3686" w:type="dxa"/>
            <w:tcBorders>
              <w:top w:val="single" w:sz="4" w:space="0" w:color="000000"/>
              <w:left w:val="single" w:sz="4" w:space="0" w:color="000000"/>
              <w:bottom w:val="single" w:sz="4" w:space="0" w:color="000000"/>
              <w:right w:val="single" w:sz="4" w:space="0" w:color="000000"/>
            </w:tcBorders>
          </w:tcPr>
          <w:p w14:paraId="7F36683C" w14:textId="77777777" w:rsidR="00380746" w:rsidRDefault="0093233A">
            <w:pPr>
              <w:spacing w:after="0" w:line="259" w:lineRule="auto"/>
              <w:ind w:left="0" w:right="49" w:firstLine="0"/>
              <w:jc w:val="center"/>
            </w:pPr>
            <w:r>
              <w:rPr>
                <w:sz w:val="20"/>
              </w:rPr>
              <w:t xml:space="preserve">367.057 </w:t>
            </w:r>
          </w:p>
        </w:tc>
      </w:tr>
      <w:tr w:rsidR="00380746" w14:paraId="39F2D2BD" w14:textId="77777777">
        <w:trPr>
          <w:trHeight w:val="240"/>
        </w:trPr>
        <w:tc>
          <w:tcPr>
            <w:tcW w:w="847" w:type="dxa"/>
            <w:tcBorders>
              <w:top w:val="single" w:sz="4" w:space="0" w:color="000000"/>
              <w:left w:val="single" w:sz="4" w:space="0" w:color="000000"/>
              <w:bottom w:val="single" w:sz="4" w:space="0" w:color="000000"/>
              <w:right w:val="single" w:sz="4" w:space="0" w:color="000000"/>
            </w:tcBorders>
          </w:tcPr>
          <w:p w14:paraId="59240C6B" w14:textId="77777777" w:rsidR="00380746" w:rsidRDefault="0093233A">
            <w:pPr>
              <w:spacing w:after="0" w:line="259" w:lineRule="auto"/>
              <w:ind w:left="0" w:right="46" w:firstLine="0"/>
              <w:jc w:val="center"/>
            </w:pPr>
            <w:r>
              <w:rPr>
                <w:sz w:val="20"/>
              </w:rPr>
              <w:t xml:space="preserve">2023 </w:t>
            </w:r>
          </w:p>
        </w:tc>
        <w:tc>
          <w:tcPr>
            <w:tcW w:w="3401" w:type="dxa"/>
            <w:tcBorders>
              <w:top w:val="single" w:sz="4" w:space="0" w:color="000000"/>
              <w:left w:val="single" w:sz="4" w:space="0" w:color="000000"/>
              <w:bottom w:val="single" w:sz="4" w:space="0" w:color="000000"/>
              <w:right w:val="single" w:sz="4" w:space="0" w:color="000000"/>
            </w:tcBorders>
          </w:tcPr>
          <w:p w14:paraId="56FD5975" w14:textId="77777777" w:rsidR="00380746" w:rsidRDefault="0093233A">
            <w:pPr>
              <w:spacing w:after="0" w:line="259" w:lineRule="auto"/>
              <w:ind w:left="0" w:right="46" w:firstLine="0"/>
              <w:jc w:val="center"/>
            </w:pPr>
            <w:r>
              <w:rPr>
                <w:sz w:val="20"/>
              </w:rPr>
              <w:t xml:space="preserve">4.314.337 </w:t>
            </w:r>
          </w:p>
        </w:tc>
        <w:tc>
          <w:tcPr>
            <w:tcW w:w="3686" w:type="dxa"/>
            <w:tcBorders>
              <w:top w:val="single" w:sz="4" w:space="0" w:color="000000"/>
              <w:left w:val="single" w:sz="4" w:space="0" w:color="000000"/>
              <w:bottom w:val="single" w:sz="4" w:space="0" w:color="000000"/>
              <w:right w:val="single" w:sz="4" w:space="0" w:color="000000"/>
            </w:tcBorders>
          </w:tcPr>
          <w:p w14:paraId="505DCF9E" w14:textId="77777777" w:rsidR="00380746" w:rsidRDefault="0093233A">
            <w:pPr>
              <w:spacing w:after="0" w:line="259" w:lineRule="auto"/>
              <w:ind w:left="0" w:right="49" w:firstLine="0"/>
              <w:jc w:val="center"/>
            </w:pPr>
            <w:r>
              <w:rPr>
                <w:sz w:val="20"/>
              </w:rPr>
              <w:t xml:space="preserve">18.319 </w:t>
            </w:r>
          </w:p>
        </w:tc>
      </w:tr>
    </w:tbl>
    <w:p w14:paraId="338B7D8B" w14:textId="77777777" w:rsidR="00380746" w:rsidRDefault="0093233A">
      <w:pPr>
        <w:spacing w:after="0" w:line="248" w:lineRule="auto"/>
        <w:ind w:left="-3" w:right="44" w:firstLine="0"/>
      </w:pPr>
      <w:r>
        <w:rPr>
          <w:i/>
          <w:sz w:val="22"/>
        </w:rPr>
        <w:t xml:space="preserve">Sumber: Direktorat Data dan Informasi Perpajakan, data per 31 Desember 2023 (Laporan Tahunan DJP, 2023). </w:t>
      </w:r>
    </w:p>
    <w:p w14:paraId="095C1205" w14:textId="77777777" w:rsidR="00380746" w:rsidRDefault="0093233A">
      <w:pPr>
        <w:spacing w:after="0" w:line="259" w:lineRule="auto"/>
        <w:ind w:left="12" w:right="0" w:firstLine="0"/>
        <w:jc w:val="left"/>
      </w:pPr>
      <w:r>
        <w:rPr>
          <w:sz w:val="22"/>
        </w:rPr>
        <w:t xml:space="preserve"> </w:t>
      </w:r>
    </w:p>
    <w:p w14:paraId="2C2BF919" w14:textId="77777777" w:rsidR="00380746" w:rsidRDefault="0093233A">
      <w:pPr>
        <w:spacing w:after="159"/>
        <w:ind w:left="-3" w:right="45" w:firstLine="360"/>
      </w:pPr>
      <w:r>
        <w:t xml:space="preserve">Dari tabel di atas terlihat bahwa meskipun jumlah wajib pajak badan yang terdaftar terus meningkat setiap tahun, tingkat pelaporan SPT justru menurun secara signifikan pada tahun 2022 dan 2023. Penurunan ini menunjukkan bahwa masih terdapat tantangan besar dalam hal kepatuhan wajib pajak badan. Salah satu faktor yang diduga menjadi penyebab adalah masih rendahnya pemanfaatan sistem digital secara optimal, termasuk penggunaan aplikasi </w:t>
      </w:r>
      <w:r>
        <w:rPr>
          <w:i/>
        </w:rPr>
        <w:t>Coretax Administration System</w:t>
      </w:r>
      <w:r>
        <w:t xml:space="preserve"> yang baru diimplementasikan secara bertahap oleh DJP.</w:t>
      </w:r>
      <w:r>
        <w:rPr>
          <w:color w:val="FF0000"/>
        </w:rPr>
        <w:t xml:space="preserve"> </w:t>
      </w:r>
      <w:r>
        <w:t xml:space="preserve">Namun, tabel di atas yang telah melampirkan data jumlah wajib pajak badan terdaftar dan yang melaporkan e-SPT di Indonesia belum mampu merepresentasikan kondisi kepatuhan wajib pajak di setiap wilayah khususnya pada tingkat daerah. Oleh karena itu, penting untuk meneliti bagaimana implementasi sistem, efisiensi administrasi, dan literasi digital berperan dalam meningkatkan kepatuhan wajib pajak badan di daerah, khususnya di </w:t>
      </w:r>
      <w:r>
        <w:t xml:space="preserve">Kota Samarinda yang terdiri dari KPP Pratama Samarinda Ulu dan KPP Pratama Samarinda Ilir. </w:t>
      </w:r>
    </w:p>
    <w:p w14:paraId="2DFFFF29" w14:textId="77777777" w:rsidR="00380746" w:rsidRDefault="0093233A">
      <w:pPr>
        <w:spacing w:after="174"/>
        <w:ind w:left="-3" w:right="45" w:firstLine="360"/>
      </w:pPr>
      <w:r>
        <w:t xml:space="preserve">Sejauh ini, sebagian besar penelitian lebih banyak berfokus pada wajib pajak orang pribadi. Masih terbatas penelitian yang secara khusus menelaah pengaruh implementasi coretax, efisiensi, dan literasi digital terhadap kepatuhan wajib pajak badan, khususnya pada konteks daerah Kota Samarinda. Padahal, wajib pajak badan memiliki kompleksitas administrasi yang lebih tinggi dibandingkan wajib pajak orang pribadi, sehingga analisis terhadap kelompok ini menjadi penting untuk memahami dinamika kepatuhan pajak di </w:t>
      </w:r>
      <w:r>
        <w:t xml:space="preserve">era digital. Berdasarkan uraian tersebut, peneliti tertarik untuk mengambil judul mengenai Pengaruh Implementasi </w:t>
      </w:r>
      <w:r>
        <w:rPr>
          <w:i/>
        </w:rPr>
        <w:t>Coretax Administration System</w:t>
      </w:r>
      <w:r>
        <w:t xml:space="preserve">, Efisiensi, dan Literasi Digital terhadap Kepatuhan Wajib Pajak Badan di Kota Samarinda.  </w:t>
      </w:r>
    </w:p>
    <w:p w14:paraId="50ECA1E2" w14:textId="77777777" w:rsidR="00380746" w:rsidRDefault="0093233A">
      <w:pPr>
        <w:pStyle w:val="Judul3"/>
        <w:ind w:left="7" w:right="0"/>
      </w:pPr>
      <w:r>
        <w:t>1.2</w:t>
      </w:r>
      <w:r>
        <w:rPr>
          <w:rFonts w:ascii="Arial" w:eastAsia="Arial" w:hAnsi="Arial" w:cs="Arial"/>
        </w:rPr>
        <w:t xml:space="preserve"> </w:t>
      </w:r>
      <w:r>
        <w:t xml:space="preserve">Rumusan Masalah  </w:t>
      </w:r>
    </w:p>
    <w:p w14:paraId="210B3AB6" w14:textId="77777777" w:rsidR="00380746" w:rsidRDefault="0093233A">
      <w:pPr>
        <w:spacing w:after="421" w:line="259" w:lineRule="auto"/>
        <w:ind w:left="7" w:right="45"/>
      </w:pPr>
      <w:r>
        <w:t xml:space="preserve">Berdasarkan uraian latar belakang, maka rumusan masalah penelitian ini yaitu: </w:t>
      </w:r>
    </w:p>
    <w:p w14:paraId="46D82944" w14:textId="77777777" w:rsidR="00380746" w:rsidRDefault="0093233A">
      <w:pPr>
        <w:numPr>
          <w:ilvl w:val="0"/>
          <w:numId w:val="1"/>
        </w:numPr>
        <w:ind w:right="45" w:hanging="360"/>
      </w:pPr>
      <w:r>
        <w:t xml:space="preserve">Apakah implementasi </w:t>
      </w:r>
      <w:r>
        <w:rPr>
          <w:i/>
        </w:rPr>
        <w:t>Coretax Administration System</w:t>
      </w:r>
      <w:r>
        <w:t xml:space="preserve"> berpengaruh terhadap kepatuhan wajib pajak badan di Kota Samarinda? </w:t>
      </w:r>
    </w:p>
    <w:p w14:paraId="6DB3E4AD" w14:textId="77777777" w:rsidR="00380746" w:rsidRDefault="0093233A">
      <w:pPr>
        <w:numPr>
          <w:ilvl w:val="0"/>
          <w:numId w:val="1"/>
        </w:numPr>
        <w:ind w:right="45" w:hanging="360"/>
      </w:pPr>
      <w:r>
        <w:t xml:space="preserve">Apakah efisiensi administrasi perpajakan berpengaruh terhadap kepatuhan wajib pajak badan di Kota Samarinda? </w:t>
      </w:r>
    </w:p>
    <w:p w14:paraId="2958ABEC" w14:textId="77777777" w:rsidR="00380746" w:rsidRDefault="0093233A">
      <w:pPr>
        <w:numPr>
          <w:ilvl w:val="0"/>
          <w:numId w:val="1"/>
        </w:numPr>
        <w:ind w:right="45" w:hanging="360"/>
      </w:pPr>
      <w:r>
        <w:t xml:space="preserve">Apakah literasi digital berpengaruh terhadap kepatuhan wajib pajak badan di Kota Samarinda? </w:t>
      </w:r>
    </w:p>
    <w:p w14:paraId="49C845F0" w14:textId="77777777" w:rsidR="00380746" w:rsidRDefault="0093233A">
      <w:pPr>
        <w:numPr>
          <w:ilvl w:val="0"/>
          <w:numId w:val="1"/>
        </w:numPr>
        <w:spacing w:after="252" w:line="259" w:lineRule="auto"/>
        <w:ind w:right="45" w:hanging="360"/>
      </w:pPr>
      <w:r>
        <w:t xml:space="preserve">Apakah literasi digital memoderasi pengaruh implementasi </w:t>
      </w:r>
      <w:r>
        <w:rPr>
          <w:i/>
        </w:rPr>
        <w:t xml:space="preserve">Coretax </w:t>
      </w:r>
    </w:p>
    <w:p w14:paraId="232FF3C9" w14:textId="77777777" w:rsidR="00380746" w:rsidRDefault="0093233A">
      <w:pPr>
        <w:ind w:left="449" w:right="45"/>
      </w:pPr>
      <w:r>
        <w:rPr>
          <w:i/>
        </w:rPr>
        <w:t>Administration System</w:t>
      </w:r>
      <w:r>
        <w:t xml:space="preserve"> terhadap kepatuhan wajib pajak badan di Kota Samarinda? </w:t>
      </w:r>
    </w:p>
    <w:p w14:paraId="01A83992" w14:textId="77777777" w:rsidR="00380746" w:rsidRDefault="0093233A">
      <w:pPr>
        <w:numPr>
          <w:ilvl w:val="0"/>
          <w:numId w:val="1"/>
        </w:numPr>
        <w:spacing w:after="159"/>
        <w:ind w:right="45" w:hanging="360"/>
      </w:pPr>
      <w:r>
        <w:t xml:space="preserve">Apakah literasi digital memoderasi pengaruh efisiensi administrasi perpajakan terhadap kepatuhan wajib pajak badan di Kota Samarinda? </w:t>
      </w:r>
    </w:p>
    <w:p w14:paraId="2DB53775" w14:textId="77777777" w:rsidR="00380746" w:rsidRDefault="0093233A">
      <w:pPr>
        <w:spacing w:after="412" w:line="259" w:lineRule="auto"/>
        <w:ind w:left="12" w:right="0" w:firstLine="0"/>
        <w:jc w:val="left"/>
      </w:pPr>
      <w:r>
        <w:t xml:space="preserve"> </w:t>
      </w:r>
    </w:p>
    <w:p w14:paraId="1C1D5DCC" w14:textId="77777777" w:rsidR="00380746" w:rsidRDefault="0093233A">
      <w:pPr>
        <w:spacing w:after="412" w:line="259" w:lineRule="auto"/>
        <w:ind w:left="12" w:right="0" w:firstLine="0"/>
        <w:jc w:val="left"/>
      </w:pPr>
      <w:r>
        <w:t xml:space="preserve"> </w:t>
      </w:r>
    </w:p>
    <w:p w14:paraId="2DA4155E" w14:textId="77777777" w:rsidR="00380746" w:rsidRDefault="0093233A">
      <w:pPr>
        <w:spacing w:after="0" w:line="259" w:lineRule="auto"/>
        <w:ind w:left="12" w:right="0" w:firstLine="0"/>
        <w:jc w:val="left"/>
      </w:pPr>
      <w:r>
        <w:t xml:space="preserve"> </w:t>
      </w:r>
    </w:p>
    <w:p w14:paraId="0AD48677" w14:textId="77777777" w:rsidR="00380746" w:rsidRDefault="0093233A">
      <w:pPr>
        <w:pStyle w:val="Judul3"/>
        <w:ind w:left="7" w:right="0"/>
      </w:pPr>
      <w:r>
        <w:t>1.3</w:t>
      </w:r>
      <w:r>
        <w:rPr>
          <w:rFonts w:ascii="Arial" w:eastAsia="Arial" w:hAnsi="Arial" w:cs="Arial"/>
        </w:rPr>
        <w:t xml:space="preserve"> </w:t>
      </w:r>
      <w:r>
        <w:t xml:space="preserve">Tujuan Penelitian  </w:t>
      </w:r>
    </w:p>
    <w:p w14:paraId="16372DC1" w14:textId="77777777" w:rsidR="00380746" w:rsidRDefault="0093233A">
      <w:pPr>
        <w:spacing w:after="260" w:line="259" w:lineRule="auto"/>
        <w:ind w:left="7" w:right="45"/>
      </w:pPr>
      <w:r>
        <w:t xml:space="preserve">Sejalan dengan rumusan masalah di atas, tujuan dari penelitian ini adalah: </w:t>
      </w:r>
    </w:p>
    <w:p w14:paraId="5DE30EE1" w14:textId="77777777" w:rsidR="00380746" w:rsidRDefault="0093233A">
      <w:pPr>
        <w:numPr>
          <w:ilvl w:val="0"/>
          <w:numId w:val="2"/>
        </w:numPr>
        <w:ind w:right="45" w:hanging="360"/>
      </w:pPr>
      <w:r>
        <w:t xml:space="preserve">Untuk menguji secara empiris pengaruh implementasi </w:t>
      </w:r>
      <w:r>
        <w:rPr>
          <w:i/>
        </w:rPr>
        <w:t>Coretax Administration System</w:t>
      </w:r>
      <w:r>
        <w:t xml:space="preserve"> terhadap kepatuhan wajib pajak badan di Kota Samarinda. </w:t>
      </w:r>
    </w:p>
    <w:p w14:paraId="6ABEB40D" w14:textId="77777777" w:rsidR="00380746" w:rsidRDefault="0093233A">
      <w:pPr>
        <w:numPr>
          <w:ilvl w:val="0"/>
          <w:numId w:val="2"/>
        </w:numPr>
        <w:ind w:right="45" w:hanging="360"/>
      </w:pPr>
      <w:r>
        <w:t xml:space="preserve">Untuk menguji secara empiris efisiensi administrasi perpajakan terhadap kepatuhan wajib pajak badan di Kota Samarinda. </w:t>
      </w:r>
    </w:p>
    <w:p w14:paraId="310E44F2" w14:textId="77777777" w:rsidR="00380746" w:rsidRDefault="0093233A">
      <w:pPr>
        <w:numPr>
          <w:ilvl w:val="0"/>
          <w:numId w:val="2"/>
        </w:numPr>
        <w:ind w:right="45" w:hanging="360"/>
      </w:pPr>
      <w:r>
        <w:t xml:space="preserve">Untuk menguji secara empiris peran literasi digital terhadap kepatuhan wajib pajak badan di Kota Samarinda. </w:t>
      </w:r>
    </w:p>
    <w:p w14:paraId="0B77B2D0" w14:textId="77777777" w:rsidR="00380746" w:rsidRDefault="0093233A">
      <w:pPr>
        <w:numPr>
          <w:ilvl w:val="0"/>
          <w:numId w:val="2"/>
        </w:numPr>
        <w:ind w:right="45" w:hanging="360"/>
      </w:pPr>
      <w:r>
        <w:t xml:space="preserve">Untuk menguji secara empiris peran literasi digital sebagai variabel pemoderasi dalam hubungan antara implementasi </w:t>
      </w:r>
      <w:r>
        <w:rPr>
          <w:i/>
        </w:rPr>
        <w:t>Coretax Administration System</w:t>
      </w:r>
      <w:r>
        <w:t xml:space="preserve"> dengan kepatuhan wajib pajak badan di Kota Samarinda. </w:t>
      </w:r>
    </w:p>
    <w:p w14:paraId="0A138033" w14:textId="77777777" w:rsidR="00380746" w:rsidRDefault="0093233A">
      <w:pPr>
        <w:numPr>
          <w:ilvl w:val="0"/>
          <w:numId w:val="2"/>
        </w:numPr>
        <w:spacing w:after="174"/>
        <w:ind w:right="45" w:hanging="360"/>
      </w:pPr>
      <w:r>
        <w:t xml:space="preserve">Untuk menguji secara empiris peran literasi digital sebagai variabel pemoderasi dalam hubungan antara efisiensi administrasi perpajakan dengan kepatuhan wajib pajak badan di Kota Samarinda. </w:t>
      </w:r>
    </w:p>
    <w:p w14:paraId="2929E591" w14:textId="77777777" w:rsidR="00380746" w:rsidRDefault="0093233A">
      <w:pPr>
        <w:pStyle w:val="Judul3"/>
        <w:ind w:left="7" w:right="0"/>
      </w:pPr>
      <w:r>
        <w:t>1.4</w:t>
      </w:r>
      <w:r>
        <w:rPr>
          <w:rFonts w:ascii="Arial" w:eastAsia="Arial" w:hAnsi="Arial" w:cs="Arial"/>
        </w:rPr>
        <w:t xml:space="preserve"> </w:t>
      </w:r>
      <w:r>
        <w:t xml:space="preserve">Manfaat Penelitian  </w:t>
      </w:r>
    </w:p>
    <w:p w14:paraId="4758B8A1" w14:textId="77777777" w:rsidR="00380746" w:rsidRDefault="0093233A">
      <w:pPr>
        <w:numPr>
          <w:ilvl w:val="0"/>
          <w:numId w:val="3"/>
        </w:numPr>
        <w:spacing w:after="260" w:line="259" w:lineRule="auto"/>
        <w:ind w:right="45" w:hanging="283"/>
      </w:pPr>
      <w:r>
        <w:t xml:space="preserve">Manfaat Teoretis </w:t>
      </w:r>
    </w:p>
    <w:p w14:paraId="31AFC0DF" w14:textId="77777777" w:rsidR="00380746" w:rsidRDefault="0093233A">
      <w:pPr>
        <w:numPr>
          <w:ilvl w:val="1"/>
          <w:numId w:val="3"/>
        </w:numPr>
        <w:ind w:right="45" w:hanging="360"/>
      </w:pPr>
      <w:r>
        <w:t xml:space="preserve">Menambah literatur akademik mengenai pengaruh implementasi </w:t>
      </w:r>
      <w:r>
        <w:rPr>
          <w:i/>
        </w:rPr>
        <w:t>Coretax Administration System</w:t>
      </w:r>
      <w:r>
        <w:t xml:space="preserve">, efisiensi, dan literasi digital terhadap kepatuhan wajib pajak badan. </w:t>
      </w:r>
    </w:p>
    <w:p w14:paraId="3E86F052" w14:textId="77777777" w:rsidR="00380746" w:rsidRDefault="0093233A">
      <w:pPr>
        <w:numPr>
          <w:ilvl w:val="1"/>
          <w:numId w:val="3"/>
        </w:numPr>
        <w:ind w:right="45" w:hanging="360"/>
      </w:pPr>
      <w:r>
        <w:t xml:space="preserve">Mengembangkan teori kepatuhan pajak dengan meninjau bagaimana modernisasi sistem administrasi perpajakan berbasis teknologi memengaruhi perilaku wajib pajak badan dalam memenuhi kewajiban perpajakan. </w:t>
      </w:r>
    </w:p>
    <w:p w14:paraId="59BE544D" w14:textId="77777777" w:rsidR="00380746" w:rsidRDefault="0093233A">
      <w:pPr>
        <w:numPr>
          <w:ilvl w:val="1"/>
          <w:numId w:val="3"/>
        </w:numPr>
        <w:ind w:right="45" w:hanging="360"/>
      </w:pPr>
      <w:r>
        <w:t xml:space="preserve">Menjadi referensi bagi penelitian selanjutnya yang membahas efektivitas digitalisasi administrasi perpajakan, khususnya dalam konteks variabel literasi digital sebagai pemoderasi. </w:t>
      </w:r>
    </w:p>
    <w:p w14:paraId="75B4F7FE" w14:textId="77777777" w:rsidR="00380746" w:rsidRDefault="0093233A">
      <w:pPr>
        <w:numPr>
          <w:ilvl w:val="0"/>
          <w:numId w:val="3"/>
        </w:numPr>
        <w:spacing w:after="260" w:line="259" w:lineRule="auto"/>
        <w:ind w:right="45" w:hanging="283"/>
      </w:pPr>
      <w:r>
        <w:t xml:space="preserve">Manfaat Praktis </w:t>
      </w:r>
    </w:p>
    <w:p w14:paraId="3A9ACC4D" w14:textId="77777777" w:rsidR="00380746" w:rsidRDefault="0093233A">
      <w:pPr>
        <w:numPr>
          <w:ilvl w:val="1"/>
          <w:numId w:val="3"/>
        </w:numPr>
        <w:ind w:right="45" w:hanging="360"/>
      </w:pPr>
      <w:r>
        <w:t xml:space="preserve">Memberikan wawasan kepada wajib pajak badan mengenai manfaat implementasi coretax dan pentingnya literasi digital untuk meningkatkan kepatuhan dalam memenuhi kewajiban perpajakan. </w:t>
      </w:r>
    </w:p>
    <w:p w14:paraId="5F9C7791" w14:textId="77777777" w:rsidR="00380746" w:rsidRDefault="0093233A">
      <w:pPr>
        <w:numPr>
          <w:ilvl w:val="1"/>
          <w:numId w:val="3"/>
        </w:numPr>
        <w:ind w:right="45" w:hanging="360"/>
      </w:pPr>
      <w:r>
        <w:t xml:space="preserve">Membantu KPP Pratama Samarinda Ilir dan KPP Pratama Samarinda Ulu dalam mengevaluasi efektivitas implementasi </w:t>
      </w:r>
      <w:r>
        <w:rPr>
          <w:i/>
        </w:rPr>
        <w:t>Coretax Administration System</w:t>
      </w:r>
      <w:r>
        <w:t xml:space="preserve"> dan efisiensi administrasi terhadap tingkat kepatuhan wajib pajak badan. </w:t>
      </w:r>
    </w:p>
    <w:p w14:paraId="10A3EE77" w14:textId="77777777" w:rsidR="00380746" w:rsidRDefault="0093233A">
      <w:pPr>
        <w:numPr>
          <w:ilvl w:val="1"/>
          <w:numId w:val="3"/>
        </w:numPr>
        <w:spacing w:after="189"/>
        <w:ind w:right="45" w:hanging="360"/>
      </w:pPr>
      <w:r>
        <w:t>Memberikan masukan kepada Direktorat Jenderal Pajak dalam mengoptimalkan implementasi coretax berbasis teknologi, serta merancang program peningkatan literasi digital guna mendorong kepatuhan dan penerimaan pajak di Indonesia.</w:t>
      </w:r>
      <w:r>
        <w:rPr>
          <w:b/>
        </w:rPr>
        <w:t xml:space="preserve"> </w:t>
      </w:r>
    </w:p>
    <w:p w14:paraId="7BFFF736" w14:textId="77777777" w:rsidR="00380746" w:rsidRDefault="0093233A">
      <w:pPr>
        <w:spacing w:after="0" w:line="259" w:lineRule="auto"/>
        <w:ind w:left="12" w:right="0" w:firstLine="0"/>
        <w:jc w:val="left"/>
      </w:pPr>
      <w:r>
        <w:t xml:space="preserve"> </w:t>
      </w:r>
      <w:r>
        <w:tab/>
        <w:t xml:space="preserve"> </w:t>
      </w:r>
    </w:p>
    <w:p w14:paraId="25BBC45C" w14:textId="77777777" w:rsidR="00380746" w:rsidRDefault="0093233A">
      <w:pPr>
        <w:spacing w:after="246" w:line="265" w:lineRule="auto"/>
        <w:ind w:right="48"/>
        <w:jc w:val="center"/>
      </w:pPr>
      <w:r>
        <w:rPr>
          <w:b/>
        </w:rPr>
        <w:t xml:space="preserve">BAB II </w:t>
      </w:r>
    </w:p>
    <w:p w14:paraId="2F68CCEC" w14:textId="77777777" w:rsidR="00380746" w:rsidRDefault="0093233A">
      <w:pPr>
        <w:spacing w:after="392" w:line="265" w:lineRule="auto"/>
        <w:ind w:right="52"/>
        <w:jc w:val="center"/>
      </w:pPr>
      <w:r>
        <w:rPr>
          <w:b/>
        </w:rPr>
        <w:t xml:space="preserve">TINJAUAN PUSTAKA </w:t>
      </w:r>
    </w:p>
    <w:p w14:paraId="628A48DB" w14:textId="77777777" w:rsidR="00380746" w:rsidRDefault="0093233A">
      <w:pPr>
        <w:spacing w:after="184" w:line="259" w:lineRule="auto"/>
        <w:ind w:left="12" w:right="0" w:firstLine="0"/>
        <w:jc w:val="left"/>
      </w:pPr>
      <w:r>
        <w:rPr>
          <w:rFonts w:ascii="Calibri" w:eastAsia="Calibri" w:hAnsi="Calibri" w:cs="Calibri"/>
          <w:sz w:val="22"/>
        </w:rPr>
        <w:t xml:space="preserve"> </w:t>
      </w:r>
    </w:p>
    <w:p w14:paraId="6E19F291" w14:textId="77777777" w:rsidR="00380746" w:rsidRDefault="0093233A">
      <w:pPr>
        <w:pStyle w:val="Judul3"/>
        <w:spacing w:after="409"/>
        <w:ind w:left="74" w:right="0"/>
      </w:pPr>
      <w:r>
        <w:t>2.1</w:t>
      </w:r>
      <w:r>
        <w:rPr>
          <w:rFonts w:ascii="Arial" w:eastAsia="Arial" w:hAnsi="Arial" w:cs="Arial"/>
        </w:rPr>
        <w:t xml:space="preserve"> </w:t>
      </w:r>
      <w:r>
        <w:rPr>
          <w:i/>
        </w:rPr>
        <w:t>Task Technology Fit</w:t>
      </w:r>
      <w:r>
        <w:t xml:space="preserve"> (TTF) </w:t>
      </w:r>
    </w:p>
    <w:p w14:paraId="747B8BED" w14:textId="77777777" w:rsidR="00380746" w:rsidRDefault="0093233A">
      <w:pPr>
        <w:ind w:left="-3" w:right="45" w:firstLine="360"/>
      </w:pPr>
      <w:r>
        <w:rPr>
          <w:i/>
        </w:rPr>
        <w:t>Task-Technology Fit</w:t>
      </w:r>
      <w:r>
        <w:t xml:space="preserve"> (TTF) merupakan salah satu model dalam bidang sistem informasi yang diperkenalkan oleh Goodhue &amp; Thompson (1995). Model ini dikembangkan untuk menjelaskan hubungan sebab-akibat antara teknologi informasi dengan kinerja pengguna, khususnya dalam konteks adopsi teknologi Davit Marikyan (2025). Teori ini menjelaskan bahwa suatu teknologi informasi akan benar-benar bermanfaat apabila terdapat kesesuaian (</w:t>
      </w:r>
      <w:r>
        <w:rPr>
          <w:i/>
        </w:rPr>
        <w:t>fit</w:t>
      </w:r>
      <w:r>
        <w:t>) antara kemampuan teknologi dengan tugas yang harus diselesaikan. Dengan kata lain, TTF menekankan seja</w:t>
      </w:r>
      <w:r>
        <w:t xml:space="preserve">uh mana teknologi dapat mendukung dan mempermudah </w:t>
      </w:r>
    </w:p>
    <w:p w14:paraId="42B3E87A" w14:textId="77777777" w:rsidR="00380746" w:rsidRDefault="0093233A">
      <w:pPr>
        <w:spacing w:after="410" w:line="259" w:lineRule="auto"/>
        <w:ind w:left="7" w:right="45"/>
      </w:pPr>
      <w:r>
        <w:t xml:space="preserve">pelaksanaan pekerjaan pengguna akhir. </w:t>
      </w:r>
    </w:p>
    <w:p w14:paraId="0AEA6106" w14:textId="77777777" w:rsidR="00380746" w:rsidRDefault="0093233A">
      <w:pPr>
        <w:ind w:left="-3" w:right="45" w:firstLine="360"/>
      </w:pPr>
      <w:r>
        <w:t>Menurut Goodhue &amp; Thompson (1995), kinerja individu akan meningkat apabila teknologi menyediakan fitur dan dukungan yang sesuai dengan kebutuhan tugas. Sebaliknya, apabila teknologi tidak mendukung aktivitas yang dilakukan, maka pengguna cenderung enggan memanfaatkannya (Davit Marikyan, 2025). Oleh karena itu, teori ini menegaskan bahwa penggunaan teknologi terjadi karena adanya fungsi dan manfaat yang relevan bagi pengguna, yang pada akhirnya berkontribusi pada peningkatan efisiensi, efektivitas, dan kuali</w:t>
      </w:r>
      <w:r>
        <w:t xml:space="preserve">tas kerja. Dengan demikian, pengguna akan menganggap teknologi berkualitas tinggi dan mudah digunakan apabila teknologi tersebut terbukti mampu meningkatkan kinerja mereka dalam menyelesaikan pekerjaan. </w:t>
      </w:r>
    </w:p>
    <w:p w14:paraId="5C98C858" w14:textId="77777777" w:rsidR="00380746" w:rsidRDefault="0093233A">
      <w:pPr>
        <w:spacing w:after="170"/>
        <w:ind w:left="-3" w:right="45" w:firstLine="360"/>
      </w:pPr>
      <w:r>
        <w:t xml:space="preserve">Adapun variabel-variabel utama dalam model </w:t>
      </w:r>
      <w:r>
        <w:rPr>
          <w:i/>
        </w:rPr>
        <w:t>Task-Technology Fit</w:t>
      </w:r>
      <w:r>
        <w:t xml:space="preserve"> (TTF) adalah sebagai berikut: </w:t>
      </w:r>
    </w:p>
    <w:p w14:paraId="6C4AB567" w14:textId="77777777" w:rsidR="00380746" w:rsidRDefault="0093233A">
      <w:pPr>
        <w:numPr>
          <w:ilvl w:val="0"/>
          <w:numId w:val="4"/>
        </w:numPr>
        <w:spacing w:after="410" w:line="259" w:lineRule="auto"/>
        <w:ind w:right="45" w:hanging="360"/>
      </w:pPr>
      <w:r>
        <w:t>Karakteristik Teknologi (</w:t>
      </w:r>
      <w:r>
        <w:rPr>
          <w:i/>
        </w:rPr>
        <w:t>Technology Characteristics</w:t>
      </w:r>
      <w:r>
        <w:t xml:space="preserve">)   </w:t>
      </w:r>
    </w:p>
    <w:p w14:paraId="091E1DAB" w14:textId="77777777" w:rsidR="00380746" w:rsidRDefault="0093233A">
      <w:pPr>
        <w:spacing w:after="170"/>
        <w:ind w:left="79" w:right="45" w:firstLine="360"/>
      </w:pPr>
      <w:r>
        <w:t xml:space="preserve">Dalam konteks sistem informasi, teknologi mencakup sistem komputer (perangkat lunak, perangkat keras, dan data) serta layanan pendukung seperti pelatihan dan help lines yang membantu pengguna menyelesaikan tugasnya. Menurut Goodhue dan Thompson (1995), teknologi diartikan secara umum sebagai sistem, kebijakan, atau layanan yang disediakan oleh bagian sistem informasi. Dalam penelitian ini, teknologi yang dimaksud adalah portal akademik (MIKA). </w:t>
      </w:r>
    </w:p>
    <w:p w14:paraId="6364D627" w14:textId="77777777" w:rsidR="00380746" w:rsidRDefault="0093233A">
      <w:pPr>
        <w:numPr>
          <w:ilvl w:val="0"/>
          <w:numId w:val="4"/>
        </w:numPr>
        <w:spacing w:after="410" w:line="259" w:lineRule="auto"/>
        <w:ind w:right="45" w:hanging="360"/>
      </w:pPr>
      <w:r>
        <w:t>Karakteristik Tugas (</w:t>
      </w:r>
      <w:r>
        <w:rPr>
          <w:i/>
        </w:rPr>
        <w:t>Task Characteristics</w:t>
      </w:r>
      <w:r>
        <w:t xml:space="preserve">)   </w:t>
      </w:r>
    </w:p>
    <w:p w14:paraId="2E787661" w14:textId="77777777" w:rsidR="00380746" w:rsidRDefault="0093233A">
      <w:pPr>
        <w:spacing w:after="170"/>
        <w:ind w:left="79" w:right="45" w:firstLine="360"/>
      </w:pPr>
      <w:r>
        <w:t xml:space="preserve">Tugas adalah tindakan yang dilakukan individu yang mengubah input menjadi output. Karakteristik tugas mengacu pada tingkat ketergantungan suatu tugas terhadap teknologi informasi yang tersedia (Goodhue &amp; Thompson, 1995). </w:t>
      </w:r>
    </w:p>
    <w:p w14:paraId="5E622367" w14:textId="77777777" w:rsidR="00380746" w:rsidRDefault="0093233A">
      <w:pPr>
        <w:numPr>
          <w:ilvl w:val="0"/>
          <w:numId w:val="4"/>
        </w:numPr>
        <w:spacing w:after="412" w:line="259" w:lineRule="auto"/>
        <w:ind w:right="45" w:hanging="360"/>
      </w:pPr>
      <w:r>
        <w:t>Kesesuaian Teknologi dan Tugas (</w:t>
      </w:r>
      <w:r>
        <w:rPr>
          <w:i/>
        </w:rPr>
        <w:t>Task Technology Fit</w:t>
      </w:r>
      <w:r>
        <w:t xml:space="preserve">)  </w:t>
      </w:r>
    </w:p>
    <w:p w14:paraId="75F52126" w14:textId="77777777" w:rsidR="00380746" w:rsidRDefault="0093233A">
      <w:pPr>
        <w:ind w:left="79" w:right="45" w:firstLine="360"/>
      </w:pPr>
      <w:r>
        <w:t xml:space="preserve">TTF adalah tingkat kecocokan di mana teknologi yang tersedia dapat membantu individu dalam menyelesaikan tugasnya. Secara spesifik, TTF merupakan hubungan antara kebutuhan tugas, kemampuan individu, dan penggunaan teknologi. Semakin sesuai teknologi dengan tugas, semakin tinggi kebutuhan pengguna untuk menggunakan teknologi tersebut. Kesesuaian ini mendorong pengguna untuk memanfaatkan teknologi informasi secara optimal dalam melaksanakan tugas (Goodhue &amp; Thompson, 1995). </w:t>
      </w:r>
    </w:p>
    <w:p w14:paraId="58059CE0" w14:textId="77777777" w:rsidR="00380746" w:rsidRDefault="0093233A">
      <w:pPr>
        <w:numPr>
          <w:ilvl w:val="0"/>
          <w:numId w:val="4"/>
        </w:numPr>
        <w:spacing w:after="408" w:line="265" w:lineRule="auto"/>
        <w:ind w:right="45" w:hanging="360"/>
      </w:pPr>
      <w:r>
        <w:rPr>
          <w:b/>
        </w:rPr>
        <w:t>Dampak Kinerja (</w:t>
      </w:r>
      <w:r>
        <w:rPr>
          <w:b/>
          <w:i/>
        </w:rPr>
        <w:t>Performance Impact</w:t>
      </w:r>
      <w:r>
        <w:rPr>
          <w:b/>
        </w:rPr>
        <w:t xml:space="preserve">) </w:t>
      </w:r>
    </w:p>
    <w:p w14:paraId="6A6010C5" w14:textId="77777777" w:rsidR="00380746" w:rsidRDefault="0093233A">
      <w:pPr>
        <w:spacing w:after="171"/>
        <w:ind w:left="79" w:right="45" w:firstLine="360"/>
      </w:pPr>
      <w:r>
        <w:t xml:space="preserve">Kinerja adalah hasil pencapaian atau penyelesaian tugas individu dengan peningkatan efisiensi dan kualitas. Kinerja yang tinggi menunjukkan tingkat kesesuaian teknologi dan tugas yang baik serta kepuasan pengguna terhadap teknologi yang digunakan. Tingginya kesesuaian teknologi dan tugas tidak hanya meningkatkan keinginan pengguna untuk menggunakan sistem, tetapi juga berdampak positif pada kinerja pengguna (Goodhue &amp; Thompson, 1995). </w:t>
      </w:r>
    </w:p>
    <w:p w14:paraId="027035C7" w14:textId="77777777" w:rsidR="00380746" w:rsidRDefault="0093233A">
      <w:pPr>
        <w:numPr>
          <w:ilvl w:val="0"/>
          <w:numId w:val="4"/>
        </w:numPr>
        <w:spacing w:after="408" w:line="265" w:lineRule="auto"/>
        <w:ind w:right="45" w:hanging="360"/>
      </w:pPr>
      <w:r>
        <w:rPr>
          <w:b/>
        </w:rPr>
        <w:t>Utilisasi (</w:t>
      </w:r>
      <w:r>
        <w:rPr>
          <w:b/>
          <w:i/>
        </w:rPr>
        <w:t>Utilization</w:t>
      </w:r>
      <w:r>
        <w:rPr>
          <w:b/>
        </w:rPr>
        <w:t xml:space="preserve">)  </w:t>
      </w:r>
    </w:p>
    <w:p w14:paraId="25CBCF76" w14:textId="77777777" w:rsidR="00380746" w:rsidRDefault="0093233A">
      <w:pPr>
        <w:spacing w:after="171"/>
        <w:ind w:left="79" w:right="45" w:firstLine="360"/>
      </w:pPr>
      <w:r>
        <w:t xml:space="preserve">Utilisasi adalah perilaku penggunaan teknologi dalam menyelesaikan tugas, yang dapat diukur melalui frekuensi dan durasi penggunaan teknologi (Davit Marikyan, 2025). Menurut Goodhue &amp; Thompson (1995), utilisasi mencerminkan manfaat yang diharapkan pengguna komputer dalam menyelesaikan tugasnya. Faktor-faktor seperti konsekuensi pemanfaatan, pengaruh penggunaan, dan norma sosial menjadi indikator keputusan pengguna untuk menggunakan atau tidak menggunakan sistem (Goodhue &amp; Thompson, 1995). </w:t>
      </w:r>
    </w:p>
    <w:p w14:paraId="16E2B63E" w14:textId="77777777" w:rsidR="00380746" w:rsidRDefault="0093233A">
      <w:pPr>
        <w:pStyle w:val="Judul3"/>
        <w:ind w:left="7" w:right="0"/>
      </w:pPr>
      <w:r>
        <w:t>2.2</w:t>
      </w:r>
      <w:r>
        <w:rPr>
          <w:rFonts w:ascii="Arial" w:eastAsia="Arial" w:hAnsi="Arial" w:cs="Arial"/>
        </w:rPr>
        <w:t xml:space="preserve"> </w:t>
      </w:r>
      <w:r>
        <w:t xml:space="preserve">Pajak  </w:t>
      </w:r>
    </w:p>
    <w:p w14:paraId="127620DF" w14:textId="77777777" w:rsidR="00380746" w:rsidRDefault="0093233A">
      <w:pPr>
        <w:pStyle w:val="Judul4"/>
        <w:ind w:left="7" w:right="0"/>
      </w:pPr>
      <w:r>
        <w:t>2.2.1</w:t>
      </w:r>
      <w:r>
        <w:rPr>
          <w:rFonts w:ascii="Arial" w:eastAsia="Arial" w:hAnsi="Arial" w:cs="Arial"/>
        </w:rPr>
        <w:t xml:space="preserve"> </w:t>
      </w:r>
      <w:r>
        <w:t xml:space="preserve">Pengertian Pajak  </w:t>
      </w:r>
    </w:p>
    <w:p w14:paraId="58D7D544" w14:textId="77777777" w:rsidR="00380746" w:rsidRDefault="0093233A">
      <w:pPr>
        <w:spacing w:after="170"/>
        <w:ind w:left="-3" w:right="45" w:firstLine="427"/>
      </w:pPr>
      <w:r>
        <w:t xml:space="preserve">Pajak merupakan salah satu sumber penerimaan negara yang digunakan untuk berbagai penyelenggaraan pemerintah dan pembangunan suatu negara. Prof.Dr.Rochmat Sumitro,SH menyebutkan bahwa pajak adalah iuran rakyat kepada kas negara berdasarkan UU (dapat dipaksakan) dengan tidak mendapat kontraprestasi yang langsung dapat ditunjukkandan digunakan untuk membayar pengeluaran umum (Resmi, 2019). Dari pengertian tersebut dapat ditarik suatu kesimpulan tentang ciri-ciri yang melekat pada pengertian pajak yaitu: </w:t>
      </w:r>
    </w:p>
    <w:p w14:paraId="6B1D6BC4" w14:textId="77777777" w:rsidR="00380746" w:rsidRDefault="0093233A">
      <w:pPr>
        <w:numPr>
          <w:ilvl w:val="0"/>
          <w:numId w:val="5"/>
        </w:numPr>
        <w:spacing w:after="260" w:line="259" w:lineRule="auto"/>
        <w:ind w:right="45" w:hanging="360"/>
      </w:pPr>
      <w:r>
        <w:t xml:space="preserve">Negara memungut pajak melalui pemerintah pusat maupun daerah </w:t>
      </w:r>
    </w:p>
    <w:p w14:paraId="62BC24C7" w14:textId="77777777" w:rsidR="00380746" w:rsidRDefault="0093233A">
      <w:pPr>
        <w:numPr>
          <w:ilvl w:val="0"/>
          <w:numId w:val="5"/>
        </w:numPr>
        <w:ind w:right="45" w:hanging="360"/>
      </w:pPr>
      <w:r>
        <w:t xml:space="preserve">Berdasarkan Undang-Undang dan aturan pelaksanaannya, pajak dapat dipaksakan </w:t>
      </w:r>
    </w:p>
    <w:p w14:paraId="66DBD9C1" w14:textId="77777777" w:rsidR="00380746" w:rsidRDefault="0093233A">
      <w:pPr>
        <w:numPr>
          <w:ilvl w:val="0"/>
          <w:numId w:val="5"/>
        </w:numPr>
        <w:spacing w:after="260" w:line="259" w:lineRule="auto"/>
        <w:ind w:right="45" w:hanging="360"/>
      </w:pPr>
      <w:r>
        <w:t xml:space="preserve">Pembayaran pajak tidak mendapat kontraprestasi langsung dari pemerintah </w:t>
      </w:r>
    </w:p>
    <w:p w14:paraId="1B3DBDCC" w14:textId="77777777" w:rsidR="00380746" w:rsidRDefault="0093233A">
      <w:pPr>
        <w:numPr>
          <w:ilvl w:val="0"/>
          <w:numId w:val="5"/>
        </w:numPr>
        <w:ind w:right="45" w:hanging="360"/>
      </w:pPr>
      <w:r>
        <w:t xml:space="preserve">Diperuntukkan bagi pengeluaran rutin pemerintah dalam menyelenggarakan pemerintahan secara umum dan jika surplus digunakan untuk </w:t>
      </w:r>
      <w:r>
        <w:rPr>
          <w:i/>
        </w:rPr>
        <w:t xml:space="preserve">Public </w:t>
      </w:r>
    </w:p>
    <w:p w14:paraId="2AA6F82D" w14:textId="77777777" w:rsidR="00380746" w:rsidRDefault="0093233A">
      <w:pPr>
        <w:spacing w:after="257" w:line="259" w:lineRule="auto"/>
        <w:ind w:left="449" w:right="0"/>
        <w:jc w:val="left"/>
      </w:pPr>
      <w:r>
        <w:rPr>
          <w:i/>
        </w:rPr>
        <w:t xml:space="preserve">Invesment.  </w:t>
      </w:r>
    </w:p>
    <w:p w14:paraId="628BB19C" w14:textId="77777777" w:rsidR="00380746" w:rsidRDefault="0093233A">
      <w:pPr>
        <w:numPr>
          <w:ilvl w:val="0"/>
          <w:numId w:val="5"/>
        </w:numPr>
        <w:spacing w:after="260" w:line="259" w:lineRule="auto"/>
        <w:ind w:right="45" w:hanging="360"/>
      </w:pPr>
      <w:r>
        <w:t>Pajak memiliki fungsi mengatur</w:t>
      </w:r>
      <w:r>
        <w:rPr>
          <w:i/>
        </w:rPr>
        <w:t xml:space="preserve"> </w:t>
      </w:r>
    </w:p>
    <w:p w14:paraId="242990A7" w14:textId="77777777" w:rsidR="00380746" w:rsidRDefault="0093233A">
      <w:pPr>
        <w:numPr>
          <w:ilvl w:val="0"/>
          <w:numId w:val="5"/>
        </w:numPr>
        <w:spacing w:after="173"/>
        <w:ind w:right="45" w:hanging="360"/>
      </w:pPr>
      <w:r>
        <w:t>Pajak dipungut oleh sebab suatu keadaan, kejadian dan perbuatan yang memberikan kedudukan tertentu pada seseorang.</w:t>
      </w:r>
      <w:r>
        <w:rPr>
          <w:i/>
        </w:rPr>
        <w:t xml:space="preserve"> </w:t>
      </w:r>
    </w:p>
    <w:p w14:paraId="699F2E7B" w14:textId="77777777" w:rsidR="00380746" w:rsidRDefault="0093233A">
      <w:pPr>
        <w:pStyle w:val="Judul4"/>
        <w:ind w:left="7" w:right="0"/>
      </w:pPr>
      <w:r>
        <w:t>2.2.2</w:t>
      </w:r>
      <w:r>
        <w:rPr>
          <w:rFonts w:ascii="Arial" w:eastAsia="Arial" w:hAnsi="Arial" w:cs="Arial"/>
        </w:rPr>
        <w:t xml:space="preserve"> </w:t>
      </w:r>
      <w:r>
        <w:t xml:space="preserve">Fungsi pajak  </w:t>
      </w:r>
    </w:p>
    <w:p w14:paraId="1AC72065" w14:textId="77777777" w:rsidR="00380746" w:rsidRDefault="0093233A">
      <w:pPr>
        <w:spacing w:after="171"/>
        <w:ind w:left="-3" w:right="45" w:firstLine="427"/>
      </w:pPr>
      <w:r>
        <w:t xml:space="preserve">Menurut Resmi (2019), pajak dan retribusi merupakan sumber penerimaan negara Indonesia disamping sumber-sumber penerimaan lainnya. Fungsi pajak diantaranya sebagai berikut: </w:t>
      </w:r>
      <w:r>
        <w:rPr>
          <w:b/>
        </w:rPr>
        <w:t xml:space="preserve"> </w:t>
      </w:r>
    </w:p>
    <w:p w14:paraId="643271E5" w14:textId="77777777" w:rsidR="00380746" w:rsidRDefault="0093233A">
      <w:pPr>
        <w:numPr>
          <w:ilvl w:val="0"/>
          <w:numId w:val="6"/>
        </w:numPr>
        <w:spacing w:after="408" w:line="265" w:lineRule="auto"/>
        <w:ind w:right="0" w:hanging="360"/>
        <w:jc w:val="left"/>
      </w:pPr>
      <w:r>
        <w:rPr>
          <w:b/>
        </w:rPr>
        <w:t>Sumber Keuangan Negara (</w:t>
      </w:r>
      <w:r>
        <w:rPr>
          <w:b/>
          <w:i/>
        </w:rPr>
        <w:t>Budgetair</w:t>
      </w:r>
      <w:r>
        <w:rPr>
          <w:b/>
        </w:rPr>
        <w:t xml:space="preserve">) </w:t>
      </w:r>
    </w:p>
    <w:p w14:paraId="7E4848A9" w14:textId="77777777" w:rsidR="00380746" w:rsidRDefault="0093233A">
      <w:pPr>
        <w:ind w:left="79" w:right="45" w:firstLine="360"/>
      </w:pPr>
      <w:r>
        <w:t xml:space="preserve">Pajak merupakan sumber penerimaan negara yang akan digunakan untuk membiayai pengeluaran negara baik yang rutin maupun pengeluaran umum lainnya dalam pembangunan. Beberapa peraturan terkait pajak misalnya: Pajak penghasilan (PPh), Pajak Bumi dan Bangunan (PBB), Pajak Barang Mewah </w:t>
      </w:r>
    </w:p>
    <w:p w14:paraId="36187FDE" w14:textId="77777777" w:rsidR="00380746" w:rsidRDefault="0093233A">
      <w:pPr>
        <w:spacing w:line="259" w:lineRule="auto"/>
        <w:ind w:left="89" w:right="45"/>
      </w:pPr>
      <w:r>
        <w:t xml:space="preserve">(PPnBM), Pajak Pertambahan Nilai (PPN), dll.  </w:t>
      </w:r>
    </w:p>
    <w:p w14:paraId="64EE46E1" w14:textId="77777777" w:rsidR="00380746" w:rsidRDefault="0093233A">
      <w:pPr>
        <w:numPr>
          <w:ilvl w:val="0"/>
          <w:numId w:val="6"/>
        </w:numPr>
        <w:spacing w:after="408" w:line="265" w:lineRule="auto"/>
        <w:ind w:right="0" w:hanging="360"/>
        <w:jc w:val="left"/>
      </w:pPr>
      <w:r>
        <w:rPr>
          <w:b/>
        </w:rPr>
        <w:t>Fungsi Pengatur (</w:t>
      </w:r>
      <w:r>
        <w:rPr>
          <w:b/>
          <w:i/>
        </w:rPr>
        <w:t>Regularend</w:t>
      </w:r>
      <w:r>
        <w:rPr>
          <w:b/>
        </w:rPr>
        <w:t xml:space="preserve">)  </w:t>
      </w:r>
    </w:p>
    <w:p w14:paraId="242220C6" w14:textId="77777777" w:rsidR="00380746" w:rsidRDefault="0093233A">
      <w:pPr>
        <w:spacing w:after="168"/>
        <w:ind w:left="79" w:right="45" w:firstLine="360"/>
      </w:pPr>
      <w:r>
        <w:t xml:space="preserve">Pajak memiliki fungsi mengatur artinya pajak dapat digunakan untuk mengatur ataupun melaksanakan kebijakan pemerintan dalam bidang ekonomi dan sosial serta untuk mencapai tujuan tertentu selain pada bidang keuangan (Resmi, 2019). Adapun beberapa contoh penerapan pajak sebagai fungsi pengatur sebagai berikut: </w:t>
      </w:r>
    </w:p>
    <w:p w14:paraId="4C500925" w14:textId="77777777" w:rsidR="00380746" w:rsidRDefault="0093233A">
      <w:pPr>
        <w:numPr>
          <w:ilvl w:val="0"/>
          <w:numId w:val="7"/>
        </w:numPr>
        <w:ind w:right="45" w:hanging="360"/>
      </w:pPr>
      <w:r>
        <w:t xml:space="preserve">Pajak Penjualan atas Barang Mewah (PPnBM) dikenakan pada saat terjadi transaksi jual beli barang tergolong mewah. Semakin mewah suatu barang, tarif pajaknya pun semakin tinggi sehingga barang tersebut harganya semakin mahal. Hal ini dilakukan agar masyarakat tidak berlomba-lomba untuk mengonsumsi barang mewah. </w:t>
      </w:r>
    </w:p>
    <w:p w14:paraId="357BB9A4" w14:textId="77777777" w:rsidR="00380746" w:rsidRDefault="0093233A">
      <w:pPr>
        <w:numPr>
          <w:ilvl w:val="0"/>
          <w:numId w:val="7"/>
        </w:numPr>
        <w:ind w:right="45" w:hanging="360"/>
      </w:pPr>
      <w:r>
        <w:t xml:space="preserve">Tarif pajak progresif dikenakan atas penghasilan, dimaksudkan agar pihak yang memperoleh penghasilan tinggi memberikan kontribusi (membayar pajak) yang tinggi pula sehingga terjadi pemerataan pendapatan. </w:t>
      </w:r>
    </w:p>
    <w:p w14:paraId="668DA350" w14:textId="77777777" w:rsidR="00380746" w:rsidRDefault="0093233A">
      <w:pPr>
        <w:numPr>
          <w:ilvl w:val="0"/>
          <w:numId w:val="7"/>
        </w:numPr>
        <w:ind w:right="45" w:hanging="360"/>
      </w:pPr>
      <w:r>
        <w:t xml:space="preserve">Tarif pajak ekspor sebesar 0% dimaksudkan agar para pengusaha terdorong mengekspor hasil produksinya di pasar dunia sehinga memperbesar devisa negara. </w:t>
      </w:r>
    </w:p>
    <w:p w14:paraId="62BF32FD" w14:textId="77777777" w:rsidR="00380746" w:rsidRDefault="0093233A">
      <w:pPr>
        <w:numPr>
          <w:ilvl w:val="0"/>
          <w:numId w:val="7"/>
        </w:numPr>
        <w:spacing w:after="162"/>
        <w:ind w:right="45" w:hanging="360"/>
      </w:pPr>
      <w:r>
        <w:t xml:space="preserve">Pajak penghasilan dikenakan atas penyerahan barang hasil industri tertentu, seperti indutri kertas, industri semen, industri baja, dll. Hal ini bermaksud agar terdapat penekanan produksi terhadap industri tersebut karena dapat mengganggu lingkungan atau polusi (membahayakan kesehatan). Pengenaan pajak 1% bersifat final untuk kegiatan usaha dan batasan. </w:t>
      </w:r>
    </w:p>
    <w:p w14:paraId="5C140892" w14:textId="77777777" w:rsidR="00380746" w:rsidRDefault="0093233A">
      <w:pPr>
        <w:spacing w:after="0" w:line="259" w:lineRule="auto"/>
        <w:ind w:left="12" w:right="0" w:firstLine="0"/>
        <w:jc w:val="left"/>
      </w:pPr>
      <w:r>
        <w:t xml:space="preserve"> </w:t>
      </w:r>
    </w:p>
    <w:p w14:paraId="0799C220" w14:textId="77777777" w:rsidR="00380746" w:rsidRDefault="0093233A">
      <w:pPr>
        <w:pStyle w:val="Judul3"/>
        <w:ind w:left="7" w:right="0"/>
      </w:pPr>
      <w:r>
        <w:t>2.2.3</w:t>
      </w:r>
      <w:r>
        <w:rPr>
          <w:rFonts w:ascii="Arial" w:eastAsia="Arial" w:hAnsi="Arial" w:cs="Arial"/>
        </w:rPr>
        <w:t xml:space="preserve"> </w:t>
      </w:r>
      <w:r>
        <w:t xml:space="preserve">Jenis-jenis pajak </w:t>
      </w:r>
    </w:p>
    <w:p w14:paraId="30B90D7C" w14:textId="77777777" w:rsidR="00380746" w:rsidRDefault="0093233A">
      <w:pPr>
        <w:spacing w:after="171"/>
        <w:ind w:left="-3" w:right="45" w:firstLine="360"/>
      </w:pPr>
      <w:r>
        <w:t xml:space="preserve">Pajak dapat dikelompokkan menjadi 3, yaitu pengelompokkan menurut golongan, menurut sifat, dan menurut lembaga pemungutannya (Resmi, 2019). </w:t>
      </w:r>
    </w:p>
    <w:p w14:paraId="464708F1" w14:textId="77777777" w:rsidR="00380746" w:rsidRDefault="0093233A">
      <w:pPr>
        <w:spacing w:after="408" w:line="265" w:lineRule="auto"/>
        <w:ind w:left="89" w:right="0"/>
        <w:jc w:val="left"/>
      </w:pPr>
      <w:r>
        <w:rPr>
          <w:b/>
        </w:rPr>
        <w:t>1.</w:t>
      </w:r>
      <w:r>
        <w:rPr>
          <w:rFonts w:ascii="Arial" w:eastAsia="Arial" w:hAnsi="Arial" w:cs="Arial"/>
          <w:b/>
        </w:rPr>
        <w:t xml:space="preserve"> </w:t>
      </w:r>
      <w:r>
        <w:rPr>
          <w:b/>
        </w:rPr>
        <w:t xml:space="preserve">Menurut Golongan </w:t>
      </w:r>
    </w:p>
    <w:p w14:paraId="2E2ED68D" w14:textId="77777777" w:rsidR="00380746" w:rsidRDefault="0093233A">
      <w:pPr>
        <w:spacing w:after="421" w:line="259" w:lineRule="auto"/>
        <w:ind w:left="89" w:right="45"/>
      </w:pPr>
      <w:r>
        <w:t xml:space="preserve">Pajak menurut golongan dikelompokkan menjadi dua: </w:t>
      </w:r>
    </w:p>
    <w:p w14:paraId="55E9A042" w14:textId="77777777" w:rsidR="00380746" w:rsidRDefault="0093233A">
      <w:pPr>
        <w:numPr>
          <w:ilvl w:val="0"/>
          <w:numId w:val="8"/>
        </w:numPr>
        <w:ind w:right="45" w:hanging="360"/>
      </w:pPr>
      <w:r>
        <w:t xml:space="preserve">Pajak Langsung, yaitu pajak yang langsung ditanggung oleh Wajib Pajak dan tidak dapat dilimpahkan ataupun dibebankan kepada orang lain, pajak tersebut harus menjadi beban Wajib Pajak yang bersangkutan.  </w:t>
      </w:r>
    </w:p>
    <w:p w14:paraId="7EB5F74A" w14:textId="77777777" w:rsidR="00380746" w:rsidRDefault="0093233A">
      <w:pPr>
        <w:spacing w:after="249" w:line="259" w:lineRule="auto"/>
        <w:ind w:left="449" w:right="45"/>
      </w:pPr>
      <w:r>
        <w:t xml:space="preserve">Contoh:  </w:t>
      </w:r>
    </w:p>
    <w:p w14:paraId="25DCC0A1" w14:textId="77777777" w:rsidR="00380746" w:rsidRDefault="0093233A">
      <w:pPr>
        <w:ind w:left="449" w:right="45"/>
      </w:pPr>
      <w:r>
        <w:t xml:space="preserve">Pajak Penghasilan (PPh). PPh ditanggung atau dibayar oleh pihak-pihak tertentu yang memperoleh penghasilan tersebut.  </w:t>
      </w:r>
    </w:p>
    <w:p w14:paraId="20D6A5CD" w14:textId="77777777" w:rsidR="00380746" w:rsidRDefault="0093233A">
      <w:pPr>
        <w:numPr>
          <w:ilvl w:val="0"/>
          <w:numId w:val="8"/>
        </w:numPr>
        <w:ind w:right="45" w:hanging="360"/>
      </w:pPr>
      <w:r>
        <w:t xml:space="preserve">Pajak Tidak Langsung, merupakan pajak yang dapat dibebankan kepada orang lain atau pihak ketiga.  Pajak tidak langsung terjadi jika terdapat suatu kegiatan, peristiwa, atau perbuatan yang menimbulkan terutngnya pajak, misalnya terjadi penyerahan barang atau jasa.  </w:t>
      </w:r>
    </w:p>
    <w:p w14:paraId="65A35D9F" w14:textId="77777777" w:rsidR="00380746" w:rsidRDefault="0093233A">
      <w:pPr>
        <w:spacing w:after="252" w:line="259" w:lineRule="auto"/>
        <w:ind w:left="449" w:right="45"/>
      </w:pPr>
      <w:r>
        <w:t xml:space="preserve">Contoh:   </w:t>
      </w:r>
    </w:p>
    <w:p w14:paraId="474B86C9" w14:textId="77777777" w:rsidR="00380746" w:rsidRDefault="0093233A">
      <w:pPr>
        <w:ind w:left="449" w:right="45"/>
      </w:pPr>
      <w:r>
        <w:t xml:space="preserve">Pajak Pertambahan Nilai (PPN). PPN terjadi karena terdapat pertambahan nilai terhadap barang atau jasa. Pajak ini dibayarkan oleh produsn ataupun pihak yang menjual barang, tetapi dapat dibebankan kepada konsumen baik secara eksplisit maupun secara implisit (dimasukkan dalam harga jual abarang atau </w:t>
      </w:r>
    </w:p>
    <w:p w14:paraId="377EA7AF" w14:textId="77777777" w:rsidR="00380746" w:rsidRDefault="0093233A">
      <w:pPr>
        <w:spacing w:after="252" w:line="259" w:lineRule="auto"/>
        <w:ind w:left="449" w:right="45"/>
      </w:pPr>
      <w:r>
        <w:t xml:space="preserve">jasa).  </w:t>
      </w:r>
    </w:p>
    <w:p w14:paraId="10F3B62D" w14:textId="77777777" w:rsidR="00380746" w:rsidRDefault="0093233A">
      <w:pPr>
        <w:spacing w:after="0" w:line="259" w:lineRule="auto"/>
        <w:ind w:left="439" w:right="0" w:firstLine="0"/>
        <w:jc w:val="left"/>
      </w:pPr>
      <w:r>
        <w:t xml:space="preserve"> </w:t>
      </w:r>
    </w:p>
    <w:p w14:paraId="70A08867" w14:textId="77777777" w:rsidR="00380746" w:rsidRDefault="0093233A">
      <w:pPr>
        <w:tabs>
          <w:tab w:val="center" w:pos="1169"/>
        </w:tabs>
        <w:spacing w:after="408" w:line="265" w:lineRule="auto"/>
        <w:ind w:left="0" w:right="0" w:firstLine="0"/>
        <w:jc w:val="left"/>
      </w:pPr>
      <w:r>
        <w:rPr>
          <w:b/>
        </w:rPr>
        <w:t>2.</w:t>
      </w:r>
      <w:r>
        <w:rPr>
          <w:b/>
        </w:rPr>
        <w:tab/>
        <w:t xml:space="preserve">Menurut Sifat </w:t>
      </w:r>
    </w:p>
    <w:p w14:paraId="599DD020" w14:textId="77777777" w:rsidR="00380746" w:rsidRDefault="0093233A">
      <w:pPr>
        <w:spacing w:after="418" w:line="259" w:lineRule="auto"/>
        <w:ind w:left="89" w:right="45"/>
      </w:pPr>
      <w:r>
        <w:t xml:space="preserve">Menurut Resmi (2019), pajak dapat dikelompokkan menjadi dua sebagai berikut: </w:t>
      </w:r>
    </w:p>
    <w:p w14:paraId="16464D72" w14:textId="77777777" w:rsidR="00380746" w:rsidRDefault="0093233A">
      <w:pPr>
        <w:numPr>
          <w:ilvl w:val="0"/>
          <w:numId w:val="9"/>
        </w:numPr>
        <w:ind w:right="45" w:hanging="360"/>
      </w:pPr>
      <w:r>
        <w:t xml:space="preserve">Pajak Subjektif merupakan pajak yang pengenaannya memperhatikan keadaan pribadi Wajib Pajak atau pengenaan pajak yang memperhatikan keadaan subjeknya.  </w:t>
      </w:r>
    </w:p>
    <w:p w14:paraId="2215BE85" w14:textId="77777777" w:rsidR="00380746" w:rsidRDefault="0093233A">
      <w:pPr>
        <w:spacing w:after="252" w:line="259" w:lineRule="auto"/>
        <w:ind w:left="449" w:right="45"/>
      </w:pPr>
      <w:r>
        <w:t xml:space="preserve">Contoh:  </w:t>
      </w:r>
    </w:p>
    <w:p w14:paraId="373ABF52" w14:textId="77777777" w:rsidR="00380746" w:rsidRDefault="0093233A">
      <w:pPr>
        <w:ind w:left="449" w:right="45"/>
      </w:pPr>
      <w:r>
        <w:t xml:space="preserve">Pajak Penghasilan (PPh). Dalam PPh terdapat subjek Wajib Pajak Orang pribadi. Pengenaan PP untuk orang pribadi tersebut memperhatikan keadaan pribadi Wajib Pajak seperti status perkawinan, banyaknya anak dan yanga menjadi tanggungan lainnya. Keadaan pribadi Wajib Pajak tersebut selanjutnya digunakan untuk menentukan besarnya penghasilan tidak kena pajak.  </w:t>
      </w:r>
    </w:p>
    <w:p w14:paraId="63CA7FCF" w14:textId="77777777" w:rsidR="00380746" w:rsidRDefault="0093233A">
      <w:pPr>
        <w:numPr>
          <w:ilvl w:val="0"/>
          <w:numId w:val="9"/>
        </w:numPr>
        <w:ind w:right="45" w:hanging="360"/>
      </w:pPr>
      <w:r>
        <w:t xml:space="preserve">Pajak Objektif, yaitu pajak yang pengenannya memperhatikan objeknya, baik berupa benda, keadaan, perbuatan, maupun peristiwa yang mengakibatkan timbulnya kewajiban membayar pajak, tanpa memperhatikan keadaan pribadi </w:t>
      </w:r>
    </w:p>
    <w:p w14:paraId="6A960BED" w14:textId="77777777" w:rsidR="00380746" w:rsidRDefault="0093233A">
      <w:pPr>
        <w:spacing w:after="252" w:line="259" w:lineRule="auto"/>
        <w:ind w:left="449" w:right="45"/>
      </w:pPr>
      <w:r>
        <w:t xml:space="preserve">Subjek Pajak (Wajib Pajak) dan tempat tinggal.  </w:t>
      </w:r>
    </w:p>
    <w:p w14:paraId="19547A3C" w14:textId="77777777" w:rsidR="00380746" w:rsidRDefault="0093233A">
      <w:pPr>
        <w:spacing w:after="252" w:line="259" w:lineRule="auto"/>
        <w:ind w:left="449" w:right="45"/>
      </w:pPr>
      <w:r>
        <w:t xml:space="preserve">Contoh:  </w:t>
      </w:r>
    </w:p>
    <w:p w14:paraId="58E2224B" w14:textId="77777777" w:rsidR="00380746" w:rsidRDefault="0093233A">
      <w:pPr>
        <w:spacing w:after="252" w:line="259" w:lineRule="auto"/>
        <w:ind w:left="449" w:right="45"/>
      </w:pPr>
      <w:r>
        <w:t xml:space="preserve">Pajak Pertambahan Nilai (PPN), Pajak Penjualan atas Barang Mewah </w:t>
      </w:r>
    </w:p>
    <w:p w14:paraId="764A708F" w14:textId="77777777" w:rsidR="00380746" w:rsidRDefault="0093233A">
      <w:pPr>
        <w:spacing w:after="252" w:line="259" w:lineRule="auto"/>
        <w:ind w:left="449" w:right="45"/>
      </w:pPr>
      <w:r>
        <w:t xml:space="preserve">(PPnBM), serta Pajak Bumi Bangunan (PBB).  </w:t>
      </w:r>
    </w:p>
    <w:p w14:paraId="20CD0B92" w14:textId="77777777" w:rsidR="00380746" w:rsidRDefault="0093233A">
      <w:pPr>
        <w:spacing w:after="252" w:line="259" w:lineRule="auto"/>
        <w:ind w:left="439" w:right="0" w:firstLine="0"/>
        <w:jc w:val="left"/>
      </w:pPr>
      <w:r>
        <w:t xml:space="preserve"> </w:t>
      </w:r>
    </w:p>
    <w:p w14:paraId="7541AFFC" w14:textId="77777777" w:rsidR="00380746" w:rsidRDefault="0093233A">
      <w:pPr>
        <w:spacing w:after="252" w:line="259" w:lineRule="auto"/>
        <w:ind w:left="439" w:right="0" w:firstLine="0"/>
        <w:jc w:val="left"/>
      </w:pPr>
      <w:r>
        <w:t xml:space="preserve"> </w:t>
      </w:r>
    </w:p>
    <w:p w14:paraId="74094F7A" w14:textId="77777777" w:rsidR="00380746" w:rsidRDefault="0093233A">
      <w:pPr>
        <w:spacing w:after="252" w:line="259" w:lineRule="auto"/>
        <w:ind w:left="439" w:right="0" w:firstLine="0"/>
        <w:jc w:val="left"/>
      </w:pPr>
      <w:r>
        <w:t xml:space="preserve"> </w:t>
      </w:r>
    </w:p>
    <w:p w14:paraId="243B01F8" w14:textId="77777777" w:rsidR="00380746" w:rsidRDefault="0093233A">
      <w:pPr>
        <w:spacing w:after="0" w:line="259" w:lineRule="auto"/>
        <w:ind w:left="439" w:right="0" w:firstLine="0"/>
        <w:jc w:val="left"/>
      </w:pPr>
      <w:r>
        <w:t xml:space="preserve"> </w:t>
      </w:r>
    </w:p>
    <w:p w14:paraId="06C74A4F" w14:textId="77777777" w:rsidR="00380746" w:rsidRDefault="0093233A">
      <w:pPr>
        <w:pStyle w:val="Judul3"/>
        <w:ind w:left="7" w:right="0"/>
      </w:pPr>
      <w:r>
        <w:t>2.2.4</w:t>
      </w:r>
      <w:r>
        <w:rPr>
          <w:rFonts w:ascii="Arial" w:eastAsia="Arial" w:hAnsi="Arial" w:cs="Arial"/>
        </w:rPr>
        <w:t xml:space="preserve"> </w:t>
      </w:r>
      <w:r>
        <w:t xml:space="preserve">Sistem pemungutan pajak  </w:t>
      </w:r>
    </w:p>
    <w:p w14:paraId="267A698E" w14:textId="77777777" w:rsidR="00380746" w:rsidRDefault="0093233A">
      <w:pPr>
        <w:spacing w:after="171"/>
        <w:ind w:left="7" w:right="45"/>
      </w:pPr>
      <w:r>
        <w:t xml:space="preserve">Adapun empat sistem dalam pemungutan pajak menurut Mardiasmo (2009), diantaranya: </w:t>
      </w:r>
    </w:p>
    <w:p w14:paraId="4130308C" w14:textId="77777777" w:rsidR="00380746" w:rsidRDefault="0093233A">
      <w:pPr>
        <w:numPr>
          <w:ilvl w:val="0"/>
          <w:numId w:val="10"/>
        </w:numPr>
        <w:spacing w:after="409" w:line="265" w:lineRule="auto"/>
        <w:ind w:right="0" w:hanging="360"/>
        <w:jc w:val="left"/>
      </w:pPr>
      <w:r>
        <w:rPr>
          <w:b/>
          <w:i/>
        </w:rPr>
        <w:t xml:space="preserve">Official Assesment System  </w:t>
      </w:r>
    </w:p>
    <w:p w14:paraId="70C33B08" w14:textId="77777777" w:rsidR="00380746" w:rsidRDefault="0093233A">
      <w:pPr>
        <w:spacing w:after="173" w:line="476" w:lineRule="auto"/>
        <w:ind w:left="-3" w:right="0" w:firstLine="360"/>
        <w:jc w:val="left"/>
      </w:pPr>
      <w:r>
        <w:rPr>
          <w:i/>
        </w:rPr>
        <w:t>Official Asssesment System</w:t>
      </w:r>
      <w:r>
        <w:t xml:space="preserve"> </w:t>
      </w:r>
      <w:r>
        <w:t xml:space="preserve">adalah sistem pemungutan pajak dengan wewenang untuk menghitung besarnya pajak terhutang wajib pajak berada pada aparatur pajak, hutang tersebut akan muncul setelah adanya surat ketetapan pajak yang diterbitkan oleh aparatur pajak. </w:t>
      </w:r>
    </w:p>
    <w:p w14:paraId="0CBC8963" w14:textId="77777777" w:rsidR="00380746" w:rsidRDefault="0093233A">
      <w:pPr>
        <w:numPr>
          <w:ilvl w:val="0"/>
          <w:numId w:val="10"/>
        </w:numPr>
        <w:spacing w:after="409" w:line="265" w:lineRule="auto"/>
        <w:ind w:right="0" w:hanging="360"/>
        <w:jc w:val="left"/>
      </w:pPr>
      <w:r>
        <w:rPr>
          <w:b/>
          <w:i/>
        </w:rPr>
        <w:t xml:space="preserve">Self Assesment System  </w:t>
      </w:r>
    </w:p>
    <w:p w14:paraId="37EF4899" w14:textId="77777777" w:rsidR="00380746" w:rsidRDefault="0093233A">
      <w:pPr>
        <w:spacing w:after="174"/>
        <w:ind w:left="79" w:right="45" w:firstLine="360"/>
      </w:pPr>
      <w:r>
        <w:rPr>
          <w:i/>
        </w:rPr>
        <w:t>Self Assessment System</w:t>
      </w:r>
      <w:r>
        <w:t xml:space="preserve"> adalah sistem pemugutan pajak dengan wewenang untuk menghitung besarnya pajak terhutang kepada wajib pajak bersama dengan fiskus yang harus aktif menghitung, memperhitungkan, menyetor, dan melaporkan pajaknya sendiri. </w:t>
      </w:r>
    </w:p>
    <w:p w14:paraId="71C0E0CF" w14:textId="77777777" w:rsidR="00380746" w:rsidRDefault="0093233A">
      <w:pPr>
        <w:numPr>
          <w:ilvl w:val="0"/>
          <w:numId w:val="10"/>
        </w:numPr>
        <w:spacing w:after="409" w:line="265" w:lineRule="auto"/>
        <w:ind w:right="0" w:hanging="360"/>
        <w:jc w:val="left"/>
      </w:pPr>
      <w:r>
        <w:rPr>
          <w:b/>
          <w:i/>
        </w:rPr>
        <w:t xml:space="preserve">Full Assesement System  </w:t>
      </w:r>
    </w:p>
    <w:p w14:paraId="0F7D4D21" w14:textId="77777777" w:rsidR="00380746" w:rsidRDefault="0093233A">
      <w:pPr>
        <w:spacing w:after="174"/>
        <w:ind w:left="79" w:right="45" w:firstLine="360"/>
      </w:pPr>
      <w:r>
        <w:rPr>
          <w:i/>
        </w:rPr>
        <w:t>Full Assessment System</w:t>
      </w:r>
      <w:r>
        <w:t xml:space="preserve"> adalah suatu sistem perpajakan dimana wewenang untuk menghitung besaran pajak terhutang yang dimiliki oleh wajib pajak berada pada wajib pajak itu sendiri dalam menghitung, menyetor, dan melaporkan pajaknya sendiri.  </w:t>
      </w:r>
    </w:p>
    <w:p w14:paraId="55049C11" w14:textId="77777777" w:rsidR="00380746" w:rsidRDefault="0093233A">
      <w:pPr>
        <w:numPr>
          <w:ilvl w:val="0"/>
          <w:numId w:val="10"/>
        </w:numPr>
        <w:spacing w:after="409" w:line="265" w:lineRule="auto"/>
        <w:ind w:right="0" w:hanging="360"/>
        <w:jc w:val="left"/>
      </w:pPr>
      <w:r>
        <w:rPr>
          <w:b/>
          <w:i/>
        </w:rPr>
        <w:t xml:space="preserve">Semi Full System  </w:t>
      </w:r>
    </w:p>
    <w:p w14:paraId="2CE4110B" w14:textId="77777777" w:rsidR="00380746" w:rsidRDefault="0093233A">
      <w:pPr>
        <w:ind w:left="79" w:right="45" w:firstLine="293"/>
      </w:pPr>
      <w:r>
        <w:rPr>
          <w:i/>
        </w:rPr>
        <w:t>Semi Full System</w:t>
      </w:r>
      <w:r>
        <w:t xml:space="preserve"> merupakan campuran dari sistem pemungutan pajak </w:t>
      </w:r>
      <w:r>
        <w:rPr>
          <w:i/>
        </w:rPr>
        <w:t>self assesment</w:t>
      </w:r>
      <w:r>
        <w:t xml:space="preserve"> dengan </w:t>
      </w:r>
      <w:r>
        <w:rPr>
          <w:i/>
        </w:rPr>
        <w:t xml:space="preserve">official assesment </w:t>
      </w:r>
    </w:p>
    <w:p w14:paraId="446E96CE" w14:textId="77777777" w:rsidR="00380746" w:rsidRDefault="0093233A">
      <w:pPr>
        <w:pStyle w:val="Judul3"/>
        <w:spacing w:after="409"/>
        <w:ind w:left="74" w:right="0"/>
      </w:pPr>
      <w:r>
        <w:t xml:space="preserve">2.3 </w:t>
      </w:r>
      <w:r>
        <w:rPr>
          <w:i/>
        </w:rPr>
        <w:t>Core Tax Adminstration System</w:t>
      </w:r>
      <w:r>
        <w:t xml:space="preserve"> (CTAS) </w:t>
      </w:r>
    </w:p>
    <w:p w14:paraId="619C456F" w14:textId="77777777" w:rsidR="00380746" w:rsidRDefault="0093233A">
      <w:pPr>
        <w:spacing w:after="159"/>
        <w:ind w:left="-3" w:right="45" w:firstLine="360"/>
      </w:pPr>
      <w:r>
        <w:rPr>
          <w:i/>
        </w:rPr>
        <w:t>Coretax Administration System</w:t>
      </w:r>
      <w:r>
        <w:rPr>
          <w:b/>
          <w:i/>
        </w:rPr>
        <w:t xml:space="preserve"> </w:t>
      </w:r>
      <w:r>
        <w:t xml:space="preserve">merupakan teknologi terbaru dalam bidang perpajakan yang digunakan untuk mengelola seluruh administrasi perpajakan, mulai dari pendaftaran, pembayaran, pengawasan, hingga pemeriksaan. Tujuan utamanya adalah meningkatkan transparansi, efisiensi waktu, dan akurasi data, sehingga mempercepat proses penerimaan pajak. Dengan memanfaatkan teknologi coretax, semua proses administrasi perpajakan dapat berjalan secara otomatis, seperti e-filing, e-payment, dan pengawasan kewajiban pajak secara real-time. </w:t>
      </w:r>
    </w:p>
    <w:p w14:paraId="4320A30B" w14:textId="77777777" w:rsidR="00380746" w:rsidRDefault="0093233A">
      <w:pPr>
        <w:spacing w:after="174"/>
        <w:ind w:left="-3" w:right="45" w:firstLine="360"/>
      </w:pPr>
      <w:r>
        <w:t xml:space="preserve">Implementasi coretax secara umum bertujuan menciptakan sistem perpajakan yang lebih efektif, efisien, dan dapat dipertanggungjawabkan oleh pemerintah, serta meningkatkan kepatuhan wajib pajak, sebagaimana didefinisikan oleh DJP (2024). Dari penjelasan tersebut, dapat disimpulkan bahwa </w:t>
      </w:r>
      <w:r>
        <w:rPr>
          <w:i/>
        </w:rPr>
        <w:t>Coretax Administration System</w:t>
      </w:r>
      <w:r>
        <w:t xml:space="preserve"> </w:t>
      </w:r>
      <w:r>
        <w:t xml:space="preserve">merupakan teknologi inovatif yang dirancang khusus oleh pemerintah di sektor perpajakan untuk mentransformasi sistem perpajakan agar lebih modern dan mampu menghadapi tantangan penerimaan negara di masa depan. </w:t>
      </w:r>
    </w:p>
    <w:p w14:paraId="561BB02A" w14:textId="77777777" w:rsidR="00380746" w:rsidRDefault="0093233A">
      <w:pPr>
        <w:pStyle w:val="Judul4"/>
        <w:spacing w:after="409"/>
        <w:ind w:left="74" w:right="0"/>
      </w:pPr>
      <w:r>
        <w:t>2.3.1</w:t>
      </w:r>
      <w:r>
        <w:rPr>
          <w:rFonts w:ascii="Arial" w:eastAsia="Arial" w:hAnsi="Arial" w:cs="Arial"/>
        </w:rPr>
        <w:t xml:space="preserve"> </w:t>
      </w:r>
      <w:r>
        <w:t xml:space="preserve">Fitur Utama </w:t>
      </w:r>
      <w:r>
        <w:rPr>
          <w:i/>
        </w:rPr>
        <w:t>Coretax Administration System</w:t>
      </w:r>
      <w:r>
        <w:t xml:space="preserve"> </w:t>
      </w:r>
    </w:p>
    <w:p w14:paraId="7F422CEC" w14:textId="77777777" w:rsidR="00380746" w:rsidRDefault="0093233A">
      <w:pPr>
        <w:ind w:left="-3" w:right="45" w:firstLine="427"/>
      </w:pPr>
      <w:r>
        <w:t>Coretax merupakan sistem yang dirancang khusus dengan berbagai fitur inovatif terbaru untuk mempermudah wajib pajak dalam mengelola administrasi dan transaksi perpajakan secara online. Berdasarkan informasi dari Pajak.go.id (2024), terdapat lima fitur utama dalam sistem coretax, yaitu registrasi data wajib pajak, pengelolaan Surat Pemberitahuan Tahunan (SPT), manajemen akun wajib pajak, pembayaran, serta layanan perpajakan. Berikut penjelasannya:</w:t>
      </w:r>
      <w:r>
        <w:rPr>
          <w:b/>
        </w:rPr>
        <w:t xml:space="preserve"> </w:t>
      </w:r>
    </w:p>
    <w:p w14:paraId="28C248A1" w14:textId="77777777" w:rsidR="00380746" w:rsidRDefault="0093233A">
      <w:pPr>
        <w:numPr>
          <w:ilvl w:val="0"/>
          <w:numId w:val="11"/>
        </w:numPr>
        <w:spacing w:after="158" w:line="265" w:lineRule="auto"/>
        <w:ind w:right="0" w:hanging="360"/>
        <w:jc w:val="left"/>
      </w:pPr>
      <w:r>
        <w:rPr>
          <w:b/>
        </w:rPr>
        <w:t xml:space="preserve">Registrasi Wajib Pajak </w:t>
      </w:r>
    </w:p>
    <w:p w14:paraId="40691BBC" w14:textId="77777777" w:rsidR="00380746" w:rsidRDefault="0093233A">
      <w:pPr>
        <w:spacing w:after="159"/>
        <w:ind w:left="-3" w:right="45" w:firstLine="439"/>
      </w:pPr>
      <w:r>
        <w:t xml:space="preserve">Sistem coretax menghadirkan perubahan signifikan dalam proses registrasi wajib pajak. Nomor Pokok Wajib Pajak (NPWP) yang sebelumnya terdiri dari 15 digit, kini menggunakan format baru 16 digit yang terintegrasi dengan Nomor Induk Kependudukan (NIK) untuk wajib pajak orang pribadi, sehingga wajib pajak hanya perlu mengingat satu nomor identifikasi. Hal ini juga memudahkan integrasi data perpajakan dengan pihak ketiga. Untuk badan usaha dan wajib pajak non-penduduk, NPWP lama tetap berlaku dengan penambahan </w:t>
      </w:r>
      <w:r>
        <w:t xml:space="preserve">angka "0" di depan. NPWP cabang disatukan dalam satu nomor NPWP induk, sementara Nomor Identitas Tempat Kegiatan Usaha (NITKU) digunakan untuk cabang dengan alamat berbeda, menyederhanakan administrasi meskipun memiliki banyak cabang.  </w:t>
      </w:r>
    </w:p>
    <w:p w14:paraId="1B59CD92" w14:textId="77777777" w:rsidR="00380746" w:rsidRDefault="0093233A">
      <w:pPr>
        <w:spacing w:after="162"/>
        <w:ind w:left="-3" w:right="45" w:firstLine="439"/>
      </w:pPr>
      <w:r>
        <w:t xml:space="preserve">Wajib pajak dapat langsung menggunakan layanan coretax setelah memiliki NPWP atau mengaktivasi NIK sebagai NPWP tanpa proses terpisah untuk akses elektronik atau akun Pengusaha Kena Pajak (PKP). Proses reset kata sandi juga lebih mudah tanpa memerlukan </w:t>
      </w:r>
      <w:r>
        <w:rPr>
          <w:i/>
        </w:rPr>
        <w:t>Electronic Filing Identification Number</w:t>
      </w:r>
      <w:r>
        <w:t xml:space="preserve"> (EFIN), cukup dengan NPWP dan email terdaftar. Perubahan data wajib pajak seperti nomor telepon, email, dan alamat dapat dilakukan secara mandiri melalui sistem tanpa harus menghubungi petugas pajak. Selain itu, wajib pajak dapat memasukkan data rekening bank untuk mempercepat proses restitusi pajak (Korat &amp; Munandar, 2025). </w:t>
      </w:r>
    </w:p>
    <w:p w14:paraId="5F301E72" w14:textId="77777777" w:rsidR="00380746" w:rsidRDefault="0093233A">
      <w:pPr>
        <w:spacing w:after="410" w:line="259" w:lineRule="auto"/>
        <w:ind w:left="439" w:right="0" w:firstLine="0"/>
        <w:jc w:val="left"/>
      </w:pPr>
      <w:r>
        <w:rPr>
          <w:b/>
        </w:rPr>
        <w:t xml:space="preserve"> </w:t>
      </w:r>
    </w:p>
    <w:p w14:paraId="540CF565" w14:textId="77777777" w:rsidR="00380746" w:rsidRDefault="0093233A">
      <w:pPr>
        <w:spacing w:after="0" w:line="259" w:lineRule="auto"/>
        <w:ind w:left="439" w:right="0" w:firstLine="0"/>
        <w:jc w:val="left"/>
      </w:pPr>
      <w:r>
        <w:rPr>
          <w:b/>
        </w:rPr>
        <w:t xml:space="preserve"> </w:t>
      </w:r>
    </w:p>
    <w:p w14:paraId="102F18CF" w14:textId="77777777" w:rsidR="00380746" w:rsidRDefault="0093233A">
      <w:pPr>
        <w:numPr>
          <w:ilvl w:val="0"/>
          <w:numId w:val="11"/>
        </w:numPr>
        <w:spacing w:after="158" w:line="265" w:lineRule="auto"/>
        <w:ind w:right="0" w:hanging="360"/>
        <w:jc w:val="left"/>
      </w:pPr>
      <w:r>
        <w:rPr>
          <w:b/>
        </w:rPr>
        <w:t xml:space="preserve">Pengelolaan SPT </w:t>
      </w:r>
    </w:p>
    <w:p w14:paraId="79D76D00" w14:textId="77777777" w:rsidR="00380746" w:rsidRDefault="0093233A">
      <w:pPr>
        <w:spacing w:after="159"/>
        <w:ind w:left="-3" w:right="45" w:firstLine="427"/>
      </w:pPr>
      <w:r>
        <w:t xml:space="preserve">Dalam tahap persiapan, wajib pajak harus menyiapkan dokumen pendukung seperti faktur pajak, laporan keuangan, bukti pemotongan pajak, dan rekapitulasi peredaran usaha untuk pembuatan SPT. Faktur dan bukti potong dibuat otomatis oleh sistem dengan nomor seri yang dihasilkan sistem. Sistem juga mendukung laporan keuangan berbasis </w:t>
      </w:r>
      <w:r>
        <w:rPr>
          <w:i/>
        </w:rPr>
        <w:t>Extensible Business Reporting Language</w:t>
      </w:r>
      <w:r>
        <w:t xml:space="preserve"> (XBRL) yang memudahkan pengisian data SPT. Data faktur dan bukti potong terintegrasi langsung saat pengisian SPT (</w:t>
      </w:r>
      <w:r>
        <w:rPr>
          <w:i/>
        </w:rPr>
        <w:t>prepopulated</w:t>
      </w:r>
      <w:r>
        <w:t xml:space="preserve">).  </w:t>
      </w:r>
    </w:p>
    <w:p w14:paraId="587D94DB" w14:textId="77777777" w:rsidR="00380746" w:rsidRDefault="0093233A">
      <w:pPr>
        <w:spacing w:after="174"/>
        <w:ind w:left="-3" w:right="45" w:firstLine="427"/>
      </w:pPr>
      <w:r>
        <w:t>Pada tahap pelaporan, wajib pajak dapat menyampaikan SPT secara elektronik atau manual dengan pilihan formulir tertentu. Portal coretax menyediakan fitur baru seperti perhitungan PPh Pasal 25, pelaporan Formulir Surat Pemberitahuan Objek Pajak Bumi dan Bangunan (SPOP PBB), pengisian otomatis kompensasi kelebihan pajak, dan integrasi data pemotongan PPh Pasal 21. Bukti potong dari pemotong juga dapat langsung digunakan dalam pengisian SPT tahunan. Sistem memberikan pengingat otomatis untuk kewajiban pelapora</w:t>
      </w:r>
      <w:r>
        <w:t xml:space="preserve">n SPT. </w:t>
      </w:r>
    </w:p>
    <w:p w14:paraId="64C47923" w14:textId="77777777" w:rsidR="00380746" w:rsidRDefault="0093233A">
      <w:pPr>
        <w:numPr>
          <w:ilvl w:val="0"/>
          <w:numId w:val="11"/>
        </w:numPr>
        <w:spacing w:after="152" w:line="265" w:lineRule="auto"/>
        <w:ind w:right="0" w:hanging="360"/>
        <w:jc w:val="left"/>
      </w:pPr>
      <w:r>
        <w:rPr>
          <w:b/>
          <w:i/>
        </w:rPr>
        <w:t>Taxpayer Account Management</w:t>
      </w:r>
      <w:r>
        <w:rPr>
          <w:b/>
        </w:rPr>
        <w:t xml:space="preserve"> (TAM) </w:t>
      </w:r>
    </w:p>
    <w:p w14:paraId="60681CEA" w14:textId="77777777" w:rsidR="00380746" w:rsidRDefault="0093233A">
      <w:pPr>
        <w:ind w:left="-3" w:right="45" w:firstLine="427"/>
      </w:pPr>
      <w:r>
        <w:t xml:space="preserve">Coretax mengelola informasi perpajakan wajib pajak secara lebih lengkap dan terkini. Wajib pajak dapat mengakses data melalui portal yang mencakup profil wajib pajak dan buku besar perpajakan. Profil memuat identitas, jenis pajak terdaftar, riwayat permohonan, saldo transaksi, dan fasilitas perpajakan. Buku besar mencatat transaksi hak dan kewajiban perpajakan dengan fitur otomatis dan integrasi bisnis perpajakan lainnya. Wajib pajak juga dapat mengunduh riwayat transaksi mereka (Korat &amp; Munandar, 2025). </w:t>
      </w:r>
    </w:p>
    <w:p w14:paraId="152A17C0" w14:textId="77777777" w:rsidR="00380746" w:rsidRDefault="0093233A">
      <w:pPr>
        <w:numPr>
          <w:ilvl w:val="0"/>
          <w:numId w:val="11"/>
        </w:numPr>
        <w:spacing w:after="158" w:line="265" w:lineRule="auto"/>
        <w:ind w:right="0" w:hanging="360"/>
        <w:jc w:val="left"/>
      </w:pPr>
      <w:r>
        <w:rPr>
          <w:b/>
        </w:rPr>
        <w:t xml:space="preserve">Pembayaran  </w:t>
      </w:r>
    </w:p>
    <w:p w14:paraId="0ADDD2F5" w14:textId="77777777" w:rsidR="00380746" w:rsidRDefault="0093233A">
      <w:pPr>
        <w:spacing w:after="159"/>
        <w:ind w:left="-3" w:right="45" w:firstLine="427"/>
      </w:pPr>
      <w:r>
        <w:t xml:space="preserve">Sistem pembayaran dalam coretax mengalami beberapa pembaruan, seperti pembuatan kode billing yang lebih cepat dan mudah. Wajib pajak dapat membuat kode billing untuk beberapa jenis pajak sekaligus secara otomatis, dengan status kurang bayar untuk menghindari kesalahan. Dashboard coretax menampilkan daftar pajak kurang bayar agar wajib pajak dapat memantau kode billing yang belum dibayar atau sudah kadaluarsa. Pembayaran dapat dilakukan langsung melalui sistem yang terintegrasi dengan bank persepsi.  </w:t>
      </w:r>
    </w:p>
    <w:p w14:paraId="7AF2A8F0" w14:textId="77777777" w:rsidR="00380746" w:rsidRDefault="0093233A">
      <w:pPr>
        <w:spacing w:after="174"/>
        <w:ind w:left="-3" w:right="45" w:firstLine="427"/>
      </w:pPr>
      <w:r>
        <w:t xml:space="preserve">Coretax juga menyediakan akun deposit yang memungkinkan wajib pajak menyetor dana sebagai pembayaran atas kekurangan pajak dari berbagai jenis kode billing. Saldo deposit dapat dikembalikan atau dipindahbukukan secara mandiri tanpa harus menghubungi petugas pajak. Wajib pajak dengan risiko rendah dapat menyelesaikan permohonan secara otomatis dan memantau statusnya langsung melalui sistem, sehingga memudahkan pengawasan tanpa kontak langsung dengan petugas pajak (Korat &amp; Munandar, 2025). </w:t>
      </w:r>
    </w:p>
    <w:p w14:paraId="4A47F845" w14:textId="77777777" w:rsidR="00380746" w:rsidRDefault="0093233A">
      <w:pPr>
        <w:numPr>
          <w:ilvl w:val="0"/>
          <w:numId w:val="11"/>
        </w:numPr>
        <w:spacing w:after="152" w:line="265" w:lineRule="auto"/>
        <w:ind w:right="0" w:hanging="360"/>
        <w:jc w:val="left"/>
      </w:pPr>
      <w:r>
        <w:rPr>
          <w:b/>
        </w:rPr>
        <w:t xml:space="preserve">Layanan Perpajakan  </w:t>
      </w:r>
    </w:p>
    <w:p w14:paraId="460C5D49" w14:textId="77777777" w:rsidR="00380746" w:rsidRDefault="0093233A">
      <w:pPr>
        <w:ind w:left="-3" w:right="45" w:firstLine="427"/>
      </w:pPr>
      <w:r>
        <w:t>Wajib pajak dapat mengakses layanan perpajakan secara online melalui</w:t>
      </w:r>
      <w:r>
        <w:rPr>
          <w:b/>
        </w:rPr>
        <w:t xml:space="preserve"> </w:t>
      </w:r>
      <w:r>
        <w:t xml:space="preserve">portal dan saluran telepon ke Kring Pajak. Coretax akan terus menambah layanan online agar wajib pajak yang tidak dapat mengakses secara digital tetap dapat menggunakan layanan kantor pajak di seluruh Indonesia tanpa terbatas pada kantor pajak tempat terdaftar. Sistem ini juga mengotomatisasi lebih banyak layanan, khususnya bagi wajib pajak yang memenuhi kriteria tertentu, sehingga pelayanan menjadi lebih cepat, adil, dan pasti.  </w:t>
      </w:r>
    </w:p>
    <w:p w14:paraId="63639AC6" w14:textId="77777777" w:rsidR="00380746" w:rsidRDefault="0093233A">
      <w:pPr>
        <w:spacing w:after="174"/>
        <w:ind w:left="-3" w:right="45" w:firstLine="427"/>
      </w:pPr>
      <w:r>
        <w:t xml:space="preserve">Dokumen layanan perpajakan dapat diunduh langsung melalui portal dengan tanda tangan elektronik dan barcode untuk memastikan keaslian. Selain itu, wajib pajak dapat melacak status permohonan secara mandiri tanpa harus menghubungi petugas pajak. </w:t>
      </w:r>
    </w:p>
    <w:p w14:paraId="7F359549" w14:textId="77777777" w:rsidR="00380746" w:rsidRDefault="0093233A">
      <w:pPr>
        <w:pStyle w:val="Judul3"/>
        <w:ind w:left="7" w:right="0"/>
      </w:pPr>
      <w:r>
        <w:t>2.4</w:t>
      </w:r>
      <w:r>
        <w:rPr>
          <w:rFonts w:ascii="Arial" w:eastAsia="Arial" w:hAnsi="Arial" w:cs="Arial"/>
        </w:rPr>
        <w:t xml:space="preserve"> </w:t>
      </w:r>
      <w:r>
        <w:t xml:space="preserve">Konsep Efisiensi </w:t>
      </w:r>
    </w:p>
    <w:p w14:paraId="45AD1F49" w14:textId="77777777" w:rsidR="00380746" w:rsidRDefault="0093233A">
      <w:pPr>
        <w:spacing w:after="162"/>
        <w:ind w:left="-3" w:right="45" w:firstLine="427"/>
      </w:pPr>
      <w:r>
        <w:t xml:space="preserve">Efisiensi merupakan konsep fundamental dalam ekonomi dan manajemen yang merujuk pada rasio optimal antara input dan output, yaitu bagaimana suatu organisasi dapat menghasilkan output maksimal dengan penggunaan sumber daya yang minimal (Abdillah et al., 2025). Dalam konteks perpajakan, efisiensi berarti bagaimana sistem perpajakan mampu meningkatkan penerimaan negara tanpa menimbulkan beban administrasi yang tinggi bagi wajib pajak maupun otoritas pajak. </w:t>
      </w:r>
    </w:p>
    <w:p w14:paraId="1D960079" w14:textId="77777777" w:rsidR="00380746" w:rsidRDefault="0093233A">
      <w:pPr>
        <w:ind w:left="-3" w:right="45" w:firstLine="427"/>
      </w:pPr>
      <w:r>
        <w:t xml:space="preserve">Efisiensi tidak hanya bersifat teknis, tetapi juga sistemik. Nweje dan Taiwo (2025) menyatakan bahwa efisiensi modern perlu mempertimbangkan </w:t>
      </w:r>
    </w:p>
    <w:p w14:paraId="1E9CEA57" w14:textId="77777777" w:rsidR="00380746" w:rsidRDefault="0093233A">
      <w:pPr>
        <w:spacing w:after="171"/>
        <w:ind w:left="7" w:right="45"/>
      </w:pPr>
      <w:r>
        <w:t>keberlanjutan (</w:t>
      </w:r>
      <w:r>
        <w:rPr>
          <w:i/>
        </w:rPr>
        <w:t>sustainability</w:t>
      </w:r>
      <w:r>
        <w:t xml:space="preserve">), sehingga tidak hanya fokus pada penghematan biaya atau percepatan proses, tetapi juga memperhatikan keberlangsungan sistem dan kualitas layanan. </w:t>
      </w:r>
    </w:p>
    <w:p w14:paraId="04D6D0EB" w14:textId="77777777" w:rsidR="00380746" w:rsidRDefault="0093233A">
      <w:pPr>
        <w:pStyle w:val="Judul3"/>
        <w:ind w:left="7" w:right="0"/>
      </w:pPr>
      <w:r>
        <w:t>2.5</w:t>
      </w:r>
      <w:r>
        <w:rPr>
          <w:rFonts w:ascii="Arial" w:eastAsia="Arial" w:hAnsi="Arial" w:cs="Arial"/>
        </w:rPr>
        <w:t xml:space="preserve"> </w:t>
      </w:r>
      <w:r>
        <w:t xml:space="preserve">Literasi Digital  </w:t>
      </w:r>
    </w:p>
    <w:p w14:paraId="40197B86" w14:textId="77777777" w:rsidR="00380746" w:rsidRDefault="0093233A">
      <w:pPr>
        <w:spacing w:after="171"/>
        <w:ind w:left="-3" w:right="45" w:firstLine="439"/>
      </w:pPr>
      <w:r>
        <w:t xml:space="preserve">Literasi digital merupakan kemampuan yang sangat penting dan melekat dalam kehidupan sehari-hari di era digital saat ini. Keterampilan ini mencakup kemampuan untuk mencari, menilai, memanfaatkan, serta menghasilkan informasi melalui berbagai teknologi digital seperti internet, media sosial, dan perangkat elektronik lainnya (Giroth et al., 2024). Literasi digital juga melibatkan pemahaman yang mendalam mengenai cara berkomunikasi, bekerja sama, dan berpartisipasi secara efektif dalam lingkungan digital yang </w:t>
      </w:r>
      <w:r>
        <w:t>terus berubah. Dalam dunia yang semakin berkembang dan saling terhubung, kemampuan literasi digital menjadi sangat penting agar individu dapat beradaptasi, berinovasi, dan meraih kesuksesan dalam berbagai bidang kehidupan. Dengan semakin tingginya ketergantungan pada teknologi digital, literasi digital bukan lagi sekadar keterampilan tambahan, melainkan kebutuhan dasar yang harus dimiliki setiap orang untuk menjalani kehidupan yang produktif dan bermakna. Seperti halnya kepatuhan wajib pajak yang membantu p</w:t>
      </w:r>
      <w:r>
        <w:t xml:space="preserve">emerintah dalam mengoptimalkan penerimaan negara demi kesejahteraan masyarakat, literasi digital juga memiliki peran krusial dalam mendukung keberhasilan dan kesejahteraan individu di era modern ini (Palar et al., 2024). </w:t>
      </w:r>
    </w:p>
    <w:p w14:paraId="2CA48757" w14:textId="77777777" w:rsidR="00380746" w:rsidRDefault="0093233A">
      <w:pPr>
        <w:pStyle w:val="Judul3"/>
        <w:ind w:left="7" w:right="0"/>
      </w:pPr>
      <w:r>
        <w:t>2.6</w:t>
      </w:r>
      <w:r>
        <w:rPr>
          <w:rFonts w:ascii="Arial" w:eastAsia="Arial" w:hAnsi="Arial" w:cs="Arial"/>
        </w:rPr>
        <w:t xml:space="preserve"> </w:t>
      </w:r>
      <w:r>
        <w:t xml:space="preserve">Wajib Pajak </w:t>
      </w:r>
    </w:p>
    <w:p w14:paraId="3EE8EF45" w14:textId="77777777" w:rsidR="00380746" w:rsidRDefault="0093233A">
      <w:pPr>
        <w:pStyle w:val="Judul4"/>
        <w:ind w:left="7" w:right="0"/>
      </w:pPr>
      <w:r>
        <w:t>2.6.1</w:t>
      </w:r>
      <w:r>
        <w:rPr>
          <w:rFonts w:ascii="Arial" w:eastAsia="Arial" w:hAnsi="Arial" w:cs="Arial"/>
        </w:rPr>
        <w:t xml:space="preserve"> </w:t>
      </w:r>
      <w:r>
        <w:t xml:space="preserve">Pengertian Wajib Pajak </w:t>
      </w:r>
    </w:p>
    <w:p w14:paraId="092FFBAB" w14:textId="77777777" w:rsidR="00380746" w:rsidRDefault="0093233A">
      <w:pPr>
        <w:spacing w:after="174"/>
        <w:ind w:left="-3" w:right="45" w:firstLine="427"/>
      </w:pPr>
      <w:r>
        <w:t>Wajib pajak merupakan salah satu subjek penting dalam sistem perpajakan, karena melalui merekalah negara memperoleh penerimaan yang digunakan untuk membiayai pembangunan. Berdasarkan Undang-Undang Ketentuan Umum dan Tata Cara Perpajakan (KUP) Nomor 28 Tahun 2007, wajib pajak adalah orang pribadi atau badan, termasuk pembayar, pemotong, maupun pemungut pajak, yang mempunyai hak dan kewajiban perpajakan sesuai ketentuan peraturan perundangundangan. Definisi ini menegaskan bahwa siapa pun yang menerima penghas</w:t>
      </w:r>
      <w:r>
        <w:t xml:space="preserve">ilan, baik sebagai individu maupun badan hukum, terikat kewajiban untuk melaksanakan administrasi perpajakan. Secara garis besar, wajib pajak terbagi menjadi dua kategori, yaitu wajib pajak orang pribadi dan wajib pajak badan.  </w:t>
      </w:r>
    </w:p>
    <w:p w14:paraId="10D67B2F" w14:textId="77777777" w:rsidR="00380746" w:rsidRDefault="0093233A">
      <w:pPr>
        <w:pStyle w:val="Judul4"/>
        <w:ind w:left="7" w:right="0"/>
      </w:pPr>
      <w:r>
        <w:t>2.6.2</w:t>
      </w:r>
      <w:r>
        <w:rPr>
          <w:rFonts w:ascii="Arial" w:eastAsia="Arial" w:hAnsi="Arial" w:cs="Arial"/>
        </w:rPr>
        <w:t xml:space="preserve"> </w:t>
      </w:r>
      <w:r>
        <w:t xml:space="preserve">Wajib Pajak Badan </w:t>
      </w:r>
    </w:p>
    <w:p w14:paraId="0F40660F" w14:textId="77777777" w:rsidR="00380746" w:rsidRDefault="0093233A">
      <w:pPr>
        <w:ind w:left="-3" w:right="45" w:firstLine="427"/>
      </w:pPr>
      <w:r>
        <w:t>Wajib Pajak Badan merupakan sekumpulan orang dan/atau modal yang menjadi satu kesatuan, baik yang melakukan kegiatan usaha maupun tidak, yang diwajibkan memenuhi kewajiban perpajakan. Kategori ini mencakup berbagai bentuk entitas hukum, seperti perseroan terbatas (PT), perseroan komanditer (CV), firma, koperasi, yayasan, organisasi massa, hingga bentuk usaha tetap (BUT). Menurut Mardiasmo (2016), Wajib Pajak Badan memiliki karakteristik yang lebih kompleks dibandingkan Wajib Pajak Orang Pribadi, baik dari s</w:t>
      </w:r>
      <w:r>
        <w:t xml:space="preserve">isi struktur organisasi maupun beban administrasi. Penghasilan yang diperoleh badan umumnya berasal dari kegiatan usaha berskala besar dan kewajiban pajaknya terpisah dari pemilik maupun pengurus perusahaan. Oleh karena itu, pelaporan pajak dilakukan melalui SPT Tahunan Badan dengan tingkat akurasi dan </w:t>
      </w:r>
    </w:p>
    <w:p w14:paraId="349818D4" w14:textId="77777777" w:rsidR="00380746" w:rsidRDefault="0093233A">
      <w:pPr>
        <w:spacing w:after="424" w:line="259" w:lineRule="auto"/>
        <w:ind w:left="7" w:right="45"/>
      </w:pPr>
      <w:r>
        <w:t xml:space="preserve">akuntabilitas yang lebih tinggi. </w:t>
      </w:r>
    </w:p>
    <w:p w14:paraId="49FD4C84" w14:textId="77777777" w:rsidR="00380746" w:rsidRDefault="0093233A">
      <w:pPr>
        <w:pStyle w:val="Judul4"/>
        <w:ind w:left="7" w:right="0"/>
      </w:pPr>
      <w:r>
        <w:t>2.6.3</w:t>
      </w:r>
      <w:r>
        <w:rPr>
          <w:rFonts w:ascii="Arial" w:eastAsia="Arial" w:hAnsi="Arial" w:cs="Arial"/>
        </w:rPr>
        <w:t xml:space="preserve"> </w:t>
      </w:r>
      <w:r>
        <w:t xml:space="preserve">Hak dan Kewajiban Wajib Pajak </w:t>
      </w:r>
    </w:p>
    <w:p w14:paraId="156D3315" w14:textId="77777777" w:rsidR="00380746" w:rsidRDefault="0093233A">
      <w:pPr>
        <w:spacing w:after="174"/>
        <w:ind w:left="-3" w:right="45" w:firstLine="360"/>
      </w:pPr>
      <w:r>
        <w:t>Dalam melaksanakan kewajiban perpajakan, wajib pajak memiliki hak dan kewajiban yang diatur dalam undang-undang. Hak wajib pajak antara lain memperoleh pelayanan yang baik dari otoritas pajak, mengajukan keberatan atau banding, serta meminta restitusi jika terjadi kelebihan pembayaran. Di sisi lain, kewajiban wajib pajak meliputi kewajiban mendaftarkan diri untuk memperoleh NPWP, menghitung, menyetor, dan melaporkan pajak terutang, serta menyimpan dokumen perpajakan dengan benar. Pemenuhan hak dan kewajiban</w:t>
      </w:r>
      <w:r>
        <w:t xml:space="preserve"> ini menjadi dasar penilaian terhadap tingkat kepatuhan wajib pajak di Indonesia (UU KUP, 2007). </w:t>
      </w:r>
    </w:p>
    <w:p w14:paraId="194D58EA" w14:textId="77777777" w:rsidR="00380746" w:rsidRDefault="0093233A">
      <w:pPr>
        <w:pStyle w:val="Judul3"/>
        <w:ind w:left="7" w:right="0"/>
      </w:pPr>
      <w:r>
        <w:t>2.7</w:t>
      </w:r>
      <w:r>
        <w:rPr>
          <w:rFonts w:ascii="Arial" w:eastAsia="Arial" w:hAnsi="Arial" w:cs="Arial"/>
        </w:rPr>
        <w:t xml:space="preserve"> </w:t>
      </w:r>
      <w:r>
        <w:t xml:space="preserve">Kepatuhan Wajib Pajak </w:t>
      </w:r>
    </w:p>
    <w:p w14:paraId="4758C9E5" w14:textId="77777777" w:rsidR="00380746" w:rsidRDefault="0093233A">
      <w:pPr>
        <w:spacing w:after="162"/>
        <w:ind w:left="-3" w:right="45" w:firstLine="360"/>
      </w:pPr>
      <w:r>
        <w:t xml:space="preserve">Kepatuhan wajib pajak merupakan aspek krusial dalam sistem perpajakan karena berhubungan langsung dengan penerimaan negara. Jeannes (2022) mendefinisikan kepatuhan pajak sebagai pemenuhan seluruh kewajiban perpajakan yang ditetapkan oleh undang-undang secara sukarela dan penuh kesadaran. Definisi ini menekankan bahwa kepatuhan terjadi ketika wajib pajak secara sadar melaksanakan kewajibannya tanpa adanya paksaan dari otoritas pajak. </w:t>
      </w:r>
    </w:p>
    <w:p w14:paraId="34463B92" w14:textId="77777777" w:rsidR="00380746" w:rsidRDefault="0093233A">
      <w:pPr>
        <w:spacing w:after="159"/>
        <w:ind w:left="-3" w:right="45" w:firstLine="427"/>
      </w:pPr>
      <w:r>
        <w:t xml:space="preserve">Menurut Sugiyono (2019), kepatuhan pajak dapat diwujudkan melalui tindakan wajib pajak dalam mengisi Surat Pemberitahuan (SPT) dengan benar, melaporkan seluruh penghasilan kena pajak secara jujur, dan membayar pajak tepat waktu. Dengan kata lain, kepatuhan tidak hanya berkaitan dengan aspek administratif, tetapi juga mencakup kejujuran dalam pengungkapan penghasilan serta ketepatan waktu dalam pembayaran. </w:t>
      </w:r>
    </w:p>
    <w:p w14:paraId="056820AA" w14:textId="77777777" w:rsidR="00380746" w:rsidRDefault="0093233A">
      <w:pPr>
        <w:spacing w:after="162"/>
        <w:ind w:left="-3" w:right="45" w:firstLine="427"/>
      </w:pPr>
      <w:r>
        <w:t>Secara lebih luas Chebusit et al., (2014) menyebutkan bahwa pandangan mengenai kepatuhan pajak dapat berbeda antarnegara, namun secara umum meliputi kepatuhan terhadap regulasi, pembayaran tepat waktu, serta keterbukaan dalam pelaporan. Michelle &amp; Kristanto (2023) menambahkan bahwa seorang individu atau entitas dikatakan patuh apabila telah mendaftar di otoritas pajak, menyampaikan seluruh SPT, melunasi kewajiban pajak, dan melakukan pemotongan pajak sesuai ketentuan. Sebaliknya, ketidakpatuhan ditandai den</w:t>
      </w:r>
      <w:r>
        <w:t xml:space="preserve">gan tidak menyampaikan SPT tepat waktu, merendahkan penghasilan yang dilaporkan, melebih-lebihkan pengeluaran, atau menunda pembayaran pajak yang jatuh tempo (Kasipillai &amp; Jabbar, 2006). </w:t>
      </w:r>
    </w:p>
    <w:p w14:paraId="06B9DE52" w14:textId="77777777" w:rsidR="00380746" w:rsidRDefault="0093233A">
      <w:pPr>
        <w:spacing w:after="191"/>
        <w:ind w:left="-3" w:right="45" w:firstLine="360"/>
      </w:pPr>
      <w:r>
        <w:t>Kepatuhan pajak dapat dibedakan menjadi dua bentuk, yaitu kepatuhan sukarela (</w:t>
      </w:r>
      <w:r>
        <w:rPr>
          <w:i/>
        </w:rPr>
        <w:t>voluntary compliance</w:t>
      </w:r>
      <w:r>
        <w:t>) dan kepatuhan terpaksa (</w:t>
      </w:r>
      <w:r>
        <w:rPr>
          <w:i/>
        </w:rPr>
        <w:t>enforced compliance</w:t>
      </w:r>
      <w:r>
        <w:t xml:space="preserve">). Kepatuhan sukarela terjadi ketika wajib pajak secara sadar memenuhi kewajibannya, sedangkan kepatuhan terpaksa lebih banyak dipengaruhi oleh pengawasan dan ancaman sanksi dari otoritas pajak (Muturi, 2015). Tingkat kepatuhan yang tinggi biasanya dicapai apabila wajib pajak memiliki sikap positif terhadap kewajiban perpajakan, memahami manfaat pembayaran pajak, dan percaya bahwa pemerintah mengelola pajak secara transparan untuk kepentingan </w:t>
      </w:r>
      <w:r>
        <w:t xml:space="preserve">publik (Muturi, 2015). </w:t>
      </w:r>
    </w:p>
    <w:p w14:paraId="2392AAFC" w14:textId="77777777" w:rsidR="00380746" w:rsidRDefault="0093233A">
      <w:pPr>
        <w:spacing w:after="0" w:line="259" w:lineRule="auto"/>
        <w:ind w:left="12" w:right="0" w:firstLine="0"/>
        <w:jc w:val="left"/>
      </w:pPr>
      <w:r>
        <w:t xml:space="preserve"> </w:t>
      </w:r>
      <w:r>
        <w:tab/>
        <w:t xml:space="preserve"> </w:t>
      </w:r>
    </w:p>
    <w:p w14:paraId="4CB64C0E" w14:textId="77777777" w:rsidR="00380746" w:rsidRDefault="0093233A">
      <w:pPr>
        <w:pStyle w:val="Judul3"/>
        <w:ind w:left="7" w:right="0"/>
      </w:pPr>
      <w:r>
        <w:t>2.8</w:t>
      </w:r>
      <w:r>
        <w:rPr>
          <w:rFonts w:ascii="Arial" w:eastAsia="Arial" w:hAnsi="Arial" w:cs="Arial"/>
        </w:rPr>
        <w:t xml:space="preserve"> </w:t>
      </w:r>
      <w:r>
        <w:t xml:space="preserve">Penelitian Terdahulu </w:t>
      </w:r>
    </w:p>
    <w:p w14:paraId="08908C02" w14:textId="77777777" w:rsidR="00380746" w:rsidRDefault="0093233A">
      <w:pPr>
        <w:pStyle w:val="Judul1"/>
        <w:ind w:left="7"/>
      </w:pPr>
      <w:bookmarkStart w:id="2" w:name="_Toc48686"/>
      <w:r>
        <w:t xml:space="preserve">Tabel 2.1 Penelitian Terdahulu </w:t>
      </w:r>
      <w:bookmarkEnd w:id="2"/>
    </w:p>
    <w:tbl>
      <w:tblPr>
        <w:tblStyle w:val="TableGrid"/>
        <w:tblW w:w="7932" w:type="dxa"/>
        <w:tblInd w:w="12" w:type="dxa"/>
        <w:tblCellMar>
          <w:top w:w="54" w:type="dxa"/>
          <w:left w:w="108" w:type="dxa"/>
          <w:bottom w:w="0" w:type="dxa"/>
          <w:right w:w="57" w:type="dxa"/>
        </w:tblCellMar>
        <w:tblLook w:val="04A0" w:firstRow="1" w:lastRow="0" w:firstColumn="1" w:lastColumn="0" w:noHBand="0" w:noVBand="1"/>
      </w:tblPr>
      <w:tblGrid>
        <w:gridCol w:w="905"/>
        <w:gridCol w:w="1646"/>
        <w:gridCol w:w="1985"/>
        <w:gridCol w:w="3396"/>
      </w:tblGrid>
      <w:tr w:rsidR="00380746" w14:paraId="3EA82110" w14:textId="77777777">
        <w:trPr>
          <w:trHeight w:val="391"/>
        </w:trPr>
        <w:tc>
          <w:tcPr>
            <w:tcW w:w="905" w:type="dxa"/>
            <w:tcBorders>
              <w:top w:val="single" w:sz="4" w:space="0" w:color="000000"/>
              <w:left w:val="single" w:sz="4" w:space="0" w:color="000000"/>
              <w:bottom w:val="single" w:sz="4" w:space="0" w:color="000000"/>
              <w:right w:val="single" w:sz="4" w:space="0" w:color="000000"/>
            </w:tcBorders>
          </w:tcPr>
          <w:p w14:paraId="2C57D0D1" w14:textId="77777777" w:rsidR="00380746" w:rsidRDefault="0093233A">
            <w:pPr>
              <w:spacing w:after="0" w:line="259" w:lineRule="auto"/>
              <w:ind w:left="0" w:right="51" w:firstLine="0"/>
              <w:jc w:val="center"/>
            </w:pPr>
            <w:r>
              <w:rPr>
                <w:b/>
                <w:sz w:val="22"/>
              </w:rPr>
              <w:t xml:space="preserve">No. </w:t>
            </w:r>
          </w:p>
        </w:tc>
        <w:tc>
          <w:tcPr>
            <w:tcW w:w="1646" w:type="dxa"/>
            <w:tcBorders>
              <w:top w:val="single" w:sz="4" w:space="0" w:color="000000"/>
              <w:left w:val="single" w:sz="4" w:space="0" w:color="000000"/>
              <w:bottom w:val="single" w:sz="4" w:space="0" w:color="000000"/>
              <w:right w:val="single" w:sz="4" w:space="0" w:color="000000"/>
            </w:tcBorders>
          </w:tcPr>
          <w:p w14:paraId="3FF29C38" w14:textId="77777777" w:rsidR="00380746" w:rsidRDefault="0093233A">
            <w:pPr>
              <w:spacing w:after="0" w:line="259" w:lineRule="auto"/>
              <w:ind w:left="53" w:right="0" w:firstLine="0"/>
              <w:jc w:val="left"/>
            </w:pPr>
            <w:r>
              <w:rPr>
                <w:b/>
                <w:sz w:val="22"/>
              </w:rPr>
              <w:t xml:space="preserve">Nama Peneliti </w:t>
            </w:r>
          </w:p>
        </w:tc>
        <w:tc>
          <w:tcPr>
            <w:tcW w:w="1985" w:type="dxa"/>
            <w:tcBorders>
              <w:top w:val="single" w:sz="4" w:space="0" w:color="000000"/>
              <w:left w:val="single" w:sz="4" w:space="0" w:color="000000"/>
              <w:bottom w:val="single" w:sz="4" w:space="0" w:color="000000"/>
              <w:right w:val="single" w:sz="4" w:space="0" w:color="000000"/>
            </w:tcBorders>
          </w:tcPr>
          <w:p w14:paraId="595FF652" w14:textId="77777777" w:rsidR="00380746" w:rsidRDefault="0093233A">
            <w:pPr>
              <w:spacing w:after="0" w:line="259" w:lineRule="auto"/>
              <w:ind w:left="0" w:right="49" w:firstLine="0"/>
              <w:jc w:val="center"/>
            </w:pPr>
            <w:r>
              <w:rPr>
                <w:b/>
                <w:sz w:val="22"/>
              </w:rPr>
              <w:t xml:space="preserve">Judul Penelitian </w:t>
            </w:r>
          </w:p>
        </w:tc>
        <w:tc>
          <w:tcPr>
            <w:tcW w:w="3396" w:type="dxa"/>
            <w:tcBorders>
              <w:top w:val="single" w:sz="4" w:space="0" w:color="000000"/>
              <w:left w:val="single" w:sz="4" w:space="0" w:color="000000"/>
              <w:bottom w:val="single" w:sz="4" w:space="0" w:color="000000"/>
              <w:right w:val="single" w:sz="4" w:space="0" w:color="000000"/>
            </w:tcBorders>
          </w:tcPr>
          <w:p w14:paraId="517989CB" w14:textId="77777777" w:rsidR="00380746" w:rsidRDefault="0093233A">
            <w:pPr>
              <w:spacing w:after="0" w:line="259" w:lineRule="auto"/>
              <w:ind w:left="0" w:right="48" w:firstLine="0"/>
              <w:jc w:val="center"/>
            </w:pPr>
            <w:r>
              <w:rPr>
                <w:b/>
                <w:sz w:val="22"/>
              </w:rPr>
              <w:t xml:space="preserve">Hasil Penelitian </w:t>
            </w:r>
          </w:p>
        </w:tc>
      </w:tr>
      <w:tr w:rsidR="00380746" w14:paraId="639B05E9" w14:textId="77777777">
        <w:trPr>
          <w:trHeight w:val="2986"/>
        </w:trPr>
        <w:tc>
          <w:tcPr>
            <w:tcW w:w="905" w:type="dxa"/>
            <w:tcBorders>
              <w:top w:val="single" w:sz="4" w:space="0" w:color="000000"/>
              <w:left w:val="single" w:sz="4" w:space="0" w:color="000000"/>
              <w:bottom w:val="single" w:sz="4" w:space="0" w:color="000000"/>
              <w:right w:val="single" w:sz="4" w:space="0" w:color="000000"/>
            </w:tcBorders>
          </w:tcPr>
          <w:p w14:paraId="5309475E" w14:textId="77777777" w:rsidR="00380746" w:rsidRDefault="0093233A">
            <w:pPr>
              <w:spacing w:after="0" w:line="259" w:lineRule="auto"/>
              <w:ind w:left="0" w:right="51" w:firstLine="0"/>
              <w:jc w:val="center"/>
            </w:pPr>
            <w:r>
              <w:rPr>
                <w:sz w:val="20"/>
              </w:rPr>
              <w:t xml:space="preserve">1. </w:t>
            </w:r>
          </w:p>
        </w:tc>
        <w:tc>
          <w:tcPr>
            <w:tcW w:w="1646" w:type="dxa"/>
            <w:tcBorders>
              <w:top w:val="single" w:sz="4" w:space="0" w:color="000000"/>
              <w:left w:val="single" w:sz="4" w:space="0" w:color="000000"/>
              <w:bottom w:val="single" w:sz="4" w:space="0" w:color="000000"/>
              <w:right w:val="single" w:sz="4" w:space="0" w:color="000000"/>
            </w:tcBorders>
          </w:tcPr>
          <w:p w14:paraId="2603B1D9" w14:textId="77777777" w:rsidR="00380746" w:rsidRDefault="0093233A">
            <w:pPr>
              <w:spacing w:after="0" w:line="259" w:lineRule="auto"/>
              <w:ind w:left="0" w:right="0" w:firstLine="0"/>
              <w:jc w:val="left"/>
            </w:pPr>
            <w:r>
              <w:rPr>
                <w:sz w:val="20"/>
              </w:rPr>
              <w:t xml:space="preserve">Herawati </w:t>
            </w:r>
          </w:p>
          <w:p w14:paraId="76CA9D5B" w14:textId="77777777" w:rsidR="00380746" w:rsidRDefault="0093233A">
            <w:pPr>
              <w:spacing w:after="0" w:line="259" w:lineRule="auto"/>
              <w:ind w:left="0" w:right="0" w:firstLine="0"/>
              <w:jc w:val="left"/>
            </w:pPr>
            <w:r>
              <w:rPr>
                <w:sz w:val="20"/>
              </w:rPr>
              <w:t xml:space="preserve">Khotmi, </w:t>
            </w:r>
          </w:p>
          <w:p w14:paraId="5603AFDB" w14:textId="77777777" w:rsidR="00380746" w:rsidRDefault="0093233A">
            <w:pPr>
              <w:spacing w:after="0" w:line="259" w:lineRule="auto"/>
              <w:ind w:left="0" w:right="0" w:firstLine="0"/>
              <w:jc w:val="left"/>
            </w:pPr>
            <w:r>
              <w:rPr>
                <w:sz w:val="20"/>
              </w:rPr>
              <w:t xml:space="preserve">Suparlan, Elvina </w:t>
            </w:r>
          </w:p>
          <w:p w14:paraId="667E51E0" w14:textId="77777777" w:rsidR="00380746" w:rsidRDefault="0093233A">
            <w:pPr>
              <w:spacing w:after="0" w:line="259" w:lineRule="auto"/>
              <w:ind w:left="0" w:right="0" w:firstLine="0"/>
              <w:jc w:val="left"/>
            </w:pPr>
            <w:r>
              <w:rPr>
                <w:sz w:val="20"/>
              </w:rPr>
              <w:t xml:space="preserve">Setiawati (2025) </w:t>
            </w:r>
          </w:p>
        </w:tc>
        <w:tc>
          <w:tcPr>
            <w:tcW w:w="1985" w:type="dxa"/>
            <w:tcBorders>
              <w:top w:val="single" w:sz="4" w:space="0" w:color="000000"/>
              <w:left w:val="single" w:sz="4" w:space="0" w:color="000000"/>
              <w:bottom w:val="single" w:sz="4" w:space="0" w:color="000000"/>
              <w:right w:val="single" w:sz="4" w:space="0" w:color="000000"/>
            </w:tcBorders>
          </w:tcPr>
          <w:p w14:paraId="1717FF1B" w14:textId="77777777" w:rsidR="00380746" w:rsidRDefault="0093233A">
            <w:pPr>
              <w:spacing w:after="0" w:line="259" w:lineRule="auto"/>
              <w:ind w:left="0" w:right="0" w:firstLine="0"/>
              <w:jc w:val="left"/>
            </w:pPr>
            <w:r>
              <w:rPr>
                <w:sz w:val="20"/>
              </w:rPr>
              <w:t xml:space="preserve">Optimalisasi </w:t>
            </w:r>
          </w:p>
          <w:p w14:paraId="0EA26489" w14:textId="77777777" w:rsidR="00380746" w:rsidRDefault="0093233A">
            <w:pPr>
              <w:spacing w:after="0" w:line="259" w:lineRule="auto"/>
              <w:ind w:left="0" w:right="0" w:firstLine="0"/>
              <w:jc w:val="left"/>
            </w:pPr>
            <w:r>
              <w:rPr>
                <w:sz w:val="20"/>
              </w:rPr>
              <w:t xml:space="preserve">Kepatuhan Pelaporan PPN Melalui Coretax dan Efisiensi Pajak </w:t>
            </w:r>
          </w:p>
        </w:tc>
        <w:tc>
          <w:tcPr>
            <w:tcW w:w="3396" w:type="dxa"/>
            <w:tcBorders>
              <w:top w:val="single" w:sz="4" w:space="0" w:color="000000"/>
              <w:left w:val="single" w:sz="4" w:space="0" w:color="000000"/>
              <w:bottom w:val="single" w:sz="4" w:space="0" w:color="000000"/>
              <w:right w:val="single" w:sz="4" w:space="0" w:color="000000"/>
            </w:tcBorders>
          </w:tcPr>
          <w:p w14:paraId="06F79851" w14:textId="77777777" w:rsidR="00380746" w:rsidRDefault="0093233A">
            <w:pPr>
              <w:spacing w:after="0" w:line="259" w:lineRule="auto"/>
              <w:ind w:left="0" w:right="48" w:firstLine="0"/>
            </w:pPr>
            <w:r>
              <w:rPr>
                <w:sz w:val="20"/>
              </w:rPr>
              <w:t xml:space="preserve">Hasil dari penelitian ini adalah implementasi coretax tidak berpengaruh terhadap kepatuhan pelaporan PPN, efisiensi pajak berpengaruh terhadap kepatuhan pelaporan PPN. literasi digital berpengaruh terhadap kepatuhan pelaporan PPN, literasi digital dapat memperkuat hubungan antara implementasi coretax dengan kepatuhan pelaporan PPN, Literasi digital dapat memperkuat hubungan antara efisiensi pajak dengan kepatuhan wajib pajak. </w:t>
            </w:r>
          </w:p>
        </w:tc>
      </w:tr>
      <w:tr w:rsidR="00380746" w14:paraId="72633A92" w14:textId="77777777">
        <w:trPr>
          <w:trHeight w:val="1990"/>
        </w:trPr>
        <w:tc>
          <w:tcPr>
            <w:tcW w:w="905" w:type="dxa"/>
            <w:tcBorders>
              <w:top w:val="single" w:sz="4" w:space="0" w:color="000000"/>
              <w:left w:val="single" w:sz="4" w:space="0" w:color="000000"/>
              <w:bottom w:val="single" w:sz="4" w:space="0" w:color="000000"/>
              <w:right w:val="single" w:sz="4" w:space="0" w:color="000000"/>
            </w:tcBorders>
          </w:tcPr>
          <w:p w14:paraId="4D3E951C" w14:textId="77777777" w:rsidR="00380746" w:rsidRDefault="0093233A">
            <w:pPr>
              <w:spacing w:after="0" w:line="259" w:lineRule="auto"/>
              <w:ind w:left="0" w:right="51" w:firstLine="0"/>
              <w:jc w:val="center"/>
            </w:pPr>
            <w:r>
              <w:rPr>
                <w:sz w:val="20"/>
              </w:rPr>
              <w:t xml:space="preserve">2. </w:t>
            </w:r>
          </w:p>
        </w:tc>
        <w:tc>
          <w:tcPr>
            <w:tcW w:w="1646" w:type="dxa"/>
            <w:tcBorders>
              <w:top w:val="single" w:sz="4" w:space="0" w:color="000000"/>
              <w:left w:val="single" w:sz="4" w:space="0" w:color="000000"/>
              <w:bottom w:val="single" w:sz="4" w:space="0" w:color="000000"/>
              <w:right w:val="single" w:sz="4" w:space="0" w:color="000000"/>
            </w:tcBorders>
          </w:tcPr>
          <w:p w14:paraId="74EB285D" w14:textId="77777777" w:rsidR="00380746" w:rsidRDefault="0093233A">
            <w:pPr>
              <w:spacing w:after="0" w:line="259" w:lineRule="auto"/>
              <w:ind w:left="0" w:right="0" w:firstLine="0"/>
              <w:jc w:val="left"/>
            </w:pPr>
            <w:r>
              <w:rPr>
                <w:sz w:val="20"/>
              </w:rPr>
              <w:t xml:space="preserve">Chevri Korat, </w:t>
            </w:r>
          </w:p>
          <w:p w14:paraId="7C7865C7" w14:textId="77777777" w:rsidR="00380746" w:rsidRDefault="0093233A">
            <w:pPr>
              <w:spacing w:after="0" w:line="259" w:lineRule="auto"/>
              <w:ind w:left="0" w:right="0" w:firstLine="0"/>
              <w:jc w:val="left"/>
            </w:pPr>
            <w:r>
              <w:rPr>
                <w:sz w:val="20"/>
              </w:rPr>
              <w:t xml:space="preserve">Agus Munandar </w:t>
            </w:r>
          </w:p>
          <w:p w14:paraId="31E57602" w14:textId="77777777" w:rsidR="00380746" w:rsidRDefault="0093233A">
            <w:pPr>
              <w:spacing w:after="0" w:line="259" w:lineRule="auto"/>
              <w:ind w:left="0" w:right="0" w:firstLine="0"/>
              <w:jc w:val="left"/>
            </w:pPr>
            <w:r>
              <w:rPr>
                <w:sz w:val="20"/>
              </w:rPr>
              <w:t xml:space="preserve">(2025) </w:t>
            </w:r>
          </w:p>
        </w:tc>
        <w:tc>
          <w:tcPr>
            <w:tcW w:w="1985" w:type="dxa"/>
            <w:tcBorders>
              <w:top w:val="single" w:sz="4" w:space="0" w:color="000000"/>
              <w:left w:val="single" w:sz="4" w:space="0" w:color="000000"/>
              <w:bottom w:val="single" w:sz="4" w:space="0" w:color="000000"/>
              <w:right w:val="single" w:sz="4" w:space="0" w:color="000000"/>
            </w:tcBorders>
          </w:tcPr>
          <w:p w14:paraId="4AED0829" w14:textId="77777777" w:rsidR="00380746" w:rsidRDefault="0093233A">
            <w:pPr>
              <w:spacing w:after="0" w:line="259" w:lineRule="auto"/>
              <w:ind w:left="0" w:right="0" w:firstLine="0"/>
              <w:jc w:val="left"/>
            </w:pPr>
            <w:r>
              <w:rPr>
                <w:sz w:val="20"/>
              </w:rPr>
              <w:t xml:space="preserve">Penerapan Core Tax </w:t>
            </w:r>
          </w:p>
          <w:p w14:paraId="025EFA25" w14:textId="77777777" w:rsidR="00380746" w:rsidRDefault="0093233A">
            <w:pPr>
              <w:spacing w:after="0" w:line="259" w:lineRule="auto"/>
              <w:ind w:left="0" w:right="0" w:firstLine="0"/>
              <w:jc w:val="left"/>
            </w:pPr>
            <w:r>
              <w:rPr>
                <w:sz w:val="20"/>
              </w:rPr>
              <w:t xml:space="preserve">Administration </w:t>
            </w:r>
          </w:p>
          <w:p w14:paraId="10AF0A7A" w14:textId="77777777" w:rsidR="00380746" w:rsidRDefault="0093233A">
            <w:pPr>
              <w:spacing w:after="0" w:line="259" w:lineRule="auto"/>
              <w:ind w:left="0" w:right="0" w:firstLine="0"/>
              <w:jc w:val="left"/>
            </w:pPr>
            <w:r>
              <w:rPr>
                <w:sz w:val="20"/>
              </w:rPr>
              <w:t xml:space="preserve">System (CTAS) </w:t>
            </w:r>
          </w:p>
          <w:p w14:paraId="2631A42B" w14:textId="77777777" w:rsidR="00380746" w:rsidRDefault="0093233A">
            <w:pPr>
              <w:spacing w:after="0" w:line="259" w:lineRule="auto"/>
              <w:ind w:left="0" w:right="0" w:firstLine="0"/>
              <w:jc w:val="left"/>
            </w:pPr>
            <w:r>
              <w:rPr>
                <w:sz w:val="20"/>
              </w:rPr>
              <w:t xml:space="preserve">Langkah </w:t>
            </w:r>
          </w:p>
          <w:p w14:paraId="5973D8CA" w14:textId="77777777" w:rsidR="00380746" w:rsidRDefault="0093233A">
            <w:pPr>
              <w:spacing w:after="0" w:line="259" w:lineRule="auto"/>
              <w:ind w:left="0" w:right="0" w:firstLine="0"/>
              <w:jc w:val="left"/>
            </w:pPr>
            <w:r>
              <w:rPr>
                <w:sz w:val="20"/>
              </w:rPr>
              <w:t xml:space="preserve">Meningkatkan </w:t>
            </w:r>
          </w:p>
          <w:p w14:paraId="4C50AF0C" w14:textId="77777777" w:rsidR="00380746" w:rsidRDefault="0093233A">
            <w:pPr>
              <w:spacing w:after="0" w:line="259" w:lineRule="auto"/>
              <w:ind w:left="0" w:right="0" w:firstLine="0"/>
              <w:jc w:val="left"/>
            </w:pPr>
            <w:r>
              <w:rPr>
                <w:sz w:val="20"/>
              </w:rPr>
              <w:t xml:space="preserve">Kepatuhan </w:t>
            </w:r>
          </w:p>
          <w:p w14:paraId="4E584E41" w14:textId="77777777" w:rsidR="00380746" w:rsidRDefault="0093233A">
            <w:pPr>
              <w:spacing w:after="0" w:line="259" w:lineRule="auto"/>
              <w:ind w:left="0" w:right="0" w:firstLine="0"/>
              <w:jc w:val="left"/>
            </w:pPr>
            <w:r>
              <w:rPr>
                <w:sz w:val="20"/>
              </w:rPr>
              <w:t xml:space="preserve">Perpajakan di </w:t>
            </w:r>
          </w:p>
          <w:p w14:paraId="2CBEE6DC" w14:textId="77777777" w:rsidR="00380746" w:rsidRDefault="0093233A">
            <w:pPr>
              <w:spacing w:after="0" w:line="259" w:lineRule="auto"/>
              <w:ind w:left="0" w:right="0" w:firstLine="0"/>
              <w:jc w:val="left"/>
            </w:pPr>
            <w:r>
              <w:rPr>
                <w:sz w:val="20"/>
              </w:rPr>
              <w:t xml:space="preserve">Indonesia </w:t>
            </w:r>
          </w:p>
        </w:tc>
        <w:tc>
          <w:tcPr>
            <w:tcW w:w="3396" w:type="dxa"/>
            <w:tcBorders>
              <w:top w:val="single" w:sz="4" w:space="0" w:color="000000"/>
              <w:left w:val="single" w:sz="4" w:space="0" w:color="000000"/>
              <w:bottom w:val="single" w:sz="4" w:space="0" w:color="000000"/>
              <w:right w:val="single" w:sz="4" w:space="0" w:color="000000"/>
            </w:tcBorders>
          </w:tcPr>
          <w:p w14:paraId="32AB5832" w14:textId="77777777" w:rsidR="00380746" w:rsidRDefault="0093233A">
            <w:pPr>
              <w:spacing w:after="0" w:line="259" w:lineRule="auto"/>
              <w:ind w:left="0" w:right="49" w:firstLine="0"/>
            </w:pPr>
            <w:r>
              <w:rPr>
                <w:sz w:val="20"/>
              </w:rPr>
              <w:t xml:space="preserve">Penelitian ini menemukan bahwa implementasi Coretax Administration System memberikan dampak positif terhadap efisiensi dan efektivitas administrasi perpajakan </w:t>
            </w:r>
          </w:p>
        </w:tc>
      </w:tr>
      <w:tr w:rsidR="00380746" w14:paraId="7403CDE8" w14:textId="77777777">
        <w:trPr>
          <w:trHeight w:val="4524"/>
        </w:trPr>
        <w:tc>
          <w:tcPr>
            <w:tcW w:w="905" w:type="dxa"/>
            <w:tcBorders>
              <w:top w:val="single" w:sz="4" w:space="0" w:color="000000"/>
              <w:left w:val="single" w:sz="4" w:space="0" w:color="000000"/>
              <w:bottom w:val="single" w:sz="4" w:space="0" w:color="000000"/>
              <w:right w:val="single" w:sz="4" w:space="0" w:color="000000"/>
            </w:tcBorders>
          </w:tcPr>
          <w:p w14:paraId="63CAED05" w14:textId="77777777" w:rsidR="00380746" w:rsidRDefault="0093233A">
            <w:pPr>
              <w:spacing w:after="0" w:line="259" w:lineRule="auto"/>
              <w:ind w:left="0" w:right="51" w:firstLine="0"/>
              <w:jc w:val="center"/>
            </w:pPr>
            <w:r>
              <w:rPr>
                <w:sz w:val="20"/>
              </w:rPr>
              <w:t xml:space="preserve">3. </w:t>
            </w:r>
          </w:p>
        </w:tc>
        <w:tc>
          <w:tcPr>
            <w:tcW w:w="1646" w:type="dxa"/>
            <w:tcBorders>
              <w:top w:val="single" w:sz="4" w:space="0" w:color="000000"/>
              <w:left w:val="single" w:sz="4" w:space="0" w:color="000000"/>
              <w:bottom w:val="single" w:sz="4" w:space="0" w:color="000000"/>
              <w:right w:val="single" w:sz="4" w:space="0" w:color="000000"/>
            </w:tcBorders>
          </w:tcPr>
          <w:p w14:paraId="7AF3CDED" w14:textId="77777777" w:rsidR="00380746" w:rsidRDefault="0093233A">
            <w:pPr>
              <w:spacing w:after="0" w:line="259" w:lineRule="auto"/>
              <w:ind w:left="0" w:right="0" w:firstLine="0"/>
              <w:jc w:val="left"/>
            </w:pPr>
            <w:r>
              <w:rPr>
                <w:sz w:val="20"/>
              </w:rPr>
              <w:t xml:space="preserve">Rinto Rahmad. </w:t>
            </w:r>
          </w:p>
          <w:p w14:paraId="762FF9A0" w14:textId="77777777" w:rsidR="00380746" w:rsidRDefault="0093233A">
            <w:pPr>
              <w:spacing w:after="0" w:line="259" w:lineRule="auto"/>
              <w:ind w:left="0" w:right="0" w:firstLine="0"/>
              <w:jc w:val="left"/>
            </w:pPr>
            <w:r>
              <w:rPr>
                <w:sz w:val="20"/>
              </w:rPr>
              <w:t xml:space="preserve">(2025) </w:t>
            </w:r>
          </w:p>
        </w:tc>
        <w:tc>
          <w:tcPr>
            <w:tcW w:w="1985" w:type="dxa"/>
            <w:tcBorders>
              <w:top w:val="single" w:sz="4" w:space="0" w:color="000000"/>
              <w:left w:val="single" w:sz="4" w:space="0" w:color="000000"/>
              <w:bottom w:val="single" w:sz="4" w:space="0" w:color="000000"/>
              <w:right w:val="single" w:sz="4" w:space="0" w:color="000000"/>
            </w:tcBorders>
          </w:tcPr>
          <w:p w14:paraId="29886AFC" w14:textId="77777777" w:rsidR="00380746" w:rsidRDefault="0093233A">
            <w:pPr>
              <w:spacing w:after="0" w:line="259" w:lineRule="auto"/>
              <w:ind w:left="0" w:right="0" w:firstLine="0"/>
              <w:jc w:val="left"/>
            </w:pPr>
            <w:r>
              <w:rPr>
                <w:sz w:val="20"/>
              </w:rPr>
              <w:t xml:space="preserve">Implementasi Core </w:t>
            </w:r>
          </w:p>
          <w:p w14:paraId="717D02C3" w14:textId="77777777" w:rsidR="00380746" w:rsidRDefault="0093233A">
            <w:pPr>
              <w:spacing w:after="0" w:line="259" w:lineRule="auto"/>
              <w:ind w:left="0" w:right="0" w:firstLine="0"/>
              <w:jc w:val="left"/>
            </w:pPr>
            <w:r>
              <w:rPr>
                <w:sz w:val="20"/>
              </w:rPr>
              <w:t xml:space="preserve">Tax Administration </w:t>
            </w:r>
          </w:p>
          <w:p w14:paraId="63DFDC0A" w14:textId="77777777" w:rsidR="00380746" w:rsidRDefault="0093233A">
            <w:pPr>
              <w:spacing w:after="0" w:line="259" w:lineRule="auto"/>
              <w:ind w:left="0" w:right="0" w:firstLine="0"/>
              <w:jc w:val="left"/>
            </w:pPr>
            <w:r>
              <w:rPr>
                <w:sz w:val="20"/>
              </w:rPr>
              <w:t xml:space="preserve">System Sebagai </w:t>
            </w:r>
          </w:p>
          <w:p w14:paraId="1E094660" w14:textId="77777777" w:rsidR="00380746" w:rsidRDefault="0093233A">
            <w:pPr>
              <w:spacing w:after="0" w:line="259" w:lineRule="auto"/>
              <w:ind w:left="0" w:right="0" w:firstLine="0"/>
              <w:jc w:val="left"/>
            </w:pPr>
            <w:r>
              <w:rPr>
                <w:sz w:val="20"/>
              </w:rPr>
              <w:t xml:space="preserve">Upaya Mendorong </w:t>
            </w:r>
          </w:p>
          <w:p w14:paraId="64DD8313" w14:textId="77777777" w:rsidR="00380746" w:rsidRDefault="0093233A">
            <w:pPr>
              <w:spacing w:after="0" w:line="259" w:lineRule="auto"/>
              <w:ind w:left="0" w:right="0" w:firstLine="0"/>
              <w:jc w:val="left"/>
            </w:pPr>
            <w:r>
              <w:rPr>
                <w:sz w:val="20"/>
              </w:rPr>
              <w:t xml:space="preserve">Kepatuhan Wajib </w:t>
            </w:r>
          </w:p>
          <w:p w14:paraId="20FA6491" w14:textId="77777777" w:rsidR="00380746" w:rsidRDefault="0093233A">
            <w:pPr>
              <w:spacing w:after="0" w:line="259" w:lineRule="auto"/>
              <w:ind w:left="0" w:right="0" w:firstLine="0"/>
              <w:jc w:val="left"/>
            </w:pPr>
            <w:r>
              <w:rPr>
                <w:sz w:val="20"/>
              </w:rPr>
              <w:t xml:space="preserve">Pajak UMKM </w:t>
            </w:r>
          </w:p>
        </w:tc>
        <w:tc>
          <w:tcPr>
            <w:tcW w:w="3396" w:type="dxa"/>
            <w:tcBorders>
              <w:top w:val="single" w:sz="4" w:space="0" w:color="000000"/>
              <w:left w:val="single" w:sz="4" w:space="0" w:color="000000"/>
              <w:bottom w:val="single" w:sz="4" w:space="0" w:color="000000"/>
              <w:right w:val="single" w:sz="4" w:space="0" w:color="000000"/>
            </w:tcBorders>
          </w:tcPr>
          <w:p w14:paraId="40F0E166" w14:textId="77777777" w:rsidR="00380746" w:rsidRDefault="0093233A">
            <w:pPr>
              <w:spacing w:after="0" w:line="259" w:lineRule="auto"/>
              <w:ind w:left="0" w:right="47" w:firstLine="0"/>
            </w:pPr>
            <w:r>
              <w:rPr>
                <w:sz w:val="20"/>
              </w:rPr>
              <w:t>Hasil penelitian menunjukkan bahwa coretax mampu menyederhanakan proses pelaporan pajak UMKM melalui fitur otomatisasi, integrasi data, dan panduan pengguna yang komprehensif. Aplikasi ini memberikan dampak positif terhadap peningkatan kepatuhan wajib pajak dengan mengurangi kesalahan pelaporan dan mempercepat proses pengajuan. Meskipun demikian, penelitian ini juga menemukan beberapa kendala, seperti rendahnya literasi digital di kalangan pengguna serta kebutuhan akan pelatihan tambahan. Berdasarkan temuan</w:t>
            </w:r>
            <w:r>
              <w:rPr>
                <w:sz w:val="20"/>
              </w:rPr>
              <w:t xml:space="preserve"> tersebut, disampaikan sejumlah rekomendasi strategis untuk meningkatkan adopsi dan efektivitas aplikasi coretax di masa mendatang. </w:t>
            </w:r>
          </w:p>
        </w:tc>
      </w:tr>
    </w:tbl>
    <w:p w14:paraId="50FF44E7" w14:textId="77777777" w:rsidR="00380746" w:rsidRDefault="0093233A">
      <w:pPr>
        <w:spacing w:after="11" w:line="248" w:lineRule="auto"/>
        <w:ind w:left="-3" w:right="44" w:firstLine="0"/>
      </w:pPr>
      <w:r>
        <w:rPr>
          <w:i/>
          <w:sz w:val="22"/>
        </w:rPr>
        <w:t xml:space="preserve">Disambung ke halaman berikutnya </w:t>
      </w:r>
      <w:r>
        <w:rPr>
          <w:b/>
          <w:sz w:val="22"/>
        </w:rPr>
        <w:t xml:space="preserve">Tabel 2.1 Sambungan </w:t>
      </w:r>
    </w:p>
    <w:tbl>
      <w:tblPr>
        <w:tblStyle w:val="TableGrid"/>
        <w:tblW w:w="7932" w:type="dxa"/>
        <w:tblInd w:w="12" w:type="dxa"/>
        <w:tblCellMar>
          <w:top w:w="54" w:type="dxa"/>
          <w:left w:w="108" w:type="dxa"/>
          <w:bottom w:w="0" w:type="dxa"/>
          <w:right w:w="58" w:type="dxa"/>
        </w:tblCellMar>
        <w:tblLook w:val="04A0" w:firstRow="1" w:lastRow="0" w:firstColumn="1" w:lastColumn="0" w:noHBand="0" w:noVBand="1"/>
      </w:tblPr>
      <w:tblGrid>
        <w:gridCol w:w="905"/>
        <w:gridCol w:w="1646"/>
        <w:gridCol w:w="1985"/>
        <w:gridCol w:w="3396"/>
      </w:tblGrid>
      <w:tr w:rsidR="00380746" w14:paraId="10A2D08B" w14:textId="77777777">
        <w:trPr>
          <w:trHeight w:val="391"/>
        </w:trPr>
        <w:tc>
          <w:tcPr>
            <w:tcW w:w="905" w:type="dxa"/>
            <w:tcBorders>
              <w:top w:val="single" w:sz="4" w:space="0" w:color="000000"/>
              <w:left w:val="single" w:sz="4" w:space="0" w:color="000000"/>
              <w:bottom w:val="single" w:sz="4" w:space="0" w:color="000000"/>
              <w:right w:val="single" w:sz="4" w:space="0" w:color="000000"/>
            </w:tcBorders>
          </w:tcPr>
          <w:p w14:paraId="6C0322EA" w14:textId="77777777" w:rsidR="00380746" w:rsidRDefault="0093233A">
            <w:pPr>
              <w:spacing w:after="0" w:line="259" w:lineRule="auto"/>
              <w:ind w:left="0" w:right="51" w:firstLine="0"/>
              <w:jc w:val="center"/>
            </w:pPr>
            <w:r>
              <w:rPr>
                <w:b/>
                <w:sz w:val="22"/>
              </w:rPr>
              <w:t xml:space="preserve">No. </w:t>
            </w:r>
          </w:p>
        </w:tc>
        <w:tc>
          <w:tcPr>
            <w:tcW w:w="1646" w:type="dxa"/>
            <w:tcBorders>
              <w:top w:val="single" w:sz="4" w:space="0" w:color="000000"/>
              <w:left w:val="single" w:sz="4" w:space="0" w:color="000000"/>
              <w:bottom w:val="single" w:sz="4" w:space="0" w:color="000000"/>
              <w:right w:val="single" w:sz="4" w:space="0" w:color="000000"/>
            </w:tcBorders>
          </w:tcPr>
          <w:p w14:paraId="4F5F5269" w14:textId="77777777" w:rsidR="00380746" w:rsidRDefault="0093233A">
            <w:pPr>
              <w:spacing w:after="0" w:line="259" w:lineRule="auto"/>
              <w:ind w:left="52" w:right="0" w:firstLine="0"/>
              <w:jc w:val="left"/>
            </w:pPr>
            <w:r>
              <w:rPr>
                <w:b/>
                <w:sz w:val="22"/>
              </w:rPr>
              <w:t xml:space="preserve">Nama Peneliti </w:t>
            </w:r>
          </w:p>
        </w:tc>
        <w:tc>
          <w:tcPr>
            <w:tcW w:w="1985" w:type="dxa"/>
            <w:tcBorders>
              <w:top w:val="single" w:sz="4" w:space="0" w:color="000000"/>
              <w:left w:val="single" w:sz="4" w:space="0" w:color="000000"/>
              <w:bottom w:val="single" w:sz="4" w:space="0" w:color="000000"/>
              <w:right w:val="single" w:sz="4" w:space="0" w:color="000000"/>
            </w:tcBorders>
          </w:tcPr>
          <w:p w14:paraId="16E95319" w14:textId="77777777" w:rsidR="00380746" w:rsidRDefault="0093233A">
            <w:pPr>
              <w:spacing w:after="0" w:line="259" w:lineRule="auto"/>
              <w:ind w:left="0" w:right="49" w:firstLine="0"/>
              <w:jc w:val="center"/>
            </w:pPr>
            <w:r>
              <w:rPr>
                <w:b/>
                <w:sz w:val="22"/>
              </w:rPr>
              <w:t xml:space="preserve">Judul Penelitian </w:t>
            </w:r>
          </w:p>
        </w:tc>
        <w:tc>
          <w:tcPr>
            <w:tcW w:w="3396" w:type="dxa"/>
            <w:tcBorders>
              <w:top w:val="single" w:sz="4" w:space="0" w:color="000000"/>
              <w:left w:val="single" w:sz="4" w:space="0" w:color="000000"/>
              <w:bottom w:val="single" w:sz="4" w:space="0" w:color="000000"/>
              <w:right w:val="single" w:sz="4" w:space="0" w:color="000000"/>
            </w:tcBorders>
          </w:tcPr>
          <w:p w14:paraId="1025AE77" w14:textId="77777777" w:rsidR="00380746" w:rsidRDefault="0093233A">
            <w:pPr>
              <w:spacing w:after="0" w:line="259" w:lineRule="auto"/>
              <w:ind w:left="0" w:right="48" w:firstLine="0"/>
              <w:jc w:val="center"/>
            </w:pPr>
            <w:r>
              <w:rPr>
                <w:b/>
                <w:sz w:val="22"/>
              </w:rPr>
              <w:t xml:space="preserve">Hasil Penelitian </w:t>
            </w:r>
          </w:p>
        </w:tc>
      </w:tr>
      <w:tr w:rsidR="00380746" w14:paraId="01FB2B36" w14:textId="77777777">
        <w:trPr>
          <w:trHeight w:val="3355"/>
        </w:trPr>
        <w:tc>
          <w:tcPr>
            <w:tcW w:w="905" w:type="dxa"/>
            <w:tcBorders>
              <w:top w:val="single" w:sz="4" w:space="0" w:color="000000"/>
              <w:left w:val="single" w:sz="4" w:space="0" w:color="000000"/>
              <w:bottom w:val="single" w:sz="4" w:space="0" w:color="000000"/>
              <w:right w:val="single" w:sz="4" w:space="0" w:color="000000"/>
            </w:tcBorders>
          </w:tcPr>
          <w:p w14:paraId="512718A5" w14:textId="77777777" w:rsidR="00380746" w:rsidRDefault="0093233A">
            <w:pPr>
              <w:spacing w:after="0" w:line="259" w:lineRule="auto"/>
              <w:ind w:left="0" w:right="51" w:firstLine="0"/>
              <w:jc w:val="center"/>
            </w:pPr>
            <w:r>
              <w:rPr>
                <w:sz w:val="20"/>
              </w:rPr>
              <w:t xml:space="preserve">4. </w:t>
            </w:r>
          </w:p>
        </w:tc>
        <w:tc>
          <w:tcPr>
            <w:tcW w:w="1646" w:type="dxa"/>
            <w:tcBorders>
              <w:top w:val="single" w:sz="4" w:space="0" w:color="000000"/>
              <w:left w:val="single" w:sz="4" w:space="0" w:color="000000"/>
              <w:bottom w:val="single" w:sz="4" w:space="0" w:color="000000"/>
              <w:right w:val="single" w:sz="4" w:space="0" w:color="000000"/>
            </w:tcBorders>
          </w:tcPr>
          <w:p w14:paraId="63E95BF7" w14:textId="77777777" w:rsidR="00380746" w:rsidRDefault="0093233A">
            <w:pPr>
              <w:spacing w:after="0" w:line="259" w:lineRule="auto"/>
              <w:ind w:left="0" w:right="0" w:firstLine="0"/>
              <w:jc w:val="left"/>
            </w:pPr>
            <w:r>
              <w:rPr>
                <w:sz w:val="20"/>
              </w:rPr>
              <w:t xml:space="preserve">Indrarto </w:t>
            </w:r>
          </w:p>
          <w:p w14:paraId="0A79ED66" w14:textId="77777777" w:rsidR="00380746" w:rsidRDefault="0093233A">
            <w:pPr>
              <w:spacing w:after="0" w:line="259" w:lineRule="auto"/>
              <w:ind w:left="0" w:right="0" w:firstLine="0"/>
              <w:jc w:val="left"/>
            </w:pPr>
            <w:r>
              <w:rPr>
                <w:sz w:val="20"/>
              </w:rPr>
              <w:t xml:space="preserve">Triansyah, </w:t>
            </w:r>
          </w:p>
          <w:p w14:paraId="02950D4B" w14:textId="77777777" w:rsidR="00380746" w:rsidRDefault="0093233A">
            <w:pPr>
              <w:spacing w:after="0" w:line="259" w:lineRule="auto"/>
              <w:ind w:left="0" w:right="0" w:firstLine="0"/>
              <w:jc w:val="left"/>
            </w:pPr>
            <w:r>
              <w:rPr>
                <w:sz w:val="20"/>
              </w:rPr>
              <w:t xml:space="preserve">Robiur Rahmat </w:t>
            </w:r>
          </w:p>
          <w:p w14:paraId="2B2BA24E" w14:textId="77777777" w:rsidR="00380746" w:rsidRDefault="0093233A">
            <w:pPr>
              <w:spacing w:after="0" w:line="259" w:lineRule="auto"/>
              <w:ind w:left="0" w:right="0" w:firstLine="0"/>
              <w:jc w:val="left"/>
            </w:pPr>
            <w:r>
              <w:rPr>
                <w:sz w:val="20"/>
              </w:rPr>
              <w:t xml:space="preserve">Putra (2025) </w:t>
            </w:r>
          </w:p>
        </w:tc>
        <w:tc>
          <w:tcPr>
            <w:tcW w:w="1985" w:type="dxa"/>
            <w:tcBorders>
              <w:top w:val="single" w:sz="4" w:space="0" w:color="000000"/>
              <w:left w:val="single" w:sz="4" w:space="0" w:color="000000"/>
              <w:bottom w:val="single" w:sz="4" w:space="0" w:color="000000"/>
              <w:right w:val="single" w:sz="4" w:space="0" w:color="000000"/>
            </w:tcBorders>
          </w:tcPr>
          <w:p w14:paraId="43FE5CAF" w14:textId="77777777" w:rsidR="00380746" w:rsidRDefault="0093233A">
            <w:pPr>
              <w:spacing w:after="0" w:line="259" w:lineRule="auto"/>
              <w:ind w:left="0" w:right="0" w:firstLine="0"/>
              <w:jc w:val="left"/>
            </w:pPr>
            <w:r>
              <w:rPr>
                <w:sz w:val="20"/>
              </w:rPr>
              <w:t xml:space="preserve">Pengaruh Literasi </w:t>
            </w:r>
          </w:p>
          <w:p w14:paraId="103687F5" w14:textId="77777777" w:rsidR="00380746" w:rsidRDefault="0093233A">
            <w:pPr>
              <w:spacing w:after="0" w:line="259" w:lineRule="auto"/>
              <w:ind w:left="0" w:right="0" w:firstLine="0"/>
              <w:jc w:val="left"/>
            </w:pPr>
            <w:r>
              <w:rPr>
                <w:sz w:val="20"/>
              </w:rPr>
              <w:t xml:space="preserve">Pajak terhadap </w:t>
            </w:r>
          </w:p>
          <w:p w14:paraId="170A8870" w14:textId="77777777" w:rsidR="00380746" w:rsidRDefault="0093233A">
            <w:pPr>
              <w:spacing w:after="0" w:line="259" w:lineRule="auto"/>
              <w:ind w:left="0" w:right="0" w:firstLine="0"/>
              <w:jc w:val="left"/>
            </w:pPr>
            <w:r>
              <w:rPr>
                <w:sz w:val="20"/>
              </w:rPr>
              <w:t xml:space="preserve">Kepatuhan Wajib </w:t>
            </w:r>
          </w:p>
          <w:p w14:paraId="0A2100A4" w14:textId="77777777" w:rsidR="00380746" w:rsidRDefault="0093233A">
            <w:pPr>
              <w:spacing w:after="0" w:line="259" w:lineRule="auto"/>
              <w:ind w:left="0" w:right="0" w:firstLine="0"/>
              <w:jc w:val="left"/>
            </w:pPr>
            <w:r>
              <w:rPr>
                <w:sz w:val="20"/>
              </w:rPr>
              <w:t xml:space="preserve">Pajak dengan Literasi </w:t>
            </w:r>
          </w:p>
          <w:p w14:paraId="2F223FCA" w14:textId="77777777" w:rsidR="00380746" w:rsidRDefault="0093233A">
            <w:pPr>
              <w:spacing w:after="0" w:line="259" w:lineRule="auto"/>
              <w:ind w:left="0" w:right="0" w:firstLine="0"/>
              <w:jc w:val="left"/>
            </w:pPr>
            <w:r>
              <w:rPr>
                <w:sz w:val="20"/>
              </w:rPr>
              <w:t xml:space="preserve">Digital sebagai </w:t>
            </w:r>
          </w:p>
          <w:p w14:paraId="4FF5E24D" w14:textId="77777777" w:rsidR="00380746" w:rsidRDefault="0093233A">
            <w:pPr>
              <w:spacing w:after="0" w:line="259" w:lineRule="auto"/>
              <w:ind w:left="0" w:right="0" w:firstLine="0"/>
              <w:jc w:val="left"/>
            </w:pPr>
            <w:r>
              <w:rPr>
                <w:sz w:val="20"/>
              </w:rPr>
              <w:t xml:space="preserve">Pemoderasi </w:t>
            </w:r>
          </w:p>
        </w:tc>
        <w:tc>
          <w:tcPr>
            <w:tcW w:w="3396" w:type="dxa"/>
            <w:tcBorders>
              <w:top w:val="single" w:sz="4" w:space="0" w:color="000000"/>
              <w:left w:val="single" w:sz="4" w:space="0" w:color="000000"/>
              <w:bottom w:val="single" w:sz="4" w:space="0" w:color="000000"/>
              <w:right w:val="single" w:sz="4" w:space="0" w:color="000000"/>
            </w:tcBorders>
          </w:tcPr>
          <w:p w14:paraId="26F78D79" w14:textId="77777777" w:rsidR="00380746" w:rsidRDefault="0093233A">
            <w:pPr>
              <w:spacing w:after="0" w:line="259" w:lineRule="auto"/>
              <w:ind w:left="0" w:right="47" w:firstLine="0"/>
            </w:pPr>
            <w:r>
              <w:rPr>
                <w:sz w:val="20"/>
              </w:rPr>
              <w:t xml:space="preserve">Hasil penelitian menunjukan bahwa </w:t>
            </w:r>
            <w:r>
              <w:rPr>
                <w:sz w:val="20"/>
              </w:rPr>
              <w:t xml:space="preserve">literasi pajak memiliki dampak signifikan terhadap kepatuhan wajib pajak, semakin tinggi pemahaman mengenai pajak semakin tinggi juga kepatuhan wajib pajak. Moderasi literasi digital mempengaruhi literasi pajak terhadap kepatuhan wajib pajak secara signifikan, kaena kemampuan menggunakan teknologi digital dapat memahami prosedur pelaporan pajak, memantau status pelaporan, serta memudahkan mengakses informasi mengenai pajak. </w:t>
            </w:r>
          </w:p>
        </w:tc>
      </w:tr>
      <w:tr w:rsidR="00380746" w14:paraId="3709751E" w14:textId="77777777">
        <w:trPr>
          <w:trHeight w:val="1543"/>
        </w:trPr>
        <w:tc>
          <w:tcPr>
            <w:tcW w:w="905" w:type="dxa"/>
            <w:tcBorders>
              <w:top w:val="single" w:sz="4" w:space="0" w:color="000000"/>
              <w:left w:val="single" w:sz="4" w:space="0" w:color="000000"/>
              <w:bottom w:val="single" w:sz="4" w:space="0" w:color="000000"/>
              <w:right w:val="single" w:sz="4" w:space="0" w:color="000000"/>
            </w:tcBorders>
          </w:tcPr>
          <w:p w14:paraId="1BB55856" w14:textId="77777777" w:rsidR="00380746" w:rsidRDefault="0093233A">
            <w:pPr>
              <w:spacing w:after="0" w:line="259" w:lineRule="auto"/>
              <w:ind w:left="0" w:right="51" w:firstLine="0"/>
              <w:jc w:val="center"/>
            </w:pPr>
            <w:r>
              <w:rPr>
                <w:sz w:val="20"/>
              </w:rPr>
              <w:t xml:space="preserve">5. </w:t>
            </w:r>
          </w:p>
        </w:tc>
        <w:tc>
          <w:tcPr>
            <w:tcW w:w="1646" w:type="dxa"/>
            <w:tcBorders>
              <w:top w:val="single" w:sz="4" w:space="0" w:color="000000"/>
              <w:left w:val="single" w:sz="4" w:space="0" w:color="000000"/>
              <w:bottom w:val="single" w:sz="4" w:space="0" w:color="000000"/>
              <w:right w:val="single" w:sz="4" w:space="0" w:color="000000"/>
            </w:tcBorders>
          </w:tcPr>
          <w:p w14:paraId="170AAB0C" w14:textId="77777777" w:rsidR="00380746" w:rsidRDefault="0093233A">
            <w:pPr>
              <w:spacing w:after="0" w:line="259" w:lineRule="auto"/>
              <w:ind w:left="0" w:right="0" w:firstLine="0"/>
              <w:jc w:val="left"/>
            </w:pPr>
            <w:r>
              <w:rPr>
                <w:sz w:val="20"/>
              </w:rPr>
              <w:t xml:space="preserve">Irham Abdillah, </w:t>
            </w:r>
          </w:p>
          <w:p w14:paraId="0F50A0A3" w14:textId="77777777" w:rsidR="00380746" w:rsidRDefault="0093233A">
            <w:pPr>
              <w:spacing w:after="0" w:line="259" w:lineRule="auto"/>
              <w:ind w:left="0" w:right="0" w:firstLine="0"/>
              <w:jc w:val="left"/>
            </w:pPr>
            <w:r>
              <w:rPr>
                <w:sz w:val="20"/>
              </w:rPr>
              <w:t xml:space="preserve">Nuramalia </w:t>
            </w:r>
          </w:p>
          <w:p w14:paraId="232F4650" w14:textId="77777777" w:rsidR="00380746" w:rsidRDefault="0093233A">
            <w:pPr>
              <w:spacing w:after="0" w:line="259" w:lineRule="auto"/>
              <w:ind w:left="0" w:right="0" w:firstLine="0"/>
              <w:jc w:val="left"/>
            </w:pPr>
            <w:r>
              <w:rPr>
                <w:sz w:val="20"/>
              </w:rPr>
              <w:t xml:space="preserve">Hasanah, Dwi </w:t>
            </w:r>
          </w:p>
          <w:p w14:paraId="67A92E45" w14:textId="77777777" w:rsidR="00380746" w:rsidRDefault="0093233A">
            <w:pPr>
              <w:spacing w:after="0" w:line="259" w:lineRule="auto"/>
              <w:ind w:left="0" w:right="0" w:firstLine="0"/>
              <w:jc w:val="left"/>
            </w:pPr>
            <w:r>
              <w:rPr>
                <w:sz w:val="20"/>
              </w:rPr>
              <w:t xml:space="preserve">Handarini (2025) </w:t>
            </w:r>
          </w:p>
        </w:tc>
        <w:tc>
          <w:tcPr>
            <w:tcW w:w="1985" w:type="dxa"/>
            <w:tcBorders>
              <w:top w:val="single" w:sz="4" w:space="0" w:color="000000"/>
              <w:left w:val="single" w:sz="4" w:space="0" w:color="000000"/>
              <w:bottom w:val="single" w:sz="4" w:space="0" w:color="000000"/>
              <w:right w:val="single" w:sz="4" w:space="0" w:color="000000"/>
            </w:tcBorders>
          </w:tcPr>
          <w:p w14:paraId="60610AA5" w14:textId="77777777" w:rsidR="00380746" w:rsidRDefault="0093233A">
            <w:pPr>
              <w:spacing w:after="1" w:line="239" w:lineRule="auto"/>
              <w:ind w:left="0" w:right="0" w:firstLine="0"/>
              <w:jc w:val="left"/>
            </w:pPr>
            <w:r>
              <w:rPr>
                <w:i/>
                <w:sz w:val="20"/>
              </w:rPr>
              <w:t>Analysis of Core Tax Use On the Efficiency and Effectiveness of Tax Reporting at</w:t>
            </w:r>
            <w:r>
              <w:rPr>
                <w:sz w:val="20"/>
              </w:rPr>
              <w:t xml:space="preserve"> PT </w:t>
            </w:r>
          </w:p>
          <w:p w14:paraId="05E24645" w14:textId="77777777" w:rsidR="00380746" w:rsidRDefault="0093233A">
            <w:pPr>
              <w:spacing w:after="0" w:line="259" w:lineRule="auto"/>
              <w:ind w:left="0" w:right="0" w:firstLine="0"/>
              <w:jc w:val="left"/>
            </w:pPr>
            <w:r>
              <w:rPr>
                <w:sz w:val="20"/>
              </w:rPr>
              <w:t xml:space="preserve">Jawara Mitra </w:t>
            </w:r>
          </w:p>
          <w:p w14:paraId="54AE6EE0" w14:textId="77777777" w:rsidR="00380746" w:rsidRDefault="0093233A">
            <w:pPr>
              <w:spacing w:after="0" w:line="259" w:lineRule="auto"/>
              <w:ind w:left="0" w:right="0" w:firstLine="0"/>
              <w:jc w:val="left"/>
            </w:pPr>
            <w:r>
              <w:rPr>
                <w:sz w:val="20"/>
              </w:rPr>
              <w:t xml:space="preserve">Consulting </w:t>
            </w:r>
          </w:p>
        </w:tc>
        <w:tc>
          <w:tcPr>
            <w:tcW w:w="3396" w:type="dxa"/>
            <w:tcBorders>
              <w:top w:val="single" w:sz="4" w:space="0" w:color="000000"/>
              <w:left w:val="single" w:sz="4" w:space="0" w:color="000000"/>
              <w:bottom w:val="single" w:sz="4" w:space="0" w:color="000000"/>
              <w:right w:val="single" w:sz="4" w:space="0" w:color="000000"/>
            </w:tcBorders>
          </w:tcPr>
          <w:p w14:paraId="42E06EDA" w14:textId="77777777" w:rsidR="00380746" w:rsidRDefault="0093233A">
            <w:pPr>
              <w:spacing w:after="0" w:line="259" w:lineRule="auto"/>
              <w:ind w:left="0" w:right="49" w:firstLine="0"/>
            </w:pPr>
            <w:r>
              <w:rPr>
                <w:i/>
                <w:sz w:val="20"/>
              </w:rPr>
              <w:t>Coretax Administration System</w:t>
            </w:r>
            <w:r>
              <w:rPr>
                <w:sz w:val="20"/>
              </w:rPr>
              <w:t xml:space="preserve"> berpengaruh positif terhadap efisiensi, efektivitas, dan kepatuhan wajib pajak, meskipun implementasinya masih menghadapi tantangan dari sisi teknis dan sumber daya manusia. </w:t>
            </w:r>
          </w:p>
        </w:tc>
      </w:tr>
    </w:tbl>
    <w:p w14:paraId="00DEC42A" w14:textId="77777777" w:rsidR="00380746" w:rsidRDefault="0093233A">
      <w:pPr>
        <w:spacing w:after="424" w:line="259" w:lineRule="auto"/>
        <w:ind w:left="12" w:right="0" w:firstLine="0"/>
        <w:jc w:val="left"/>
      </w:pPr>
      <w:r>
        <w:rPr>
          <w:b/>
        </w:rPr>
        <w:t xml:space="preserve"> </w:t>
      </w:r>
    </w:p>
    <w:p w14:paraId="7D181E93" w14:textId="77777777" w:rsidR="00380746" w:rsidRDefault="0093233A">
      <w:pPr>
        <w:pStyle w:val="Judul3"/>
        <w:spacing w:after="143"/>
        <w:ind w:left="7" w:right="0"/>
      </w:pPr>
      <w:r>
        <w:t>2.9</w:t>
      </w:r>
      <w:r>
        <w:rPr>
          <w:rFonts w:ascii="Arial" w:eastAsia="Arial" w:hAnsi="Arial" w:cs="Arial"/>
        </w:rPr>
        <w:t xml:space="preserve"> </w:t>
      </w:r>
      <w:r>
        <w:t xml:space="preserve">Kerangka Konseptual Penelitian </w:t>
      </w:r>
    </w:p>
    <w:p w14:paraId="2159EAC3" w14:textId="77777777" w:rsidR="00380746" w:rsidRDefault="0093233A">
      <w:pPr>
        <w:spacing w:after="237" w:line="259" w:lineRule="auto"/>
        <w:ind w:left="12" w:right="0" w:firstLine="0"/>
        <w:jc w:val="left"/>
      </w:pPr>
      <w:r>
        <w:rPr>
          <w:rFonts w:ascii="Calibri" w:eastAsia="Calibri" w:hAnsi="Calibri" w:cs="Calibri"/>
          <w:noProof/>
          <w:sz w:val="22"/>
        </w:rPr>
        <mc:AlternateContent>
          <mc:Choice Requires="wpg">
            <w:drawing>
              <wp:inline distT="0" distB="0" distL="0" distR="0" wp14:anchorId="6EE41AB6" wp14:editId="3FE19D0C">
                <wp:extent cx="4996803" cy="1905065"/>
                <wp:effectExtent l="0" t="0" r="0" b="0"/>
                <wp:docPr id="41646" name="Group 41646"/>
                <wp:cNvGraphicFramePr/>
                <a:graphic xmlns:a="http://schemas.openxmlformats.org/drawingml/2006/main">
                  <a:graphicData uri="http://schemas.microsoft.com/office/word/2010/wordprocessingGroup">
                    <wpg:wgp>
                      <wpg:cNvGrpSpPr/>
                      <wpg:grpSpPr>
                        <a:xfrm>
                          <a:off x="0" y="0"/>
                          <a:ext cx="4996803" cy="1905065"/>
                          <a:chOff x="0" y="0"/>
                          <a:chExt cx="4996803" cy="1905065"/>
                        </a:xfrm>
                      </wpg:grpSpPr>
                      <wps:wsp>
                        <wps:cNvPr id="4043" name="Rectangle 4043"/>
                        <wps:cNvSpPr/>
                        <wps:spPr>
                          <a:xfrm>
                            <a:off x="0" y="29592"/>
                            <a:ext cx="50673" cy="181116"/>
                          </a:xfrm>
                          <a:prstGeom prst="rect">
                            <a:avLst/>
                          </a:prstGeom>
                          <a:ln>
                            <a:noFill/>
                          </a:ln>
                        </wps:spPr>
                        <wps:txbx>
                          <w:txbxContent>
                            <w:p w14:paraId="75D27101" w14:textId="77777777" w:rsidR="00380746" w:rsidRDefault="0093233A">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4044" name="Rectangle 4044"/>
                        <wps:cNvSpPr/>
                        <wps:spPr>
                          <a:xfrm>
                            <a:off x="0" y="377656"/>
                            <a:ext cx="50673" cy="184382"/>
                          </a:xfrm>
                          <a:prstGeom prst="rect">
                            <a:avLst/>
                          </a:prstGeom>
                          <a:ln>
                            <a:noFill/>
                          </a:ln>
                        </wps:spPr>
                        <wps:txbx>
                          <w:txbxContent>
                            <w:p w14:paraId="11FB6A6D" w14:textId="77777777" w:rsidR="00380746" w:rsidRDefault="0093233A">
                              <w:pPr>
                                <w:spacing w:after="160" w:line="259" w:lineRule="auto"/>
                                <w:ind w:left="0" w:right="0" w:firstLine="0"/>
                                <w:jc w:val="left"/>
                              </w:pPr>
                              <w:r>
                                <w:t xml:space="preserve"> </w:t>
                              </w:r>
                            </w:p>
                          </w:txbxContent>
                        </wps:txbx>
                        <wps:bodyPr horzOverflow="overflow" vert="horz" lIns="0" tIns="0" rIns="0" bIns="0" rtlCol="0">
                          <a:noAutofit/>
                        </wps:bodyPr>
                      </wps:wsp>
                      <wps:wsp>
                        <wps:cNvPr id="4045" name="Rectangle 4045"/>
                        <wps:cNvSpPr/>
                        <wps:spPr>
                          <a:xfrm>
                            <a:off x="0" y="728176"/>
                            <a:ext cx="50673" cy="184382"/>
                          </a:xfrm>
                          <a:prstGeom prst="rect">
                            <a:avLst/>
                          </a:prstGeom>
                          <a:ln>
                            <a:noFill/>
                          </a:ln>
                        </wps:spPr>
                        <wps:txbx>
                          <w:txbxContent>
                            <w:p w14:paraId="18EA236D" w14:textId="77777777" w:rsidR="00380746" w:rsidRDefault="0093233A">
                              <w:pPr>
                                <w:spacing w:after="160" w:line="259" w:lineRule="auto"/>
                                <w:ind w:left="0" w:right="0" w:firstLine="0"/>
                                <w:jc w:val="left"/>
                              </w:pPr>
                              <w:r>
                                <w:t xml:space="preserve"> </w:t>
                              </w:r>
                            </w:p>
                          </w:txbxContent>
                        </wps:txbx>
                        <wps:bodyPr horzOverflow="overflow" vert="horz" lIns="0" tIns="0" rIns="0" bIns="0" rtlCol="0">
                          <a:noAutofit/>
                        </wps:bodyPr>
                      </wps:wsp>
                      <wps:wsp>
                        <wps:cNvPr id="4046" name="Rectangle 4046"/>
                        <wps:cNvSpPr/>
                        <wps:spPr>
                          <a:xfrm>
                            <a:off x="0" y="1078697"/>
                            <a:ext cx="50673" cy="184382"/>
                          </a:xfrm>
                          <a:prstGeom prst="rect">
                            <a:avLst/>
                          </a:prstGeom>
                          <a:ln>
                            <a:noFill/>
                          </a:ln>
                        </wps:spPr>
                        <wps:txbx>
                          <w:txbxContent>
                            <w:p w14:paraId="4E5916A8" w14:textId="77777777" w:rsidR="00380746" w:rsidRDefault="0093233A">
                              <w:pPr>
                                <w:spacing w:after="160" w:line="259" w:lineRule="auto"/>
                                <w:ind w:left="0" w:right="0" w:firstLine="0"/>
                                <w:jc w:val="left"/>
                              </w:pPr>
                              <w:r>
                                <w:t xml:space="preserve"> </w:t>
                              </w:r>
                            </w:p>
                          </w:txbxContent>
                        </wps:txbx>
                        <wps:bodyPr horzOverflow="overflow" vert="horz" lIns="0" tIns="0" rIns="0" bIns="0" rtlCol="0">
                          <a:noAutofit/>
                        </wps:bodyPr>
                      </wps:wsp>
                      <wps:wsp>
                        <wps:cNvPr id="4047" name="Rectangle 4047"/>
                        <wps:cNvSpPr/>
                        <wps:spPr>
                          <a:xfrm>
                            <a:off x="0" y="1429217"/>
                            <a:ext cx="50673" cy="184382"/>
                          </a:xfrm>
                          <a:prstGeom prst="rect">
                            <a:avLst/>
                          </a:prstGeom>
                          <a:ln>
                            <a:noFill/>
                          </a:ln>
                        </wps:spPr>
                        <wps:txbx>
                          <w:txbxContent>
                            <w:p w14:paraId="52A21332" w14:textId="77777777" w:rsidR="00380746" w:rsidRDefault="0093233A">
                              <w:pPr>
                                <w:spacing w:after="160" w:line="259" w:lineRule="auto"/>
                                <w:ind w:left="0" w:right="0" w:firstLine="0"/>
                                <w:jc w:val="left"/>
                              </w:pPr>
                              <w:r>
                                <w:t xml:space="preserve"> </w:t>
                              </w:r>
                            </w:p>
                          </w:txbxContent>
                        </wps:txbx>
                        <wps:bodyPr horzOverflow="overflow" vert="horz" lIns="0" tIns="0" rIns="0" bIns="0" rtlCol="0">
                          <a:noAutofit/>
                        </wps:bodyPr>
                      </wps:wsp>
                      <wps:wsp>
                        <wps:cNvPr id="4048" name="Rectangle 4048"/>
                        <wps:cNvSpPr/>
                        <wps:spPr>
                          <a:xfrm>
                            <a:off x="0" y="1779782"/>
                            <a:ext cx="46619" cy="166626"/>
                          </a:xfrm>
                          <a:prstGeom prst="rect">
                            <a:avLst/>
                          </a:prstGeom>
                          <a:ln>
                            <a:noFill/>
                          </a:ln>
                        </wps:spPr>
                        <wps:txbx>
                          <w:txbxContent>
                            <w:p w14:paraId="2FA2FA30" w14:textId="77777777" w:rsidR="00380746" w:rsidRDefault="0093233A">
                              <w:pPr>
                                <w:spacing w:after="160" w:line="259" w:lineRule="auto"/>
                                <w:ind w:left="0" w:right="0" w:firstLine="0"/>
                                <w:jc w:val="left"/>
                              </w:pPr>
                              <w:r>
                                <w:rPr>
                                  <w:b/>
                                  <w:sz w:val="22"/>
                                </w:rPr>
                                <w:t xml:space="preserve"> </w:t>
                              </w:r>
                            </w:p>
                          </w:txbxContent>
                        </wps:txbx>
                        <wps:bodyPr horzOverflow="overflow" vert="horz" lIns="0" tIns="0" rIns="0" bIns="0" rtlCol="0">
                          <a:noAutofit/>
                        </wps:bodyPr>
                      </wps:wsp>
                      <pic:pic xmlns:pic="http://schemas.openxmlformats.org/drawingml/2006/picture">
                        <pic:nvPicPr>
                          <pic:cNvPr id="47289" name="Picture 47289"/>
                          <pic:cNvPicPr/>
                        </pic:nvPicPr>
                        <pic:blipFill>
                          <a:blip r:embed="rId11"/>
                          <a:stretch>
                            <a:fillRect/>
                          </a:stretch>
                        </pic:blipFill>
                        <pic:spPr>
                          <a:xfrm>
                            <a:off x="-2539" y="-4354"/>
                            <a:ext cx="4998721" cy="1895856"/>
                          </a:xfrm>
                          <a:prstGeom prst="rect">
                            <a:avLst/>
                          </a:prstGeom>
                        </pic:spPr>
                      </pic:pic>
                    </wpg:wgp>
                  </a:graphicData>
                </a:graphic>
              </wp:inline>
            </w:drawing>
          </mc:Choice>
          <mc:Fallback xmlns:a="http://schemas.openxmlformats.org/drawingml/2006/main">
            <w:pict>
              <v:group id="Group 41646" style="width:393.449pt;height:150.005pt;mso-position-horizontal-relative:char;mso-position-vertical-relative:line" coordsize="49968,19050">
                <v:rect id="Rectangle 4043" style="position:absolute;width:506;height:1811;left:0;top:295;" filled="f" stroked="f">
                  <v:textbox inset="0,0,0,0">
                    <w:txbxContent>
                      <w:p>
                        <w:pPr>
                          <w:spacing w:before="0" w:after="160" w:line="259" w:lineRule="auto"/>
                          <w:ind w:left="0" w:right="0" w:firstLine="0"/>
                          <w:jc w:val="left"/>
                        </w:pPr>
                        <w:r>
                          <w:rPr>
                            <w:rFonts w:cs="Times New Roman" w:hAnsi="Times New Roman" w:eastAsia="Times New Roman" w:ascii="Times New Roman"/>
                            <w:b w:val="1"/>
                          </w:rPr>
                          <w:t xml:space="preserve"> </w:t>
                        </w:r>
                      </w:p>
                    </w:txbxContent>
                  </v:textbox>
                </v:rect>
                <v:rect id="Rectangle 4044" style="position:absolute;width:506;height:1843;left:0;top:3776;" filled="f" stroked="f">
                  <v:textbox inset="0,0,0,0">
                    <w:txbxContent>
                      <w:p>
                        <w:pPr>
                          <w:spacing w:before="0" w:after="160" w:line="259" w:lineRule="auto"/>
                          <w:ind w:left="0" w:right="0" w:firstLine="0"/>
                          <w:jc w:val="left"/>
                        </w:pPr>
                        <w:r>
                          <w:rPr/>
                          <w:t xml:space="preserve"> </w:t>
                        </w:r>
                      </w:p>
                    </w:txbxContent>
                  </v:textbox>
                </v:rect>
                <v:rect id="Rectangle 4045" style="position:absolute;width:506;height:1843;left:0;top:7281;" filled="f" stroked="f">
                  <v:textbox inset="0,0,0,0">
                    <w:txbxContent>
                      <w:p>
                        <w:pPr>
                          <w:spacing w:before="0" w:after="160" w:line="259" w:lineRule="auto"/>
                          <w:ind w:left="0" w:right="0" w:firstLine="0"/>
                          <w:jc w:val="left"/>
                        </w:pPr>
                        <w:r>
                          <w:rPr/>
                          <w:t xml:space="preserve"> </w:t>
                        </w:r>
                      </w:p>
                    </w:txbxContent>
                  </v:textbox>
                </v:rect>
                <v:rect id="Rectangle 4046" style="position:absolute;width:506;height:1843;left:0;top:10786;" filled="f" stroked="f">
                  <v:textbox inset="0,0,0,0">
                    <w:txbxContent>
                      <w:p>
                        <w:pPr>
                          <w:spacing w:before="0" w:after="160" w:line="259" w:lineRule="auto"/>
                          <w:ind w:left="0" w:right="0" w:firstLine="0"/>
                          <w:jc w:val="left"/>
                        </w:pPr>
                        <w:r>
                          <w:rPr/>
                          <w:t xml:space="preserve"> </w:t>
                        </w:r>
                      </w:p>
                    </w:txbxContent>
                  </v:textbox>
                </v:rect>
                <v:rect id="Rectangle 4047" style="position:absolute;width:506;height:1843;left:0;top:14292;" filled="f" stroked="f">
                  <v:textbox inset="0,0,0,0">
                    <w:txbxContent>
                      <w:p>
                        <w:pPr>
                          <w:spacing w:before="0" w:after="160" w:line="259" w:lineRule="auto"/>
                          <w:ind w:left="0" w:right="0" w:firstLine="0"/>
                          <w:jc w:val="left"/>
                        </w:pPr>
                        <w:r>
                          <w:rPr/>
                          <w:t xml:space="preserve"> </w:t>
                        </w:r>
                      </w:p>
                    </w:txbxContent>
                  </v:textbox>
                </v:rect>
                <v:rect id="Rectangle 4048" style="position:absolute;width:466;height:1666;left:0;top:17797;"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22"/>
                          </w:rPr>
                          <w:t xml:space="preserve"> </w:t>
                        </w:r>
                      </w:p>
                    </w:txbxContent>
                  </v:textbox>
                </v:rect>
                <v:shape id="Picture 47289" style="position:absolute;width:49987;height:18958;left:-25;top:-43;" filled="f">
                  <v:imagedata r:id="rId12"/>
                </v:shape>
              </v:group>
            </w:pict>
          </mc:Fallback>
        </mc:AlternateContent>
      </w:r>
    </w:p>
    <w:p w14:paraId="118FF55D" w14:textId="77777777" w:rsidR="00380746" w:rsidRDefault="0093233A">
      <w:pPr>
        <w:spacing w:after="173" w:line="259" w:lineRule="auto"/>
        <w:ind w:left="0" w:right="1874" w:firstLine="0"/>
        <w:jc w:val="right"/>
      </w:pPr>
      <w:r>
        <w:rPr>
          <w:b/>
          <w:sz w:val="22"/>
        </w:rPr>
        <w:t xml:space="preserve">Gambar 2. 1 Kerangka Konseptual Penelitian </w:t>
      </w:r>
    </w:p>
    <w:p w14:paraId="5AC49EF1" w14:textId="77777777" w:rsidR="00380746" w:rsidRDefault="0093233A">
      <w:pPr>
        <w:spacing w:after="412" w:line="259" w:lineRule="auto"/>
        <w:ind w:left="12" w:right="0" w:firstLine="0"/>
        <w:jc w:val="left"/>
      </w:pPr>
      <w:r>
        <w:rPr>
          <w:b/>
        </w:rPr>
        <w:t xml:space="preserve"> </w:t>
      </w:r>
    </w:p>
    <w:p w14:paraId="44125932" w14:textId="77777777" w:rsidR="00380746" w:rsidRDefault="0093233A">
      <w:pPr>
        <w:spacing w:after="410" w:line="259" w:lineRule="auto"/>
        <w:ind w:left="12" w:right="0" w:firstLine="0"/>
        <w:jc w:val="left"/>
      </w:pPr>
      <w:r>
        <w:rPr>
          <w:b/>
        </w:rPr>
        <w:t xml:space="preserve"> </w:t>
      </w:r>
    </w:p>
    <w:p w14:paraId="0EF49E3F" w14:textId="77777777" w:rsidR="00380746" w:rsidRDefault="0093233A">
      <w:pPr>
        <w:spacing w:after="0" w:line="259" w:lineRule="auto"/>
        <w:ind w:left="12" w:right="0" w:firstLine="0"/>
        <w:jc w:val="left"/>
      </w:pPr>
      <w:r>
        <w:rPr>
          <w:b/>
        </w:rPr>
        <w:t xml:space="preserve"> </w:t>
      </w:r>
    </w:p>
    <w:p w14:paraId="59678A83" w14:textId="77777777" w:rsidR="00380746" w:rsidRDefault="0093233A">
      <w:pPr>
        <w:pStyle w:val="Judul3"/>
        <w:spacing w:after="246"/>
        <w:ind w:left="7" w:right="0"/>
      </w:pPr>
      <w:r>
        <w:t>2.10</w:t>
      </w:r>
      <w:r>
        <w:rPr>
          <w:rFonts w:ascii="Arial" w:eastAsia="Arial" w:hAnsi="Arial" w:cs="Arial"/>
        </w:rPr>
        <w:t xml:space="preserve"> </w:t>
      </w:r>
      <w:r>
        <w:t xml:space="preserve">Model Penelitian </w:t>
      </w:r>
    </w:p>
    <w:p w14:paraId="7439A332" w14:textId="77777777" w:rsidR="00380746" w:rsidRDefault="0093233A">
      <w:pPr>
        <w:ind w:left="-3" w:right="45" w:firstLine="566"/>
      </w:pPr>
      <w:r>
        <w:t>Penelitian ini menggunakan 2 variabel dependen, 1 variabel moderasi dan 1 variabel independen. Terdiri dari Implementasi Coretax Administration System (X1), Efisiensi (X2), Literasi digital (M), dan Kepatuhan Wajib Pajak (Y).</w:t>
      </w:r>
      <w:r>
        <w:rPr>
          <w:b/>
        </w:rPr>
        <w:t xml:space="preserve"> </w:t>
      </w:r>
    </w:p>
    <w:p w14:paraId="6236ACAC" w14:textId="77777777" w:rsidR="00380746" w:rsidRDefault="0093233A">
      <w:pPr>
        <w:spacing w:after="97" w:line="259" w:lineRule="auto"/>
        <w:ind w:left="12" w:right="0" w:firstLine="0"/>
        <w:jc w:val="left"/>
      </w:pPr>
      <w:r>
        <w:rPr>
          <w:rFonts w:ascii="Calibri" w:eastAsia="Calibri" w:hAnsi="Calibri" w:cs="Calibri"/>
          <w:noProof/>
          <w:sz w:val="22"/>
        </w:rPr>
        <mc:AlternateContent>
          <mc:Choice Requires="wpg">
            <w:drawing>
              <wp:inline distT="0" distB="0" distL="0" distR="0" wp14:anchorId="4D52A29C" wp14:editId="76351EEC">
                <wp:extent cx="5040489" cy="1893836"/>
                <wp:effectExtent l="0" t="0" r="0" b="0"/>
                <wp:docPr id="38775" name="Group 38775"/>
                <wp:cNvGraphicFramePr/>
                <a:graphic xmlns:a="http://schemas.openxmlformats.org/drawingml/2006/main">
                  <a:graphicData uri="http://schemas.microsoft.com/office/word/2010/wordprocessingGroup">
                    <wpg:wgp>
                      <wpg:cNvGrpSpPr/>
                      <wpg:grpSpPr>
                        <a:xfrm>
                          <a:off x="0" y="0"/>
                          <a:ext cx="5040489" cy="1893836"/>
                          <a:chOff x="0" y="0"/>
                          <a:chExt cx="5040489" cy="1893836"/>
                        </a:xfrm>
                      </wpg:grpSpPr>
                      <wps:wsp>
                        <wps:cNvPr id="4067" name="Rectangle 4067"/>
                        <wps:cNvSpPr/>
                        <wps:spPr>
                          <a:xfrm>
                            <a:off x="0" y="147726"/>
                            <a:ext cx="50673" cy="184382"/>
                          </a:xfrm>
                          <a:prstGeom prst="rect">
                            <a:avLst/>
                          </a:prstGeom>
                          <a:ln>
                            <a:noFill/>
                          </a:ln>
                        </wps:spPr>
                        <wps:txbx>
                          <w:txbxContent>
                            <w:p w14:paraId="28D4D220" w14:textId="77777777" w:rsidR="00380746" w:rsidRDefault="0093233A">
                              <w:pPr>
                                <w:spacing w:after="160" w:line="259" w:lineRule="auto"/>
                                <w:ind w:left="0" w:right="0" w:firstLine="0"/>
                                <w:jc w:val="left"/>
                              </w:pPr>
                              <w:r>
                                <w:t xml:space="preserve"> </w:t>
                              </w:r>
                            </w:p>
                          </w:txbxContent>
                        </wps:txbx>
                        <wps:bodyPr horzOverflow="overflow" vert="horz" lIns="0" tIns="0" rIns="0" bIns="0" rtlCol="0">
                          <a:noAutofit/>
                        </wps:bodyPr>
                      </wps:wsp>
                      <wps:wsp>
                        <wps:cNvPr id="4068" name="Rectangle 4068"/>
                        <wps:cNvSpPr/>
                        <wps:spPr>
                          <a:xfrm>
                            <a:off x="0" y="598830"/>
                            <a:ext cx="50673" cy="184382"/>
                          </a:xfrm>
                          <a:prstGeom prst="rect">
                            <a:avLst/>
                          </a:prstGeom>
                          <a:ln>
                            <a:noFill/>
                          </a:ln>
                        </wps:spPr>
                        <wps:txbx>
                          <w:txbxContent>
                            <w:p w14:paraId="673A672A" w14:textId="77777777" w:rsidR="00380746" w:rsidRDefault="0093233A">
                              <w:pPr>
                                <w:spacing w:after="160" w:line="259" w:lineRule="auto"/>
                                <w:ind w:left="0" w:right="0" w:firstLine="0"/>
                                <w:jc w:val="left"/>
                              </w:pPr>
                              <w:r>
                                <w:t xml:space="preserve"> </w:t>
                              </w:r>
                            </w:p>
                          </w:txbxContent>
                        </wps:txbx>
                        <wps:bodyPr horzOverflow="overflow" vert="horz" lIns="0" tIns="0" rIns="0" bIns="0" rtlCol="0">
                          <a:noAutofit/>
                        </wps:bodyPr>
                      </wps:wsp>
                      <wps:wsp>
                        <wps:cNvPr id="4069" name="Rectangle 4069"/>
                        <wps:cNvSpPr/>
                        <wps:spPr>
                          <a:xfrm>
                            <a:off x="0" y="1051458"/>
                            <a:ext cx="50673" cy="184382"/>
                          </a:xfrm>
                          <a:prstGeom prst="rect">
                            <a:avLst/>
                          </a:prstGeom>
                          <a:ln>
                            <a:noFill/>
                          </a:ln>
                        </wps:spPr>
                        <wps:txbx>
                          <w:txbxContent>
                            <w:p w14:paraId="4FC739F5" w14:textId="77777777" w:rsidR="00380746" w:rsidRDefault="0093233A">
                              <w:pPr>
                                <w:spacing w:after="160" w:line="259" w:lineRule="auto"/>
                                <w:ind w:left="0" w:right="0" w:firstLine="0"/>
                                <w:jc w:val="left"/>
                              </w:pPr>
                              <w:r>
                                <w:t xml:space="preserve"> </w:t>
                              </w:r>
                            </w:p>
                          </w:txbxContent>
                        </wps:txbx>
                        <wps:bodyPr horzOverflow="overflow" vert="horz" lIns="0" tIns="0" rIns="0" bIns="0" rtlCol="0">
                          <a:noAutofit/>
                        </wps:bodyPr>
                      </wps:wsp>
                      <wps:wsp>
                        <wps:cNvPr id="4070" name="Rectangle 4070"/>
                        <wps:cNvSpPr/>
                        <wps:spPr>
                          <a:xfrm>
                            <a:off x="0" y="1504087"/>
                            <a:ext cx="50673" cy="184382"/>
                          </a:xfrm>
                          <a:prstGeom prst="rect">
                            <a:avLst/>
                          </a:prstGeom>
                          <a:ln>
                            <a:noFill/>
                          </a:ln>
                        </wps:spPr>
                        <wps:txbx>
                          <w:txbxContent>
                            <w:p w14:paraId="15B090EC" w14:textId="77777777" w:rsidR="00380746" w:rsidRDefault="0093233A">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4094" name="Picture 4094"/>
                          <pic:cNvPicPr/>
                        </pic:nvPicPr>
                        <pic:blipFill>
                          <a:blip r:embed="rId13"/>
                          <a:stretch>
                            <a:fillRect/>
                          </a:stretch>
                        </pic:blipFill>
                        <pic:spPr>
                          <a:xfrm>
                            <a:off x="9524" y="0"/>
                            <a:ext cx="5030964" cy="1893836"/>
                          </a:xfrm>
                          <a:prstGeom prst="rect">
                            <a:avLst/>
                          </a:prstGeom>
                        </pic:spPr>
                      </pic:pic>
                    </wpg:wgp>
                  </a:graphicData>
                </a:graphic>
              </wp:inline>
            </w:drawing>
          </mc:Choice>
          <mc:Fallback xmlns:a="http://schemas.openxmlformats.org/drawingml/2006/main">
            <w:pict>
              <v:group id="Group 38775" style="width:396.889pt;height:149.121pt;mso-position-horizontal-relative:char;mso-position-vertical-relative:line" coordsize="50404,18938">
                <v:rect id="Rectangle 4067" style="position:absolute;width:506;height:1843;left:0;top:1477;" filled="f" stroked="f">
                  <v:textbox inset="0,0,0,0">
                    <w:txbxContent>
                      <w:p>
                        <w:pPr>
                          <w:spacing w:before="0" w:after="160" w:line="259" w:lineRule="auto"/>
                          <w:ind w:left="0" w:right="0" w:firstLine="0"/>
                          <w:jc w:val="left"/>
                        </w:pPr>
                        <w:r>
                          <w:rPr/>
                          <w:t xml:space="preserve"> </w:t>
                        </w:r>
                      </w:p>
                    </w:txbxContent>
                  </v:textbox>
                </v:rect>
                <v:rect id="Rectangle 4068" style="position:absolute;width:506;height:1843;left:0;top:5988;" filled="f" stroked="f">
                  <v:textbox inset="0,0,0,0">
                    <w:txbxContent>
                      <w:p>
                        <w:pPr>
                          <w:spacing w:before="0" w:after="160" w:line="259" w:lineRule="auto"/>
                          <w:ind w:left="0" w:right="0" w:firstLine="0"/>
                          <w:jc w:val="left"/>
                        </w:pPr>
                        <w:r>
                          <w:rPr/>
                          <w:t xml:space="preserve"> </w:t>
                        </w:r>
                      </w:p>
                    </w:txbxContent>
                  </v:textbox>
                </v:rect>
                <v:rect id="Rectangle 4069" style="position:absolute;width:506;height:1843;left:0;top:10514;" filled="f" stroked="f">
                  <v:textbox inset="0,0,0,0">
                    <w:txbxContent>
                      <w:p>
                        <w:pPr>
                          <w:spacing w:before="0" w:after="160" w:line="259" w:lineRule="auto"/>
                          <w:ind w:left="0" w:right="0" w:firstLine="0"/>
                          <w:jc w:val="left"/>
                        </w:pPr>
                        <w:r>
                          <w:rPr/>
                          <w:t xml:space="preserve"> </w:t>
                        </w:r>
                      </w:p>
                    </w:txbxContent>
                  </v:textbox>
                </v:rect>
                <v:rect id="Rectangle 4070" style="position:absolute;width:506;height:1843;left:0;top:15040;" filled="f" stroked="f">
                  <v:textbox inset="0,0,0,0">
                    <w:txbxContent>
                      <w:p>
                        <w:pPr>
                          <w:spacing w:before="0" w:after="160" w:line="259" w:lineRule="auto"/>
                          <w:ind w:left="0" w:right="0" w:firstLine="0"/>
                          <w:jc w:val="left"/>
                        </w:pPr>
                        <w:r>
                          <w:rPr/>
                          <w:t xml:space="preserve"> </w:t>
                        </w:r>
                      </w:p>
                    </w:txbxContent>
                  </v:textbox>
                </v:rect>
                <v:shape id="Picture 4094" style="position:absolute;width:50309;height:18938;left:95;top:0;" filled="f">
                  <v:imagedata r:id="rId14"/>
                </v:shape>
              </v:group>
            </w:pict>
          </mc:Fallback>
        </mc:AlternateContent>
      </w:r>
    </w:p>
    <w:p w14:paraId="668B37E5" w14:textId="77777777" w:rsidR="00380746" w:rsidRDefault="0093233A">
      <w:pPr>
        <w:spacing w:after="160" w:line="259" w:lineRule="auto"/>
        <w:ind w:left="0" w:right="45" w:firstLine="0"/>
        <w:jc w:val="center"/>
      </w:pPr>
      <w:r>
        <w:rPr>
          <w:b/>
          <w:sz w:val="22"/>
        </w:rPr>
        <w:t xml:space="preserve">Gambar 2. 2 Model Penelitian </w:t>
      </w:r>
    </w:p>
    <w:p w14:paraId="05EC3E3C" w14:textId="77777777" w:rsidR="00380746" w:rsidRDefault="0093233A">
      <w:pPr>
        <w:spacing w:after="205" w:line="259" w:lineRule="auto"/>
        <w:ind w:left="12" w:right="0" w:firstLine="0"/>
        <w:jc w:val="left"/>
      </w:pPr>
      <w:r>
        <w:rPr>
          <w:rFonts w:ascii="Calibri" w:eastAsia="Calibri" w:hAnsi="Calibri" w:cs="Calibri"/>
          <w:sz w:val="22"/>
        </w:rPr>
        <w:t xml:space="preserve"> </w:t>
      </w:r>
    </w:p>
    <w:p w14:paraId="531C48CE" w14:textId="77777777" w:rsidR="00380746" w:rsidRDefault="0093233A">
      <w:pPr>
        <w:pStyle w:val="Judul3"/>
        <w:tabs>
          <w:tab w:val="center" w:pos="1749"/>
        </w:tabs>
        <w:ind w:left="-3" w:right="0" w:firstLine="0"/>
      </w:pPr>
      <w:r>
        <w:t>2.11</w:t>
      </w:r>
      <w:r>
        <w:rPr>
          <w:rFonts w:ascii="Arial" w:eastAsia="Arial" w:hAnsi="Arial" w:cs="Arial"/>
        </w:rPr>
        <w:t xml:space="preserve"> </w:t>
      </w:r>
      <w:r>
        <w:rPr>
          <w:rFonts w:ascii="Arial" w:eastAsia="Arial" w:hAnsi="Arial" w:cs="Arial"/>
        </w:rPr>
        <w:tab/>
      </w:r>
      <w:r>
        <w:t xml:space="preserve">Hipotesis Penelitian  </w:t>
      </w:r>
    </w:p>
    <w:p w14:paraId="7F21EBD6" w14:textId="77777777" w:rsidR="00380746" w:rsidRDefault="0093233A">
      <w:pPr>
        <w:pStyle w:val="Judul4"/>
        <w:spacing w:after="159" w:line="476" w:lineRule="auto"/>
        <w:ind w:left="717" w:right="0" w:hanging="720"/>
      </w:pPr>
      <w:r>
        <w:t>2.11.1</w:t>
      </w:r>
      <w:r>
        <w:rPr>
          <w:rFonts w:ascii="Arial" w:eastAsia="Arial" w:hAnsi="Arial" w:cs="Arial"/>
        </w:rPr>
        <w:t xml:space="preserve"> </w:t>
      </w:r>
      <w:r>
        <w:t xml:space="preserve">Pengaruh Implementasi Coretax Administration System terhadap Kepatuhan Wajib Pajak Badan  </w:t>
      </w:r>
    </w:p>
    <w:p w14:paraId="53616B40" w14:textId="77777777" w:rsidR="00380746" w:rsidRDefault="0093233A">
      <w:pPr>
        <w:spacing w:after="162"/>
        <w:ind w:left="-3" w:right="45" w:firstLine="427"/>
      </w:pPr>
      <w:r>
        <w:t xml:space="preserve">Implementasi </w:t>
      </w:r>
      <w:r>
        <w:rPr>
          <w:i/>
        </w:rPr>
        <w:t>Coretax Administration System</w:t>
      </w:r>
      <w:r>
        <w:t xml:space="preserve"> </w:t>
      </w:r>
      <w:r>
        <w:t xml:space="preserve">diduga berpengaruh positif terhadap kepatuhan wajib pajak badan. Coretax sebagai sistem administrasi perpajakan modern dirancang untuk menyederhanakan proses registrasi, pembayaran, dan pelaporan pajak, sehingga dapat menurunkan biaya kepatuhan serta meningkatkan transparansi. Penelitian Rahmad (2025) menunjukkan bahwa implementasi Coretax mampu menyederhanakan prosedur dan mempercepat proses pelaporan, yang berdampak pada meningkatnya kepatuhan wajib pajak. Hal ini sejalan dengan temuan Herawati Khotmi et </w:t>
      </w:r>
      <w:r>
        <w:t xml:space="preserve">al., (2025) bahwa penerapan coretax berkontribusi terhadap optimalisasi kepatuhan wajib pajak melalui fitur integrasi data dan otomasi sistem. Dengan demikian, semakin baik implementasi coretax, maka semakin tinggi pula kepatuhan wajib pajak badan. </w:t>
      </w:r>
    </w:p>
    <w:p w14:paraId="5B5C4F7D" w14:textId="77777777" w:rsidR="00380746" w:rsidRDefault="0093233A">
      <w:pPr>
        <w:spacing w:after="416" w:line="265" w:lineRule="auto"/>
        <w:ind w:right="45"/>
        <w:jc w:val="right"/>
      </w:pPr>
      <w:r>
        <w:rPr>
          <w:b/>
        </w:rPr>
        <w:t>H1</w:t>
      </w:r>
      <w:r>
        <w:t xml:space="preserve">: Implementasi Coretax berpengaruh terhadap kepatuhan wajib pajak badan </w:t>
      </w:r>
    </w:p>
    <w:p w14:paraId="7F62550F" w14:textId="77777777" w:rsidR="00380746" w:rsidRDefault="0093233A">
      <w:pPr>
        <w:pStyle w:val="Judul4"/>
        <w:ind w:left="7" w:right="0"/>
      </w:pPr>
      <w:r>
        <w:t>2.11.2</w:t>
      </w:r>
      <w:r>
        <w:rPr>
          <w:rFonts w:ascii="Arial" w:eastAsia="Arial" w:hAnsi="Arial" w:cs="Arial"/>
        </w:rPr>
        <w:t xml:space="preserve"> </w:t>
      </w:r>
      <w:r>
        <w:t xml:space="preserve">Pengaruh Efisiensi Pajak terhadap Kepatuhan Wajib Pajak Badan </w:t>
      </w:r>
    </w:p>
    <w:p w14:paraId="7A661ACE" w14:textId="77777777" w:rsidR="00380746" w:rsidRDefault="0093233A">
      <w:pPr>
        <w:spacing w:after="160"/>
        <w:ind w:left="-3" w:right="45" w:firstLine="427"/>
      </w:pPr>
      <w:r>
        <w:t>Efisiensi pajak diduga berpengaruh positif terhadap kepatuhan wajib pajak badan. Efisiensi dalam konteks perpajakan merujuk pada kemampuan sistem untuk menurunkan waktu dan biaya administrasi yang harus ditanggung wajib pajak. Penelitian Abdillah et al., (2025) menyatakan bahwa penerapan coretax meningkatkan efisiensi pelaporan dan pengawasan, sehingga berdampak pada meningkatnya kepatuhan wajib pajak. Herawati Khotmi et al., (2025) juga menegaskan bahwa semakin efisien suatu sistem administrasi perpajakan,</w:t>
      </w:r>
      <w:r>
        <w:t xml:space="preserve"> semakin besar peluang wajib pajak untuk memenuhi kewajibannya tepat waktu. Dengan demikian, efisiensi sistem perpajakan berperan penting dalam mendorong kepatuhan wajib pajak badan. </w:t>
      </w:r>
    </w:p>
    <w:p w14:paraId="3A1F4281" w14:textId="77777777" w:rsidR="00380746" w:rsidRDefault="0093233A">
      <w:pPr>
        <w:spacing w:after="425" w:line="259" w:lineRule="auto"/>
        <w:ind w:left="449" w:right="45"/>
      </w:pPr>
      <w:r>
        <w:rPr>
          <w:b/>
        </w:rPr>
        <w:t>H2</w:t>
      </w:r>
      <w:r>
        <w:t xml:space="preserve">: Efisiensi pajak berpengaruh terhadap kepatuhan wajib pajak badan </w:t>
      </w:r>
    </w:p>
    <w:p w14:paraId="5C471778" w14:textId="77777777" w:rsidR="00380746" w:rsidRDefault="0093233A">
      <w:pPr>
        <w:pStyle w:val="Judul4"/>
        <w:ind w:left="7" w:right="0"/>
      </w:pPr>
      <w:r>
        <w:t>2.11.3</w:t>
      </w:r>
      <w:r>
        <w:rPr>
          <w:rFonts w:ascii="Arial" w:eastAsia="Arial" w:hAnsi="Arial" w:cs="Arial"/>
        </w:rPr>
        <w:t xml:space="preserve"> </w:t>
      </w:r>
      <w:r>
        <w:t xml:space="preserve">Pengaruh Literasi Digital terhadap Kepatuhan Wajib Pajak Badan </w:t>
      </w:r>
    </w:p>
    <w:p w14:paraId="2E5C30CF" w14:textId="77777777" w:rsidR="00380746" w:rsidRDefault="0093233A">
      <w:pPr>
        <w:spacing w:after="275" w:line="265" w:lineRule="auto"/>
        <w:ind w:right="45"/>
        <w:jc w:val="right"/>
      </w:pPr>
      <w:r>
        <w:t xml:space="preserve">Literasi digital diduga berpengaruh positif terhadap kepatuhan wajib pajak </w:t>
      </w:r>
    </w:p>
    <w:p w14:paraId="21C9435A" w14:textId="77777777" w:rsidR="00380746" w:rsidRDefault="0093233A">
      <w:pPr>
        <w:tabs>
          <w:tab w:val="center" w:pos="1506"/>
          <w:tab w:val="center" w:pos="2638"/>
          <w:tab w:val="center" w:pos="3413"/>
          <w:tab w:val="center" w:pos="4214"/>
          <w:tab w:val="center" w:pos="5322"/>
          <w:tab w:val="center" w:pos="6691"/>
          <w:tab w:val="right" w:pos="8009"/>
        </w:tabs>
        <w:spacing w:after="258" w:line="259" w:lineRule="auto"/>
        <w:ind w:left="-3" w:right="0" w:firstLine="0"/>
        <w:jc w:val="left"/>
      </w:pPr>
      <w:r>
        <w:t xml:space="preserve">badan. </w:t>
      </w:r>
      <w:r>
        <w:tab/>
        <w:t xml:space="preserve">Kemampuan </w:t>
      </w:r>
      <w:r>
        <w:tab/>
        <w:t xml:space="preserve">wajib </w:t>
      </w:r>
      <w:r>
        <w:tab/>
        <w:t xml:space="preserve">pajak </w:t>
      </w:r>
      <w:r>
        <w:tab/>
        <w:t xml:space="preserve">dalam </w:t>
      </w:r>
      <w:r>
        <w:tab/>
        <w:t xml:space="preserve">memahami, </w:t>
      </w:r>
      <w:r>
        <w:tab/>
        <w:t xml:space="preserve">mengakses, </w:t>
      </w:r>
      <w:r>
        <w:tab/>
        <w:t xml:space="preserve">serta </w:t>
      </w:r>
    </w:p>
    <w:p w14:paraId="4129987B" w14:textId="77777777" w:rsidR="00380746" w:rsidRDefault="0093233A">
      <w:pPr>
        <w:spacing w:after="162"/>
        <w:ind w:left="7" w:right="45"/>
      </w:pPr>
      <w:r>
        <w:t>memanfaatkan teknologi digital sangat menentukan efektivitas pemanfaatan sistem perpajakan berbasis elektronik. Penelitian Palar et al., (2024) menunjukkan bahwa literasi digital yang tinggi mendorong individu maupun badan usaha lebih mudah dalam melaksanakan kewajiban perpajakan. (Rahmad, 2025) juga menemukan bahwa rendahnya literasi digital menjadi hambatan dalam pemanfaatan coretax, sehingga pelatihan dan pendampingan menjadi kunci peningkatan kepatuhan. Dengan demikian, semakin tinggi literasi digital w</w:t>
      </w:r>
      <w:r>
        <w:t xml:space="preserve">ajib pajak badan, semakin tinggi pula tingkat kepatuhan perpajakan. </w:t>
      </w:r>
    </w:p>
    <w:p w14:paraId="73CB76C7" w14:textId="77777777" w:rsidR="00380746" w:rsidRDefault="0093233A">
      <w:pPr>
        <w:spacing w:after="422" w:line="259" w:lineRule="auto"/>
        <w:ind w:left="449" w:right="45"/>
      </w:pPr>
      <w:r>
        <w:rPr>
          <w:b/>
        </w:rPr>
        <w:t>H3</w:t>
      </w:r>
      <w:r>
        <w:t xml:space="preserve">: Literasi digital berpengaruh terhadap kepatuhan wajib pajak badan </w:t>
      </w:r>
    </w:p>
    <w:p w14:paraId="5F98B72A" w14:textId="77777777" w:rsidR="00380746" w:rsidRDefault="0093233A">
      <w:pPr>
        <w:spacing w:after="246" w:line="265" w:lineRule="auto"/>
        <w:ind w:left="7" w:right="0"/>
        <w:jc w:val="left"/>
      </w:pPr>
      <w:r>
        <w:rPr>
          <w:b/>
        </w:rPr>
        <w:t>2.11.4</w:t>
      </w:r>
      <w:r>
        <w:rPr>
          <w:rFonts w:ascii="Arial" w:eastAsia="Arial" w:hAnsi="Arial" w:cs="Arial"/>
          <w:b/>
        </w:rPr>
        <w:t xml:space="preserve"> </w:t>
      </w:r>
      <w:r>
        <w:rPr>
          <w:b/>
        </w:rPr>
        <w:t xml:space="preserve">Literasi Digital sebagai Moderasi antara Implementasi Coretax </w:t>
      </w:r>
    </w:p>
    <w:p w14:paraId="00B79E4E" w14:textId="77777777" w:rsidR="00380746" w:rsidRDefault="0093233A">
      <w:pPr>
        <w:spacing w:after="408" w:line="265" w:lineRule="auto"/>
        <w:ind w:left="742" w:right="0"/>
        <w:jc w:val="left"/>
      </w:pPr>
      <w:r>
        <w:rPr>
          <w:b/>
        </w:rPr>
        <w:t xml:space="preserve">Adminitration System dan Kepatuhan Wajib Pajak Badan </w:t>
      </w:r>
    </w:p>
    <w:p w14:paraId="1F40B3DC" w14:textId="77777777" w:rsidR="00380746" w:rsidRDefault="0093233A">
      <w:pPr>
        <w:spacing w:after="159"/>
        <w:ind w:left="-3" w:right="45" w:firstLine="427"/>
      </w:pPr>
      <w:r>
        <w:t>Literasi digital diduga memoderasi hubungan antara implementasi coretax dan kepatuhan wajib pajak badan. Implementasi sistem perpajakan yang canggih tidak akan optimal apabila wajib pajak badan tidak memiliki kemampuan digital untuk mengoperasikannya. Penelitian Triansyah &amp; Putra (2025) membuktikan bahwa literasi digital memperkuat hubungan antara pemanfaatan teknologi dengan kepatuhan pajak. Herawati Khotmi et al., (2025) juga menegaskan bahwa literasi digital memperkuat pengaruh implementasi coretax terha</w:t>
      </w:r>
      <w:r>
        <w:t xml:space="preserve">dap kepatuhan, karena wajib pajak dengan kemampuan digital tinggi lebih mudah memanfaatkan sistem untuk pelaporan. Dengan demikian, literasi digital dapat memperkuat pengaruh implementasi coretax terhadap kepatuhan wajib pajak badan. </w:t>
      </w:r>
    </w:p>
    <w:p w14:paraId="1040C822" w14:textId="77777777" w:rsidR="00380746" w:rsidRDefault="0093233A">
      <w:pPr>
        <w:spacing w:after="162"/>
        <w:ind w:left="-3" w:right="45" w:firstLine="427"/>
      </w:pPr>
      <w:r>
        <w:rPr>
          <w:b/>
        </w:rPr>
        <w:t>H4</w:t>
      </w:r>
      <w:r>
        <w:t xml:space="preserve">: Literasi digital memoderasi hubungan antara implementasi Coretax dengan kepatuhan wajib pajak badan </w:t>
      </w:r>
    </w:p>
    <w:p w14:paraId="204A6ABA" w14:textId="77777777" w:rsidR="00380746" w:rsidRDefault="0093233A">
      <w:pPr>
        <w:spacing w:after="412" w:line="259" w:lineRule="auto"/>
        <w:ind w:left="439" w:right="0" w:firstLine="0"/>
        <w:jc w:val="left"/>
      </w:pPr>
      <w:r>
        <w:t xml:space="preserve"> </w:t>
      </w:r>
    </w:p>
    <w:p w14:paraId="61ED1D66" w14:textId="77777777" w:rsidR="00380746" w:rsidRDefault="0093233A">
      <w:pPr>
        <w:spacing w:after="0" w:line="259" w:lineRule="auto"/>
        <w:ind w:left="439" w:right="0" w:firstLine="0"/>
        <w:jc w:val="left"/>
      </w:pPr>
      <w:r>
        <w:t xml:space="preserve"> </w:t>
      </w:r>
    </w:p>
    <w:p w14:paraId="608DC09C" w14:textId="77777777" w:rsidR="00380746" w:rsidRDefault="0093233A">
      <w:pPr>
        <w:pStyle w:val="Judul3"/>
        <w:spacing w:after="161" w:line="476" w:lineRule="auto"/>
        <w:ind w:left="717" w:right="0" w:hanging="720"/>
      </w:pPr>
      <w:r>
        <w:t>2.11.5</w:t>
      </w:r>
      <w:r>
        <w:rPr>
          <w:rFonts w:ascii="Arial" w:eastAsia="Arial" w:hAnsi="Arial" w:cs="Arial"/>
        </w:rPr>
        <w:t xml:space="preserve"> </w:t>
      </w:r>
      <w:r>
        <w:t xml:space="preserve">Literasi Digital sebagai Moderasi antara Efisiensi Pajak dan Kepatuhan Wajib Pajak Badan </w:t>
      </w:r>
    </w:p>
    <w:p w14:paraId="39230E25" w14:textId="77777777" w:rsidR="00380746" w:rsidRDefault="0093233A">
      <w:pPr>
        <w:spacing w:after="162"/>
        <w:ind w:left="-3" w:right="45" w:firstLine="427"/>
      </w:pPr>
      <w:r>
        <w:t>Literasi digital juga diduga memoderasi hubungan antara efisiensi pajak dan kepatuhan wajib pajak badan. Efisiensi hanya dapat dirasakan secara optimal apabila wajib pajak memiliki kemampuan digital untuk memanfaatkan sistem perpajakan. Herawati Khotmi et al., (2025) menemukan bahwa literasi digital memperkuat hubungan antara efisiensi administrasi perpajakan dengan kepatuhan wajib pajak, karena literasi digital yang baik memungkinkan wajib pajak mengakses sistem lebih cepat, tepat, dan akurat. Hal ini seja</w:t>
      </w:r>
      <w:r>
        <w:t xml:space="preserve">lan dengan Abdillah et al., (2025) yang menegaskan bahwa Coretax mampu meningkatkan kepatuhan apabila diimbangi dengan kemampuan literasi digital wajib pajak. Dengan demikian, literasi digital memperkuat pengaruh efisiensi pajak terhadap kepatuhan wajib pajak badan. </w:t>
      </w:r>
    </w:p>
    <w:p w14:paraId="10E26362" w14:textId="77777777" w:rsidR="00380746" w:rsidRDefault="0093233A">
      <w:pPr>
        <w:spacing w:after="162"/>
        <w:ind w:left="-3" w:right="45" w:firstLine="427"/>
      </w:pPr>
      <w:r>
        <w:rPr>
          <w:b/>
        </w:rPr>
        <w:t>H5</w:t>
      </w:r>
      <w:r>
        <w:t xml:space="preserve">: Literasi digital memoderasi hubungan antara efisiensi pajak dengan kepatuhan wajib pajak badan  </w:t>
      </w:r>
    </w:p>
    <w:p w14:paraId="580B5415" w14:textId="77777777" w:rsidR="00380746" w:rsidRDefault="0093233A">
      <w:pPr>
        <w:spacing w:after="410" w:line="259" w:lineRule="auto"/>
        <w:ind w:left="732" w:right="0" w:firstLine="0"/>
        <w:jc w:val="left"/>
      </w:pPr>
      <w:r>
        <w:rPr>
          <w:b/>
        </w:rPr>
        <w:t xml:space="preserve"> </w:t>
      </w:r>
    </w:p>
    <w:p w14:paraId="45A58D49" w14:textId="77777777" w:rsidR="00380746" w:rsidRDefault="0093233A">
      <w:pPr>
        <w:spacing w:after="412" w:line="259" w:lineRule="auto"/>
        <w:ind w:left="12" w:right="0" w:firstLine="0"/>
        <w:jc w:val="left"/>
      </w:pPr>
      <w:r>
        <w:rPr>
          <w:b/>
        </w:rPr>
        <w:t xml:space="preserve"> </w:t>
      </w:r>
    </w:p>
    <w:p w14:paraId="7B29F352" w14:textId="77777777" w:rsidR="00380746" w:rsidRDefault="0093233A">
      <w:pPr>
        <w:spacing w:after="446" w:line="259" w:lineRule="auto"/>
        <w:ind w:left="12" w:right="0" w:firstLine="0"/>
        <w:jc w:val="left"/>
      </w:pPr>
      <w:r>
        <w:rPr>
          <w:b/>
        </w:rPr>
        <w:t xml:space="preserve"> </w:t>
      </w:r>
    </w:p>
    <w:p w14:paraId="13688DC6" w14:textId="77777777" w:rsidR="00380746" w:rsidRDefault="0093233A">
      <w:pPr>
        <w:spacing w:after="0" w:line="259" w:lineRule="auto"/>
        <w:ind w:left="12" w:right="0" w:firstLine="0"/>
        <w:jc w:val="left"/>
      </w:pPr>
      <w:r>
        <w:rPr>
          <w:b/>
        </w:rPr>
        <w:t xml:space="preserve"> </w:t>
      </w:r>
      <w:r>
        <w:rPr>
          <w:b/>
        </w:rPr>
        <w:tab/>
        <w:t xml:space="preserve"> </w:t>
      </w:r>
    </w:p>
    <w:p w14:paraId="2D139782" w14:textId="77777777" w:rsidR="00380746" w:rsidRDefault="0093233A">
      <w:pPr>
        <w:spacing w:after="246" w:line="265" w:lineRule="auto"/>
        <w:ind w:right="46"/>
        <w:jc w:val="center"/>
      </w:pPr>
      <w:r>
        <w:rPr>
          <w:b/>
        </w:rPr>
        <w:t xml:space="preserve">BAB III </w:t>
      </w:r>
    </w:p>
    <w:p w14:paraId="63A82101" w14:textId="77777777" w:rsidR="00380746" w:rsidRDefault="0093233A">
      <w:pPr>
        <w:spacing w:after="392" w:line="265" w:lineRule="auto"/>
        <w:ind w:right="50"/>
        <w:jc w:val="center"/>
      </w:pPr>
      <w:r>
        <w:rPr>
          <w:b/>
        </w:rPr>
        <w:t xml:space="preserve">METODE PENELITIAN </w:t>
      </w:r>
    </w:p>
    <w:p w14:paraId="440707D8" w14:textId="77777777" w:rsidR="00380746" w:rsidRDefault="0093233A">
      <w:pPr>
        <w:spacing w:after="172" w:line="259" w:lineRule="auto"/>
        <w:ind w:left="12" w:right="0" w:firstLine="0"/>
        <w:jc w:val="left"/>
      </w:pPr>
      <w:r>
        <w:rPr>
          <w:rFonts w:ascii="Calibri" w:eastAsia="Calibri" w:hAnsi="Calibri" w:cs="Calibri"/>
          <w:sz w:val="22"/>
        </w:rPr>
        <w:t xml:space="preserve"> </w:t>
      </w:r>
    </w:p>
    <w:p w14:paraId="5CC4B332" w14:textId="77777777" w:rsidR="00380746" w:rsidRDefault="0093233A">
      <w:pPr>
        <w:pStyle w:val="Judul3"/>
        <w:ind w:left="7" w:right="0"/>
      </w:pPr>
      <w:r>
        <w:t xml:space="preserve">3.1 Rancangan Penelitian  </w:t>
      </w:r>
    </w:p>
    <w:p w14:paraId="011B7B2E" w14:textId="77777777" w:rsidR="00380746" w:rsidRDefault="0093233A">
      <w:pPr>
        <w:spacing w:after="159"/>
        <w:ind w:left="-3" w:right="45" w:firstLine="720"/>
      </w:pPr>
      <w:r>
        <w:t xml:space="preserve">Penelitian ini menggunakan pendekatan kuantitatif yang bertujuan untuk menguji secara empiris pengaruh implementasi </w:t>
      </w:r>
      <w:r>
        <w:rPr>
          <w:i/>
        </w:rPr>
        <w:t>Coretax Administration System</w:t>
      </w:r>
      <w:r>
        <w:t>, efisiensi, dan literasi digital terhadap kepatuhan wajib pajak badan. Fokus penelitian ini adalah wajib pajak badan yang terdaftar di KPP Pratama Samarinda. Dalam penelitian ini, literasi digital berperan sebagai variabel moderasi yang memengaruhi hubungan antara implementasi coretax dan efisiensi dengan tingkat kepatuhan wajib pajak. Data dikumpulkan menggunakan pendekatan crosssectional, yaitu pada satu titik waktu tertentu, untuk mendapatkan gambaran yang akurat mengenai pe</w:t>
      </w:r>
      <w:r>
        <w:t xml:space="preserve">rsepsi wajib pajak badan terhadap pelaksanaan coretax dan faktor-faktor lain yang memengaruhi kepatuhan mereka.  </w:t>
      </w:r>
    </w:p>
    <w:p w14:paraId="16514A69" w14:textId="77777777" w:rsidR="00380746" w:rsidRDefault="0093233A">
      <w:pPr>
        <w:spacing w:after="162"/>
        <w:ind w:left="-3" w:right="45" w:firstLine="720"/>
      </w:pPr>
      <w:r>
        <w:t xml:space="preserve">Dengan demikian, penelitian ini bertujuan memberikan pemahaman yang komprehensif tentang bagaimana penerapan sistem coretax, efisiensi dalam administrasi, serta tingkat literasi digital berkontribusi terhadap kepatuhan wajib pajak badan di KPP Pratama Samarinda Ilir dan KPP Pratama Samarinda Ulu. </w:t>
      </w:r>
    </w:p>
    <w:p w14:paraId="47A0688D" w14:textId="77777777" w:rsidR="00380746" w:rsidRDefault="0093233A">
      <w:pPr>
        <w:pStyle w:val="Judul3"/>
        <w:ind w:left="7" w:right="0"/>
      </w:pPr>
      <w:r>
        <w:t xml:space="preserve">3.2 Populasi dan Sampel </w:t>
      </w:r>
    </w:p>
    <w:p w14:paraId="6FD7B65C" w14:textId="77777777" w:rsidR="00380746" w:rsidRDefault="0093233A">
      <w:pPr>
        <w:spacing w:after="246" w:line="265" w:lineRule="auto"/>
        <w:ind w:right="45"/>
        <w:jc w:val="right"/>
      </w:pPr>
      <w:r>
        <w:t xml:space="preserve">Populasi dalam penelitian ini adalah wajib pajak badan yang terdaftar di KPP </w:t>
      </w:r>
    </w:p>
    <w:p w14:paraId="417BD471" w14:textId="77777777" w:rsidR="00380746" w:rsidRDefault="0093233A">
      <w:pPr>
        <w:spacing w:after="252" w:line="259" w:lineRule="auto"/>
        <w:ind w:left="7" w:right="45"/>
      </w:pPr>
      <w:r>
        <w:t xml:space="preserve">Pratama Samarinda Ilir dan KPP Pratama Samarinda Ulu serta telah menggunakan </w:t>
      </w:r>
    </w:p>
    <w:p w14:paraId="4691D7FB" w14:textId="77777777" w:rsidR="00380746" w:rsidRDefault="0093233A">
      <w:pPr>
        <w:spacing w:line="259" w:lineRule="auto"/>
        <w:ind w:left="7" w:right="45"/>
      </w:pPr>
      <w:r>
        <w:rPr>
          <w:i/>
        </w:rPr>
        <w:t>Coretax Administration System</w:t>
      </w:r>
      <w:r>
        <w:t xml:space="preserve"> dalam proses administrasi perpajakan mereka. </w:t>
      </w:r>
    </w:p>
    <w:p w14:paraId="6417855C" w14:textId="77777777" w:rsidR="00380746" w:rsidRDefault="0093233A">
      <w:pPr>
        <w:spacing w:after="170"/>
        <w:ind w:left="7" w:right="45"/>
      </w:pPr>
      <w:r>
        <w:t xml:space="preserve">Pengambilan sampel dilakukan dengan teknik </w:t>
      </w:r>
      <w:r>
        <w:rPr>
          <w:i/>
        </w:rPr>
        <w:t>purposive sampling</w:t>
      </w:r>
      <w:r>
        <w:t xml:space="preserve"> berdasarkan beberapa kriteria, yaitu: </w:t>
      </w:r>
    </w:p>
    <w:p w14:paraId="7563F7B4" w14:textId="77777777" w:rsidR="00380746" w:rsidRDefault="0093233A">
      <w:pPr>
        <w:numPr>
          <w:ilvl w:val="0"/>
          <w:numId w:val="12"/>
        </w:numPr>
        <w:ind w:right="45" w:hanging="360"/>
      </w:pPr>
      <w:r>
        <w:t xml:space="preserve">Wajib pajak badan yang sudah menerapkan coretax dalam pelaporan perpajakan </w:t>
      </w:r>
    </w:p>
    <w:p w14:paraId="1722BA11" w14:textId="77777777" w:rsidR="00380746" w:rsidRDefault="0093233A">
      <w:pPr>
        <w:numPr>
          <w:ilvl w:val="0"/>
          <w:numId w:val="12"/>
        </w:numPr>
        <w:spacing w:after="252" w:line="259" w:lineRule="auto"/>
        <w:ind w:right="45" w:hanging="360"/>
      </w:pPr>
      <w:r>
        <w:t xml:space="preserve">Memiliki akses ke layanan digital Direktorat Jenderal Pajak (DJP) seperti DJP </w:t>
      </w:r>
    </w:p>
    <w:p w14:paraId="2A48D374" w14:textId="77777777" w:rsidR="00380746" w:rsidRDefault="0093233A">
      <w:pPr>
        <w:spacing w:after="260" w:line="259" w:lineRule="auto"/>
        <w:ind w:left="449" w:right="45"/>
      </w:pPr>
      <w:r>
        <w:t xml:space="preserve">Online </w:t>
      </w:r>
    </w:p>
    <w:p w14:paraId="46E4C23C" w14:textId="77777777" w:rsidR="00380746" w:rsidRDefault="0093233A">
      <w:pPr>
        <w:numPr>
          <w:ilvl w:val="0"/>
          <w:numId w:val="12"/>
        </w:numPr>
        <w:spacing w:after="410" w:line="259" w:lineRule="auto"/>
        <w:ind w:right="45" w:hanging="360"/>
      </w:pPr>
      <w:r>
        <w:t xml:space="preserve">Telah mengikuti sosialisasi mengenai coretax yang diselenggarakan oleh DJP.  </w:t>
      </w:r>
    </w:p>
    <w:p w14:paraId="50FC615F" w14:textId="77777777" w:rsidR="00380746" w:rsidRDefault="0093233A">
      <w:pPr>
        <w:spacing w:after="162"/>
        <w:ind w:left="-3" w:right="45" w:firstLine="427"/>
      </w:pPr>
      <w:r>
        <w:t xml:space="preserve">Jumlah sampel ditentukan dengan menggunakan rumus </w:t>
      </w:r>
      <w:r>
        <w:rPr>
          <w:i/>
        </w:rPr>
        <w:t xml:space="preserve">slovin </w:t>
      </w:r>
      <w:r>
        <w:t xml:space="preserve">Nalendra et al., (2021). Sampel ditentukan dengan melihat tingkat kesalahan, semakin tinggi nilai kesalahan maka akan semakin kecil sampel yang akan diambil. Pada penelitian ini, tingkat kesalahan ditolerir sebanyak 10%. Rumus </w:t>
      </w:r>
      <w:r>
        <w:rPr>
          <w:i/>
        </w:rPr>
        <w:t xml:space="preserve">Slovin: </w:t>
      </w:r>
    </w:p>
    <w:p w14:paraId="7D3050BA" w14:textId="77777777" w:rsidR="00380746" w:rsidRDefault="0093233A">
      <w:pPr>
        <w:spacing w:after="0" w:line="259" w:lineRule="auto"/>
        <w:ind w:left="382" w:right="0" w:firstLine="0"/>
        <w:jc w:val="center"/>
      </w:pPr>
      <w:r>
        <w:rPr>
          <w:i/>
        </w:rPr>
        <w:t>n =</w:t>
      </w:r>
      <w:r>
        <w:rPr>
          <w:i/>
          <w:u w:val="single" w:color="000000"/>
        </w:rPr>
        <w:t xml:space="preserve">       N   </w:t>
      </w:r>
      <w:r>
        <w:rPr>
          <w:u w:val="single" w:color="000000"/>
        </w:rPr>
        <w:t xml:space="preserve">   </w:t>
      </w:r>
      <w:r>
        <w:rPr>
          <w:color w:val="FFFFFF"/>
          <w:u w:val="single" w:color="000000"/>
        </w:rPr>
        <w:t>.</w:t>
      </w:r>
      <w:r>
        <w:rPr>
          <w:color w:val="FFFFFF"/>
        </w:rPr>
        <w:t xml:space="preserve"> </w:t>
      </w:r>
    </w:p>
    <w:p w14:paraId="4195D9E5" w14:textId="77777777" w:rsidR="00380746" w:rsidRDefault="0093233A">
      <w:pPr>
        <w:spacing w:after="421" w:line="250" w:lineRule="auto"/>
        <w:ind w:left="-3" w:right="2117" w:firstLine="3713"/>
      </w:pPr>
      <w:r>
        <w:t>1 + N (e</w:t>
      </w:r>
      <w:r>
        <w:rPr>
          <w:rFonts w:ascii="Calibri" w:eastAsia="Calibri" w:hAnsi="Calibri" w:cs="Calibri"/>
          <w:sz w:val="22"/>
        </w:rPr>
        <w:t>²)</w:t>
      </w:r>
      <w:r>
        <w:t xml:space="preserve"> Keterangan:  </w:t>
      </w:r>
    </w:p>
    <w:p w14:paraId="2CD4F671" w14:textId="77777777" w:rsidR="00380746" w:rsidRDefault="0093233A">
      <w:pPr>
        <w:spacing w:after="252" w:line="259" w:lineRule="auto"/>
        <w:ind w:left="7" w:right="45"/>
      </w:pPr>
      <w:r>
        <w:t xml:space="preserve">n = ukuran sampel </w:t>
      </w:r>
    </w:p>
    <w:p w14:paraId="00FF1523" w14:textId="77777777" w:rsidR="00380746" w:rsidRDefault="0093233A">
      <w:pPr>
        <w:spacing w:after="252" w:line="259" w:lineRule="auto"/>
        <w:ind w:left="7" w:right="45"/>
      </w:pPr>
      <w:r>
        <w:t xml:space="preserve">N = jumlah populasi </w:t>
      </w:r>
    </w:p>
    <w:p w14:paraId="54DA8926" w14:textId="77777777" w:rsidR="00380746" w:rsidRDefault="0093233A">
      <w:pPr>
        <w:spacing w:after="492" w:line="259" w:lineRule="auto"/>
        <w:ind w:left="7" w:right="45"/>
      </w:pPr>
      <w:r>
        <w:t xml:space="preserve">E = tingkat kesalahan margin of error (0,1) </w:t>
      </w:r>
    </w:p>
    <w:p w14:paraId="5ECC61CD" w14:textId="77777777" w:rsidR="00380746" w:rsidRDefault="0093233A">
      <w:pPr>
        <w:ind w:left="-3" w:right="45" w:firstLine="427"/>
      </w:pPr>
      <w:r>
        <w:t xml:space="preserve">Berdasarkan data dari KPP Pratama Samarinda Ulu dan Ilir, tercatat sebanyak 32.674 Wajib pajak badan yang terdaftar aktif. Maka sampel yang digunakan adalah:  </w:t>
      </w:r>
    </w:p>
    <w:p w14:paraId="61D0E976" w14:textId="77777777" w:rsidR="00380746" w:rsidRDefault="0093233A">
      <w:pPr>
        <w:spacing w:after="0" w:line="259" w:lineRule="auto"/>
        <w:ind w:left="387" w:right="0"/>
        <w:jc w:val="center"/>
      </w:pPr>
      <w:r>
        <w:rPr>
          <w:i/>
        </w:rPr>
        <w:t>n =</w:t>
      </w:r>
      <w:r>
        <w:rPr>
          <w:i/>
          <w:u w:val="single" w:color="000000"/>
        </w:rPr>
        <w:t xml:space="preserve">       </w:t>
      </w:r>
      <w:r>
        <w:rPr>
          <w:u w:val="single" w:color="000000"/>
        </w:rPr>
        <w:t>32.674</w:t>
      </w:r>
      <w:r>
        <w:rPr>
          <w:i/>
          <w:u w:val="single" w:color="000000"/>
        </w:rPr>
        <w:t xml:space="preserve">   </w:t>
      </w:r>
      <w:r>
        <w:rPr>
          <w:u w:val="single" w:color="000000"/>
        </w:rPr>
        <w:t xml:space="preserve">   </w:t>
      </w:r>
      <w:r>
        <w:rPr>
          <w:color w:val="FFFFFF"/>
          <w:u w:val="single" w:color="000000"/>
        </w:rPr>
        <w:t>.</w:t>
      </w:r>
      <w:r>
        <w:rPr>
          <w:color w:val="FFFFFF"/>
        </w:rPr>
        <w:t xml:space="preserve"> </w:t>
      </w:r>
    </w:p>
    <w:p w14:paraId="2699349A" w14:textId="77777777" w:rsidR="00380746" w:rsidRDefault="0093233A">
      <w:pPr>
        <w:spacing w:after="3" w:line="259" w:lineRule="auto"/>
        <w:ind w:left="1403" w:right="1014"/>
        <w:jc w:val="center"/>
      </w:pPr>
      <w:r>
        <w:t xml:space="preserve">     1 + 32.674(0.1</w:t>
      </w:r>
      <w:r>
        <w:rPr>
          <w:rFonts w:ascii="Calibri" w:eastAsia="Calibri" w:hAnsi="Calibri" w:cs="Calibri"/>
          <w:sz w:val="22"/>
        </w:rPr>
        <w:t xml:space="preserve">²) </w:t>
      </w:r>
    </w:p>
    <w:p w14:paraId="5E83BE87" w14:textId="77777777" w:rsidR="00380746" w:rsidRDefault="0093233A">
      <w:pPr>
        <w:spacing w:after="0" w:line="249" w:lineRule="auto"/>
        <w:ind w:left="3347" w:right="2968" w:firstLine="820"/>
        <w:jc w:val="left"/>
      </w:pPr>
      <w:r>
        <w:rPr>
          <w:rFonts w:ascii="Calibri" w:eastAsia="Calibri" w:hAnsi="Calibri" w:cs="Calibri"/>
          <w:sz w:val="22"/>
        </w:rPr>
        <w:t xml:space="preserve"> </w:t>
      </w:r>
      <w:r>
        <w:rPr>
          <w:i/>
        </w:rPr>
        <w:t>n =</w:t>
      </w:r>
      <w:r>
        <w:rPr>
          <w:i/>
          <w:u w:val="single" w:color="000000"/>
        </w:rPr>
        <w:t xml:space="preserve">      </w:t>
      </w:r>
      <w:r>
        <w:rPr>
          <w:u w:val="single" w:color="000000"/>
        </w:rPr>
        <w:t xml:space="preserve">32.674    </w:t>
      </w:r>
      <w:r>
        <w:rPr>
          <w:color w:val="FFFFFF"/>
          <w:u w:val="single" w:color="000000"/>
        </w:rPr>
        <w:t>.</w:t>
      </w:r>
      <w:r>
        <w:rPr>
          <w:color w:val="FFFFFF"/>
        </w:rPr>
        <w:t xml:space="preserve"> </w:t>
      </w:r>
    </w:p>
    <w:p w14:paraId="7F311EED" w14:textId="77777777" w:rsidR="00380746" w:rsidRDefault="0093233A">
      <w:pPr>
        <w:spacing w:after="3" w:line="259" w:lineRule="auto"/>
        <w:ind w:left="1403" w:right="1014"/>
        <w:jc w:val="center"/>
      </w:pPr>
      <w:r>
        <w:t>1 + 326.74</w:t>
      </w:r>
      <w:r>
        <w:rPr>
          <w:rFonts w:ascii="Calibri" w:eastAsia="Calibri" w:hAnsi="Calibri" w:cs="Calibri"/>
          <w:sz w:val="22"/>
        </w:rPr>
        <w:t xml:space="preserve"> </w:t>
      </w:r>
    </w:p>
    <w:p w14:paraId="1A7C5ACB" w14:textId="77777777" w:rsidR="00380746" w:rsidRDefault="0093233A">
      <w:pPr>
        <w:spacing w:after="0" w:line="249" w:lineRule="auto"/>
        <w:ind w:left="3347" w:right="2968" w:firstLine="820"/>
        <w:jc w:val="left"/>
      </w:pPr>
      <w:r>
        <w:t xml:space="preserve"> </w:t>
      </w:r>
      <w:r>
        <w:rPr>
          <w:i/>
        </w:rPr>
        <w:t>n =</w:t>
      </w:r>
      <w:r>
        <w:rPr>
          <w:i/>
          <w:u w:val="single" w:color="000000"/>
        </w:rPr>
        <w:t xml:space="preserve">      </w:t>
      </w:r>
      <w:r>
        <w:rPr>
          <w:u w:val="single" w:color="000000"/>
        </w:rPr>
        <w:t xml:space="preserve">32.674    </w:t>
      </w:r>
      <w:r>
        <w:rPr>
          <w:color w:val="FFFFFF"/>
          <w:u w:val="single" w:color="000000"/>
        </w:rPr>
        <w:t>.</w:t>
      </w:r>
      <w:r>
        <w:rPr>
          <w:color w:val="FFFFFF"/>
        </w:rPr>
        <w:t xml:space="preserve"> </w:t>
      </w:r>
    </w:p>
    <w:p w14:paraId="2FB3D86B" w14:textId="77777777" w:rsidR="00380746" w:rsidRDefault="0093233A">
      <w:pPr>
        <w:spacing w:after="3" w:line="259" w:lineRule="auto"/>
        <w:ind w:left="1403" w:right="1016"/>
        <w:jc w:val="center"/>
      </w:pPr>
      <w:r>
        <w:t xml:space="preserve">     327.74 </w:t>
      </w:r>
    </w:p>
    <w:p w14:paraId="21823CF7" w14:textId="77777777" w:rsidR="00380746" w:rsidRDefault="0093233A">
      <w:pPr>
        <w:spacing w:after="0" w:line="249" w:lineRule="auto"/>
        <w:ind w:left="3347" w:right="2968" w:firstLine="820"/>
        <w:jc w:val="left"/>
      </w:pPr>
      <w:r>
        <w:rPr>
          <w:rFonts w:ascii="Calibri" w:eastAsia="Calibri" w:hAnsi="Calibri" w:cs="Calibri"/>
          <w:sz w:val="22"/>
        </w:rPr>
        <w:t xml:space="preserve"> </w:t>
      </w:r>
      <w:r>
        <w:rPr>
          <w:i/>
        </w:rPr>
        <w:t>n =</w:t>
      </w:r>
      <w:r>
        <w:rPr>
          <w:i/>
          <w:u w:val="single" w:color="000000"/>
        </w:rPr>
        <w:t xml:space="preserve">      </w:t>
      </w:r>
      <w:r>
        <w:rPr>
          <w:u w:val="single" w:color="000000"/>
        </w:rPr>
        <w:t xml:space="preserve">32.674    </w:t>
      </w:r>
      <w:r>
        <w:rPr>
          <w:color w:val="FFFFFF"/>
          <w:u w:val="single" w:color="000000"/>
        </w:rPr>
        <w:t>.</w:t>
      </w:r>
      <w:r>
        <w:rPr>
          <w:color w:val="FFFFFF"/>
        </w:rPr>
        <w:t xml:space="preserve"> </w:t>
      </w:r>
    </w:p>
    <w:p w14:paraId="1C699D22" w14:textId="77777777" w:rsidR="00380746" w:rsidRDefault="0093233A">
      <w:pPr>
        <w:spacing w:after="3" w:line="259" w:lineRule="auto"/>
        <w:ind w:left="1403" w:right="1016"/>
        <w:jc w:val="center"/>
      </w:pPr>
      <w:r>
        <w:t xml:space="preserve">     327.74 </w:t>
      </w:r>
    </w:p>
    <w:p w14:paraId="1ABDED2E" w14:textId="77777777" w:rsidR="00380746" w:rsidRDefault="0093233A">
      <w:pPr>
        <w:spacing w:after="0" w:line="259" w:lineRule="auto"/>
        <w:ind w:left="437" w:right="0" w:firstLine="0"/>
        <w:jc w:val="center"/>
      </w:pPr>
      <w:r>
        <w:t xml:space="preserve"> </w:t>
      </w:r>
    </w:p>
    <w:p w14:paraId="0340D0A9" w14:textId="77777777" w:rsidR="00380746" w:rsidRDefault="0093233A">
      <w:pPr>
        <w:spacing w:after="3" w:line="259" w:lineRule="auto"/>
        <w:ind w:left="1403" w:right="1014"/>
        <w:jc w:val="center"/>
      </w:pPr>
      <w:r>
        <w:rPr>
          <w:i/>
        </w:rPr>
        <w:t xml:space="preserve">n = </w:t>
      </w:r>
      <w:r>
        <w:t xml:space="preserve">99,69 </w:t>
      </w:r>
    </w:p>
    <w:p w14:paraId="689199CA" w14:textId="77777777" w:rsidR="00380746" w:rsidRDefault="0093233A">
      <w:pPr>
        <w:spacing w:after="0" w:line="259" w:lineRule="auto"/>
        <w:ind w:left="437" w:right="0" w:firstLine="0"/>
        <w:jc w:val="center"/>
      </w:pPr>
      <w:r>
        <w:t xml:space="preserve"> </w:t>
      </w:r>
    </w:p>
    <w:p w14:paraId="34C5D5A5" w14:textId="77777777" w:rsidR="00380746" w:rsidRDefault="0093233A">
      <w:pPr>
        <w:spacing w:after="3" w:line="259" w:lineRule="auto"/>
        <w:ind w:left="1403" w:right="0"/>
        <w:jc w:val="center"/>
      </w:pPr>
      <w:r>
        <w:rPr>
          <w:i/>
        </w:rPr>
        <w:t xml:space="preserve">n = </w:t>
      </w:r>
      <w:r>
        <w:t xml:space="preserve">100 (dibulatkan) </w:t>
      </w:r>
    </w:p>
    <w:p w14:paraId="24A1DDB4" w14:textId="77777777" w:rsidR="00380746" w:rsidRDefault="0093233A">
      <w:pPr>
        <w:spacing w:after="0" w:line="259" w:lineRule="auto"/>
        <w:ind w:left="439" w:right="0" w:firstLine="0"/>
        <w:jc w:val="left"/>
      </w:pPr>
      <w:r>
        <w:t xml:space="preserve"> </w:t>
      </w:r>
    </w:p>
    <w:p w14:paraId="70C31628" w14:textId="77777777" w:rsidR="00380746" w:rsidRDefault="0093233A">
      <w:pPr>
        <w:ind w:left="-3" w:right="45" w:firstLine="427"/>
      </w:pPr>
      <w:r>
        <w:t xml:space="preserve">Berdasarkan hasil perhitungan tersebut, maka penelitian ini akan melibatkan 100 Wajib Pajak Badan yang terdaftar di KPP Pratama Samarinda Ilir dan KPP </w:t>
      </w:r>
    </w:p>
    <w:p w14:paraId="0735FF96" w14:textId="77777777" w:rsidR="00380746" w:rsidRDefault="0093233A">
      <w:pPr>
        <w:spacing w:after="252" w:line="259" w:lineRule="auto"/>
        <w:ind w:left="7" w:right="45"/>
      </w:pPr>
      <w:r>
        <w:t xml:space="preserve">Pratama Samarinda Ulu sebagai sampel yang mewakili populasi. </w:t>
      </w:r>
    </w:p>
    <w:p w14:paraId="3D9AC521" w14:textId="77777777" w:rsidR="00380746" w:rsidRDefault="0093233A">
      <w:pPr>
        <w:pStyle w:val="Judul3"/>
        <w:ind w:left="7" w:right="0"/>
      </w:pPr>
      <w:r>
        <w:t xml:space="preserve">3.3 Jenis dan Sumber Data </w:t>
      </w:r>
    </w:p>
    <w:p w14:paraId="75896032" w14:textId="77777777" w:rsidR="00380746" w:rsidRDefault="0093233A">
      <w:pPr>
        <w:ind w:left="-3" w:right="45" w:firstLine="427"/>
      </w:pPr>
      <w:r>
        <w:t xml:space="preserve">Penelitian ini merupakan penelitian kuantitatif yang menggunakan data primer dan data sekunder. Dalam memperoleh data yang dibutuhkan, peneliti </w:t>
      </w:r>
    </w:p>
    <w:p w14:paraId="323C5CDE" w14:textId="77777777" w:rsidR="00380746" w:rsidRDefault="0093233A">
      <w:pPr>
        <w:spacing w:after="421" w:line="259" w:lineRule="auto"/>
        <w:ind w:left="7" w:right="45"/>
      </w:pPr>
      <w:r>
        <w:t xml:space="preserve">menggunakan dua cara yaitu penelitian pustaka dan penelitian lapangan. </w:t>
      </w:r>
    </w:p>
    <w:p w14:paraId="50C3907B" w14:textId="77777777" w:rsidR="00380746" w:rsidRDefault="0093233A">
      <w:pPr>
        <w:numPr>
          <w:ilvl w:val="0"/>
          <w:numId w:val="13"/>
        </w:numPr>
        <w:spacing w:after="413" w:line="259" w:lineRule="auto"/>
        <w:ind w:right="45" w:hanging="360"/>
      </w:pPr>
      <w:r>
        <w:t xml:space="preserve">Penelitian Pustaka </w:t>
      </w:r>
    </w:p>
    <w:p w14:paraId="798AA4BC" w14:textId="77777777" w:rsidR="00380746" w:rsidRDefault="0093233A">
      <w:pPr>
        <w:spacing w:after="159"/>
        <w:ind w:left="-3" w:right="45" w:firstLine="427"/>
      </w:pPr>
      <w:r>
        <w:t xml:space="preserve">Peneliti memperoleh data melalui kajian literatur dari buku, jurnal, tesis, laporan resmi seperti laporan tahunan dari KPP Pratama Samarinda Ilir dan KPP Pratama Samarinda Ulu, serta karya ilmiah lain yang relevan dengan topik penelitian. Literatur yang digunakan berkaitan dengan implementasi </w:t>
      </w:r>
      <w:r>
        <w:rPr>
          <w:i/>
        </w:rPr>
        <w:t>Coretax Administration System</w:t>
      </w:r>
      <w:r>
        <w:t xml:space="preserve">, efisiensi administrasi pajak, literasi digital, dan kepatuhan wajib pajak badan. </w:t>
      </w:r>
    </w:p>
    <w:p w14:paraId="56DEA945" w14:textId="77777777" w:rsidR="00380746" w:rsidRDefault="0093233A">
      <w:pPr>
        <w:spacing w:after="412" w:line="259" w:lineRule="auto"/>
        <w:ind w:left="439" w:right="0" w:firstLine="0"/>
        <w:jc w:val="left"/>
      </w:pPr>
      <w:r>
        <w:t xml:space="preserve"> </w:t>
      </w:r>
    </w:p>
    <w:p w14:paraId="3710A857" w14:textId="77777777" w:rsidR="00380746" w:rsidRDefault="0093233A">
      <w:pPr>
        <w:spacing w:after="0" w:line="259" w:lineRule="auto"/>
        <w:ind w:left="439" w:right="0" w:firstLine="0"/>
        <w:jc w:val="left"/>
      </w:pPr>
      <w:r>
        <w:t xml:space="preserve"> </w:t>
      </w:r>
    </w:p>
    <w:p w14:paraId="1516D724" w14:textId="77777777" w:rsidR="00380746" w:rsidRDefault="0093233A">
      <w:pPr>
        <w:numPr>
          <w:ilvl w:val="0"/>
          <w:numId w:val="13"/>
        </w:numPr>
        <w:spacing w:after="413" w:line="259" w:lineRule="auto"/>
        <w:ind w:right="45" w:hanging="360"/>
      </w:pPr>
      <w:r>
        <w:t xml:space="preserve">Penelitian Lapangan </w:t>
      </w:r>
    </w:p>
    <w:p w14:paraId="28484923" w14:textId="77777777" w:rsidR="00380746" w:rsidRDefault="0093233A">
      <w:pPr>
        <w:spacing w:after="171"/>
        <w:ind w:left="79" w:right="45" w:firstLine="360"/>
      </w:pPr>
      <w:r>
        <w:t xml:space="preserve">Peneliti memperoleh data langsung dari responden yang menjadi subjek penelitian. Subjek penelitian ini adalah wajib pajak badan yang terdaftar pada KPP Pratama Samarinda Ilir dan KPP Pratama Samarinda Ulu. Data diperoleh melalui penyebaran kuesioner secara langsung kepada wajib pajak badan yang menggunakan aplikasi </w:t>
      </w:r>
      <w:r>
        <w:rPr>
          <w:i/>
        </w:rPr>
        <w:t>Coretax Administration System</w:t>
      </w:r>
      <w:r>
        <w:t xml:space="preserve"> dalam melaksanakan kewajiban perpajakannya. </w:t>
      </w:r>
    </w:p>
    <w:p w14:paraId="782A7B02" w14:textId="77777777" w:rsidR="00380746" w:rsidRDefault="0093233A">
      <w:pPr>
        <w:pStyle w:val="Judul3"/>
        <w:ind w:left="89" w:right="0"/>
      </w:pPr>
      <w:r>
        <w:t>3.4</w:t>
      </w:r>
      <w:r>
        <w:rPr>
          <w:rFonts w:ascii="Arial" w:eastAsia="Arial" w:hAnsi="Arial" w:cs="Arial"/>
        </w:rPr>
        <w:t xml:space="preserve"> </w:t>
      </w:r>
      <w:r>
        <w:t xml:space="preserve">Metode Pengumpulan Data  </w:t>
      </w:r>
    </w:p>
    <w:p w14:paraId="10BDFDE1" w14:textId="77777777" w:rsidR="00380746" w:rsidRDefault="0093233A">
      <w:pPr>
        <w:ind w:left="-3" w:right="45" w:firstLine="427"/>
      </w:pPr>
      <w:r>
        <w:t xml:space="preserve">Penelitian ini menggunakan data primer dan data sekunder. Dalam memperoleh data yang dibutuhkan, data yang digunakan diperoleh langsung dari responden melalui penyebaran kuesioner kepada wajib pajak badan KPP Pratama </w:t>
      </w:r>
    </w:p>
    <w:p w14:paraId="63C167D8" w14:textId="77777777" w:rsidR="00380746" w:rsidRDefault="0093233A">
      <w:pPr>
        <w:spacing w:after="159"/>
        <w:ind w:left="7" w:right="45"/>
      </w:pPr>
      <w:r>
        <w:t>Samarinda Ilir dan KPP Pratama Samarinda Ulu yang menggunakan aplikasi pajak.  Data diperoleh dengan menyebarkan kuesioner secara langsung ataupun secara online kepada wajib pajak badan yang terdaftar di KPP Pratama Samarinda Ilir dan KPP Pratama Samarinda Ulu. Selain itu, data sekunder yang diambil dari laporan tahunan dari KPP Pratama Samarinda Ilir dan KPP Pratama Samarinda Ulu. Dengan gabungan dari kedua jenis data ini, peneliti berharap dapat memberikan pemahaman komprehasif mengenai pengaruh implement</w:t>
      </w:r>
      <w:r>
        <w:t xml:space="preserve">asi coretax administration, efisiensi, dan literasi digital terhadap kepatuhan wajib pajak badan di Kota Samarinda. </w:t>
      </w:r>
    </w:p>
    <w:p w14:paraId="0DB9B1C6" w14:textId="77777777" w:rsidR="00380746" w:rsidRDefault="0093233A">
      <w:pPr>
        <w:spacing w:after="412" w:line="259" w:lineRule="auto"/>
        <w:ind w:left="439" w:right="0" w:firstLine="0"/>
        <w:jc w:val="left"/>
      </w:pPr>
      <w:r>
        <w:t xml:space="preserve"> </w:t>
      </w:r>
    </w:p>
    <w:p w14:paraId="27E5A66A" w14:textId="77777777" w:rsidR="00380746" w:rsidRDefault="0093233A">
      <w:pPr>
        <w:spacing w:after="0" w:line="259" w:lineRule="auto"/>
        <w:ind w:left="439" w:right="0" w:firstLine="0"/>
        <w:jc w:val="left"/>
      </w:pPr>
      <w:r>
        <w:t xml:space="preserve"> </w:t>
      </w:r>
    </w:p>
    <w:p w14:paraId="302DEDCD" w14:textId="77777777" w:rsidR="00380746" w:rsidRDefault="0093233A">
      <w:pPr>
        <w:pStyle w:val="Judul3"/>
        <w:ind w:left="89" w:right="0"/>
      </w:pPr>
      <w:r>
        <w:t>3.5</w:t>
      </w:r>
      <w:r>
        <w:rPr>
          <w:rFonts w:ascii="Arial" w:eastAsia="Arial" w:hAnsi="Arial" w:cs="Arial"/>
        </w:rPr>
        <w:t xml:space="preserve"> </w:t>
      </w:r>
      <w:r>
        <w:t xml:space="preserve">Operasional Variabel </w:t>
      </w:r>
    </w:p>
    <w:p w14:paraId="6D089B46" w14:textId="77777777" w:rsidR="00380746" w:rsidRDefault="0093233A">
      <w:pPr>
        <w:pStyle w:val="Judul1"/>
        <w:ind w:left="7"/>
      </w:pPr>
      <w:bookmarkStart w:id="3" w:name="_Toc48687"/>
      <w:r>
        <w:t xml:space="preserve">Tabel 2.2 Operasional Variabel </w:t>
      </w:r>
      <w:bookmarkEnd w:id="3"/>
    </w:p>
    <w:tbl>
      <w:tblPr>
        <w:tblStyle w:val="TableGrid"/>
        <w:tblW w:w="7927" w:type="dxa"/>
        <w:tblInd w:w="17" w:type="dxa"/>
        <w:tblCellMar>
          <w:top w:w="54" w:type="dxa"/>
          <w:left w:w="108" w:type="dxa"/>
          <w:bottom w:w="0" w:type="dxa"/>
          <w:right w:w="58" w:type="dxa"/>
        </w:tblCellMar>
        <w:tblLook w:val="04A0" w:firstRow="1" w:lastRow="0" w:firstColumn="1" w:lastColumn="0" w:noHBand="0" w:noVBand="1"/>
      </w:tblPr>
      <w:tblGrid>
        <w:gridCol w:w="1450"/>
        <w:gridCol w:w="2090"/>
        <w:gridCol w:w="1838"/>
        <w:gridCol w:w="1272"/>
        <w:gridCol w:w="1277"/>
      </w:tblGrid>
      <w:tr w:rsidR="00380746" w14:paraId="3D607235" w14:textId="77777777">
        <w:trPr>
          <w:trHeight w:val="710"/>
        </w:trPr>
        <w:tc>
          <w:tcPr>
            <w:tcW w:w="1450" w:type="dxa"/>
            <w:tcBorders>
              <w:top w:val="single" w:sz="4" w:space="0" w:color="000000"/>
              <w:left w:val="single" w:sz="4" w:space="0" w:color="000000"/>
              <w:bottom w:val="single" w:sz="4" w:space="0" w:color="000000"/>
              <w:right w:val="single" w:sz="4" w:space="0" w:color="000000"/>
            </w:tcBorders>
            <w:vAlign w:val="center"/>
          </w:tcPr>
          <w:p w14:paraId="7E39C968" w14:textId="77777777" w:rsidR="00380746" w:rsidRDefault="0093233A">
            <w:pPr>
              <w:spacing w:after="0" w:line="259" w:lineRule="auto"/>
              <w:ind w:left="0" w:right="49" w:firstLine="0"/>
              <w:jc w:val="center"/>
            </w:pPr>
            <w:r>
              <w:rPr>
                <w:b/>
                <w:sz w:val="20"/>
              </w:rPr>
              <w:t xml:space="preserve">Variabel </w:t>
            </w:r>
          </w:p>
        </w:tc>
        <w:tc>
          <w:tcPr>
            <w:tcW w:w="2090" w:type="dxa"/>
            <w:tcBorders>
              <w:top w:val="single" w:sz="4" w:space="0" w:color="000000"/>
              <w:left w:val="single" w:sz="4" w:space="0" w:color="000000"/>
              <w:bottom w:val="single" w:sz="4" w:space="0" w:color="000000"/>
              <w:right w:val="single" w:sz="4" w:space="0" w:color="000000"/>
            </w:tcBorders>
            <w:vAlign w:val="center"/>
          </w:tcPr>
          <w:p w14:paraId="09F09A17" w14:textId="77777777" w:rsidR="00380746" w:rsidRDefault="0093233A">
            <w:pPr>
              <w:spacing w:after="0" w:line="259" w:lineRule="auto"/>
              <w:ind w:left="60" w:right="0" w:firstLine="0"/>
              <w:jc w:val="left"/>
            </w:pPr>
            <w:r>
              <w:rPr>
                <w:b/>
                <w:sz w:val="20"/>
              </w:rPr>
              <w:t xml:space="preserve">Definisi Operasioanl </w:t>
            </w:r>
          </w:p>
        </w:tc>
        <w:tc>
          <w:tcPr>
            <w:tcW w:w="1838" w:type="dxa"/>
            <w:tcBorders>
              <w:top w:val="single" w:sz="4" w:space="0" w:color="000000"/>
              <w:left w:val="single" w:sz="4" w:space="0" w:color="000000"/>
              <w:bottom w:val="single" w:sz="4" w:space="0" w:color="000000"/>
              <w:right w:val="single" w:sz="4" w:space="0" w:color="000000"/>
            </w:tcBorders>
            <w:vAlign w:val="center"/>
          </w:tcPr>
          <w:p w14:paraId="6E5408D8" w14:textId="77777777" w:rsidR="00380746" w:rsidRDefault="0093233A">
            <w:pPr>
              <w:spacing w:after="0" w:line="259" w:lineRule="auto"/>
              <w:ind w:left="0" w:right="48" w:firstLine="0"/>
              <w:jc w:val="center"/>
            </w:pPr>
            <w:r>
              <w:rPr>
                <w:b/>
                <w:sz w:val="20"/>
              </w:rPr>
              <w:t xml:space="preserve">Indikator </w:t>
            </w:r>
          </w:p>
        </w:tc>
        <w:tc>
          <w:tcPr>
            <w:tcW w:w="1272" w:type="dxa"/>
            <w:tcBorders>
              <w:top w:val="single" w:sz="4" w:space="0" w:color="000000"/>
              <w:left w:val="single" w:sz="4" w:space="0" w:color="000000"/>
              <w:bottom w:val="single" w:sz="4" w:space="0" w:color="000000"/>
              <w:right w:val="single" w:sz="4" w:space="0" w:color="000000"/>
            </w:tcBorders>
            <w:vAlign w:val="center"/>
          </w:tcPr>
          <w:p w14:paraId="28E431EB" w14:textId="77777777" w:rsidR="00380746" w:rsidRDefault="0093233A">
            <w:pPr>
              <w:spacing w:after="0" w:line="259" w:lineRule="auto"/>
              <w:ind w:left="0" w:right="0" w:firstLine="0"/>
              <w:jc w:val="center"/>
            </w:pPr>
            <w:r>
              <w:rPr>
                <w:b/>
                <w:sz w:val="20"/>
              </w:rPr>
              <w:t xml:space="preserve">Skala Pengukuran </w:t>
            </w:r>
          </w:p>
        </w:tc>
        <w:tc>
          <w:tcPr>
            <w:tcW w:w="1277" w:type="dxa"/>
            <w:tcBorders>
              <w:top w:val="single" w:sz="4" w:space="0" w:color="000000"/>
              <w:left w:val="single" w:sz="4" w:space="0" w:color="000000"/>
              <w:bottom w:val="single" w:sz="4" w:space="0" w:color="000000"/>
              <w:right w:val="single" w:sz="4" w:space="0" w:color="000000"/>
            </w:tcBorders>
            <w:vAlign w:val="center"/>
          </w:tcPr>
          <w:p w14:paraId="555BC9FA" w14:textId="77777777" w:rsidR="00380746" w:rsidRDefault="0093233A">
            <w:pPr>
              <w:spacing w:after="0" w:line="259" w:lineRule="auto"/>
              <w:ind w:left="0" w:right="0" w:firstLine="0"/>
              <w:jc w:val="center"/>
            </w:pPr>
            <w:r>
              <w:rPr>
                <w:b/>
                <w:sz w:val="20"/>
              </w:rPr>
              <w:t xml:space="preserve">Sumber Jurnal </w:t>
            </w:r>
          </w:p>
        </w:tc>
      </w:tr>
      <w:tr w:rsidR="00380746" w14:paraId="784E0FA5" w14:textId="77777777">
        <w:trPr>
          <w:trHeight w:val="2081"/>
        </w:trPr>
        <w:tc>
          <w:tcPr>
            <w:tcW w:w="1450" w:type="dxa"/>
            <w:tcBorders>
              <w:top w:val="single" w:sz="4" w:space="0" w:color="000000"/>
              <w:left w:val="single" w:sz="4" w:space="0" w:color="000000"/>
              <w:bottom w:val="single" w:sz="4" w:space="0" w:color="000000"/>
              <w:right w:val="single" w:sz="4" w:space="0" w:color="000000"/>
            </w:tcBorders>
          </w:tcPr>
          <w:p w14:paraId="380A34CB" w14:textId="77777777" w:rsidR="00380746" w:rsidRDefault="0093233A">
            <w:pPr>
              <w:spacing w:after="0" w:line="240" w:lineRule="auto"/>
              <w:ind w:left="0" w:right="0" w:firstLine="0"/>
              <w:jc w:val="left"/>
            </w:pPr>
            <w:r>
              <w:rPr>
                <w:sz w:val="20"/>
              </w:rPr>
              <w:t xml:space="preserve">Implementasi </w:t>
            </w:r>
            <w:r>
              <w:rPr>
                <w:i/>
                <w:sz w:val="20"/>
              </w:rPr>
              <w:t xml:space="preserve">Coretax </w:t>
            </w:r>
          </w:p>
          <w:p w14:paraId="7A982BE8" w14:textId="77777777" w:rsidR="00380746" w:rsidRDefault="0093233A">
            <w:pPr>
              <w:spacing w:after="0" w:line="259" w:lineRule="auto"/>
              <w:ind w:left="0" w:right="0" w:firstLine="0"/>
              <w:jc w:val="left"/>
            </w:pPr>
            <w:r>
              <w:rPr>
                <w:i/>
                <w:sz w:val="20"/>
              </w:rPr>
              <w:t xml:space="preserve">Administration </w:t>
            </w:r>
          </w:p>
          <w:p w14:paraId="3AD94D28" w14:textId="77777777" w:rsidR="00380746" w:rsidRDefault="0093233A">
            <w:pPr>
              <w:spacing w:after="0" w:line="259" w:lineRule="auto"/>
              <w:ind w:left="0" w:right="0" w:firstLine="0"/>
              <w:jc w:val="left"/>
            </w:pPr>
            <w:r>
              <w:rPr>
                <w:i/>
                <w:sz w:val="20"/>
              </w:rPr>
              <w:t>System</w:t>
            </w:r>
            <w:r>
              <w:rPr>
                <w:sz w:val="20"/>
              </w:rPr>
              <w:t xml:space="preserve"> (X1) </w:t>
            </w:r>
          </w:p>
        </w:tc>
        <w:tc>
          <w:tcPr>
            <w:tcW w:w="2090" w:type="dxa"/>
            <w:tcBorders>
              <w:top w:val="single" w:sz="4" w:space="0" w:color="000000"/>
              <w:left w:val="single" w:sz="4" w:space="0" w:color="000000"/>
              <w:bottom w:val="single" w:sz="4" w:space="0" w:color="000000"/>
              <w:right w:val="single" w:sz="4" w:space="0" w:color="000000"/>
            </w:tcBorders>
          </w:tcPr>
          <w:p w14:paraId="3D71C455" w14:textId="77777777" w:rsidR="00380746" w:rsidRDefault="0093233A">
            <w:pPr>
              <w:spacing w:after="0" w:line="259" w:lineRule="auto"/>
              <w:ind w:left="0" w:right="0" w:firstLine="0"/>
              <w:jc w:val="left"/>
            </w:pPr>
            <w:r>
              <w:rPr>
                <w:sz w:val="20"/>
              </w:rPr>
              <w:t xml:space="preserve">Tingkat penerapan sistem administrasi perpajakan digital DJP yang memudahkan akses, mempercepat layanan, mengintegrasikan data, dan meningkatkan transparansi. </w:t>
            </w:r>
          </w:p>
        </w:tc>
        <w:tc>
          <w:tcPr>
            <w:tcW w:w="1838" w:type="dxa"/>
            <w:tcBorders>
              <w:top w:val="single" w:sz="4" w:space="0" w:color="000000"/>
              <w:left w:val="single" w:sz="4" w:space="0" w:color="000000"/>
              <w:bottom w:val="single" w:sz="4" w:space="0" w:color="000000"/>
              <w:right w:val="single" w:sz="4" w:space="0" w:color="000000"/>
            </w:tcBorders>
          </w:tcPr>
          <w:p w14:paraId="5085D1B0" w14:textId="77777777" w:rsidR="00380746" w:rsidRDefault="0093233A">
            <w:pPr>
              <w:spacing w:after="0" w:line="259" w:lineRule="auto"/>
              <w:ind w:left="0" w:right="0" w:firstLine="0"/>
              <w:jc w:val="left"/>
            </w:pPr>
            <w:r>
              <w:rPr>
                <w:sz w:val="20"/>
              </w:rPr>
              <w:t xml:space="preserve">Efisiensi system administrasi pajak, integrasi dan keamanan data, pengawasan system berbasis teknologi, otomatisasi proses l ayanan. </w:t>
            </w:r>
          </w:p>
        </w:tc>
        <w:tc>
          <w:tcPr>
            <w:tcW w:w="1272" w:type="dxa"/>
            <w:tcBorders>
              <w:top w:val="single" w:sz="4" w:space="0" w:color="000000"/>
              <w:left w:val="single" w:sz="4" w:space="0" w:color="000000"/>
              <w:bottom w:val="single" w:sz="4" w:space="0" w:color="000000"/>
              <w:right w:val="single" w:sz="4" w:space="0" w:color="000000"/>
            </w:tcBorders>
          </w:tcPr>
          <w:p w14:paraId="38CA1A7D" w14:textId="77777777" w:rsidR="00380746" w:rsidRDefault="0093233A">
            <w:pPr>
              <w:spacing w:after="0" w:line="259" w:lineRule="auto"/>
              <w:ind w:left="0" w:right="0" w:firstLine="0"/>
              <w:jc w:val="left"/>
            </w:pPr>
            <w:r>
              <w:rPr>
                <w:sz w:val="20"/>
              </w:rPr>
              <w:t xml:space="preserve">Ordinal </w:t>
            </w:r>
          </w:p>
          <w:p w14:paraId="3C67072D" w14:textId="77777777" w:rsidR="00380746" w:rsidRDefault="0093233A">
            <w:pPr>
              <w:spacing w:after="0" w:line="259" w:lineRule="auto"/>
              <w:ind w:left="0" w:right="0" w:firstLine="0"/>
              <w:jc w:val="left"/>
            </w:pPr>
            <w:r>
              <w:rPr>
                <w:sz w:val="20"/>
              </w:rPr>
              <w:t xml:space="preserve">(Likert 1-4) </w:t>
            </w:r>
          </w:p>
        </w:tc>
        <w:tc>
          <w:tcPr>
            <w:tcW w:w="1277" w:type="dxa"/>
            <w:tcBorders>
              <w:top w:val="single" w:sz="4" w:space="0" w:color="000000"/>
              <w:left w:val="single" w:sz="4" w:space="0" w:color="000000"/>
              <w:bottom w:val="single" w:sz="4" w:space="0" w:color="000000"/>
              <w:right w:val="single" w:sz="4" w:space="0" w:color="000000"/>
            </w:tcBorders>
          </w:tcPr>
          <w:p w14:paraId="578B140D" w14:textId="77777777" w:rsidR="00380746" w:rsidRDefault="0093233A">
            <w:pPr>
              <w:spacing w:after="0" w:line="240" w:lineRule="auto"/>
              <w:ind w:left="0" w:right="0" w:firstLine="0"/>
              <w:jc w:val="left"/>
            </w:pPr>
            <w:r>
              <w:rPr>
                <w:sz w:val="20"/>
              </w:rPr>
              <w:t xml:space="preserve">Panatagama siagian, Karsam </w:t>
            </w:r>
          </w:p>
          <w:p w14:paraId="0D8D143D" w14:textId="77777777" w:rsidR="00380746" w:rsidRDefault="0093233A">
            <w:pPr>
              <w:spacing w:after="0" w:line="259" w:lineRule="auto"/>
              <w:ind w:left="0" w:right="0" w:firstLine="0"/>
              <w:jc w:val="left"/>
            </w:pPr>
            <w:r>
              <w:rPr>
                <w:sz w:val="20"/>
              </w:rPr>
              <w:t xml:space="preserve">(2025) </w:t>
            </w:r>
          </w:p>
        </w:tc>
      </w:tr>
      <w:tr w:rsidR="00380746" w14:paraId="60C0BEF6" w14:textId="77777777">
        <w:trPr>
          <w:trHeight w:val="2078"/>
        </w:trPr>
        <w:tc>
          <w:tcPr>
            <w:tcW w:w="1450" w:type="dxa"/>
            <w:tcBorders>
              <w:top w:val="single" w:sz="4" w:space="0" w:color="000000"/>
              <w:left w:val="single" w:sz="4" w:space="0" w:color="000000"/>
              <w:bottom w:val="single" w:sz="4" w:space="0" w:color="000000"/>
              <w:right w:val="single" w:sz="4" w:space="0" w:color="000000"/>
            </w:tcBorders>
          </w:tcPr>
          <w:p w14:paraId="65BB2294" w14:textId="77777777" w:rsidR="00380746" w:rsidRDefault="0093233A">
            <w:pPr>
              <w:spacing w:after="0" w:line="259" w:lineRule="auto"/>
              <w:ind w:left="0" w:right="0" w:firstLine="0"/>
              <w:jc w:val="left"/>
            </w:pPr>
            <w:r>
              <w:rPr>
                <w:sz w:val="20"/>
              </w:rPr>
              <w:t xml:space="preserve">Efisiensi </w:t>
            </w:r>
          </w:p>
          <w:p w14:paraId="572A6859" w14:textId="77777777" w:rsidR="00380746" w:rsidRDefault="0093233A">
            <w:pPr>
              <w:spacing w:after="0" w:line="259" w:lineRule="auto"/>
              <w:ind w:left="0" w:right="0" w:firstLine="0"/>
              <w:jc w:val="left"/>
            </w:pPr>
            <w:r>
              <w:rPr>
                <w:sz w:val="20"/>
              </w:rPr>
              <w:t xml:space="preserve">Administrasi </w:t>
            </w:r>
          </w:p>
          <w:p w14:paraId="10F1FD58" w14:textId="77777777" w:rsidR="00380746" w:rsidRDefault="0093233A">
            <w:pPr>
              <w:spacing w:after="0" w:line="259" w:lineRule="auto"/>
              <w:ind w:left="0" w:right="0" w:firstLine="0"/>
              <w:jc w:val="left"/>
            </w:pPr>
            <w:r>
              <w:rPr>
                <w:sz w:val="20"/>
              </w:rPr>
              <w:t xml:space="preserve">Pajak (X2) </w:t>
            </w:r>
          </w:p>
        </w:tc>
        <w:tc>
          <w:tcPr>
            <w:tcW w:w="2090" w:type="dxa"/>
            <w:tcBorders>
              <w:top w:val="single" w:sz="4" w:space="0" w:color="000000"/>
              <w:left w:val="single" w:sz="4" w:space="0" w:color="000000"/>
              <w:bottom w:val="single" w:sz="4" w:space="0" w:color="000000"/>
              <w:right w:val="single" w:sz="4" w:space="0" w:color="000000"/>
            </w:tcBorders>
          </w:tcPr>
          <w:p w14:paraId="2E90D8BC" w14:textId="77777777" w:rsidR="00380746" w:rsidRDefault="0093233A">
            <w:pPr>
              <w:spacing w:after="0" w:line="239" w:lineRule="auto"/>
              <w:ind w:left="0" w:right="0" w:firstLine="0"/>
              <w:jc w:val="left"/>
            </w:pPr>
            <w:r>
              <w:rPr>
                <w:sz w:val="20"/>
              </w:rPr>
              <w:t xml:space="preserve">Kemampuan sistem perpajakan digital dalam mengurangi biaya dan waktu kepatuhan pajak serta menyederhanakan prosedur. </w:t>
            </w:r>
          </w:p>
          <w:p w14:paraId="05D76DE1" w14:textId="77777777" w:rsidR="00380746" w:rsidRDefault="0093233A">
            <w:pPr>
              <w:spacing w:after="0" w:line="259" w:lineRule="auto"/>
              <w:ind w:left="720" w:right="0" w:firstLine="0"/>
              <w:jc w:val="left"/>
            </w:pPr>
            <w:r>
              <w:rPr>
                <w:sz w:val="20"/>
              </w:rPr>
              <w:t xml:space="preserve"> </w:t>
            </w:r>
          </w:p>
        </w:tc>
        <w:tc>
          <w:tcPr>
            <w:tcW w:w="1838" w:type="dxa"/>
            <w:tcBorders>
              <w:top w:val="single" w:sz="4" w:space="0" w:color="000000"/>
              <w:left w:val="single" w:sz="4" w:space="0" w:color="000000"/>
              <w:bottom w:val="single" w:sz="4" w:space="0" w:color="000000"/>
              <w:right w:val="single" w:sz="4" w:space="0" w:color="000000"/>
            </w:tcBorders>
          </w:tcPr>
          <w:p w14:paraId="349F1274" w14:textId="77777777" w:rsidR="00380746" w:rsidRDefault="0093233A">
            <w:pPr>
              <w:spacing w:after="1" w:line="239" w:lineRule="auto"/>
              <w:ind w:left="0" w:right="0" w:firstLine="0"/>
              <w:jc w:val="left"/>
            </w:pPr>
            <w:r>
              <w:rPr>
                <w:sz w:val="20"/>
              </w:rPr>
              <w:t xml:space="preserve">Pengurangan waktu pelaporan, biaya kepatuhan, kemudahan validasi </w:t>
            </w:r>
          </w:p>
          <w:p w14:paraId="5593AB14" w14:textId="77777777" w:rsidR="00380746" w:rsidRDefault="0093233A">
            <w:pPr>
              <w:spacing w:after="0" w:line="259" w:lineRule="auto"/>
              <w:ind w:left="0" w:right="25" w:firstLine="0"/>
              <w:jc w:val="left"/>
            </w:pPr>
            <w:r>
              <w:rPr>
                <w:sz w:val="20"/>
              </w:rPr>
              <w:t xml:space="preserve">dokumen, kecepatan pemrosesan dan integrasi dengan system. </w:t>
            </w:r>
          </w:p>
        </w:tc>
        <w:tc>
          <w:tcPr>
            <w:tcW w:w="1272" w:type="dxa"/>
            <w:tcBorders>
              <w:top w:val="single" w:sz="4" w:space="0" w:color="000000"/>
              <w:left w:val="single" w:sz="4" w:space="0" w:color="000000"/>
              <w:bottom w:val="single" w:sz="4" w:space="0" w:color="000000"/>
              <w:right w:val="single" w:sz="4" w:space="0" w:color="000000"/>
            </w:tcBorders>
          </w:tcPr>
          <w:p w14:paraId="1D170E49" w14:textId="77777777" w:rsidR="00380746" w:rsidRDefault="0093233A">
            <w:pPr>
              <w:spacing w:after="0" w:line="259" w:lineRule="auto"/>
              <w:ind w:left="0" w:right="0" w:firstLine="0"/>
              <w:jc w:val="left"/>
            </w:pPr>
            <w:r>
              <w:rPr>
                <w:sz w:val="20"/>
              </w:rPr>
              <w:t xml:space="preserve">Ordinal </w:t>
            </w:r>
          </w:p>
          <w:p w14:paraId="188BCF34" w14:textId="77777777" w:rsidR="00380746" w:rsidRDefault="0093233A">
            <w:pPr>
              <w:spacing w:after="0" w:line="259" w:lineRule="auto"/>
              <w:ind w:left="0" w:right="0" w:firstLine="0"/>
              <w:jc w:val="left"/>
            </w:pPr>
            <w:r>
              <w:rPr>
                <w:sz w:val="20"/>
              </w:rPr>
              <w:t xml:space="preserve">(Likert 1-4) </w:t>
            </w:r>
          </w:p>
          <w:p w14:paraId="4698B8B6" w14:textId="77777777" w:rsidR="00380746" w:rsidRDefault="0093233A">
            <w:pPr>
              <w:spacing w:after="0" w:line="259" w:lineRule="auto"/>
              <w:ind w:left="0" w:right="0" w:firstLine="0"/>
              <w:jc w:val="left"/>
            </w:pPr>
            <w:r>
              <w:rPr>
                <w:sz w:val="20"/>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6BF2E825" w14:textId="77777777" w:rsidR="00380746" w:rsidRDefault="0093233A">
            <w:pPr>
              <w:spacing w:after="0" w:line="259" w:lineRule="auto"/>
              <w:ind w:left="0" w:right="10" w:firstLine="0"/>
              <w:jc w:val="left"/>
            </w:pPr>
            <w:r>
              <w:rPr>
                <w:sz w:val="20"/>
              </w:rPr>
              <w:t xml:space="preserve">Herawati Khotmi et al., (2025) </w:t>
            </w:r>
          </w:p>
        </w:tc>
      </w:tr>
      <w:tr w:rsidR="00380746" w14:paraId="1BAE6DAE" w14:textId="77777777">
        <w:trPr>
          <w:trHeight w:val="3230"/>
        </w:trPr>
        <w:tc>
          <w:tcPr>
            <w:tcW w:w="1450" w:type="dxa"/>
            <w:tcBorders>
              <w:top w:val="single" w:sz="4" w:space="0" w:color="000000"/>
              <w:left w:val="single" w:sz="4" w:space="0" w:color="000000"/>
              <w:bottom w:val="single" w:sz="4" w:space="0" w:color="000000"/>
              <w:right w:val="single" w:sz="4" w:space="0" w:color="000000"/>
            </w:tcBorders>
          </w:tcPr>
          <w:p w14:paraId="5D6AD661" w14:textId="77777777" w:rsidR="00380746" w:rsidRDefault="0093233A">
            <w:pPr>
              <w:spacing w:after="0" w:line="259" w:lineRule="auto"/>
              <w:ind w:left="0" w:right="0" w:firstLine="0"/>
              <w:jc w:val="left"/>
            </w:pPr>
            <w:r>
              <w:rPr>
                <w:sz w:val="20"/>
              </w:rPr>
              <w:t xml:space="preserve">Literasi Digital </w:t>
            </w:r>
          </w:p>
          <w:p w14:paraId="66AF4078" w14:textId="77777777" w:rsidR="00380746" w:rsidRDefault="0093233A">
            <w:pPr>
              <w:spacing w:after="0" w:line="259" w:lineRule="auto"/>
              <w:ind w:left="0" w:right="0" w:firstLine="0"/>
              <w:jc w:val="left"/>
            </w:pPr>
            <w:r>
              <w:rPr>
                <w:sz w:val="20"/>
              </w:rPr>
              <w:t xml:space="preserve">(X3/M) </w:t>
            </w:r>
          </w:p>
        </w:tc>
        <w:tc>
          <w:tcPr>
            <w:tcW w:w="2090" w:type="dxa"/>
            <w:tcBorders>
              <w:top w:val="single" w:sz="4" w:space="0" w:color="000000"/>
              <w:left w:val="single" w:sz="4" w:space="0" w:color="000000"/>
              <w:bottom w:val="single" w:sz="4" w:space="0" w:color="000000"/>
              <w:right w:val="single" w:sz="4" w:space="0" w:color="000000"/>
            </w:tcBorders>
          </w:tcPr>
          <w:p w14:paraId="6C4937BF" w14:textId="77777777" w:rsidR="00380746" w:rsidRDefault="0093233A">
            <w:pPr>
              <w:spacing w:after="0" w:line="240" w:lineRule="auto"/>
              <w:ind w:left="0" w:right="5" w:firstLine="0"/>
              <w:jc w:val="left"/>
            </w:pPr>
            <w:r>
              <w:rPr>
                <w:sz w:val="20"/>
              </w:rPr>
              <w:t xml:space="preserve">Kemampuan wajib pajak badan dalam memahami, mengakses, dan </w:t>
            </w:r>
          </w:p>
          <w:p w14:paraId="4FEC99C4" w14:textId="77777777" w:rsidR="00380746" w:rsidRDefault="0093233A">
            <w:pPr>
              <w:spacing w:after="0" w:line="259" w:lineRule="auto"/>
              <w:ind w:left="0" w:right="0" w:firstLine="0"/>
              <w:jc w:val="left"/>
            </w:pPr>
            <w:r>
              <w:rPr>
                <w:sz w:val="20"/>
              </w:rPr>
              <w:t xml:space="preserve">memanfaatkan </w:t>
            </w:r>
          </w:p>
          <w:p w14:paraId="42D3C5F3" w14:textId="77777777" w:rsidR="00380746" w:rsidRDefault="0093233A">
            <w:pPr>
              <w:spacing w:after="2" w:line="237" w:lineRule="auto"/>
              <w:ind w:left="0" w:right="0" w:firstLine="0"/>
            </w:pPr>
            <w:r>
              <w:rPr>
                <w:sz w:val="20"/>
              </w:rPr>
              <w:t xml:space="preserve">teknologi digital untuk kewajiban perpajakan. </w:t>
            </w:r>
          </w:p>
          <w:p w14:paraId="515DDBA2" w14:textId="77777777" w:rsidR="00380746" w:rsidRDefault="0093233A">
            <w:pPr>
              <w:spacing w:after="0" w:line="259" w:lineRule="auto"/>
              <w:ind w:left="0" w:right="0" w:firstLine="0"/>
              <w:jc w:val="left"/>
            </w:pPr>
            <w:r>
              <w:rPr>
                <w:sz w:val="20"/>
              </w:rPr>
              <w:t xml:space="preserve"> </w:t>
            </w:r>
          </w:p>
        </w:tc>
        <w:tc>
          <w:tcPr>
            <w:tcW w:w="1838" w:type="dxa"/>
            <w:tcBorders>
              <w:top w:val="single" w:sz="4" w:space="0" w:color="000000"/>
              <w:left w:val="single" w:sz="4" w:space="0" w:color="000000"/>
              <w:bottom w:val="single" w:sz="4" w:space="0" w:color="000000"/>
              <w:right w:val="single" w:sz="4" w:space="0" w:color="000000"/>
            </w:tcBorders>
          </w:tcPr>
          <w:p w14:paraId="18BFC652" w14:textId="77777777" w:rsidR="00380746" w:rsidRDefault="0093233A">
            <w:pPr>
              <w:spacing w:after="0" w:line="240" w:lineRule="auto"/>
              <w:ind w:left="0" w:right="0" w:firstLine="0"/>
              <w:jc w:val="left"/>
            </w:pPr>
            <w:r>
              <w:rPr>
                <w:sz w:val="20"/>
              </w:rPr>
              <w:t xml:space="preserve">Kemampuan menggunakan </w:t>
            </w:r>
          </w:p>
          <w:p w14:paraId="102803EB" w14:textId="77777777" w:rsidR="00380746" w:rsidRDefault="0093233A">
            <w:pPr>
              <w:spacing w:after="0" w:line="259" w:lineRule="auto"/>
              <w:ind w:left="0" w:right="0" w:firstLine="0"/>
              <w:jc w:val="left"/>
            </w:pPr>
            <w:r>
              <w:rPr>
                <w:sz w:val="20"/>
              </w:rPr>
              <w:t xml:space="preserve">platform digital, </w:t>
            </w:r>
          </w:p>
          <w:p w14:paraId="6A2B16D3" w14:textId="77777777" w:rsidR="00380746" w:rsidRDefault="0093233A">
            <w:pPr>
              <w:spacing w:after="0" w:line="240" w:lineRule="auto"/>
              <w:ind w:left="0" w:right="0" w:firstLine="0"/>
              <w:jc w:val="left"/>
            </w:pPr>
            <w:r>
              <w:rPr>
                <w:sz w:val="20"/>
              </w:rPr>
              <w:t xml:space="preserve">pemahaman pengguanaan coretax, kesadaran </w:t>
            </w:r>
          </w:p>
          <w:p w14:paraId="12178F4C" w14:textId="77777777" w:rsidR="00380746" w:rsidRDefault="0093233A">
            <w:pPr>
              <w:spacing w:after="0" w:line="240" w:lineRule="auto"/>
              <w:ind w:left="0" w:right="0" w:firstLine="0"/>
              <w:jc w:val="left"/>
            </w:pPr>
            <w:r>
              <w:rPr>
                <w:sz w:val="20"/>
              </w:rPr>
              <w:t xml:space="preserve">keamanan data, pemahaman </w:t>
            </w:r>
          </w:p>
          <w:p w14:paraId="2CE106A4" w14:textId="77777777" w:rsidR="00380746" w:rsidRDefault="0093233A">
            <w:pPr>
              <w:spacing w:after="0" w:line="259" w:lineRule="auto"/>
              <w:ind w:left="0" w:right="15" w:firstLine="0"/>
              <w:jc w:val="left"/>
            </w:pPr>
            <w:r>
              <w:rPr>
                <w:sz w:val="20"/>
              </w:rPr>
              <w:t xml:space="preserve">regulasi pajak digital, kesadaran manfaat coretax, adaptasi terhadap penggunaan coretax. </w:t>
            </w:r>
          </w:p>
        </w:tc>
        <w:tc>
          <w:tcPr>
            <w:tcW w:w="1272" w:type="dxa"/>
            <w:tcBorders>
              <w:top w:val="single" w:sz="4" w:space="0" w:color="000000"/>
              <w:left w:val="single" w:sz="4" w:space="0" w:color="000000"/>
              <w:bottom w:val="single" w:sz="4" w:space="0" w:color="000000"/>
              <w:right w:val="single" w:sz="4" w:space="0" w:color="000000"/>
            </w:tcBorders>
          </w:tcPr>
          <w:p w14:paraId="4FC8859D" w14:textId="77777777" w:rsidR="00380746" w:rsidRDefault="0093233A">
            <w:pPr>
              <w:spacing w:after="0" w:line="259" w:lineRule="auto"/>
              <w:ind w:left="0" w:right="0" w:firstLine="0"/>
              <w:jc w:val="left"/>
            </w:pPr>
            <w:r>
              <w:rPr>
                <w:sz w:val="20"/>
              </w:rPr>
              <w:t xml:space="preserve">Ordinal </w:t>
            </w:r>
          </w:p>
          <w:p w14:paraId="5ABAAF2D" w14:textId="77777777" w:rsidR="00380746" w:rsidRDefault="0093233A">
            <w:pPr>
              <w:spacing w:after="0" w:line="259" w:lineRule="auto"/>
              <w:ind w:left="0" w:right="0" w:firstLine="0"/>
              <w:jc w:val="left"/>
            </w:pPr>
            <w:r>
              <w:rPr>
                <w:sz w:val="20"/>
              </w:rPr>
              <w:t xml:space="preserve">(Likert 1-4) </w:t>
            </w:r>
          </w:p>
          <w:p w14:paraId="46DF34B4" w14:textId="77777777" w:rsidR="00380746" w:rsidRDefault="0093233A">
            <w:pPr>
              <w:spacing w:after="0" w:line="259" w:lineRule="auto"/>
              <w:ind w:left="0" w:right="0" w:firstLine="0"/>
              <w:jc w:val="left"/>
            </w:pPr>
            <w:r>
              <w:rPr>
                <w:sz w:val="20"/>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7BF5B1AE" w14:textId="77777777" w:rsidR="00380746" w:rsidRDefault="0093233A">
            <w:pPr>
              <w:spacing w:after="0" w:line="259" w:lineRule="auto"/>
              <w:ind w:left="0" w:right="10" w:firstLine="0"/>
              <w:jc w:val="left"/>
            </w:pPr>
            <w:r>
              <w:rPr>
                <w:sz w:val="20"/>
              </w:rPr>
              <w:t xml:space="preserve">Herawati Khotmi et al., (2025) </w:t>
            </w:r>
          </w:p>
        </w:tc>
      </w:tr>
      <w:tr w:rsidR="00380746" w14:paraId="1E0F8DA3" w14:textId="77777777">
        <w:trPr>
          <w:trHeight w:val="1620"/>
        </w:trPr>
        <w:tc>
          <w:tcPr>
            <w:tcW w:w="1450" w:type="dxa"/>
            <w:tcBorders>
              <w:top w:val="single" w:sz="4" w:space="0" w:color="000000"/>
              <w:left w:val="single" w:sz="4" w:space="0" w:color="000000"/>
              <w:bottom w:val="single" w:sz="4" w:space="0" w:color="000000"/>
              <w:right w:val="single" w:sz="4" w:space="0" w:color="000000"/>
            </w:tcBorders>
          </w:tcPr>
          <w:p w14:paraId="0DB25D4B" w14:textId="77777777" w:rsidR="00380746" w:rsidRDefault="0093233A">
            <w:pPr>
              <w:spacing w:after="0" w:line="259" w:lineRule="auto"/>
              <w:ind w:left="0" w:right="0" w:firstLine="0"/>
              <w:jc w:val="left"/>
            </w:pPr>
            <w:r>
              <w:rPr>
                <w:sz w:val="20"/>
              </w:rPr>
              <w:t xml:space="preserve">Kepatuhan </w:t>
            </w:r>
          </w:p>
          <w:p w14:paraId="0EB1B8C0" w14:textId="77777777" w:rsidR="00380746" w:rsidRDefault="0093233A">
            <w:pPr>
              <w:spacing w:after="0" w:line="259" w:lineRule="auto"/>
              <w:ind w:left="0" w:right="0" w:firstLine="0"/>
              <w:jc w:val="left"/>
            </w:pPr>
            <w:r>
              <w:rPr>
                <w:sz w:val="20"/>
              </w:rPr>
              <w:t xml:space="preserve">Wajib Pajak </w:t>
            </w:r>
          </w:p>
          <w:p w14:paraId="5309618F" w14:textId="77777777" w:rsidR="00380746" w:rsidRDefault="0093233A">
            <w:pPr>
              <w:spacing w:after="0" w:line="259" w:lineRule="auto"/>
              <w:ind w:left="0" w:right="0" w:firstLine="0"/>
              <w:jc w:val="left"/>
            </w:pPr>
            <w:r>
              <w:rPr>
                <w:sz w:val="20"/>
              </w:rPr>
              <w:t xml:space="preserve">(Y) </w:t>
            </w:r>
          </w:p>
        </w:tc>
        <w:tc>
          <w:tcPr>
            <w:tcW w:w="2090" w:type="dxa"/>
            <w:tcBorders>
              <w:top w:val="single" w:sz="4" w:space="0" w:color="000000"/>
              <w:left w:val="single" w:sz="4" w:space="0" w:color="000000"/>
              <w:bottom w:val="single" w:sz="4" w:space="0" w:color="000000"/>
              <w:right w:val="single" w:sz="4" w:space="0" w:color="000000"/>
            </w:tcBorders>
          </w:tcPr>
          <w:p w14:paraId="29F0938D" w14:textId="77777777" w:rsidR="00380746" w:rsidRDefault="0093233A">
            <w:pPr>
              <w:spacing w:after="0" w:line="259" w:lineRule="auto"/>
              <w:ind w:left="0" w:right="0" w:firstLine="0"/>
              <w:jc w:val="left"/>
            </w:pPr>
            <w:r>
              <w:rPr>
                <w:sz w:val="20"/>
              </w:rPr>
              <w:t xml:space="preserve">Tingkat pemenuhan kewajiban perpajakan oleh wajib pajak badan sesuai UU perpajakan, baik dalam pelaporan maupun pembayaran. </w:t>
            </w:r>
          </w:p>
        </w:tc>
        <w:tc>
          <w:tcPr>
            <w:tcW w:w="1838" w:type="dxa"/>
            <w:tcBorders>
              <w:top w:val="single" w:sz="4" w:space="0" w:color="000000"/>
              <w:left w:val="single" w:sz="4" w:space="0" w:color="000000"/>
              <w:bottom w:val="single" w:sz="4" w:space="0" w:color="000000"/>
              <w:right w:val="single" w:sz="4" w:space="0" w:color="000000"/>
            </w:tcBorders>
          </w:tcPr>
          <w:p w14:paraId="0D595195" w14:textId="77777777" w:rsidR="00380746" w:rsidRDefault="0093233A">
            <w:pPr>
              <w:spacing w:after="0" w:line="259" w:lineRule="auto"/>
              <w:ind w:left="0" w:right="15" w:firstLine="0"/>
              <w:jc w:val="left"/>
            </w:pPr>
            <w:r>
              <w:rPr>
                <w:sz w:val="20"/>
              </w:rPr>
              <w:t xml:space="preserve">Mendaftarkan diri, menyampaikan spt tepat waktu, perhitungan dan pembayaran benar, melunasi tunggakan. </w:t>
            </w:r>
          </w:p>
        </w:tc>
        <w:tc>
          <w:tcPr>
            <w:tcW w:w="1272" w:type="dxa"/>
            <w:tcBorders>
              <w:top w:val="single" w:sz="4" w:space="0" w:color="000000"/>
              <w:left w:val="single" w:sz="4" w:space="0" w:color="000000"/>
              <w:bottom w:val="single" w:sz="4" w:space="0" w:color="000000"/>
              <w:right w:val="single" w:sz="4" w:space="0" w:color="000000"/>
            </w:tcBorders>
          </w:tcPr>
          <w:p w14:paraId="369B6DF0" w14:textId="77777777" w:rsidR="00380746" w:rsidRDefault="0093233A">
            <w:pPr>
              <w:spacing w:after="0" w:line="259" w:lineRule="auto"/>
              <w:ind w:left="0" w:right="0" w:firstLine="0"/>
              <w:jc w:val="left"/>
            </w:pPr>
            <w:r>
              <w:rPr>
                <w:sz w:val="20"/>
              </w:rPr>
              <w:t xml:space="preserve">Ordinal </w:t>
            </w:r>
          </w:p>
          <w:p w14:paraId="03D55B7F" w14:textId="77777777" w:rsidR="00380746" w:rsidRDefault="0093233A">
            <w:pPr>
              <w:spacing w:after="0" w:line="259" w:lineRule="auto"/>
              <w:ind w:left="0" w:right="0" w:firstLine="0"/>
              <w:jc w:val="left"/>
            </w:pPr>
            <w:r>
              <w:rPr>
                <w:sz w:val="20"/>
              </w:rPr>
              <w:t xml:space="preserve">(Likert 1-4) </w:t>
            </w:r>
          </w:p>
        </w:tc>
        <w:tc>
          <w:tcPr>
            <w:tcW w:w="1277" w:type="dxa"/>
            <w:tcBorders>
              <w:top w:val="single" w:sz="4" w:space="0" w:color="000000"/>
              <w:left w:val="single" w:sz="4" w:space="0" w:color="000000"/>
              <w:bottom w:val="single" w:sz="4" w:space="0" w:color="000000"/>
              <w:right w:val="single" w:sz="4" w:space="0" w:color="000000"/>
            </w:tcBorders>
          </w:tcPr>
          <w:p w14:paraId="2B23B94E" w14:textId="77777777" w:rsidR="00380746" w:rsidRDefault="0093233A">
            <w:pPr>
              <w:spacing w:after="0" w:line="240" w:lineRule="auto"/>
              <w:ind w:left="0" w:right="0" w:firstLine="0"/>
              <w:jc w:val="left"/>
            </w:pPr>
            <w:r>
              <w:rPr>
                <w:sz w:val="20"/>
              </w:rPr>
              <w:t xml:space="preserve">Lusiana aprilani, </w:t>
            </w:r>
          </w:p>
          <w:p w14:paraId="1488B896" w14:textId="77777777" w:rsidR="00380746" w:rsidRDefault="0093233A">
            <w:pPr>
              <w:spacing w:after="0" w:line="259" w:lineRule="auto"/>
              <w:ind w:left="0" w:right="0" w:firstLine="0"/>
              <w:jc w:val="left"/>
            </w:pPr>
            <w:r>
              <w:rPr>
                <w:sz w:val="20"/>
              </w:rPr>
              <w:t xml:space="preserve">Dewi </w:t>
            </w:r>
          </w:p>
          <w:p w14:paraId="5C1DFE66" w14:textId="77777777" w:rsidR="00380746" w:rsidRDefault="0093233A">
            <w:pPr>
              <w:spacing w:after="2" w:line="237" w:lineRule="auto"/>
              <w:ind w:left="0" w:right="26" w:firstLine="0"/>
              <w:jc w:val="left"/>
            </w:pPr>
            <w:r>
              <w:rPr>
                <w:sz w:val="20"/>
              </w:rPr>
              <w:t xml:space="preserve">saptantih puji astuti </w:t>
            </w:r>
          </w:p>
          <w:p w14:paraId="05B579D5" w14:textId="77777777" w:rsidR="00380746" w:rsidRDefault="0093233A">
            <w:pPr>
              <w:spacing w:after="0" w:line="259" w:lineRule="auto"/>
              <w:ind w:left="0" w:right="0" w:firstLine="0"/>
              <w:jc w:val="left"/>
            </w:pPr>
            <w:r>
              <w:rPr>
                <w:sz w:val="20"/>
              </w:rPr>
              <w:t xml:space="preserve">(2025) </w:t>
            </w:r>
          </w:p>
        </w:tc>
      </w:tr>
    </w:tbl>
    <w:p w14:paraId="55B974F7" w14:textId="77777777" w:rsidR="00380746" w:rsidRDefault="0093233A">
      <w:pPr>
        <w:spacing w:after="412" w:line="259" w:lineRule="auto"/>
        <w:ind w:left="12" w:right="0" w:firstLine="0"/>
        <w:jc w:val="left"/>
      </w:pPr>
      <w:r>
        <w:t xml:space="preserve"> </w:t>
      </w:r>
    </w:p>
    <w:p w14:paraId="46C8FDE6" w14:textId="77777777" w:rsidR="00380746" w:rsidRDefault="0093233A">
      <w:pPr>
        <w:spacing w:after="412" w:line="259" w:lineRule="auto"/>
        <w:ind w:left="12" w:right="0" w:firstLine="0"/>
        <w:jc w:val="left"/>
      </w:pPr>
      <w:r>
        <w:t xml:space="preserve"> </w:t>
      </w:r>
    </w:p>
    <w:p w14:paraId="27C1360D" w14:textId="77777777" w:rsidR="00380746" w:rsidRDefault="0093233A">
      <w:pPr>
        <w:spacing w:after="0" w:line="259" w:lineRule="auto"/>
        <w:ind w:left="12" w:right="0" w:firstLine="0"/>
        <w:jc w:val="left"/>
      </w:pPr>
      <w:r>
        <w:t xml:space="preserve"> </w:t>
      </w:r>
    </w:p>
    <w:p w14:paraId="3A434DDD" w14:textId="77777777" w:rsidR="00380746" w:rsidRDefault="0093233A">
      <w:pPr>
        <w:pStyle w:val="Judul3"/>
        <w:ind w:left="89" w:right="0"/>
      </w:pPr>
      <w:r>
        <w:t>3.6</w:t>
      </w:r>
      <w:r>
        <w:rPr>
          <w:rFonts w:ascii="Arial" w:eastAsia="Arial" w:hAnsi="Arial" w:cs="Arial"/>
        </w:rPr>
        <w:t xml:space="preserve"> </w:t>
      </w:r>
      <w:r>
        <w:t xml:space="preserve">Analisis Data </w:t>
      </w:r>
    </w:p>
    <w:p w14:paraId="430EF984" w14:textId="77777777" w:rsidR="00380746" w:rsidRDefault="0093233A">
      <w:pPr>
        <w:ind w:left="-3" w:right="45" w:firstLine="427"/>
      </w:pPr>
      <w:r>
        <w:t xml:space="preserve">Dalam penelitian ini, analisis data dilakukan menggunakan pendekatan </w:t>
      </w:r>
      <w:r>
        <w:rPr>
          <w:i/>
        </w:rPr>
        <w:t>Structural Equation Modeling</w:t>
      </w:r>
      <w:r>
        <w:t xml:space="preserve"> berbasis </w:t>
      </w:r>
      <w:r>
        <w:rPr>
          <w:i/>
        </w:rPr>
        <w:t>Partial Least Squares</w:t>
      </w:r>
      <w:r>
        <w:t xml:space="preserve"> (PLS-SEM) dengan bantuan perangkat lunak SmartPLS versi 4.0. Pemilihan metode PLS-SEM didasarkan pada beberapa pertimbangan utama, yaitu kemampuannya dalam menangani model penelitian yang kompleks, terutama yang melibatkan variabel laten yang tidak dapat diukur secara langsung, seperti implementasi coretax, efisiensi, literasi digital, dan kepatuhan wajib pajak. Selain itu, PLS-SEM tidak mengharuskan data berdistribusi normal, sehingga sangat sesuai untuk data empiris berbasis kuesioner yang sering kali ti</w:t>
      </w:r>
      <w:r>
        <w:t xml:space="preserve">dak memenuhi asumsi normalitas. Keunggulan lain dari PLS-SEM adalah kemampuannya dalam melakukan </w:t>
      </w:r>
    </w:p>
    <w:p w14:paraId="30871BD0" w14:textId="77777777" w:rsidR="00380746" w:rsidRDefault="0093233A">
      <w:pPr>
        <w:spacing w:after="162"/>
        <w:ind w:left="7" w:right="45"/>
      </w:pPr>
      <w:r>
        <w:rPr>
          <w:i/>
        </w:rPr>
        <w:t>predictive modeling</w:t>
      </w:r>
      <w:r>
        <w:t xml:space="preserve"> dengan lebih baik dibandingkan metode regresi tradisional, sehingga metode ini sangat tepat untuk menjawab tujuan penelitian yang berfokus pada penjelasan varians konstruk (Hair et al, 2022). </w:t>
      </w:r>
    </w:p>
    <w:p w14:paraId="4A42D2C1" w14:textId="77777777" w:rsidR="00380746" w:rsidRDefault="0093233A">
      <w:pPr>
        <w:spacing w:after="162"/>
        <w:ind w:left="-3" w:right="45" w:firstLine="427"/>
      </w:pPr>
      <w:r>
        <w:t xml:space="preserve">Proses analisis data dilakukan secara sistematis melalui beberapa tahapan utama, yaitu: pengujian validitas dan reliabilitas konstruk, evaluasi model pengukuran (outer model), evaluasi model struktural (inner model), pengujian hipotesis, serta penilaian </w:t>
      </w:r>
      <w:r>
        <w:rPr>
          <w:i/>
        </w:rPr>
        <w:t>goodness-of-fit model</w:t>
      </w:r>
      <w:r>
        <w:t xml:space="preserve">. Setiap tahapan ini bertujuan untuk memastikan bahwa model yang dibangun valid, reliabel, dan mampu menjelaskan hubungan antar variabel penelitian secara akurat. </w:t>
      </w:r>
    </w:p>
    <w:p w14:paraId="009C07F0" w14:textId="77777777" w:rsidR="00380746" w:rsidRDefault="0093233A">
      <w:pPr>
        <w:pStyle w:val="Judul4"/>
        <w:spacing w:after="150"/>
        <w:ind w:left="7" w:right="0"/>
      </w:pPr>
      <w:r>
        <w:t xml:space="preserve">3.6.1 Uji Validitas dan Reliabilitas </w:t>
      </w:r>
    </w:p>
    <w:p w14:paraId="7CE94326" w14:textId="77777777" w:rsidR="00380746" w:rsidRDefault="0093233A">
      <w:pPr>
        <w:spacing w:after="246" w:line="265" w:lineRule="auto"/>
        <w:ind w:right="45"/>
        <w:jc w:val="right"/>
      </w:pPr>
      <w:r>
        <w:t xml:space="preserve">Tahap awal analisis adalah menguji validitas dan reliabilitas konstruk laten. </w:t>
      </w:r>
    </w:p>
    <w:p w14:paraId="1BC1F528" w14:textId="77777777" w:rsidR="00380746" w:rsidRDefault="0093233A">
      <w:pPr>
        <w:spacing w:after="162"/>
        <w:ind w:left="7" w:right="45"/>
      </w:pPr>
      <w:r>
        <w:t xml:space="preserve">Dalam konteks penelitian ini, konstruk laten berupa implementasi coretax, efisiensi, literasi digital, dan kepatuhan wajib pajak, yang masing-masing diukur melalui beberapa indikator kuesioner. </w:t>
      </w:r>
    </w:p>
    <w:p w14:paraId="7AE6B135" w14:textId="77777777" w:rsidR="00380746" w:rsidRDefault="0093233A">
      <w:pPr>
        <w:spacing w:after="159"/>
        <w:ind w:left="-3" w:right="45" w:firstLine="427"/>
      </w:pPr>
      <w:r>
        <w:t xml:space="preserve">Validitas konvergen dievaluasi dengan menggunakan nilai </w:t>
      </w:r>
      <w:r>
        <w:rPr>
          <w:i/>
        </w:rPr>
        <w:t>Average Variance Extracted</w:t>
      </w:r>
      <w:r>
        <w:t xml:space="preserve"> (AVE). Suatu konstruk dianggap valid apabila nilai AVE lebih besar dari 0,50, yang berarti indikator mampu menjelaskan lebih dari 50% varians konstruk. </w:t>
      </w:r>
    </w:p>
    <w:p w14:paraId="7F292880" w14:textId="77777777" w:rsidR="00380746" w:rsidRDefault="0093233A">
      <w:pPr>
        <w:spacing w:after="162"/>
        <w:ind w:left="-3" w:right="45" w:firstLine="427"/>
      </w:pPr>
      <w:r>
        <w:t xml:space="preserve">Reliabilitas internal dinilai menggunakan </w:t>
      </w:r>
      <w:r>
        <w:rPr>
          <w:i/>
        </w:rPr>
        <w:t>Composite Reliability</w:t>
      </w:r>
      <w:r>
        <w:t xml:space="preserve"> (CR) dan </w:t>
      </w:r>
      <w:r>
        <w:rPr>
          <w:i/>
        </w:rPr>
        <w:t>Cronbach’s Alpha</w:t>
      </w:r>
      <w:r>
        <w:t xml:space="preserve">, dengan nilai ambang batas minimum sebesar 0,70. Hal ini memastikan bahwa indikator-indikator pada setiap konstruk konsisten dalam mengukur konsep yang sama. Apabila diperlukan, reliabilitas juga dapat didukung dengan nilai rho_A, yang sering dianggap lebih akurat sebagai ukuran konsistensi internal (Hair et al, 2022). </w:t>
      </w:r>
    </w:p>
    <w:p w14:paraId="6903A611" w14:textId="77777777" w:rsidR="00380746" w:rsidRDefault="0093233A">
      <w:pPr>
        <w:pStyle w:val="Judul4"/>
        <w:spacing w:after="152"/>
        <w:ind w:left="7" w:right="0"/>
      </w:pPr>
      <w:r>
        <w:t>3.6.2 Uji Model Pengukuran (</w:t>
      </w:r>
      <w:r>
        <w:rPr>
          <w:i/>
        </w:rPr>
        <w:t>Outer Model</w:t>
      </w:r>
      <w:r>
        <w:t xml:space="preserve">) </w:t>
      </w:r>
    </w:p>
    <w:p w14:paraId="4C06C5D9" w14:textId="77777777" w:rsidR="00380746" w:rsidRDefault="0093233A">
      <w:pPr>
        <w:spacing w:after="159"/>
        <w:ind w:left="-3" w:right="45" w:firstLine="427"/>
      </w:pPr>
      <w:r>
        <w:rPr>
          <w:i/>
        </w:rPr>
        <w:t>Outer model</w:t>
      </w:r>
      <w:r>
        <w:t xml:space="preserve"> </w:t>
      </w:r>
      <w:r>
        <w:t xml:space="preserve">menggambarkan hubungan antara konstruk laten dengan indikator-indikatornya. Evaluasi outer model bertujuan untuk memastikan bahwa indikator yang digunakan benar-benar merepresentasikan konstruk yang diteliti. </w:t>
      </w:r>
    </w:p>
    <w:p w14:paraId="3AE0F059" w14:textId="77777777" w:rsidR="00380746" w:rsidRDefault="0093233A">
      <w:pPr>
        <w:spacing w:after="162"/>
        <w:ind w:left="-3" w:right="45" w:firstLine="427"/>
      </w:pPr>
      <w:r>
        <w:t xml:space="preserve">Indikator dinyatakan valid apabila memiliki nilai outer loading &gt; 0,70. Namun, indikator dengan nilai loading antara 0,40 hingga 0,70 dapat dipertahankan apabila konstruk secara keseluruhan tetap memenuhi kriteria reliabilitas (Hair et al, 2019). </w:t>
      </w:r>
    </w:p>
    <w:p w14:paraId="627149FE" w14:textId="77777777" w:rsidR="00380746" w:rsidRDefault="0093233A">
      <w:pPr>
        <w:spacing w:after="162"/>
        <w:ind w:left="-3" w:right="45" w:firstLine="427"/>
      </w:pPr>
      <w:r>
        <w:t xml:space="preserve">Validitas diskriminan diuji dengan kriteria Fornell-Larcker, yaitu dengan membandingkan akar kuadrat AVE suatu konstruk dengan korelasi antar konstruk. Jika akar kuadrat AVE lebih besar, maka validitas diskriminan terpenuhi. Selain itu, dapat pula digunakan ukuran </w:t>
      </w:r>
      <w:r>
        <w:rPr>
          <w:i/>
        </w:rPr>
        <w:t>Heterotrait-Monotrait Ratio</w:t>
      </w:r>
      <w:r>
        <w:t xml:space="preserve"> (HTMT) dengan nilai ambang &lt; 0,85 atau &lt; 0,90. </w:t>
      </w:r>
    </w:p>
    <w:p w14:paraId="2F306FF0" w14:textId="77777777" w:rsidR="00380746" w:rsidRDefault="0093233A">
      <w:pPr>
        <w:spacing w:after="159"/>
        <w:ind w:left="-3" w:right="45" w:firstLine="427"/>
      </w:pPr>
      <w:r>
        <w:t xml:space="preserve">Dengan uji ini, dapat dipastikan bahwa indikator-indikator yang digunakan pada variabel seperti implementasi coretax, efisiensi, literasi digital, dan kepatuhan wajib pajak benar-benar saling berbeda dan tidak terjadi tumpang tindih antar konstruk. </w:t>
      </w:r>
    </w:p>
    <w:p w14:paraId="70431BC8" w14:textId="77777777" w:rsidR="00380746" w:rsidRDefault="0093233A">
      <w:pPr>
        <w:pStyle w:val="Judul4"/>
        <w:spacing w:after="152"/>
        <w:ind w:left="7" w:right="0"/>
      </w:pPr>
      <w:r>
        <w:t>3.6.3 Uji Model Struktural (</w:t>
      </w:r>
      <w:r>
        <w:rPr>
          <w:i/>
        </w:rPr>
        <w:t>Inner Model</w:t>
      </w:r>
      <w:r>
        <w:t xml:space="preserve">) </w:t>
      </w:r>
    </w:p>
    <w:p w14:paraId="598DC070" w14:textId="77777777" w:rsidR="00380746" w:rsidRDefault="0093233A">
      <w:pPr>
        <w:spacing w:after="162"/>
        <w:ind w:left="-3" w:right="45" w:firstLine="427"/>
      </w:pPr>
      <w:r>
        <w:t xml:space="preserve">Setelah outer model memenuhi kriteria validitas dan reliabilitas, tahap berikutnya adalah menguji inner model. Inner model menjelaskan hubungan antar konstruk laten dalam penelitian, yaitu pengaruh implementasi coretax dan efisiensi terhadap kepatuhan wajib pajak, dengan literasi digital sebagai variabel moderasi. </w:t>
      </w:r>
    </w:p>
    <w:p w14:paraId="2E1C8166" w14:textId="77777777" w:rsidR="00380746" w:rsidRDefault="0093233A">
      <w:pPr>
        <w:spacing w:after="162"/>
        <w:ind w:left="-3" w:right="45" w:firstLine="427"/>
      </w:pPr>
      <w:r>
        <w:t>Koefisien jalur (</w:t>
      </w:r>
      <w:r>
        <w:rPr>
          <w:i/>
        </w:rPr>
        <w:t>path coefficients</w:t>
      </w:r>
      <w:r>
        <w:t xml:space="preserve">) dianalisis untuk menilai arah dan kekuatan hubungan antar variabel. </w:t>
      </w:r>
      <w:r>
        <w:rPr>
          <w:i/>
        </w:rPr>
        <w:t>R-squared</w:t>
      </w:r>
      <w:r>
        <w:t xml:space="preserve"> (R²) digunakan untuk mengukur seberapa besar variabel independen (implementasi coretax, efisiensi, dan literasi digital) dapat menjelaskan variabel dependen (kepatuhan wajib pajak). Nilai R² dikategorikan sebagai lemah (0,25), moderat (0,50), dan kuat (0,75). </w:t>
      </w:r>
    </w:p>
    <w:p w14:paraId="169CF16F" w14:textId="77777777" w:rsidR="00380746" w:rsidRDefault="0093233A">
      <w:pPr>
        <w:ind w:left="-3" w:right="45" w:firstLine="427"/>
      </w:pPr>
      <w:r>
        <w:t xml:space="preserve">Multikolinearitas diuji menggunakan </w:t>
      </w:r>
      <w:r>
        <w:rPr>
          <w:i/>
        </w:rPr>
        <w:t>Variance Inflation Factor</w:t>
      </w:r>
      <w:r>
        <w:t xml:space="preserve"> (VIF). Nilai VIF &lt; 5 menunjukkan bahwa antar konstruk tidak mengalami masalah </w:t>
      </w:r>
    </w:p>
    <w:p w14:paraId="1DE6FED3" w14:textId="77777777" w:rsidR="00380746" w:rsidRDefault="0093233A">
      <w:pPr>
        <w:spacing w:after="412" w:line="259" w:lineRule="auto"/>
        <w:ind w:left="7" w:right="45"/>
      </w:pPr>
      <w:r>
        <w:t xml:space="preserve">multikolinearitas yang serius. </w:t>
      </w:r>
    </w:p>
    <w:p w14:paraId="41CAB3C7" w14:textId="77777777" w:rsidR="00380746" w:rsidRDefault="0093233A">
      <w:pPr>
        <w:pStyle w:val="Judul4"/>
        <w:spacing w:after="152"/>
        <w:ind w:left="7" w:right="0"/>
      </w:pPr>
      <w:r>
        <w:t xml:space="preserve">3.6.4 Uji Hipotesis </w:t>
      </w:r>
    </w:p>
    <w:p w14:paraId="185FABF1" w14:textId="77777777" w:rsidR="00380746" w:rsidRDefault="0093233A">
      <w:pPr>
        <w:spacing w:after="160"/>
        <w:ind w:left="-3" w:right="45" w:firstLine="427"/>
      </w:pPr>
      <w:r>
        <w:t>Pengujian hipotesis dapat dilihat dari nilai t-statistik dan nilai probabilitas (Husein, 2015). Hipotesis diterima apabila nilai t-statistic &gt; 1,96 pada tingkat signifikansi 5% (</w:t>
      </w:r>
      <w:r>
        <w:rPr>
          <w:i/>
        </w:rPr>
        <w:t>two</w:t>
      </w:r>
      <w:r>
        <w:t>-</w:t>
      </w:r>
      <w:r>
        <w:rPr>
          <w:i/>
        </w:rPr>
        <w:t>tailed</w:t>
      </w:r>
      <w:r>
        <w:t xml:space="preserve">) dan nilai p-value &lt; 0,05. Selain menguji hubungan langsung antar variabel, tahap ini juga digunakan untuk menguji efek moderasi literasi digital, yaitu apakah literasi digital memperkuat atau memperlemah pengaruh implementasi coretax dan efisiensi terhadap kepatuhan wajib pajak. </w:t>
      </w:r>
    </w:p>
    <w:p w14:paraId="2953FD71" w14:textId="77777777" w:rsidR="00380746" w:rsidRDefault="0093233A">
      <w:pPr>
        <w:pStyle w:val="Judul4"/>
        <w:spacing w:after="150"/>
        <w:ind w:left="74" w:right="0"/>
      </w:pPr>
      <w:r>
        <w:t xml:space="preserve">3.6.5 </w:t>
      </w:r>
      <w:r>
        <w:rPr>
          <w:i/>
        </w:rPr>
        <w:t>Goodness-of-Fit Model</w:t>
      </w:r>
      <w:r>
        <w:t xml:space="preserve"> </w:t>
      </w:r>
    </w:p>
    <w:p w14:paraId="162E9711" w14:textId="77777777" w:rsidR="00380746" w:rsidRDefault="0093233A">
      <w:pPr>
        <w:spacing w:after="162"/>
        <w:ind w:left="-3" w:right="45" w:firstLine="427"/>
      </w:pPr>
      <w:r>
        <w:t xml:space="preserve">Meskipun PLS-SEM tidak menekankan evaluasi </w:t>
      </w:r>
      <w:r>
        <w:rPr>
          <w:i/>
        </w:rPr>
        <w:t>goodness</w:t>
      </w:r>
      <w:r>
        <w:t>-</w:t>
      </w:r>
      <w:r>
        <w:rPr>
          <w:i/>
        </w:rPr>
        <w:t>of</w:t>
      </w:r>
      <w:r>
        <w:t>-</w:t>
      </w:r>
      <w:r>
        <w:rPr>
          <w:i/>
        </w:rPr>
        <w:t>fit</w:t>
      </w:r>
      <w:r>
        <w:t xml:space="preserve"> secara tradisional seperti </w:t>
      </w:r>
      <w:r>
        <w:rPr>
          <w:i/>
        </w:rPr>
        <w:t>Covariance-Based</w:t>
      </w:r>
      <w:r>
        <w:t xml:space="preserve"> SEM (CB-SEM), penilaian kelayakan model tetap dilakukan dengan menilai daya prediksi model. </w:t>
      </w:r>
    </w:p>
    <w:p w14:paraId="146637CD" w14:textId="77777777" w:rsidR="00380746" w:rsidRDefault="0093233A">
      <w:pPr>
        <w:spacing w:after="162"/>
        <w:ind w:left="-3" w:right="45" w:firstLine="427"/>
      </w:pPr>
      <w:r>
        <w:t xml:space="preserve">R-squared (R²) digunakan untuk melihat seberapa besar variasi kepatuhan wajib pajak dapat dijelaskan oleh implementasi coretax, efisiensi, dan literasi digital. Stone-Geisser’s Q² digunakan untuk menguji relevansi prediktif model. Nilai Q² &gt; 0 menunjukkan bahwa model memiliki predictive relevance yang baik. </w:t>
      </w:r>
    </w:p>
    <w:p w14:paraId="30777809" w14:textId="77777777" w:rsidR="00380746" w:rsidRDefault="0093233A">
      <w:pPr>
        <w:ind w:left="-3" w:right="45" w:firstLine="427"/>
      </w:pPr>
      <w:r>
        <w:t xml:space="preserve">Apabila diperlukan, dilakukan juga analisis PLS predict untuk menilai kemampuan prediksi model terhadap data out-of-sample. Hal ini memberikan gambaran yang lebih komprehensif mengenai kemampuan model dalam </w:t>
      </w:r>
    </w:p>
    <w:p w14:paraId="7244AC76" w14:textId="77777777" w:rsidR="00380746" w:rsidRDefault="0093233A">
      <w:pPr>
        <w:spacing w:after="191"/>
        <w:ind w:left="7" w:right="45"/>
      </w:pPr>
      <w:r>
        <w:t xml:space="preserve">memprediksi kepatuhan wajib pajak berdasarkan faktor-faktor yang diteliti (Hair et al, 2022). </w:t>
      </w:r>
    </w:p>
    <w:p w14:paraId="4F9917BD" w14:textId="77777777" w:rsidR="00380746" w:rsidRDefault="0093233A">
      <w:pPr>
        <w:spacing w:after="0" w:line="259" w:lineRule="auto"/>
        <w:ind w:left="12" w:right="0" w:firstLine="0"/>
        <w:jc w:val="left"/>
      </w:pPr>
      <w:r>
        <w:t xml:space="preserve"> </w:t>
      </w:r>
      <w:r>
        <w:tab/>
        <w:t xml:space="preserve"> </w:t>
      </w:r>
    </w:p>
    <w:p w14:paraId="3F3084A7" w14:textId="77777777" w:rsidR="00380746" w:rsidRDefault="0093233A">
      <w:pPr>
        <w:spacing w:after="135" w:line="265" w:lineRule="auto"/>
        <w:ind w:right="52"/>
        <w:jc w:val="center"/>
      </w:pPr>
      <w:r>
        <w:rPr>
          <w:b/>
        </w:rPr>
        <w:t xml:space="preserve">DAFTAR PUSTAKA </w:t>
      </w:r>
    </w:p>
    <w:p w14:paraId="435DD016" w14:textId="77777777" w:rsidR="00380746" w:rsidRDefault="0093233A">
      <w:pPr>
        <w:spacing w:after="153" w:line="259" w:lineRule="auto"/>
        <w:ind w:left="12" w:right="0" w:firstLine="0"/>
        <w:jc w:val="left"/>
      </w:pPr>
      <w:r>
        <w:rPr>
          <w:sz w:val="22"/>
        </w:rPr>
        <w:t xml:space="preserve"> </w:t>
      </w:r>
    </w:p>
    <w:p w14:paraId="0104B888" w14:textId="77777777" w:rsidR="00380746" w:rsidRDefault="0093233A">
      <w:pPr>
        <w:spacing w:after="147" w:line="248" w:lineRule="auto"/>
        <w:ind w:left="487" w:right="43" w:hanging="490"/>
      </w:pPr>
      <w:r>
        <w:rPr>
          <w:sz w:val="22"/>
        </w:rPr>
        <w:t xml:space="preserve">Abdillah, I., Hasanah, N., Handarini, D., Consulting, J. M., Efficiency, T. R., &amp; Transformation, D. (2025). </w:t>
      </w:r>
      <w:r>
        <w:rPr>
          <w:i/>
          <w:sz w:val="22"/>
        </w:rPr>
        <w:t>Analisis of Coretax Use on the Efficiency and Effectiveness of Tax Reporting at PT Jawara Mitra Consuling</w:t>
      </w:r>
      <w:r>
        <w:rPr>
          <w:sz w:val="22"/>
        </w:rPr>
        <w:t xml:space="preserve">. </w:t>
      </w:r>
      <w:r>
        <w:rPr>
          <w:i/>
          <w:sz w:val="22"/>
        </w:rPr>
        <w:t>5</w:t>
      </w:r>
      <w:r>
        <w:rPr>
          <w:sz w:val="22"/>
        </w:rPr>
        <w:t xml:space="preserve">(2), 526–540. </w:t>
      </w:r>
    </w:p>
    <w:p w14:paraId="2D27F966" w14:textId="77777777" w:rsidR="00380746" w:rsidRDefault="0093233A">
      <w:pPr>
        <w:spacing w:after="10" w:line="248" w:lineRule="auto"/>
        <w:ind w:left="-3" w:right="43" w:firstLine="0"/>
      </w:pPr>
      <w:r>
        <w:rPr>
          <w:sz w:val="22"/>
        </w:rPr>
        <w:t xml:space="preserve">Ajzen, I. (1991). The theory of planned behavior. </w:t>
      </w:r>
      <w:r>
        <w:rPr>
          <w:i/>
          <w:sz w:val="22"/>
        </w:rPr>
        <w:t xml:space="preserve">Organizational Behavior and Human </w:t>
      </w:r>
    </w:p>
    <w:p w14:paraId="7197762D" w14:textId="77777777" w:rsidR="00380746" w:rsidRDefault="0093233A">
      <w:pPr>
        <w:spacing w:after="135" w:line="259" w:lineRule="auto"/>
        <w:ind w:right="72"/>
        <w:jc w:val="right"/>
      </w:pPr>
      <w:r>
        <w:rPr>
          <w:i/>
          <w:sz w:val="22"/>
        </w:rPr>
        <w:t>Decision Processes</w:t>
      </w:r>
      <w:r>
        <w:rPr>
          <w:sz w:val="22"/>
        </w:rPr>
        <w:t xml:space="preserve">, </w:t>
      </w:r>
      <w:r>
        <w:rPr>
          <w:i/>
          <w:sz w:val="22"/>
        </w:rPr>
        <w:t>50</w:t>
      </w:r>
      <w:r>
        <w:rPr>
          <w:sz w:val="22"/>
        </w:rPr>
        <w:t xml:space="preserve">(2), 179–211. https://doi.org/10.1016/0749-5978(91)90020-T </w:t>
      </w:r>
    </w:p>
    <w:p w14:paraId="5A9D838F" w14:textId="77777777" w:rsidR="00380746" w:rsidRDefault="0093233A">
      <w:pPr>
        <w:spacing w:after="147" w:line="248" w:lineRule="auto"/>
        <w:ind w:left="487" w:right="43" w:hanging="490"/>
      </w:pPr>
      <w:r>
        <w:rPr>
          <w:sz w:val="22"/>
        </w:rPr>
        <w:t xml:space="preserve">Chebusit, C., Namusonge, G. S., Biraori, O. E., &amp; Kipkoech, E. C. (2014). Factors Affecting Tax Compliance Among Small and Medium Enterprises in Kitale. </w:t>
      </w:r>
      <w:r>
        <w:rPr>
          <w:i/>
          <w:sz w:val="22"/>
        </w:rPr>
        <w:t>International Journal of Recent Research in Commerce Economics and Management (IJRRCEM)</w:t>
      </w:r>
      <w:r>
        <w:rPr>
          <w:sz w:val="22"/>
        </w:rPr>
        <w:t xml:space="preserve">, </w:t>
      </w:r>
      <w:r>
        <w:rPr>
          <w:i/>
          <w:sz w:val="22"/>
        </w:rPr>
        <w:t>1</w:t>
      </w:r>
      <w:r>
        <w:rPr>
          <w:sz w:val="22"/>
        </w:rPr>
        <w:t xml:space="preserve">(3), 60–75. </w:t>
      </w:r>
    </w:p>
    <w:p w14:paraId="67CCFA0F" w14:textId="77777777" w:rsidR="00380746" w:rsidRDefault="0093233A">
      <w:pPr>
        <w:spacing w:after="148" w:line="248" w:lineRule="auto"/>
        <w:ind w:left="487" w:right="44" w:hanging="490"/>
      </w:pPr>
      <w:r>
        <w:rPr>
          <w:sz w:val="22"/>
        </w:rPr>
        <w:t xml:space="preserve">Davit Marikyan. (2025). </w:t>
      </w:r>
      <w:r>
        <w:rPr>
          <w:i/>
          <w:sz w:val="22"/>
        </w:rPr>
        <w:t>The Task-Technology Fit model postulates that the match between taskrequirements and technology characteristics predicts the utilisation of thetechnology and individuals’ performance.</w:t>
      </w:r>
      <w:r>
        <w:rPr>
          <w:sz w:val="22"/>
        </w:rPr>
        <w:t xml:space="preserve"> </w:t>
      </w:r>
    </w:p>
    <w:p w14:paraId="3DA20DFB" w14:textId="77777777" w:rsidR="00380746" w:rsidRDefault="0093233A">
      <w:pPr>
        <w:spacing w:after="147" w:line="248" w:lineRule="auto"/>
        <w:ind w:left="487" w:right="43" w:hanging="490"/>
      </w:pPr>
      <w:r>
        <w:rPr>
          <w:sz w:val="22"/>
        </w:rPr>
        <w:t xml:space="preserve">Direktorat Jenderal Pajak. (2024). Strengthening strategy, boosting performance: Laporan tahunan 2023. </w:t>
      </w:r>
      <w:r>
        <w:rPr>
          <w:i/>
          <w:sz w:val="22"/>
        </w:rPr>
        <w:t>Laporan Tahunan 2023</w:t>
      </w:r>
      <w:r>
        <w:rPr>
          <w:sz w:val="22"/>
        </w:rPr>
        <w:t xml:space="preserve">, 280. https://www.pajak.go.id/sites/default/files/2024-12/Laporan Tahunan DJP 2023 - Indonesia.pdf </w:t>
      </w:r>
    </w:p>
    <w:p w14:paraId="0CFF2BAE" w14:textId="77777777" w:rsidR="00380746" w:rsidRDefault="0093233A">
      <w:pPr>
        <w:spacing w:after="147" w:line="248" w:lineRule="auto"/>
        <w:ind w:left="487" w:right="43" w:hanging="490"/>
      </w:pPr>
      <w:r>
        <w:rPr>
          <w:sz w:val="22"/>
        </w:rPr>
        <w:t xml:space="preserve">Giroth, L. G. J., Purnomo, K. D. M., Dotulong, F., Mokoginta, D., &amp; Pusung, P. H. (2024). Konsep, Urgensi dan Strategi Pembangunan Literasi Digital. </w:t>
      </w:r>
      <w:r>
        <w:rPr>
          <w:i/>
          <w:sz w:val="22"/>
        </w:rPr>
        <w:t>Journal of Digital Literacy and Volunteering</w:t>
      </w:r>
      <w:r>
        <w:rPr>
          <w:sz w:val="22"/>
        </w:rPr>
        <w:t xml:space="preserve">, </w:t>
      </w:r>
      <w:r>
        <w:rPr>
          <w:i/>
          <w:sz w:val="22"/>
        </w:rPr>
        <w:t>2</w:t>
      </w:r>
      <w:r>
        <w:rPr>
          <w:sz w:val="22"/>
        </w:rPr>
        <w:t xml:space="preserve">(2), 83–90. https://doi.org/10.57119/litdig.v2i2.105 </w:t>
      </w:r>
    </w:p>
    <w:p w14:paraId="343B6F5A" w14:textId="77777777" w:rsidR="00380746" w:rsidRDefault="0093233A">
      <w:pPr>
        <w:spacing w:after="147" w:line="248" w:lineRule="auto"/>
        <w:ind w:left="487" w:right="43" w:hanging="490"/>
      </w:pPr>
      <w:r>
        <w:rPr>
          <w:sz w:val="22"/>
        </w:rPr>
        <w:t xml:space="preserve">Herawati Khotmi, Suparlan, &amp; Elvina Setiawati. (2025). Optimalisasi Kepatuhan Pelaporan Ppn Melalui Coretax Dan Efisiensi Pajak. </w:t>
      </w:r>
      <w:r>
        <w:rPr>
          <w:i/>
          <w:sz w:val="22"/>
        </w:rPr>
        <w:t>Jurnal Aplikasi Perpajakan</w:t>
      </w:r>
      <w:r>
        <w:rPr>
          <w:sz w:val="22"/>
        </w:rPr>
        <w:t xml:space="preserve">, </w:t>
      </w:r>
      <w:r>
        <w:rPr>
          <w:i/>
          <w:sz w:val="22"/>
        </w:rPr>
        <w:t>6</w:t>
      </w:r>
      <w:r>
        <w:rPr>
          <w:sz w:val="22"/>
        </w:rPr>
        <w:t xml:space="preserve">(1), 1–18. https://doi.org/10.29303/jap.v6i1.110 </w:t>
      </w:r>
    </w:p>
    <w:p w14:paraId="672BB1ED" w14:textId="77777777" w:rsidR="00380746" w:rsidRDefault="0093233A">
      <w:pPr>
        <w:spacing w:after="148" w:line="248" w:lineRule="auto"/>
        <w:ind w:left="487" w:right="44" w:hanging="490"/>
      </w:pPr>
      <w:r>
        <w:rPr>
          <w:sz w:val="22"/>
        </w:rPr>
        <w:t xml:space="preserve">Jeannes, S. (2022). </w:t>
      </w:r>
      <w:r>
        <w:rPr>
          <w:i/>
          <w:sz w:val="22"/>
        </w:rPr>
        <w:t>Determinan Kepatuhan Wajib Pajak Pada Wajib Pajak Pribadi di DKI Jakarta Tahun 2022</w:t>
      </w:r>
      <w:r>
        <w:rPr>
          <w:sz w:val="22"/>
        </w:rPr>
        <w:t xml:space="preserve">. </w:t>
      </w:r>
      <w:r>
        <w:rPr>
          <w:i/>
          <w:sz w:val="22"/>
        </w:rPr>
        <w:t>5</w:t>
      </w:r>
      <w:r>
        <w:rPr>
          <w:sz w:val="22"/>
        </w:rPr>
        <w:t xml:space="preserve">(1), 249–265. </w:t>
      </w:r>
    </w:p>
    <w:p w14:paraId="1255AFF6" w14:textId="77777777" w:rsidR="00380746" w:rsidRDefault="0093233A">
      <w:pPr>
        <w:spacing w:after="147" w:line="248" w:lineRule="auto"/>
        <w:ind w:left="487" w:right="43" w:hanging="490"/>
      </w:pPr>
      <w:r>
        <w:rPr>
          <w:sz w:val="22"/>
        </w:rPr>
        <w:t xml:space="preserve">Kasipillai, J., &amp; Jabbar, H. A. (2006). Gender and Ethnicity Differences in Tax Compliance. </w:t>
      </w:r>
      <w:r>
        <w:rPr>
          <w:i/>
          <w:sz w:val="22"/>
        </w:rPr>
        <w:t>Asian Academy of Management Journal</w:t>
      </w:r>
      <w:r>
        <w:rPr>
          <w:sz w:val="22"/>
        </w:rPr>
        <w:t xml:space="preserve">, </w:t>
      </w:r>
      <w:r>
        <w:rPr>
          <w:i/>
          <w:sz w:val="22"/>
        </w:rPr>
        <w:t>11</w:t>
      </w:r>
      <w:r>
        <w:rPr>
          <w:sz w:val="22"/>
        </w:rPr>
        <w:t xml:space="preserve">(2), 73–88. </w:t>
      </w:r>
    </w:p>
    <w:p w14:paraId="7C4C2231" w14:textId="77777777" w:rsidR="00380746" w:rsidRDefault="0093233A">
      <w:pPr>
        <w:spacing w:after="147" w:line="248" w:lineRule="auto"/>
        <w:ind w:left="487" w:right="43" w:hanging="490"/>
      </w:pPr>
      <w:r>
        <w:rPr>
          <w:sz w:val="22"/>
        </w:rPr>
        <w:t xml:space="preserve">Korat, C., &amp; Munandar, A. (2025). Penerapan Core Tax Administration System (Ctas) Langkah Meningkatkan Kepatuhan Perpajakan Di Indonesia. </w:t>
      </w:r>
      <w:r>
        <w:rPr>
          <w:i/>
          <w:sz w:val="22"/>
        </w:rPr>
        <w:t>Jurnal Riset Akuntansi Politala</w:t>
      </w:r>
      <w:r>
        <w:rPr>
          <w:sz w:val="22"/>
        </w:rPr>
        <w:t xml:space="preserve">, </w:t>
      </w:r>
      <w:r>
        <w:rPr>
          <w:i/>
          <w:sz w:val="22"/>
        </w:rPr>
        <w:t>8</w:t>
      </w:r>
      <w:r>
        <w:rPr>
          <w:sz w:val="22"/>
        </w:rPr>
        <w:t xml:space="preserve">(1), 16–29. https://doi.org/10.34128/jra.v8i1.453 </w:t>
      </w:r>
    </w:p>
    <w:p w14:paraId="0FC8A9FD" w14:textId="77777777" w:rsidR="00380746" w:rsidRDefault="0093233A">
      <w:pPr>
        <w:spacing w:after="147" w:line="248" w:lineRule="auto"/>
        <w:ind w:left="487" w:right="43" w:hanging="490"/>
      </w:pPr>
      <w:r>
        <w:rPr>
          <w:sz w:val="22"/>
        </w:rPr>
        <w:t xml:space="preserve">Michelle, G., &amp; Kristanto, S. B. (2023). Pengaruh Nasionalisme Dan Pengetahuan Perpajakan Terhadap Kepatuhan Wajib Pajak Dengan Kesadaran Wajib Pajak Sebagai Variabel Intervening. </w:t>
      </w:r>
      <w:r>
        <w:rPr>
          <w:i/>
          <w:sz w:val="22"/>
        </w:rPr>
        <w:t>Jurnal Sistem Informasi, Akuntansi Dan Manajemen</w:t>
      </w:r>
      <w:r>
        <w:rPr>
          <w:sz w:val="22"/>
        </w:rPr>
        <w:t xml:space="preserve">, </w:t>
      </w:r>
      <w:r>
        <w:rPr>
          <w:i/>
          <w:sz w:val="22"/>
        </w:rPr>
        <w:t>3</w:t>
      </w:r>
      <w:r>
        <w:rPr>
          <w:sz w:val="22"/>
        </w:rPr>
        <w:t xml:space="preserve">(3), 335–346. https://doi.org/10.54951/sintama.v3i3.662 </w:t>
      </w:r>
    </w:p>
    <w:p w14:paraId="202E0FE0" w14:textId="77777777" w:rsidR="00380746" w:rsidRDefault="0093233A">
      <w:pPr>
        <w:spacing w:after="147" w:line="248" w:lineRule="auto"/>
        <w:ind w:left="487" w:right="43" w:hanging="490"/>
      </w:pPr>
      <w:r>
        <w:rPr>
          <w:sz w:val="22"/>
        </w:rPr>
        <w:t xml:space="preserve">Muturi, H. M. (2015). Effects of online tax system on tax compliance among small taxpayers in Meru County , Kenya. </w:t>
      </w:r>
      <w:r>
        <w:rPr>
          <w:i/>
          <w:sz w:val="22"/>
        </w:rPr>
        <w:t>Intermational Journal of Economics, Commerce and Management</w:t>
      </w:r>
      <w:r>
        <w:rPr>
          <w:sz w:val="22"/>
        </w:rPr>
        <w:t xml:space="preserve">, </w:t>
      </w:r>
      <w:r>
        <w:rPr>
          <w:i/>
          <w:sz w:val="22"/>
        </w:rPr>
        <w:t>III</w:t>
      </w:r>
      <w:r>
        <w:rPr>
          <w:sz w:val="22"/>
        </w:rPr>
        <w:t xml:space="preserve">(12), 280–297. </w:t>
      </w:r>
    </w:p>
    <w:p w14:paraId="2223CA5C" w14:textId="77777777" w:rsidR="00380746" w:rsidRDefault="0093233A">
      <w:pPr>
        <w:spacing w:after="147" w:line="248" w:lineRule="auto"/>
        <w:ind w:left="487" w:right="43" w:hanging="490"/>
      </w:pPr>
      <w:r>
        <w:rPr>
          <w:sz w:val="22"/>
        </w:rPr>
        <w:t xml:space="preserve">Nesya Zuhrah, Reza Umamah, Heikelindra Kurniawan, &amp; Wirawan Firman Nurcahya. (2024). Pengaruh Reformasi dan Modernisasi Perpajakan terhadap Kepatuhan dan Penerimaan Pajak di Indonesia. </w:t>
      </w:r>
      <w:r>
        <w:rPr>
          <w:i/>
          <w:sz w:val="22"/>
        </w:rPr>
        <w:t>Journal of Macroeconomics and Social Development</w:t>
      </w:r>
      <w:r>
        <w:rPr>
          <w:sz w:val="22"/>
        </w:rPr>
        <w:t xml:space="preserve">, </w:t>
      </w:r>
      <w:r>
        <w:rPr>
          <w:i/>
          <w:sz w:val="22"/>
        </w:rPr>
        <w:t>1</w:t>
      </w:r>
      <w:r>
        <w:rPr>
          <w:sz w:val="22"/>
        </w:rPr>
        <w:t xml:space="preserve">(4), 19. https://doi.org/10.47134/jmsd.v1i4.365 </w:t>
      </w:r>
    </w:p>
    <w:p w14:paraId="5216F7EC" w14:textId="77777777" w:rsidR="00380746" w:rsidRDefault="0093233A">
      <w:pPr>
        <w:spacing w:after="147" w:line="248" w:lineRule="auto"/>
        <w:ind w:left="487" w:right="43" w:hanging="490"/>
      </w:pPr>
      <w:r>
        <w:rPr>
          <w:sz w:val="22"/>
        </w:rPr>
        <w:t xml:space="preserve">Rahmad, R. (2025). Implementasi Core Tax Administration System Sebagai Upaya Mendorong Kepatuhan Wajib Pajak Umkm. </w:t>
      </w:r>
      <w:r>
        <w:rPr>
          <w:i/>
          <w:sz w:val="22"/>
        </w:rPr>
        <w:t>Jurnal Akuntansi Dan Keuangan</w:t>
      </w:r>
      <w:r>
        <w:rPr>
          <w:sz w:val="22"/>
        </w:rPr>
        <w:t xml:space="preserve">, </w:t>
      </w:r>
      <w:r>
        <w:rPr>
          <w:i/>
          <w:sz w:val="22"/>
        </w:rPr>
        <w:t>14</w:t>
      </w:r>
      <w:r>
        <w:rPr>
          <w:sz w:val="22"/>
        </w:rPr>
        <w:t xml:space="preserve">(1), 10–14. </w:t>
      </w:r>
    </w:p>
    <w:p w14:paraId="56320408" w14:textId="77777777" w:rsidR="00380746" w:rsidRDefault="0093233A">
      <w:pPr>
        <w:spacing w:after="148" w:line="248" w:lineRule="auto"/>
        <w:ind w:left="487" w:right="44" w:hanging="490"/>
      </w:pPr>
      <w:r>
        <w:rPr>
          <w:sz w:val="22"/>
        </w:rPr>
        <w:t xml:space="preserve">Sugiyono, P. D. (2019). </w:t>
      </w:r>
      <w:r>
        <w:rPr>
          <w:i/>
          <w:sz w:val="22"/>
        </w:rPr>
        <w:t>Metode Penelitian Kuantitatif, Kualitatif, dan R&amp;D</w:t>
      </w:r>
      <w:r>
        <w:rPr>
          <w:sz w:val="22"/>
        </w:rPr>
        <w:t xml:space="preserve"> (Vol. 11, Issue 1). </w:t>
      </w:r>
    </w:p>
    <w:p w14:paraId="57D184F1" w14:textId="77777777" w:rsidR="00380746" w:rsidRDefault="0093233A">
      <w:pPr>
        <w:spacing w:after="0" w:line="248" w:lineRule="auto"/>
        <w:ind w:left="487" w:right="43" w:hanging="490"/>
      </w:pPr>
      <w:r>
        <w:rPr>
          <w:sz w:val="22"/>
        </w:rPr>
        <w:t xml:space="preserve">Triansyah, I., &amp; Putra, R. R. (2025). Pengaruh Literasi Pajak Terhadap Kepatuhan Wajib Pajak Dengan Literasi Digital Sebagai Pemoderasi. </w:t>
      </w:r>
      <w:r>
        <w:rPr>
          <w:i/>
          <w:sz w:val="22"/>
        </w:rPr>
        <w:t xml:space="preserve">EKOMA : Jurnal Ekonomi, </w:t>
      </w:r>
    </w:p>
    <w:p w14:paraId="1BE5E9D2" w14:textId="77777777" w:rsidR="00380746" w:rsidRDefault="0093233A">
      <w:pPr>
        <w:spacing w:after="135" w:line="259" w:lineRule="auto"/>
        <w:ind w:right="72"/>
        <w:jc w:val="right"/>
      </w:pPr>
      <w:r>
        <w:rPr>
          <w:i/>
          <w:sz w:val="22"/>
        </w:rPr>
        <w:t>Manajemen, Akuntansi</w:t>
      </w:r>
      <w:r>
        <w:rPr>
          <w:sz w:val="22"/>
        </w:rPr>
        <w:t xml:space="preserve">, </w:t>
      </w:r>
      <w:r>
        <w:rPr>
          <w:i/>
          <w:sz w:val="22"/>
        </w:rPr>
        <w:t>4</w:t>
      </w:r>
      <w:r>
        <w:rPr>
          <w:sz w:val="22"/>
        </w:rPr>
        <w:t xml:space="preserve">(4), 6784–6797. https://doi.org/10.56799/ekoma.v4i4.8256 </w:t>
      </w:r>
    </w:p>
    <w:p w14:paraId="5E47CFB7" w14:textId="77777777" w:rsidR="00380746" w:rsidRDefault="0093233A">
      <w:pPr>
        <w:spacing w:after="147" w:line="248" w:lineRule="auto"/>
        <w:ind w:left="487" w:right="43" w:hanging="490"/>
      </w:pPr>
      <w:r>
        <w:rPr>
          <w:sz w:val="22"/>
        </w:rPr>
        <w:t xml:space="preserve">Nalendra, A. R. A., dkk. (2021). </w:t>
      </w:r>
      <w:r>
        <w:rPr>
          <w:i/>
          <w:sz w:val="22"/>
        </w:rPr>
        <w:t>Statistika Seri Dasar dengan SPSS</w:t>
      </w:r>
      <w:r>
        <w:rPr>
          <w:sz w:val="22"/>
        </w:rPr>
        <w:t xml:space="preserve"> (hlm. 27-28). Media Sains Indonesia. </w:t>
      </w:r>
    </w:p>
    <w:p w14:paraId="03F882B1" w14:textId="77777777" w:rsidR="00380746" w:rsidRDefault="0093233A">
      <w:pPr>
        <w:spacing w:after="440" w:line="259" w:lineRule="auto"/>
        <w:ind w:left="12" w:right="0" w:firstLine="0"/>
        <w:jc w:val="left"/>
      </w:pPr>
      <w:r>
        <w:t xml:space="preserve"> </w:t>
      </w:r>
    </w:p>
    <w:p w14:paraId="6FBA604B" w14:textId="77777777" w:rsidR="00380746" w:rsidRDefault="0093233A">
      <w:pPr>
        <w:spacing w:after="0" w:line="259" w:lineRule="auto"/>
        <w:ind w:left="12" w:right="0" w:firstLine="0"/>
        <w:jc w:val="left"/>
      </w:pPr>
      <w:r>
        <w:t xml:space="preserve"> </w:t>
      </w:r>
      <w:r>
        <w:tab/>
        <w:t xml:space="preserve"> </w:t>
      </w:r>
      <w:r>
        <w:br w:type="page"/>
      </w:r>
    </w:p>
    <w:p w14:paraId="5C0D0C97" w14:textId="77777777" w:rsidR="00380746" w:rsidRDefault="0093233A">
      <w:pPr>
        <w:spacing w:after="0" w:line="339" w:lineRule="auto"/>
        <w:ind w:left="2892" w:right="5017" w:firstLine="0"/>
      </w:pPr>
      <w:r>
        <w:rPr>
          <w:b/>
          <w:sz w:val="40"/>
        </w:rPr>
        <w:t xml:space="preserve">       </w:t>
      </w:r>
    </w:p>
    <w:p w14:paraId="7BA8D38B" w14:textId="77777777" w:rsidR="00380746" w:rsidRDefault="0093233A">
      <w:pPr>
        <w:spacing w:after="268" w:line="259" w:lineRule="auto"/>
        <w:ind w:left="0" w:right="2125" w:firstLine="0"/>
        <w:jc w:val="center"/>
      </w:pPr>
      <w:r>
        <w:rPr>
          <w:b/>
          <w:sz w:val="40"/>
        </w:rPr>
        <w:t xml:space="preserve"> </w:t>
      </w:r>
    </w:p>
    <w:p w14:paraId="16C881C5" w14:textId="77777777" w:rsidR="00380746" w:rsidRDefault="0093233A">
      <w:pPr>
        <w:spacing w:after="181" w:line="259" w:lineRule="auto"/>
        <w:ind w:left="0" w:right="2598" w:firstLine="0"/>
        <w:jc w:val="right"/>
      </w:pPr>
      <w:r>
        <w:rPr>
          <w:b/>
          <w:sz w:val="52"/>
        </w:rPr>
        <w:t xml:space="preserve">LAMPIRAN </w:t>
      </w:r>
    </w:p>
    <w:p w14:paraId="2527293A" w14:textId="77777777" w:rsidR="00380746" w:rsidRDefault="0093233A">
      <w:pPr>
        <w:spacing w:after="0" w:line="259" w:lineRule="auto"/>
        <w:ind w:left="12" w:right="0" w:firstLine="0"/>
        <w:jc w:val="left"/>
      </w:pPr>
      <w:r>
        <w:rPr>
          <w:b/>
          <w:sz w:val="48"/>
        </w:rPr>
        <w:t xml:space="preserve"> </w:t>
      </w:r>
      <w:r>
        <w:rPr>
          <w:b/>
          <w:sz w:val="48"/>
        </w:rPr>
        <w:tab/>
        <w:t xml:space="preserve"> </w:t>
      </w:r>
    </w:p>
    <w:p w14:paraId="6A65548F" w14:textId="77777777" w:rsidR="00380746" w:rsidRDefault="0093233A">
      <w:pPr>
        <w:spacing w:after="246" w:line="265" w:lineRule="auto"/>
        <w:ind w:left="7" w:right="0"/>
        <w:jc w:val="left"/>
      </w:pPr>
      <w:r>
        <w:rPr>
          <w:b/>
        </w:rPr>
        <w:t xml:space="preserve">Lampiran 1 Kuesioner Penelitian </w:t>
      </w:r>
    </w:p>
    <w:p w14:paraId="4C69DE85" w14:textId="77777777" w:rsidR="00380746" w:rsidRDefault="0093233A">
      <w:pPr>
        <w:pStyle w:val="Judul3"/>
        <w:spacing w:after="246"/>
        <w:ind w:right="48"/>
        <w:jc w:val="center"/>
      </w:pPr>
      <w:r>
        <w:t xml:space="preserve">PENGANTAR </w:t>
      </w:r>
    </w:p>
    <w:p w14:paraId="148A75BA" w14:textId="77777777" w:rsidR="00380746" w:rsidRDefault="0093233A">
      <w:pPr>
        <w:spacing w:line="358" w:lineRule="auto"/>
        <w:ind w:left="7" w:right="45"/>
      </w:pPr>
      <w:r>
        <w:t>Assalamualaikum warahmatullahi</w:t>
      </w:r>
      <w:r>
        <w:rPr>
          <w:b/>
        </w:rPr>
        <w:t xml:space="preserve"> </w:t>
      </w:r>
      <w:r>
        <w:t>wabarakatuh</w:t>
      </w:r>
      <w:r>
        <w:rPr>
          <w:b/>
        </w:rPr>
        <w:t xml:space="preserve">, </w:t>
      </w:r>
      <w:r>
        <w:t xml:space="preserve">dalam rangka untuk menyusun tugas akhir skripsi saya yang berjudul </w:t>
      </w:r>
      <w:r>
        <w:rPr>
          <w:b/>
        </w:rPr>
        <w:t>“Pengaruh Implementasi Coretax Administration System, Efisiensi, dan Literasi Digital terhadap Kepatuhan Wajib Pajak Badan di Kota Samarinda”</w:t>
      </w:r>
      <w:r>
        <w:t xml:space="preserve"> di butuhkan data untuk judul penelitian ini.  </w:t>
      </w:r>
    </w:p>
    <w:p w14:paraId="1ED31925" w14:textId="77777777" w:rsidR="00380746" w:rsidRDefault="0093233A">
      <w:pPr>
        <w:pStyle w:val="Judul3"/>
        <w:spacing w:after="27"/>
        <w:ind w:left="7" w:right="0"/>
      </w:pPr>
      <w:r>
        <w:t xml:space="preserve">Identitas Peneliti </w:t>
      </w:r>
    </w:p>
    <w:tbl>
      <w:tblPr>
        <w:tblStyle w:val="TableGrid"/>
        <w:tblW w:w="5311" w:type="dxa"/>
        <w:tblInd w:w="1006" w:type="dxa"/>
        <w:tblCellMar>
          <w:top w:w="0" w:type="dxa"/>
          <w:left w:w="0" w:type="dxa"/>
          <w:bottom w:w="0" w:type="dxa"/>
          <w:right w:w="0" w:type="dxa"/>
        </w:tblCellMar>
        <w:tblLook w:val="04A0" w:firstRow="1" w:lastRow="0" w:firstColumn="1" w:lastColumn="0" w:noHBand="0" w:noVBand="1"/>
      </w:tblPr>
      <w:tblGrid>
        <w:gridCol w:w="2606"/>
        <w:gridCol w:w="2705"/>
      </w:tblGrid>
      <w:tr w:rsidR="00380746" w14:paraId="4E1F4D9F" w14:textId="77777777">
        <w:trPr>
          <w:trHeight w:val="328"/>
        </w:trPr>
        <w:tc>
          <w:tcPr>
            <w:tcW w:w="2606" w:type="dxa"/>
            <w:tcBorders>
              <w:top w:val="nil"/>
              <w:left w:val="nil"/>
              <w:bottom w:val="nil"/>
              <w:right w:val="nil"/>
            </w:tcBorders>
          </w:tcPr>
          <w:p w14:paraId="2378593D" w14:textId="77777777" w:rsidR="00380746" w:rsidRDefault="0093233A">
            <w:pPr>
              <w:tabs>
                <w:tab w:val="center" w:pos="1166"/>
                <w:tab w:val="center" w:pos="1886"/>
              </w:tabs>
              <w:spacing w:after="0" w:line="259" w:lineRule="auto"/>
              <w:ind w:left="0" w:right="0" w:firstLine="0"/>
              <w:jc w:val="left"/>
            </w:pPr>
            <w:r>
              <w:t xml:space="preserve">Nama  </w:t>
            </w:r>
            <w:r>
              <w:tab/>
              <w:t xml:space="preserve"> </w:t>
            </w:r>
            <w:r>
              <w:tab/>
              <w:t xml:space="preserve"> </w:t>
            </w:r>
          </w:p>
        </w:tc>
        <w:tc>
          <w:tcPr>
            <w:tcW w:w="2705" w:type="dxa"/>
            <w:tcBorders>
              <w:top w:val="nil"/>
              <w:left w:val="nil"/>
              <w:bottom w:val="nil"/>
              <w:right w:val="nil"/>
            </w:tcBorders>
          </w:tcPr>
          <w:p w14:paraId="5B0446DC" w14:textId="77777777" w:rsidR="00380746" w:rsidRDefault="0093233A">
            <w:pPr>
              <w:spacing w:after="0" w:line="259" w:lineRule="auto"/>
              <w:ind w:left="0" w:right="0" w:firstLine="0"/>
            </w:pPr>
            <w:r>
              <w:t xml:space="preserve">: Tareta Karlita Thomaskan </w:t>
            </w:r>
          </w:p>
        </w:tc>
      </w:tr>
      <w:tr w:rsidR="00380746" w14:paraId="5A78C7EB" w14:textId="77777777">
        <w:trPr>
          <w:trHeight w:val="437"/>
        </w:trPr>
        <w:tc>
          <w:tcPr>
            <w:tcW w:w="2606" w:type="dxa"/>
            <w:tcBorders>
              <w:top w:val="nil"/>
              <w:left w:val="nil"/>
              <w:bottom w:val="nil"/>
              <w:right w:val="nil"/>
            </w:tcBorders>
            <w:vAlign w:val="center"/>
          </w:tcPr>
          <w:p w14:paraId="21F1B597" w14:textId="77777777" w:rsidR="00380746" w:rsidRDefault="0093233A">
            <w:pPr>
              <w:tabs>
                <w:tab w:val="center" w:pos="1166"/>
                <w:tab w:val="center" w:pos="1886"/>
              </w:tabs>
              <w:spacing w:after="0" w:line="259" w:lineRule="auto"/>
              <w:ind w:left="0" w:right="0" w:firstLine="0"/>
              <w:jc w:val="left"/>
            </w:pPr>
            <w:r>
              <w:t xml:space="preserve">NIM </w:t>
            </w:r>
            <w:r>
              <w:tab/>
              <w:t xml:space="preserve"> </w:t>
            </w:r>
            <w:r>
              <w:tab/>
              <w:t xml:space="preserve"> </w:t>
            </w:r>
          </w:p>
        </w:tc>
        <w:tc>
          <w:tcPr>
            <w:tcW w:w="2705" w:type="dxa"/>
            <w:tcBorders>
              <w:top w:val="nil"/>
              <w:left w:val="nil"/>
              <w:bottom w:val="nil"/>
              <w:right w:val="nil"/>
            </w:tcBorders>
            <w:vAlign w:val="center"/>
          </w:tcPr>
          <w:p w14:paraId="50D019C0" w14:textId="77777777" w:rsidR="00380746" w:rsidRDefault="0093233A">
            <w:pPr>
              <w:spacing w:after="0" w:line="259" w:lineRule="auto"/>
              <w:ind w:left="0" w:right="0" w:firstLine="0"/>
              <w:jc w:val="left"/>
            </w:pPr>
            <w:r>
              <w:t xml:space="preserve">: 2201036099 </w:t>
            </w:r>
          </w:p>
        </w:tc>
      </w:tr>
      <w:tr w:rsidR="00380746" w14:paraId="26FC8EDD" w14:textId="77777777">
        <w:trPr>
          <w:trHeight w:val="436"/>
        </w:trPr>
        <w:tc>
          <w:tcPr>
            <w:tcW w:w="2606" w:type="dxa"/>
            <w:tcBorders>
              <w:top w:val="nil"/>
              <w:left w:val="nil"/>
              <w:bottom w:val="nil"/>
              <w:right w:val="nil"/>
            </w:tcBorders>
            <w:vAlign w:val="center"/>
          </w:tcPr>
          <w:p w14:paraId="669A7529" w14:textId="77777777" w:rsidR="00380746" w:rsidRDefault="0093233A">
            <w:pPr>
              <w:tabs>
                <w:tab w:val="center" w:pos="1886"/>
              </w:tabs>
              <w:spacing w:after="0" w:line="259" w:lineRule="auto"/>
              <w:ind w:left="0" w:right="0" w:firstLine="0"/>
              <w:jc w:val="left"/>
            </w:pPr>
            <w:r>
              <w:t xml:space="preserve">Program Studi </w:t>
            </w:r>
            <w:r>
              <w:tab/>
              <w:t xml:space="preserve"> </w:t>
            </w:r>
          </w:p>
        </w:tc>
        <w:tc>
          <w:tcPr>
            <w:tcW w:w="2705" w:type="dxa"/>
            <w:tcBorders>
              <w:top w:val="nil"/>
              <w:left w:val="nil"/>
              <w:bottom w:val="nil"/>
              <w:right w:val="nil"/>
            </w:tcBorders>
            <w:vAlign w:val="center"/>
          </w:tcPr>
          <w:p w14:paraId="4E8D8A39" w14:textId="77777777" w:rsidR="00380746" w:rsidRDefault="0093233A">
            <w:pPr>
              <w:spacing w:after="0" w:line="259" w:lineRule="auto"/>
              <w:ind w:left="0" w:right="0" w:firstLine="0"/>
              <w:jc w:val="left"/>
            </w:pPr>
            <w:r>
              <w:t xml:space="preserve">: S1 Akuntansi </w:t>
            </w:r>
          </w:p>
        </w:tc>
      </w:tr>
      <w:tr w:rsidR="00380746" w14:paraId="45B402D7" w14:textId="77777777">
        <w:trPr>
          <w:trHeight w:val="436"/>
        </w:trPr>
        <w:tc>
          <w:tcPr>
            <w:tcW w:w="2606" w:type="dxa"/>
            <w:tcBorders>
              <w:top w:val="nil"/>
              <w:left w:val="nil"/>
              <w:bottom w:val="nil"/>
              <w:right w:val="nil"/>
            </w:tcBorders>
            <w:vAlign w:val="center"/>
          </w:tcPr>
          <w:p w14:paraId="42018C2D" w14:textId="77777777" w:rsidR="00380746" w:rsidRDefault="0093233A">
            <w:pPr>
              <w:tabs>
                <w:tab w:val="center" w:pos="1166"/>
                <w:tab w:val="center" w:pos="1886"/>
              </w:tabs>
              <w:spacing w:after="0" w:line="259" w:lineRule="auto"/>
              <w:ind w:left="0" w:right="0" w:firstLine="0"/>
              <w:jc w:val="left"/>
            </w:pPr>
            <w:r>
              <w:t xml:space="preserve">Fakultas </w:t>
            </w:r>
            <w:r>
              <w:tab/>
              <w:t xml:space="preserve"> </w:t>
            </w:r>
            <w:r>
              <w:tab/>
              <w:t xml:space="preserve"> </w:t>
            </w:r>
          </w:p>
        </w:tc>
        <w:tc>
          <w:tcPr>
            <w:tcW w:w="2705" w:type="dxa"/>
            <w:tcBorders>
              <w:top w:val="nil"/>
              <w:left w:val="nil"/>
              <w:bottom w:val="nil"/>
              <w:right w:val="nil"/>
            </w:tcBorders>
            <w:vAlign w:val="center"/>
          </w:tcPr>
          <w:p w14:paraId="506B76A9" w14:textId="77777777" w:rsidR="00380746" w:rsidRDefault="0093233A">
            <w:pPr>
              <w:spacing w:after="0" w:line="259" w:lineRule="auto"/>
              <w:ind w:left="0" w:right="0" w:firstLine="0"/>
              <w:jc w:val="left"/>
            </w:pPr>
            <w:r>
              <w:t xml:space="preserve">: Ekonomi dan Bisnis </w:t>
            </w:r>
          </w:p>
        </w:tc>
      </w:tr>
      <w:tr w:rsidR="00380746" w14:paraId="7C893D0F" w14:textId="77777777">
        <w:trPr>
          <w:trHeight w:val="328"/>
        </w:trPr>
        <w:tc>
          <w:tcPr>
            <w:tcW w:w="2606" w:type="dxa"/>
            <w:tcBorders>
              <w:top w:val="nil"/>
              <w:left w:val="nil"/>
              <w:bottom w:val="nil"/>
              <w:right w:val="nil"/>
            </w:tcBorders>
            <w:vAlign w:val="bottom"/>
          </w:tcPr>
          <w:p w14:paraId="25DDDCF5" w14:textId="77777777" w:rsidR="00380746" w:rsidRDefault="0093233A">
            <w:pPr>
              <w:spacing w:after="0" w:line="259" w:lineRule="auto"/>
              <w:ind w:left="0" w:right="0" w:firstLine="0"/>
              <w:jc w:val="left"/>
            </w:pPr>
            <w:r>
              <w:t xml:space="preserve">Perguruan Tinggi  </w:t>
            </w:r>
          </w:p>
        </w:tc>
        <w:tc>
          <w:tcPr>
            <w:tcW w:w="2705" w:type="dxa"/>
            <w:tcBorders>
              <w:top w:val="nil"/>
              <w:left w:val="nil"/>
              <w:bottom w:val="nil"/>
              <w:right w:val="nil"/>
            </w:tcBorders>
            <w:vAlign w:val="bottom"/>
          </w:tcPr>
          <w:p w14:paraId="4B72573B" w14:textId="77777777" w:rsidR="00380746" w:rsidRDefault="0093233A">
            <w:pPr>
              <w:spacing w:after="0" w:line="259" w:lineRule="auto"/>
              <w:ind w:left="0" w:right="0" w:firstLine="0"/>
            </w:pPr>
            <w:r>
              <w:t xml:space="preserve">: Universitas Mulawarman  </w:t>
            </w:r>
          </w:p>
        </w:tc>
      </w:tr>
    </w:tbl>
    <w:p w14:paraId="37F8655B" w14:textId="77777777" w:rsidR="00380746" w:rsidRDefault="0093233A">
      <w:pPr>
        <w:spacing w:after="163" w:line="356" w:lineRule="auto"/>
        <w:ind w:left="7" w:right="45"/>
      </w:pPr>
      <w:r>
        <w:t xml:space="preserve">Sebagai bagian dari penelitian ini, saya sangat mengharapkan kesediaan Bapak/Ibu/Saudara/i untuk berpartisipasi dengan mengisi kuesioner yang telah disiapkan. Kuesioner ini terdiri dari beberapa pertanyaan yang dirancang untuk mengumpulkan data yang relevan dengan topik penelitian.  </w:t>
      </w:r>
    </w:p>
    <w:p w14:paraId="4F55261B" w14:textId="77777777" w:rsidR="00380746" w:rsidRDefault="0093233A">
      <w:pPr>
        <w:spacing w:after="161" w:line="356" w:lineRule="auto"/>
        <w:ind w:left="7" w:right="45"/>
      </w:pPr>
      <w:r>
        <w:t xml:space="preserve">Saya menjamin bahwa semua informasi yang diberikan akan dijaga kerahasiannya dan hanya akan digunakan untuk kepentingan penelitian ini.  </w:t>
      </w:r>
    </w:p>
    <w:p w14:paraId="10A3AFAE" w14:textId="77777777" w:rsidR="00380746" w:rsidRDefault="0093233A">
      <w:pPr>
        <w:spacing w:after="158" w:line="358" w:lineRule="auto"/>
        <w:ind w:left="7" w:right="45"/>
      </w:pPr>
      <w:r>
        <w:t xml:space="preserve">Partisipasi Bapak/Ibu/Saudara/i sangat berarti dan akan memberikan kontribusi besar bagi keberhasilan penelitian ini.  </w:t>
      </w:r>
    </w:p>
    <w:p w14:paraId="72975FD4" w14:textId="77777777" w:rsidR="00380746" w:rsidRDefault="0093233A">
      <w:pPr>
        <w:spacing w:after="163" w:line="356" w:lineRule="auto"/>
        <w:ind w:left="7" w:right="45"/>
      </w:pPr>
      <w:r>
        <w:t xml:space="preserve">Atas waktu dan kesediaan Partisipasi Bapak/Ibu/Saudara/i, saya ucapkan terima kasih. </w:t>
      </w:r>
    </w:p>
    <w:p w14:paraId="34443C01" w14:textId="77777777" w:rsidR="00380746" w:rsidRDefault="0093233A">
      <w:pPr>
        <w:spacing w:after="404" w:line="265" w:lineRule="auto"/>
        <w:ind w:right="45"/>
        <w:jc w:val="right"/>
      </w:pPr>
      <w:r>
        <w:t xml:space="preserve">Hormat Saya,  </w:t>
      </w:r>
    </w:p>
    <w:p w14:paraId="38BED319" w14:textId="77777777" w:rsidR="00380746" w:rsidRDefault="0093233A">
      <w:pPr>
        <w:spacing w:after="412" w:line="259" w:lineRule="auto"/>
        <w:ind w:left="0" w:right="0" w:firstLine="0"/>
        <w:jc w:val="right"/>
      </w:pPr>
      <w:r>
        <w:rPr>
          <w:b/>
        </w:rPr>
        <w:t xml:space="preserve"> </w:t>
      </w:r>
    </w:p>
    <w:p w14:paraId="0BB52CAB" w14:textId="77777777" w:rsidR="00380746" w:rsidRDefault="0093233A">
      <w:pPr>
        <w:spacing w:after="158" w:line="259" w:lineRule="auto"/>
        <w:ind w:right="-13"/>
        <w:jc w:val="right"/>
      </w:pPr>
      <w:r>
        <w:rPr>
          <w:b/>
        </w:rPr>
        <w:t xml:space="preserve">Tareta Karlita Thomaskan </w:t>
      </w:r>
    </w:p>
    <w:p w14:paraId="407F53A5" w14:textId="77777777" w:rsidR="00380746" w:rsidRDefault="0093233A">
      <w:pPr>
        <w:pStyle w:val="Judul3"/>
        <w:spacing w:after="246"/>
        <w:ind w:left="7" w:right="0"/>
      </w:pPr>
      <w:r>
        <w:t xml:space="preserve">Identitas Responden </w:t>
      </w:r>
    </w:p>
    <w:p w14:paraId="6FB8AB45" w14:textId="77777777" w:rsidR="00380746" w:rsidRDefault="0093233A">
      <w:pPr>
        <w:spacing w:after="225" w:line="370" w:lineRule="auto"/>
        <w:ind w:left="7" w:right="45"/>
      </w:pPr>
      <w:r>
        <w:t>Harap merespon item berikut dengan memberikan tanda ceklist  (</w:t>
      </w:r>
      <w:r>
        <w:rPr>
          <w:rFonts w:ascii="Segoe UI Symbol" w:eastAsia="Segoe UI Symbol" w:hAnsi="Segoe UI Symbol" w:cs="Segoe UI Symbol"/>
          <w:sz w:val="22"/>
        </w:rPr>
        <w:t>✓</w:t>
      </w:r>
      <w:r>
        <w:t xml:space="preserve">) pada kotak yang sesuai atau lengkapi pada tempat yang tersedia.  </w:t>
      </w:r>
    </w:p>
    <w:p w14:paraId="1A8F571A" w14:textId="77777777" w:rsidR="00380746" w:rsidRDefault="0093233A">
      <w:pPr>
        <w:spacing w:after="137" w:line="259" w:lineRule="auto"/>
        <w:ind w:left="7" w:right="45"/>
      </w:pPr>
      <w:r>
        <w:t xml:space="preserve">1.  Nama Perusahaan : </w:t>
      </w:r>
    </w:p>
    <w:tbl>
      <w:tblPr>
        <w:tblStyle w:val="TableGrid"/>
        <w:tblW w:w="8599" w:type="dxa"/>
        <w:tblInd w:w="12" w:type="dxa"/>
        <w:tblCellMar>
          <w:top w:w="0" w:type="dxa"/>
          <w:left w:w="0" w:type="dxa"/>
          <w:bottom w:w="0" w:type="dxa"/>
          <w:right w:w="0" w:type="dxa"/>
        </w:tblCellMar>
        <w:tblLook w:val="04A0" w:firstRow="1" w:lastRow="0" w:firstColumn="1" w:lastColumn="0" w:noHBand="0" w:noVBand="1"/>
      </w:tblPr>
      <w:tblGrid>
        <w:gridCol w:w="2160"/>
        <w:gridCol w:w="6439"/>
      </w:tblGrid>
      <w:tr w:rsidR="00380746" w14:paraId="3883887D" w14:textId="77777777">
        <w:trPr>
          <w:trHeight w:val="436"/>
        </w:trPr>
        <w:tc>
          <w:tcPr>
            <w:tcW w:w="2160" w:type="dxa"/>
            <w:tcBorders>
              <w:top w:val="nil"/>
              <w:left w:val="nil"/>
              <w:bottom w:val="nil"/>
              <w:right w:val="nil"/>
            </w:tcBorders>
          </w:tcPr>
          <w:p w14:paraId="080D3C9E" w14:textId="77777777" w:rsidR="00380746" w:rsidRDefault="0093233A">
            <w:pPr>
              <w:spacing w:after="0" w:line="259" w:lineRule="auto"/>
              <w:ind w:left="0" w:right="0" w:firstLine="0"/>
              <w:jc w:val="left"/>
            </w:pPr>
            <w:r>
              <w:t xml:space="preserve">2.  Bidang Usaha </w:t>
            </w:r>
          </w:p>
        </w:tc>
        <w:tc>
          <w:tcPr>
            <w:tcW w:w="6439" w:type="dxa"/>
            <w:tcBorders>
              <w:top w:val="nil"/>
              <w:left w:val="nil"/>
              <w:bottom w:val="nil"/>
              <w:right w:val="nil"/>
            </w:tcBorders>
          </w:tcPr>
          <w:p w14:paraId="7EDB2767" w14:textId="77777777" w:rsidR="00380746" w:rsidRDefault="0093233A">
            <w:pPr>
              <w:spacing w:after="0" w:line="259" w:lineRule="auto"/>
              <w:ind w:left="0" w:right="0" w:firstLine="0"/>
              <w:jc w:val="left"/>
            </w:pPr>
            <w:r>
              <w:t xml:space="preserve">:   </w:t>
            </w:r>
            <w:r>
              <w:rPr>
                <w:bdr w:val="single" w:sz="16" w:space="0" w:color="70AD47"/>
              </w:rPr>
              <w:t xml:space="preserve">        </w:t>
            </w:r>
            <w:r>
              <w:t xml:space="preserve">  Perdagangan    </w:t>
            </w:r>
            <w:r>
              <w:rPr>
                <w:bdr w:val="single" w:sz="16" w:space="0" w:color="70AD47"/>
              </w:rPr>
              <w:t xml:space="preserve">        </w:t>
            </w:r>
            <w:r>
              <w:t xml:space="preserve">  Jasa    </w:t>
            </w:r>
            <w:r>
              <w:rPr>
                <w:bdr w:val="single" w:sz="16" w:space="0" w:color="70AD47"/>
              </w:rPr>
              <w:t xml:space="preserve">        </w:t>
            </w:r>
            <w:r>
              <w:t xml:space="preserve"> Industri </w:t>
            </w:r>
          </w:p>
        </w:tc>
      </w:tr>
      <w:tr w:rsidR="00380746" w14:paraId="76BB1186" w14:textId="77777777">
        <w:trPr>
          <w:trHeight w:val="654"/>
        </w:trPr>
        <w:tc>
          <w:tcPr>
            <w:tcW w:w="2160" w:type="dxa"/>
            <w:tcBorders>
              <w:top w:val="nil"/>
              <w:left w:val="nil"/>
              <w:bottom w:val="nil"/>
              <w:right w:val="nil"/>
            </w:tcBorders>
            <w:vAlign w:val="center"/>
          </w:tcPr>
          <w:p w14:paraId="2917F6CF" w14:textId="77777777" w:rsidR="00380746" w:rsidRDefault="0093233A">
            <w:pPr>
              <w:spacing w:after="0" w:line="259" w:lineRule="auto"/>
              <w:ind w:left="0" w:right="0" w:firstLine="0"/>
              <w:jc w:val="left"/>
            </w:pPr>
            <w:r>
              <w:t xml:space="preserve"> </w:t>
            </w:r>
            <w:r>
              <w:tab/>
              <w:t xml:space="preserve"> </w:t>
            </w:r>
            <w:r>
              <w:tab/>
              <w:t xml:space="preserve"> </w:t>
            </w:r>
          </w:p>
        </w:tc>
        <w:tc>
          <w:tcPr>
            <w:tcW w:w="6439" w:type="dxa"/>
            <w:tcBorders>
              <w:top w:val="nil"/>
              <w:left w:val="nil"/>
              <w:bottom w:val="nil"/>
              <w:right w:val="nil"/>
            </w:tcBorders>
            <w:vAlign w:val="center"/>
          </w:tcPr>
          <w:p w14:paraId="17641D0C" w14:textId="77777777" w:rsidR="00380746" w:rsidRDefault="0093233A">
            <w:pPr>
              <w:spacing w:after="0" w:line="259" w:lineRule="auto"/>
              <w:ind w:left="0" w:right="0" w:firstLine="0"/>
              <w:jc w:val="left"/>
            </w:pPr>
            <w:r>
              <w:t xml:space="preserve">    Lainnya: </w:t>
            </w:r>
          </w:p>
        </w:tc>
      </w:tr>
      <w:tr w:rsidR="00380746" w14:paraId="663641AD" w14:textId="77777777">
        <w:trPr>
          <w:trHeight w:val="1189"/>
        </w:trPr>
        <w:tc>
          <w:tcPr>
            <w:tcW w:w="2160" w:type="dxa"/>
            <w:tcBorders>
              <w:top w:val="nil"/>
              <w:left w:val="nil"/>
              <w:bottom w:val="nil"/>
              <w:right w:val="nil"/>
            </w:tcBorders>
            <w:vAlign w:val="bottom"/>
          </w:tcPr>
          <w:p w14:paraId="019C3C6B" w14:textId="77777777" w:rsidR="00380746" w:rsidRDefault="0093233A">
            <w:pPr>
              <w:numPr>
                <w:ilvl w:val="0"/>
                <w:numId w:val="16"/>
              </w:numPr>
              <w:spacing w:after="355" w:line="259" w:lineRule="auto"/>
              <w:ind w:right="0" w:hanging="240"/>
              <w:jc w:val="left"/>
            </w:pPr>
            <w:r>
              <w:t xml:space="preserve">Lama Berdiri  </w:t>
            </w:r>
          </w:p>
          <w:p w14:paraId="61C67636" w14:textId="77777777" w:rsidR="00380746" w:rsidRDefault="0093233A">
            <w:pPr>
              <w:numPr>
                <w:ilvl w:val="0"/>
                <w:numId w:val="16"/>
              </w:numPr>
              <w:spacing w:after="0" w:line="259" w:lineRule="auto"/>
              <w:ind w:right="0" w:hanging="240"/>
              <w:jc w:val="left"/>
            </w:pPr>
            <w:r>
              <w:t xml:space="preserve">Pihak yang  </w:t>
            </w:r>
          </w:p>
        </w:tc>
        <w:tc>
          <w:tcPr>
            <w:tcW w:w="6439" w:type="dxa"/>
            <w:tcBorders>
              <w:top w:val="nil"/>
              <w:left w:val="nil"/>
              <w:bottom w:val="nil"/>
              <w:right w:val="nil"/>
            </w:tcBorders>
          </w:tcPr>
          <w:p w14:paraId="15B1EF4E" w14:textId="77777777" w:rsidR="00380746" w:rsidRDefault="0093233A">
            <w:pPr>
              <w:spacing w:after="0" w:line="259" w:lineRule="auto"/>
              <w:ind w:left="0" w:right="0" w:firstLine="0"/>
              <w:jc w:val="left"/>
            </w:pPr>
            <w:r>
              <w:t xml:space="preserve">:   </w:t>
            </w:r>
            <w:r>
              <w:rPr>
                <w:bdr w:val="single" w:sz="16" w:space="0" w:color="70AD47"/>
              </w:rPr>
              <w:t xml:space="preserve">         </w:t>
            </w:r>
            <w:r>
              <w:t xml:space="preserve"> &lt; 3 Tahun     </w:t>
            </w:r>
            <w:r>
              <w:rPr>
                <w:bdr w:val="single" w:sz="16" w:space="0" w:color="70AD47"/>
              </w:rPr>
              <w:t xml:space="preserve">         </w:t>
            </w:r>
            <w:r>
              <w:t xml:space="preserve"> 3-5 Tahun    </w:t>
            </w:r>
            <w:r>
              <w:rPr>
                <w:bdr w:val="single" w:sz="16" w:space="0" w:color="70AD47"/>
              </w:rPr>
              <w:t xml:space="preserve">         </w:t>
            </w:r>
            <w:r>
              <w:t xml:space="preserve"> &gt; 5 Tahun </w:t>
            </w:r>
          </w:p>
        </w:tc>
      </w:tr>
      <w:tr w:rsidR="00380746" w14:paraId="65BEBB03" w14:textId="77777777">
        <w:trPr>
          <w:trHeight w:val="592"/>
        </w:trPr>
        <w:tc>
          <w:tcPr>
            <w:tcW w:w="2160" w:type="dxa"/>
            <w:tcBorders>
              <w:top w:val="nil"/>
              <w:left w:val="nil"/>
              <w:bottom w:val="nil"/>
              <w:right w:val="nil"/>
            </w:tcBorders>
          </w:tcPr>
          <w:p w14:paraId="4A82687B" w14:textId="77777777" w:rsidR="00380746" w:rsidRDefault="0093233A">
            <w:pPr>
              <w:spacing w:after="0" w:line="259" w:lineRule="auto"/>
              <w:ind w:left="0" w:right="0" w:firstLine="0"/>
              <w:jc w:val="left"/>
            </w:pPr>
            <w:r>
              <w:t xml:space="preserve">    Mengurus Pajak </w:t>
            </w:r>
          </w:p>
        </w:tc>
        <w:tc>
          <w:tcPr>
            <w:tcW w:w="6439" w:type="dxa"/>
            <w:tcBorders>
              <w:top w:val="nil"/>
              <w:left w:val="nil"/>
              <w:bottom w:val="nil"/>
              <w:right w:val="nil"/>
            </w:tcBorders>
          </w:tcPr>
          <w:p w14:paraId="07EF2056" w14:textId="77777777" w:rsidR="00380746" w:rsidRDefault="0093233A">
            <w:pPr>
              <w:spacing w:after="0" w:line="259" w:lineRule="auto"/>
              <w:ind w:left="0" w:right="0" w:firstLine="0"/>
            </w:pPr>
            <w:r>
              <w:t xml:space="preserve">:   </w:t>
            </w:r>
            <w:r>
              <w:rPr>
                <w:bdr w:val="single" w:sz="16" w:space="0" w:color="70AD47"/>
              </w:rPr>
              <w:t xml:space="preserve">         </w:t>
            </w:r>
            <w:r>
              <w:t xml:space="preserve"> Pemilik/Direktur     </w:t>
            </w:r>
            <w:r>
              <w:rPr>
                <w:bdr w:val="single" w:sz="16" w:space="0" w:color="70AD47"/>
              </w:rPr>
              <w:t xml:space="preserve">        </w:t>
            </w:r>
            <w:r>
              <w:t xml:space="preserve"> Staff Keuangan/                          </w:t>
            </w:r>
          </w:p>
          <w:p w14:paraId="7BB83B0F" w14:textId="77777777" w:rsidR="00380746" w:rsidRDefault="0093233A">
            <w:pPr>
              <w:spacing w:after="0" w:line="259" w:lineRule="auto"/>
              <w:ind w:left="1418" w:right="0" w:firstLine="0"/>
              <w:jc w:val="center"/>
            </w:pPr>
            <w:r>
              <w:t xml:space="preserve">Accounting </w:t>
            </w:r>
          </w:p>
        </w:tc>
      </w:tr>
    </w:tbl>
    <w:p w14:paraId="61195900" w14:textId="77777777" w:rsidR="00380746" w:rsidRDefault="0093233A">
      <w:pPr>
        <w:spacing w:after="134" w:line="259" w:lineRule="auto"/>
        <w:ind w:left="7" w:right="45"/>
      </w:pPr>
      <w:r>
        <w:t xml:space="preserve">                                        </w:t>
      </w:r>
      <w:r>
        <w:rPr>
          <w:bdr w:val="single" w:sz="16" w:space="0" w:color="70AD47"/>
        </w:rPr>
        <w:t xml:space="preserve">         </w:t>
      </w:r>
      <w:r>
        <w:t xml:space="preserve"> Konsultan Pajak </w:t>
      </w:r>
    </w:p>
    <w:p w14:paraId="247838F5" w14:textId="77777777" w:rsidR="00380746" w:rsidRDefault="0093233A">
      <w:pPr>
        <w:spacing w:after="166" w:line="259" w:lineRule="auto"/>
        <w:ind w:left="7" w:right="45"/>
      </w:pPr>
      <w:r>
        <w:t xml:space="preserve"> 5. Kantor Pelayanan </w:t>
      </w:r>
    </w:p>
    <w:p w14:paraId="332DCE52" w14:textId="77777777" w:rsidR="00380746" w:rsidRDefault="0093233A">
      <w:pPr>
        <w:tabs>
          <w:tab w:val="center" w:pos="3991"/>
        </w:tabs>
        <w:spacing w:after="140" w:line="259" w:lineRule="auto"/>
        <w:ind w:left="-3" w:right="0" w:firstLine="0"/>
        <w:jc w:val="left"/>
      </w:pPr>
      <w:r>
        <w:t xml:space="preserve">     Pajak Terdaftar </w:t>
      </w:r>
      <w:r>
        <w:tab/>
        <w:t xml:space="preserve">:   </w:t>
      </w:r>
      <w:r>
        <w:rPr>
          <w:bdr w:val="single" w:sz="16" w:space="0" w:color="70AD47"/>
        </w:rPr>
        <w:t xml:space="preserve">         </w:t>
      </w:r>
      <w:r>
        <w:t xml:space="preserve"> KPP Pratama Samarinda Ulu   </w:t>
      </w:r>
    </w:p>
    <w:p w14:paraId="7F50E5EB" w14:textId="77777777" w:rsidR="00380746" w:rsidRDefault="0093233A">
      <w:pPr>
        <w:spacing w:after="0" w:line="259" w:lineRule="auto"/>
        <w:ind w:left="12" w:right="0" w:firstLine="0"/>
        <w:jc w:val="left"/>
      </w:pPr>
      <w:r>
        <w:t xml:space="preserve">                                                       </w:t>
      </w:r>
    </w:p>
    <w:p w14:paraId="5D91692C" w14:textId="77777777" w:rsidR="00380746" w:rsidRDefault="0093233A">
      <w:pPr>
        <w:spacing w:line="259" w:lineRule="auto"/>
        <w:ind w:left="7" w:right="45"/>
      </w:pPr>
      <w:r>
        <w:t xml:space="preserve">                                        </w:t>
      </w:r>
      <w:r>
        <w:rPr>
          <w:bdr w:val="single" w:sz="16" w:space="0" w:color="70AD47"/>
        </w:rPr>
        <w:t xml:space="preserve">         </w:t>
      </w:r>
      <w:r>
        <w:t xml:space="preserve"> KPP Pratama Samarinda Ilir </w:t>
      </w:r>
    </w:p>
    <w:p w14:paraId="2E7CA01E" w14:textId="77777777" w:rsidR="00380746" w:rsidRDefault="0093233A">
      <w:pPr>
        <w:spacing w:after="216" w:line="259" w:lineRule="auto"/>
        <w:ind w:left="12" w:right="0" w:firstLine="0"/>
        <w:jc w:val="left"/>
      </w:pPr>
      <w:r>
        <w:t xml:space="preserve"> </w:t>
      </w:r>
    </w:p>
    <w:p w14:paraId="7E175E49" w14:textId="77777777" w:rsidR="00380746" w:rsidRDefault="0093233A">
      <w:pPr>
        <w:pStyle w:val="Judul3"/>
        <w:spacing w:after="351"/>
        <w:ind w:left="7" w:right="0"/>
      </w:pPr>
      <w:r>
        <w:t xml:space="preserve">Petunjuk Pengisian  </w:t>
      </w:r>
    </w:p>
    <w:p w14:paraId="618909FB" w14:textId="77777777" w:rsidR="00380746" w:rsidRDefault="0093233A">
      <w:pPr>
        <w:spacing w:after="238" w:line="358" w:lineRule="auto"/>
        <w:ind w:left="7" w:right="0"/>
        <w:jc w:val="left"/>
      </w:pPr>
      <w:r>
        <w:t>Bapak/Ibu/Saudara/i dimohon untuk menjawab setiap pertanyaan kuesioner dibawah ini dengan memberikan tanda ceklist (</w:t>
      </w:r>
      <w:r>
        <w:rPr>
          <w:rFonts w:ascii="Segoe UI Symbol" w:eastAsia="Segoe UI Symbol" w:hAnsi="Segoe UI Symbol" w:cs="Segoe UI Symbol"/>
          <w:sz w:val="22"/>
        </w:rPr>
        <w:t>✓</w:t>
      </w:r>
      <w:r>
        <w:t xml:space="preserve">) dalam kolom yang sudah disediakan.  </w:t>
      </w:r>
    </w:p>
    <w:p w14:paraId="6150DEF0" w14:textId="77777777" w:rsidR="00380746" w:rsidRDefault="0093233A">
      <w:pPr>
        <w:spacing w:after="355" w:line="259" w:lineRule="auto"/>
        <w:ind w:left="7" w:right="45"/>
      </w:pPr>
      <w:r>
        <w:t xml:space="preserve">Keterangan nomor pada pilihan jawaban sebagai berikut:  </w:t>
      </w:r>
    </w:p>
    <w:p w14:paraId="76858795" w14:textId="77777777" w:rsidR="00380746" w:rsidRDefault="0093233A">
      <w:pPr>
        <w:numPr>
          <w:ilvl w:val="0"/>
          <w:numId w:val="14"/>
        </w:numPr>
        <w:spacing w:after="352" w:line="259" w:lineRule="auto"/>
        <w:ind w:right="45" w:hanging="300"/>
      </w:pPr>
      <w:r>
        <w:t xml:space="preserve">Sangat Tidak Setuju = (STS) </w:t>
      </w:r>
    </w:p>
    <w:p w14:paraId="7BAF5CA1" w14:textId="77777777" w:rsidR="00380746" w:rsidRDefault="0093233A">
      <w:pPr>
        <w:numPr>
          <w:ilvl w:val="0"/>
          <w:numId w:val="14"/>
        </w:numPr>
        <w:spacing w:after="355" w:line="259" w:lineRule="auto"/>
        <w:ind w:right="45" w:hanging="300"/>
      </w:pPr>
      <w:r>
        <w:t xml:space="preserve">Tidak Setuju = (TS) </w:t>
      </w:r>
    </w:p>
    <w:p w14:paraId="11819649" w14:textId="77777777" w:rsidR="00380746" w:rsidRDefault="0093233A">
      <w:pPr>
        <w:numPr>
          <w:ilvl w:val="0"/>
          <w:numId w:val="14"/>
        </w:numPr>
        <w:spacing w:after="352" w:line="259" w:lineRule="auto"/>
        <w:ind w:right="45" w:hanging="300"/>
      </w:pPr>
      <w:r>
        <w:t xml:space="preserve">Setuju = (S) </w:t>
      </w:r>
    </w:p>
    <w:p w14:paraId="336F237F" w14:textId="77777777" w:rsidR="00380746" w:rsidRDefault="0093233A">
      <w:pPr>
        <w:numPr>
          <w:ilvl w:val="0"/>
          <w:numId w:val="14"/>
        </w:numPr>
        <w:spacing w:line="259" w:lineRule="auto"/>
        <w:ind w:right="45" w:hanging="300"/>
      </w:pPr>
      <w:r>
        <w:t xml:space="preserve">Sangat Setuju = (SS) </w:t>
      </w:r>
    </w:p>
    <w:p w14:paraId="49B182B9" w14:textId="77777777" w:rsidR="00380746" w:rsidRDefault="0093233A">
      <w:pPr>
        <w:numPr>
          <w:ilvl w:val="0"/>
          <w:numId w:val="15"/>
        </w:numPr>
        <w:spacing w:after="3" w:line="259" w:lineRule="auto"/>
        <w:ind w:right="45" w:hanging="240"/>
      </w:pPr>
      <w:r>
        <w:t xml:space="preserve">Implementasi </w:t>
      </w:r>
      <w:r>
        <w:rPr>
          <w:i/>
        </w:rPr>
        <w:t>Coretax Administration System</w:t>
      </w:r>
      <w:r>
        <w:t xml:space="preserve">  </w:t>
      </w:r>
    </w:p>
    <w:tbl>
      <w:tblPr>
        <w:tblStyle w:val="TableGrid"/>
        <w:tblW w:w="7927" w:type="dxa"/>
        <w:tblInd w:w="17" w:type="dxa"/>
        <w:tblCellMar>
          <w:top w:w="65" w:type="dxa"/>
          <w:left w:w="106" w:type="dxa"/>
          <w:bottom w:w="142" w:type="dxa"/>
          <w:right w:w="50" w:type="dxa"/>
        </w:tblCellMar>
        <w:tblLook w:val="04A0" w:firstRow="1" w:lastRow="0" w:firstColumn="1" w:lastColumn="0" w:noHBand="0" w:noVBand="1"/>
      </w:tblPr>
      <w:tblGrid>
        <w:gridCol w:w="571"/>
        <w:gridCol w:w="4526"/>
        <w:gridCol w:w="739"/>
        <w:gridCol w:w="730"/>
        <w:gridCol w:w="677"/>
        <w:gridCol w:w="684"/>
      </w:tblGrid>
      <w:tr w:rsidR="00380746" w14:paraId="27407DF1" w14:textId="77777777">
        <w:trPr>
          <w:trHeight w:val="425"/>
        </w:trPr>
        <w:tc>
          <w:tcPr>
            <w:tcW w:w="571" w:type="dxa"/>
            <w:tcBorders>
              <w:top w:val="single" w:sz="4" w:space="0" w:color="000000"/>
              <w:left w:val="single" w:sz="4" w:space="0" w:color="000000"/>
              <w:bottom w:val="single" w:sz="4" w:space="0" w:color="000000"/>
              <w:right w:val="single" w:sz="4" w:space="0" w:color="000000"/>
            </w:tcBorders>
          </w:tcPr>
          <w:p w14:paraId="39F0C6E7" w14:textId="77777777" w:rsidR="00380746" w:rsidRDefault="0093233A">
            <w:pPr>
              <w:spacing w:after="0" w:line="259" w:lineRule="auto"/>
              <w:ind w:left="2" w:right="0" w:firstLine="0"/>
              <w:jc w:val="left"/>
            </w:pPr>
            <w:r>
              <w:rPr>
                <w:b/>
              </w:rPr>
              <w:t xml:space="preserve">No. </w:t>
            </w:r>
          </w:p>
        </w:tc>
        <w:tc>
          <w:tcPr>
            <w:tcW w:w="4526" w:type="dxa"/>
            <w:tcBorders>
              <w:top w:val="single" w:sz="4" w:space="0" w:color="000000"/>
              <w:left w:val="single" w:sz="4" w:space="0" w:color="000000"/>
              <w:bottom w:val="single" w:sz="4" w:space="0" w:color="000000"/>
              <w:right w:val="single" w:sz="4" w:space="0" w:color="000000"/>
            </w:tcBorders>
          </w:tcPr>
          <w:p w14:paraId="650B61A2" w14:textId="77777777" w:rsidR="00380746" w:rsidRDefault="0093233A">
            <w:pPr>
              <w:spacing w:after="0" w:line="259" w:lineRule="auto"/>
              <w:ind w:left="0" w:right="56" w:firstLine="0"/>
              <w:jc w:val="center"/>
            </w:pPr>
            <w:r>
              <w:rPr>
                <w:b/>
              </w:rPr>
              <w:t xml:space="preserve">Pernyataan </w:t>
            </w:r>
          </w:p>
        </w:tc>
        <w:tc>
          <w:tcPr>
            <w:tcW w:w="739" w:type="dxa"/>
            <w:tcBorders>
              <w:top w:val="single" w:sz="4" w:space="0" w:color="000000"/>
              <w:left w:val="single" w:sz="4" w:space="0" w:color="000000"/>
              <w:bottom w:val="single" w:sz="4" w:space="0" w:color="000000"/>
              <w:right w:val="single" w:sz="4" w:space="0" w:color="000000"/>
            </w:tcBorders>
          </w:tcPr>
          <w:p w14:paraId="00AD7C44" w14:textId="77777777" w:rsidR="00380746" w:rsidRDefault="0093233A">
            <w:pPr>
              <w:spacing w:after="0" w:line="259" w:lineRule="auto"/>
              <w:ind w:left="50" w:right="0" w:firstLine="0"/>
              <w:jc w:val="left"/>
            </w:pPr>
            <w:r>
              <w:rPr>
                <w:b/>
              </w:rPr>
              <w:t xml:space="preserve">STS </w:t>
            </w:r>
          </w:p>
        </w:tc>
        <w:tc>
          <w:tcPr>
            <w:tcW w:w="730" w:type="dxa"/>
            <w:tcBorders>
              <w:top w:val="single" w:sz="4" w:space="0" w:color="000000"/>
              <w:left w:val="single" w:sz="4" w:space="0" w:color="000000"/>
              <w:bottom w:val="single" w:sz="4" w:space="0" w:color="000000"/>
              <w:right w:val="single" w:sz="4" w:space="0" w:color="000000"/>
            </w:tcBorders>
          </w:tcPr>
          <w:p w14:paraId="1A84EC36" w14:textId="77777777" w:rsidR="00380746" w:rsidRDefault="0093233A">
            <w:pPr>
              <w:spacing w:after="0" w:line="259" w:lineRule="auto"/>
              <w:ind w:left="110" w:right="0" w:firstLine="0"/>
              <w:jc w:val="left"/>
            </w:pPr>
            <w:r>
              <w:rPr>
                <w:b/>
              </w:rPr>
              <w:t xml:space="preserve">TS </w:t>
            </w:r>
          </w:p>
        </w:tc>
        <w:tc>
          <w:tcPr>
            <w:tcW w:w="677" w:type="dxa"/>
            <w:tcBorders>
              <w:top w:val="single" w:sz="4" w:space="0" w:color="000000"/>
              <w:left w:val="single" w:sz="4" w:space="0" w:color="000000"/>
              <w:bottom w:val="single" w:sz="4" w:space="0" w:color="000000"/>
              <w:right w:val="single" w:sz="4" w:space="0" w:color="000000"/>
            </w:tcBorders>
          </w:tcPr>
          <w:p w14:paraId="78668D3C" w14:textId="77777777" w:rsidR="00380746" w:rsidRDefault="0093233A">
            <w:pPr>
              <w:spacing w:after="0" w:line="259" w:lineRule="auto"/>
              <w:ind w:left="0" w:right="61" w:firstLine="0"/>
              <w:jc w:val="center"/>
            </w:pPr>
            <w:r>
              <w:rPr>
                <w:b/>
              </w:rPr>
              <w:t xml:space="preserve">S </w:t>
            </w:r>
          </w:p>
        </w:tc>
        <w:tc>
          <w:tcPr>
            <w:tcW w:w="684" w:type="dxa"/>
            <w:tcBorders>
              <w:top w:val="single" w:sz="4" w:space="0" w:color="000000"/>
              <w:left w:val="single" w:sz="4" w:space="0" w:color="000000"/>
              <w:bottom w:val="single" w:sz="4" w:space="0" w:color="000000"/>
              <w:right w:val="single" w:sz="4" w:space="0" w:color="000000"/>
            </w:tcBorders>
          </w:tcPr>
          <w:p w14:paraId="1145364A" w14:textId="77777777" w:rsidR="00380746" w:rsidRDefault="0093233A">
            <w:pPr>
              <w:spacing w:after="0" w:line="259" w:lineRule="auto"/>
              <w:ind w:left="89" w:right="0" w:firstLine="0"/>
              <w:jc w:val="left"/>
            </w:pPr>
            <w:r>
              <w:rPr>
                <w:b/>
              </w:rPr>
              <w:t xml:space="preserve">ST </w:t>
            </w:r>
          </w:p>
        </w:tc>
      </w:tr>
      <w:tr w:rsidR="00380746" w14:paraId="46433C45" w14:textId="77777777">
        <w:trPr>
          <w:trHeight w:val="1490"/>
        </w:trPr>
        <w:tc>
          <w:tcPr>
            <w:tcW w:w="571" w:type="dxa"/>
            <w:tcBorders>
              <w:top w:val="single" w:sz="4" w:space="0" w:color="000000"/>
              <w:left w:val="single" w:sz="4" w:space="0" w:color="000000"/>
              <w:bottom w:val="single" w:sz="4" w:space="0" w:color="000000"/>
              <w:right w:val="single" w:sz="4" w:space="0" w:color="000000"/>
            </w:tcBorders>
          </w:tcPr>
          <w:p w14:paraId="702C3DD8" w14:textId="77777777" w:rsidR="00380746" w:rsidRDefault="0093233A">
            <w:pPr>
              <w:spacing w:after="0" w:line="259" w:lineRule="auto"/>
              <w:ind w:left="2" w:right="0" w:firstLine="0"/>
              <w:jc w:val="left"/>
            </w:pPr>
            <w:r>
              <w:t xml:space="preserve">1. </w:t>
            </w:r>
          </w:p>
        </w:tc>
        <w:tc>
          <w:tcPr>
            <w:tcW w:w="4526" w:type="dxa"/>
            <w:tcBorders>
              <w:top w:val="single" w:sz="4" w:space="0" w:color="000000"/>
              <w:left w:val="single" w:sz="4" w:space="0" w:color="000000"/>
              <w:bottom w:val="single" w:sz="4" w:space="0" w:color="000000"/>
              <w:right w:val="single" w:sz="4" w:space="0" w:color="000000"/>
            </w:tcBorders>
            <w:vAlign w:val="bottom"/>
          </w:tcPr>
          <w:p w14:paraId="6C4D899E" w14:textId="77777777" w:rsidR="00380746" w:rsidRDefault="0093233A">
            <w:pPr>
              <w:spacing w:after="0" w:line="259" w:lineRule="auto"/>
              <w:ind w:left="2" w:right="0" w:firstLine="0"/>
              <w:jc w:val="left"/>
            </w:pPr>
            <w:r>
              <w:t xml:space="preserve">Sistem coretax mempermudah saya dalam melakukan administrasi perpajakan secara efisien </w:t>
            </w:r>
          </w:p>
        </w:tc>
        <w:tc>
          <w:tcPr>
            <w:tcW w:w="739" w:type="dxa"/>
            <w:tcBorders>
              <w:top w:val="single" w:sz="4" w:space="0" w:color="000000"/>
              <w:left w:val="single" w:sz="4" w:space="0" w:color="000000"/>
              <w:bottom w:val="single" w:sz="4" w:space="0" w:color="000000"/>
              <w:right w:val="single" w:sz="4" w:space="0" w:color="000000"/>
            </w:tcBorders>
          </w:tcPr>
          <w:p w14:paraId="75A55FDE" w14:textId="77777777" w:rsidR="00380746" w:rsidRDefault="0093233A">
            <w:pPr>
              <w:spacing w:after="0" w:line="259" w:lineRule="auto"/>
              <w:ind w:left="2" w:right="0" w:firstLine="0"/>
              <w:jc w:val="left"/>
            </w:pPr>
            <w:r>
              <w:t xml:space="preserve"> </w:t>
            </w:r>
          </w:p>
        </w:tc>
        <w:tc>
          <w:tcPr>
            <w:tcW w:w="730" w:type="dxa"/>
            <w:tcBorders>
              <w:top w:val="single" w:sz="4" w:space="0" w:color="000000"/>
              <w:left w:val="single" w:sz="4" w:space="0" w:color="000000"/>
              <w:bottom w:val="single" w:sz="4" w:space="0" w:color="000000"/>
              <w:right w:val="single" w:sz="4" w:space="0" w:color="000000"/>
            </w:tcBorders>
          </w:tcPr>
          <w:p w14:paraId="645BB006" w14:textId="77777777" w:rsidR="00380746" w:rsidRDefault="0093233A">
            <w:pPr>
              <w:spacing w:after="0" w:line="259" w:lineRule="auto"/>
              <w:ind w:left="2" w:right="0" w:firstLine="0"/>
              <w:jc w:val="left"/>
            </w:pPr>
            <w:r>
              <w:t xml:space="preserve"> </w:t>
            </w:r>
          </w:p>
        </w:tc>
        <w:tc>
          <w:tcPr>
            <w:tcW w:w="677" w:type="dxa"/>
            <w:tcBorders>
              <w:top w:val="single" w:sz="4" w:space="0" w:color="000000"/>
              <w:left w:val="single" w:sz="4" w:space="0" w:color="000000"/>
              <w:bottom w:val="single" w:sz="4" w:space="0" w:color="000000"/>
              <w:right w:val="single" w:sz="4" w:space="0" w:color="000000"/>
            </w:tcBorders>
          </w:tcPr>
          <w:p w14:paraId="2C7CB112" w14:textId="77777777" w:rsidR="00380746" w:rsidRDefault="0093233A">
            <w:pPr>
              <w:spacing w:after="0" w:line="259" w:lineRule="auto"/>
              <w:ind w:left="0" w:right="0" w:firstLine="0"/>
              <w:jc w:val="left"/>
            </w:pPr>
            <w:r>
              <w:t xml:space="preserve"> </w:t>
            </w:r>
          </w:p>
        </w:tc>
        <w:tc>
          <w:tcPr>
            <w:tcW w:w="684" w:type="dxa"/>
            <w:tcBorders>
              <w:top w:val="single" w:sz="4" w:space="0" w:color="000000"/>
              <w:left w:val="single" w:sz="4" w:space="0" w:color="000000"/>
              <w:bottom w:val="single" w:sz="4" w:space="0" w:color="000000"/>
              <w:right w:val="single" w:sz="4" w:space="0" w:color="000000"/>
            </w:tcBorders>
          </w:tcPr>
          <w:p w14:paraId="46A1BFAD" w14:textId="77777777" w:rsidR="00380746" w:rsidRDefault="0093233A">
            <w:pPr>
              <w:spacing w:after="0" w:line="259" w:lineRule="auto"/>
              <w:ind w:left="2" w:right="0" w:firstLine="0"/>
              <w:jc w:val="left"/>
            </w:pPr>
            <w:r>
              <w:t xml:space="preserve"> </w:t>
            </w:r>
          </w:p>
        </w:tc>
      </w:tr>
      <w:tr w:rsidR="00380746" w14:paraId="04C8B78A" w14:textId="77777777">
        <w:trPr>
          <w:trHeight w:val="1080"/>
        </w:trPr>
        <w:tc>
          <w:tcPr>
            <w:tcW w:w="571" w:type="dxa"/>
            <w:tcBorders>
              <w:top w:val="single" w:sz="4" w:space="0" w:color="000000"/>
              <w:left w:val="single" w:sz="4" w:space="0" w:color="000000"/>
              <w:bottom w:val="single" w:sz="4" w:space="0" w:color="000000"/>
              <w:right w:val="single" w:sz="4" w:space="0" w:color="000000"/>
            </w:tcBorders>
          </w:tcPr>
          <w:p w14:paraId="1C6BF68A" w14:textId="77777777" w:rsidR="00380746" w:rsidRDefault="0093233A">
            <w:pPr>
              <w:spacing w:after="0" w:line="259" w:lineRule="auto"/>
              <w:ind w:left="2" w:right="0" w:firstLine="0"/>
              <w:jc w:val="left"/>
            </w:pPr>
            <w:r>
              <w:t xml:space="preserve">2. </w:t>
            </w:r>
          </w:p>
        </w:tc>
        <w:tc>
          <w:tcPr>
            <w:tcW w:w="4526" w:type="dxa"/>
            <w:tcBorders>
              <w:top w:val="single" w:sz="4" w:space="0" w:color="000000"/>
              <w:left w:val="single" w:sz="4" w:space="0" w:color="000000"/>
              <w:bottom w:val="single" w:sz="4" w:space="0" w:color="000000"/>
              <w:right w:val="single" w:sz="4" w:space="0" w:color="000000"/>
            </w:tcBorders>
            <w:vAlign w:val="bottom"/>
          </w:tcPr>
          <w:p w14:paraId="74DDCCF1" w14:textId="77777777" w:rsidR="00380746" w:rsidRDefault="0093233A">
            <w:pPr>
              <w:spacing w:after="0" w:line="259" w:lineRule="auto"/>
              <w:ind w:left="2" w:right="0" w:firstLine="0"/>
              <w:jc w:val="left"/>
            </w:pPr>
            <w:r>
              <w:t xml:space="preserve">Fitur coretax terintegrasi dengan baik antar layanan pajak yang saya gunakan </w:t>
            </w:r>
          </w:p>
        </w:tc>
        <w:tc>
          <w:tcPr>
            <w:tcW w:w="739" w:type="dxa"/>
            <w:tcBorders>
              <w:top w:val="single" w:sz="4" w:space="0" w:color="000000"/>
              <w:left w:val="single" w:sz="4" w:space="0" w:color="000000"/>
              <w:bottom w:val="single" w:sz="4" w:space="0" w:color="000000"/>
              <w:right w:val="single" w:sz="4" w:space="0" w:color="000000"/>
            </w:tcBorders>
          </w:tcPr>
          <w:p w14:paraId="7C0C3E52" w14:textId="77777777" w:rsidR="00380746" w:rsidRDefault="0093233A">
            <w:pPr>
              <w:spacing w:after="0" w:line="259" w:lineRule="auto"/>
              <w:ind w:left="2" w:right="0" w:firstLine="0"/>
              <w:jc w:val="left"/>
            </w:pPr>
            <w:r>
              <w:t xml:space="preserve"> </w:t>
            </w:r>
          </w:p>
        </w:tc>
        <w:tc>
          <w:tcPr>
            <w:tcW w:w="730" w:type="dxa"/>
            <w:tcBorders>
              <w:top w:val="single" w:sz="4" w:space="0" w:color="000000"/>
              <w:left w:val="single" w:sz="4" w:space="0" w:color="000000"/>
              <w:bottom w:val="single" w:sz="4" w:space="0" w:color="000000"/>
              <w:right w:val="single" w:sz="4" w:space="0" w:color="000000"/>
            </w:tcBorders>
          </w:tcPr>
          <w:p w14:paraId="7CBFCAE5" w14:textId="77777777" w:rsidR="00380746" w:rsidRDefault="0093233A">
            <w:pPr>
              <w:spacing w:after="0" w:line="259" w:lineRule="auto"/>
              <w:ind w:left="2" w:right="0" w:firstLine="0"/>
              <w:jc w:val="left"/>
            </w:pPr>
            <w:r>
              <w:t xml:space="preserve"> </w:t>
            </w:r>
          </w:p>
        </w:tc>
        <w:tc>
          <w:tcPr>
            <w:tcW w:w="677" w:type="dxa"/>
            <w:tcBorders>
              <w:top w:val="single" w:sz="4" w:space="0" w:color="000000"/>
              <w:left w:val="single" w:sz="4" w:space="0" w:color="000000"/>
              <w:bottom w:val="single" w:sz="4" w:space="0" w:color="000000"/>
              <w:right w:val="single" w:sz="4" w:space="0" w:color="000000"/>
            </w:tcBorders>
          </w:tcPr>
          <w:p w14:paraId="64D79DD0" w14:textId="77777777" w:rsidR="00380746" w:rsidRDefault="0093233A">
            <w:pPr>
              <w:spacing w:after="0" w:line="259" w:lineRule="auto"/>
              <w:ind w:left="0" w:right="0" w:firstLine="0"/>
              <w:jc w:val="left"/>
            </w:pPr>
            <w:r>
              <w:t xml:space="preserve"> </w:t>
            </w:r>
          </w:p>
        </w:tc>
        <w:tc>
          <w:tcPr>
            <w:tcW w:w="684" w:type="dxa"/>
            <w:tcBorders>
              <w:top w:val="single" w:sz="4" w:space="0" w:color="000000"/>
              <w:left w:val="single" w:sz="4" w:space="0" w:color="000000"/>
              <w:bottom w:val="single" w:sz="4" w:space="0" w:color="000000"/>
              <w:right w:val="single" w:sz="4" w:space="0" w:color="000000"/>
            </w:tcBorders>
          </w:tcPr>
          <w:p w14:paraId="3ECE20AF" w14:textId="77777777" w:rsidR="00380746" w:rsidRDefault="0093233A">
            <w:pPr>
              <w:spacing w:after="0" w:line="259" w:lineRule="auto"/>
              <w:ind w:left="2" w:right="0" w:firstLine="0"/>
              <w:jc w:val="left"/>
            </w:pPr>
            <w:r>
              <w:t xml:space="preserve"> </w:t>
            </w:r>
          </w:p>
        </w:tc>
      </w:tr>
      <w:tr w:rsidR="00380746" w14:paraId="7D22C1DE" w14:textId="77777777">
        <w:trPr>
          <w:trHeight w:val="1078"/>
        </w:trPr>
        <w:tc>
          <w:tcPr>
            <w:tcW w:w="571" w:type="dxa"/>
            <w:tcBorders>
              <w:top w:val="single" w:sz="4" w:space="0" w:color="000000"/>
              <w:left w:val="single" w:sz="4" w:space="0" w:color="000000"/>
              <w:bottom w:val="single" w:sz="4" w:space="0" w:color="000000"/>
              <w:right w:val="single" w:sz="4" w:space="0" w:color="000000"/>
            </w:tcBorders>
          </w:tcPr>
          <w:p w14:paraId="2335D412" w14:textId="77777777" w:rsidR="00380746" w:rsidRDefault="0093233A">
            <w:pPr>
              <w:spacing w:after="0" w:line="259" w:lineRule="auto"/>
              <w:ind w:left="2" w:right="0" w:firstLine="0"/>
              <w:jc w:val="left"/>
            </w:pPr>
            <w:r>
              <w:t xml:space="preserve">3. </w:t>
            </w:r>
          </w:p>
        </w:tc>
        <w:tc>
          <w:tcPr>
            <w:tcW w:w="4526" w:type="dxa"/>
            <w:tcBorders>
              <w:top w:val="single" w:sz="4" w:space="0" w:color="000000"/>
              <w:left w:val="single" w:sz="4" w:space="0" w:color="000000"/>
              <w:bottom w:val="single" w:sz="4" w:space="0" w:color="000000"/>
              <w:right w:val="single" w:sz="4" w:space="0" w:color="000000"/>
            </w:tcBorders>
            <w:vAlign w:val="bottom"/>
          </w:tcPr>
          <w:p w14:paraId="63156D16" w14:textId="77777777" w:rsidR="00380746" w:rsidRDefault="0093233A">
            <w:pPr>
              <w:spacing w:after="0" w:line="259" w:lineRule="auto"/>
              <w:ind w:left="2" w:right="0" w:firstLine="0"/>
              <w:jc w:val="left"/>
            </w:pPr>
            <w:r>
              <w:t xml:space="preserve">Data perpajakan yang saya input melalui coretax terjamin keamanannya </w:t>
            </w:r>
          </w:p>
        </w:tc>
        <w:tc>
          <w:tcPr>
            <w:tcW w:w="739" w:type="dxa"/>
            <w:tcBorders>
              <w:top w:val="single" w:sz="4" w:space="0" w:color="000000"/>
              <w:left w:val="single" w:sz="4" w:space="0" w:color="000000"/>
              <w:bottom w:val="single" w:sz="4" w:space="0" w:color="000000"/>
              <w:right w:val="single" w:sz="4" w:space="0" w:color="000000"/>
            </w:tcBorders>
          </w:tcPr>
          <w:p w14:paraId="4806C7D3" w14:textId="77777777" w:rsidR="00380746" w:rsidRDefault="0093233A">
            <w:pPr>
              <w:spacing w:after="0" w:line="259" w:lineRule="auto"/>
              <w:ind w:left="2" w:right="0" w:firstLine="0"/>
              <w:jc w:val="left"/>
            </w:pPr>
            <w:r>
              <w:t xml:space="preserve"> </w:t>
            </w:r>
          </w:p>
        </w:tc>
        <w:tc>
          <w:tcPr>
            <w:tcW w:w="730" w:type="dxa"/>
            <w:tcBorders>
              <w:top w:val="single" w:sz="4" w:space="0" w:color="000000"/>
              <w:left w:val="single" w:sz="4" w:space="0" w:color="000000"/>
              <w:bottom w:val="single" w:sz="4" w:space="0" w:color="000000"/>
              <w:right w:val="single" w:sz="4" w:space="0" w:color="000000"/>
            </w:tcBorders>
          </w:tcPr>
          <w:p w14:paraId="472CB388" w14:textId="77777777" w:rsidR="00380746" w:rsidRDefault="0093233A">
            <w:pPr>
              <w:spacing w:after="0" w:line="259" w:lineRule="auto"/>
              <w:ind w:left="2" w:right="0" w:firstLine="0"/>
              <w:jc w:val="left"/>
            </w:pPr>
            <w:r>
              <w:t xml:space="preserve"> </w:t>
            </w:r>
          </w:p>
        </w:tc>
        <w:tc>
          <w:tcPr>
            <w:tcW w:w="677" w:type="dxa"/>
            <w:tcBorders>
              <w:top w:val="single" w:sz="4" w:space="0" w:color="000000"/>
              <w:left w:val="single" w:sz="4" w:space="0" w:color="000000"/>
              <w:bottom w:val="single" w:sz="4" w:space="0" w:color="000000"/>
              <w:right w:val="single" w:sz="4" w:space="0" w:color="000000"/>
            </w:tcBorders>
          </w:tcPr>
          <w:p w14:paraId="18F045FF" w14:textId="77777777" w:rsidR="00380746" w:rsidRDefault="0093233A">
            <w:pPr>
              <w:spacing w:after="0" w:line="259" w:lineRule="auto"/>
              <w:ind w:left="0" w:right="0" w:firstLine="0"/>
              <w:jc w:val="left"/>
            </w:pPr>
            <w:r>
              <w:t xml:space="preserve"> </w:t>
            </w:r>
          </w:p>
        </w:tc>
        <w:tc>
          <w:tcPr>
            <w:tcW w:w="684" w:type="dxa"/>
            <w:tcBorders>
              <w:top w:val="single" w:sz="4" w:space="0" w:color="000000"/>
              <w:left w:val="single" w:sz="4" w:space="0" w:color="000000"/>
              <w:bottom w:val="single" w:sz="4" w:space="0" w:color="000000"/>
              <w:right w:val="single" w:sz="4" w:space="0" w:color="000000"/>
            </w:tcBorders>
          </w:tcPr>
          <w:p w14:paraId="54B9F617" w14:textId="77777777" w:rsidR="00380746" w:rsidRDefault="0093233A">
            <w:pPr>
              <w:spacing w:after="0" w:line="259" w:lineRule="auto"/>
              <w:ind w:left="2" w:right="0" w:firstLine="0"/>
              <w:jc w:val="left"/>
            </w:pPr>
            <w:r>
              <w:t xml:space="preserve"> </w:t>
            </w:r>
          </w:p>
        </w:tc>
      </w:tr>
      <w:tr w:rsidR="00380746" w14:paraId="12A70536" w14:textId="77777777">
        <w:trPr>
          <w:trHeight w:val="1490"/>
        </w:trPr>
        <w:tc>
          <w:tcPr>
            <w:tcW w:w="571" w:type="dxa"/>
            <w:tcBorders>
              <w:top w:val="single" w:sz="4" w:space="0" w:color="000000"/>
              <w:left w:val="single" w:sz="4" w:space="0" w:color="000000"/>
              <w:bottom w:val="single" w:sz="4" w:space="0" w:color="000000"/>
              <w:right w:val="single" w:sz="4" w:space="0" w:color="000000"/>
            </w:tcBorders>
          </w:tcPr>
          <w:p w14:paraId="397468F8" w14:textId="77777777" w:rsidR="00380746" w:rsidRDefault="0093233A">
            <w:pPr>
              <w:spacing w:after="0" w:line="259" w:lineRule="auto"/>
              <w:ind w:left="2" w:right="0" w:firstLine="0"/>
              <w:jc w:val="left"/>
            </w:pPr>
            <w:r>
              <w:t xml:space="preserve">4. </w:t>
            </w:r>
          </w:p>
        </w:tc>
        <w:tc>
          <w:tcPr>
            <w:tcW w:w="4526" w:type="dxa"/>
            <w:tcBorders>
              <w:top w:val="single" w:sz="4" w:space="0" w:color="000000"/>
              <w:left w:val="single" w:sz="4" w:space="0" w:color="000000"/>
              <w:bottom w:val="single" w:sz="4" w:space="0" w:color="000000"/>
              <w:right w:val="single" w:sz="4" w:space="0" w:color="000000"/>
            </w:tcBorders>
            <w:vAlign w:val="bottom"/>
          </w:tcPr>
          <w:p w14:paraId="41EBCD95" w14:textId="77777777" w:rsidR="00380746" w:rsidRDefault="0093233A">
            <w:pPr>
              <w:spacing w:after="0" w:line="259" w:lineRule="auto"/>
              <w:ind w:left="2" w:right="0" w:firstLine="0"/>
              <w:jc w:val="left"/>
            </w:pPr>
            <w:r>
              <w:t xml:space="preserve">Pengawasan terhadap kewajiban perpajakan menjadi lebih transparan melalui sistem coretax </w:t>
            </w:r>
          </w:p>
        </w:tc>
        <w:tc>
          <w:tcPr>
            <w:tcW w:w="739" w:type="dxa"/>
            <w:tcBorders>
              <w:top w:val="single" w:sz="4" w:space="0" w:color="000000"/>
              <w:left w:val="single" w:sz="4" w:space="0" w:color="000000"/>
              <w:bottom w:val="single" w:sz="4" w:space="0" w:color="000000"/>
              <w:right w:val="single" w:sz="4" w:space="0" w:color="000000"/>
            </w:tcBorders>
          </w:tcPr>
          <w:p w14:paraId="0E3A9EA7" w14:textId="77777777" w:rsidR="00380746" w:rsidRDefault="0093233A">
            <w:pPr>
              <w:spacing w:after="0" w:line="259" w:lineRule="auto"/>
              <w:ind w:left="2" w:right="0" w:firstLine="0"/>
              <w:jc w:val="left"/>
            </w:pPr>
            <w:r>
              <w:t xml:space="preserve"> </w:t>
            </w:r>
          </w:p>
        </w:tc>
        <w:tc>
          <w:tcPr>
            <w:tcW w:w="730" w:type="dxa"/>
            <w:tcBorders>
              <w:top w:val="single" w:sz="4" w:space="0" w:color="000000"/>
              <w:left w:val="single" w:sz="4" w:space="0" w:color="000000"/>
              <w:bottom w:val="single" w:sz="4" w:space="0" w:color="000000"/>
              <w:right w:val="single" w:sz="4" w:space="0" w:color="000000"/>
            </w:tcBorders>
          </w:tcPr>
          <w:p w14:paraId="79E5381E" w14:textId="77777777" w:rsidR="00380746" w:rsidRDefault="0093233A">
            <w:pPr>
              <w:spacing w:after="0" w:line="259" w:lineRule="auto"/>
              <w:ind w:left="2" w:right="0" w:firstLine="0"/>
              <w:jc w:val="left"/>
            </w:pPr>
            <w:r>
              <w:t xml:space="preserve"> </w:t>
            </w:r>
          </w:p>
        </w:tc>
        <w:tc>
          <w:tcPr>
            <w:tcW w:w="677" w:type="dxa"/>
            <w:tcBorders>
              <w:top w:val="single" w:sz="4" w:space="0" w:color="000000"/>
              <w:left w:val="single" w:sz="4" w:space="0" w:color="000000"/>
              <w:bottom w:val="single" w:sz="4" w:space="0" w:color="000000"/>
              <w:right w:val="single" w:sz="4" w:space="0" w:color="000000"/>
            </w:tcBorders>
          </w:tcPr>
          <w:p w14:paraId="69A6D3BA" w14:textId="77777777" w:rsidR="00380746" w:rsidRDefault="0093233A">
            <w:pPr>
              <w:spacing w:after="0" w:line="259" w:lineRule="auto"/>
              <w:ind w:left="0" w:right="0" w:firstLine="0"/>
              <w:jc w:val="left"/>
            </w:pPr>
            <w:r>
              <w:t xml:space="preserve"> </w:t>
            </w:r>
          </w:p>
        </w:tc>
        <w:tc>
          <w:tcPr>
            <w:tcW w:w="684" w:type="dxa"/>
            <w:tcBorders>
              <w:top w:val="single" w:sz="4" w:space="0" w:color="000000"/>
              <w:left w:val="single" w:sz="4" w:space="0" w:color="000000"/>
              <w:bottom w:val="single" w:sz="4" w:space="0" w:color="000000"/>
              <w:right w:val="single" w:sz="4" w:space="0" w:color="000000"/>
            </w:tcBorders>
          </w:tcPr>
          <w:p w14:paraId="401577F0" w14:textId="77777777" w:rsidR="00380746" w:rsidRDefault="0093233A">
            <w:pPr>
              <w:spacing w:after="0" w:line="259" w:lineRule="auto"/>
              <w:ind w:left="2" w:right="0" w:firstLine="0"/>
              <w:jc w:val="left"/>
            </w:pPr>
            <w:r>
              <w:t xml:space="preserve"> </w:t>
            </w:r>
          </w:p>
        </w:tc>
      </w:tr>
      <w:tr w:rsidR="00380746" w14:paraId="6247DAFA" w14:textId="77777777">
        <w:trPr>
          <w:trHeight w:val="1493"/>
        </w:trPr>
        <w:tc>
          <w:tcPr>
            <w:tcW w:w="571" w:type="dxa"/>
            <w:tcBorders>
              <w:top w:val="single" w:sz="4" w:space="0" w:color="000000"/>
              <w:left w:val="single" w:sz="4" w:space="0" w:color="000000"/>
              <w:bottom w:val="single" w:sz="4" w:space="0" w:color="000000"/>
              <w:right w:val="single" w:sz="4" w:space="0" w:color="000000"/>
            </w:tcBorders>
          </w:tcPr>
          <w:p w14:paraId="2C7FA5FC" w14:textId="77777777" w:rsidR="00380746" w:rsidRDefault="0093233A">
            <w:pPr>
              <w:spacing w:after="0" w:line="259" w:lineRule="auto"/>
              <w:ind w:left="2" w:right="0" w:firstLine="0"/>
              <w:jc w:val="left"/>
            </w:pPr>
            <w:r>
              <w:t xml:space="preserve">5. </w:t>
            </w:r>
          </w:p>
        </w:tc>
        <w:tc>
          <w:tcPr>
            <w:tcW w:w="4526" w:type="dxa"/>
            <w:tcBorders>
              <w:top w:val="single" w:sz="4" w:space="0" w:color="000000"/>
              <w:left w:val="single" w:sz="4" w:space="0" w:color="000000"/>
              <w:bottom w:val="single" w:sz="4" w:space="0" w:color="000000"/>
              <w:right w:val="single" w:sz="4" w:space="0" w:color="000000"/>
            </w:tcBorders>
            <w:vAlign w:val="bottom"/>
          </w:tcPr>
          <w:p w14:paraId="380F8552" w14:textId="77777777" w:rsidR="00380746" w:rsidRDefault="0093233A">
            <w:pPr>
              <w:spacing w:after="0" w:line="259" w:lineRule="auto"/>
              <w:ind w:left="2" w:right="0" w:firstLine="0"/>
              <w:jc w:val="left"/>
            </w:pPr>
            <w:r>
              <w:t xml:space="preserve">Proses pelaporan dan pembayaran pajak menjadi lebih cepat berkat otomatisasi layanan pada coretax </w:t>
            </w:r>
          </w:p>
        </w:tc>
        <w:tc>
          <w:tcPr>
            <w:tcW w:w="739" w:type="dxa"/>
            <w:tcBorders>
              <w:top w:val="single" w:sz="4" w:space="0" w:color="000000"/>
              <w:left w:val="single" w:sz="4" w:space="0" w:color="000000"/>
              <w:bottom w:val="single" w:sz="4" w:space="0" w:color="000000"/>
              <w:right w:val="single" w:sz="4" w:space="0" w:color="000000"/>
            </w:tcBorders>
          </w:tcPr>
          <w:p w14:paraId="467A6D49" w14:textId="77777777" w:rsidR="00380746" w:rsidRDefault="0093233A">
            <w:pPr>
              <w:spacing w:after="0" w:line="259" w:lineRule="auto"/>
              <w:ind w:left="2" w:right="0" w:firstLine="0"/>
              <w:jc w:val="left"/>
            </w:pPr>
            <w:r>
              <w:t xml:space="preserve"> </w:t>
            </w:r>
          </w:p>
        </w:tc>
        <w:tc>
          <w:tcPr>
            <w:tcW w:w="730" w:type="dxa"/>
            <w:tcBorders>
              <w:top w:val="single" w:sz="4" w:space="0" w:color="000000"/>
              <w:left w:val="single" w:sz="4" w:space="0" w:color="000000"/>
              <w:bottom w:val="single" w:sz="4" w:space="0" w:color="000000"/>
              <w:right w:val="single" w:sz="4" w:space="0" w:color="000000"/>
            </w:tcBorders>
          </w:tcPr>
          <w:p w14:paraId="61BF62D5" w14:textId="77777777" w:rsidR="00380746" w:rsidRDefault="0093233A">
            <w:pPr>
              <w:spacing w:after="0" w:line="259" w:lineRule="auto"/>
              <w:ind w:left="2" w:right="0" w:firstLine="0"/>
              <w:jc w:val="left"/>
            </w:pPr>
            <w:r>
              <w:t xml:space="preserve"> </w:t>
            </w:r>
          </w:p>
        </w:tc>
        <w:tc>
          <w:tcPr>
            <w:tcW w:w="677" w:type="dxa"/>
            <w:tcBorders>
              <w:top w:val="single" w:sz="4" w:space="0" w:color="000000"/>
              <w:left w:val="single" w:sz="4" w:space="0" w:color="000000"/>
              <w:bottom w:val="single" w:sz="4" w:space="0" w:color="000000"/>
              <w:right w:val="single" w:sz="4" w:space="0" w:color="000000"/>
            </w:tcBorders>
          </w:tcPr>
          <w:p w14:paraId="063F7301" w14:textId="77777777" w:rsidR="00380746" w:rsidRDefault="0093233A">
            <w:pPr>
              <w:spacing w:after="0" w:line="259" w:lineRule="auto"/>
              <w:ind w:left="0" w:right="0" w:firstLine="0"/>
              <w:jc w:val="left"/>
            </w:pPr>
            <w:r>
              <w:t xml:space="preserve"> </w:t>
            </w:r>
          </w:p>
        </w:tc>
        <w:tc>
          <w:tcPr>
            <w:tcW w:w="684" w:type="dxa"/>
            <w:tcBorders>
              <w:top w:val="single" w:sz="4" w:space="0" w:color="000000"/>
              <w:left w:val="single" w:sz="4" w:space="0" w:color="000000"/>
              <w:bottom w:val="single" w:sz="4" w:space="0" w:color="000000"/>
              <w:right w:val="single" w:sz="4" w:space="0" w:color="000000"/>
            </w:tcBorders>
          </w:tcPr>
          <w:p w14:paraId="4B2B96E0" w14:textId="77777777" w:rsidR="00380746" w:rsidRDefault="0093233A">
            <w:pPr>
              <w:spacing w:after="0" w:line="259" w:lineRule="auto"/>
              <w:ind w:left="2" w:right="0" w:firstLine="0"/>
              <w:jc w:val="left"/>
            </w:pPr>
            <w:r>
              <w:t xml:space="preserve"> </w:t>
            </w:r>
          </w:p>
        </w:tc>
      </w:tr>
    </w:tbl>
    <w:p w14:paraId="79A88D39" w14:textId="77777777" w:rsidR="00380746" w:rsidRDefault="0093233A">
      <w:pPr>
        <w:spacing w:after="216" w:line="259" w:lineRule="auto"/>
        <w:ind w:left="12" w:right="0" w:firstLine="0"/>
        <w:jc w:val="left"/>
      </w:pPr>
      <w:r>
        <w:t xml:space="preserve"> </w:t>
      </w:r>
    </w:p>
    <w:p w14:paraId="523EACD5" w14:textId="77777777" w:rsidR="00380746" w:rsidRDefault="0093233A">
      <w:pPr>
        <w:numPr>
          <w:ilvl w:val="0"/>
          <w:numId w:val="15"/>
        </w:numPr>
        <w:spacing w:line="259" w:lineRule="auto"/>
        <w:ind w:right="45" w:hanging="240"/>
      </w:pPr>
      <w:r>
        <w:t xml:space="preserve">Efisiensi Administrasi Pajak </w:t>
      </w:r>
    </w:p>
    <w:tbl>
      <w:tblPr>
        <w:tblStyle w:val="TableGrid"/>
        <w:tblW w:w="7927" w:type="dxa"/>
        <w:tblInd w:w="17" w:type="dxa"/>
        <w:tblCellMar>
          <w:top w:w="65" w:type="dxa"/>
          <w:left w:w="106" w:type="dxa"/>
          <w:bottom w:w="142" w:type="dxa"/>
          <w:right w:w="50" w:type="dxa"/>
        </w:tblCellMar>
        <w:tblLook w:val="04A0" w:firstRow="1" w:lastRow="0" w:firstColumn="1" w:lastColumn="0" w:noHBand="0" w:noVBand="1"/>
      </w:tblPr>
      <w:tblGrid>
        <w:gridCol w:w="571"/>
        <w:gridCol w:w="4526"/>
        <w:gridCol w:w="739"/>
        <w:gridCol w:w="730"/>
        <w:gridCol w:w="677"/>
        <w:gridCol w:w="684"/>
      </w:tblGrid>
      <w:tr w:rsidR="00380746" w14:paraId="6943DA5B" w14:textId="77777777">
        <w:trPr>
          <w:trHeight w:val="425"/>
        </w:trPr>
        <w:tc>
          <w:tcPr>
            <w:tcW w:w="571" w:type="dxa"/>
            <w:tcBorders>
              <w:top w:val="single" w:sz="4" w:space="0" w:color="000000"/>
              <w:left w:val="single" w:sz="4" w:space="0" w:color="000000"/>
              <w:bottom w:val="single" w:sz="4" w:space="0" w:color="000000"/>
              <w:right w:val="single" w:sz="4" w:space="0" w:color="000000"/>
            </w:tcBorders>
          </w:tcPr>
          <w:p w14:paraId="49793B39" w14:textId="77777777" w:rsidR="00380746" w:rsidRDefault="0093233A">
            <w:pPr>
              <w:spacing w:after="0" w:line="259" w:lineRule="auto"/>
              <w:ind w:left="2" w:right="0" w:firstLine="0"/>
              <w:jc w:val="left"/>
            </w:pPr>
            <w:r>
              <w:rPr>
                <w:b/>
              </w:rPr>
              <w:t xml:space="preserve">No. </w:t>
            </w:r>
          </w:p>
        </w:tc>
        <w:tc>
          <w:tcPr>
            <w:tcW w:w="4526" w:type="dxa"/>
            <w:tcBorders>
              <w:top w:val="single" w:sz="4" w:space="0" w:color="000000"/>
              <w:left w:val="single" w:sz="4" w:space="0" w:color="000000"/>
              <w:bottom w:val="single" w:sz="4" w:space="0" w:color="000000"/>
              <w:right w:val="single" w:sz="4" w:space="0" w:color="000000"/>
            </w:tcBorders>
          </w:tcPr>
          <w:p w14:paraId="4AE1DD5C" w14:textId="77777777" w:rsidR="00380746" w:rsidRDefault="0093233A">
            <w:pPr>
              <w:spacing w:after="0" w:line="259" w:lineRule="auto"/>
              <w:ind w:left="0" w:right="56" w:firstLine="0"/>
              <w:jc w:val="center"/>
            </w:pPr>
            <w:r>
              <w:rPr>
                <w:b/>
              </w:rPr>
              <w:t xml:space="preserve">Pernyataan </w:t>
            </w:r>
          </w:p>
        </w:tc>
        <w:tc>
          <w:tcPr>
            <w:tcW w:w="739" w:type="dxa"/>
            <w:tcBorders>
              <w:top w:val="single" w:sz="4" w:space="0" w:color="000000"/>
              <w:left w:val="single" w:sz="4" w:space="0" w:color="000000"/>
              <w:bottom w:val="single" w:sz="4" w:space="0" w:color="000000"/>
              <w:right w:val="single" w:sz="4" w:space="0" w:color="000000"/>
            </w:tcBorders>
          </w:tcPr>
          <w:p w14:paraId="55F60297" w14:textId="77777777" w:rsidR="00380746" w:rsidRDefault="0093233A">
            <w:pPr>
              <w:spacing w:after="0" w:line="259" w:lineRule="auto"/>
              <w:ind w:left="50" w:right="0" w:firstLine="0"/>
              <w:jc w:val="left"/>
            </w:pPr>
            <w:r>
              <w:rPr>
                <w:b/>
              </w:rPr>
              <w:t xml:space="preserve">STS </w:t>
            </w:r>
          </w:p>
        </w:tc>
        <w:tc>
          <w:tcPr>
            <w:tcW w:w="730" w:type="dxa"/>
            <w:tcBorders>
              <w:top w:val="single" w:sz="4" w:space="0" w:color="000000"/>
              <w:left w:val="single" w:sz="4" w:space="0" w:color="000000"/>
              <w:bottom w:val="single" w:sz="4" w:space="0" w:color="000000"/>
              <w:right w:val="single" w:sz="4" w:space="0" w:color="000000"/>
            </w:tcBorders>
          </w:tcPr>
          <w:p w14:paraId="59CE3179" w14:textId="77777777" w:rsidR="00380746" w:rsidRDefault="0093233A">
            <w:pPr>
              <w:spacing w:after="0" w:line="259" w:lineRule="auto"/>
              <w:ind w:left="110" w:right="0" w:firstLine="0"/>
              <w:jc w:val="left"/>
            </w:pPr>
            <w:r>
              <w:rPr>
                <w:b/>
              </w:rPr>
              <w:t xml:space="preserve">TS </w:t>
            </w:r>
          </w:p>
        </w:tc>
        <w:tc>
          <w:tcPr>
            <w:tcW w:w="677" w:type="dxa"/>
            <w:tcBorders>
              <w:top w:val="single" w:sz="4" w:space="0" w:color="000000"/>
              <w:left w:val="single" w:sz="4" w:space="0" w:color="000000"/>
              <w:bottom w:val="single" w:sz="4" w:space="0" w:color="000000"/>
              <w:right w:val="single" w:sz="4" w:space="0" w:color="000000"/>
            </w:tcBorders>
          </w:tcPr>
          <w:p w14:paraId="564CC7E5" w14:textId="77777777" w:rsidR="00380746" w:rsidRDefault="0093233A">
            <w:pPr>
              <w:spacing w:after="0" w:line="259" w:lineRule="auto"/>
              <w:ind w:left="0" w:right="61" w:firstLine="0"/>
              <w:jc w:val="center"/>
            </w:pPr>
            <w:r>
              <w:rPr>
                <w:b/>
              </w:rPr>
              <w:t xml:space="preserve">S </w:t>
            </w:r>
          </w:p>
        </w:tc>
        <w:tc>
          <w:tcPr>
            <w:tcW w:w="684" w:type="dxa"/>
            <w:tcBorders>
              <w:top w:val="single" w:sz="4" w:space="0" w:color="000000"/>
              <w:left w:val="single" w:sz="4" w:space="0" w:color="000000"/>
              <w:bottom w:val="single" w:sz="4" w:space="0" w:color="000000"/>
              <w:right w:val="single" w:sz="4" w:space="0" w:color="000000"/>
            </w:tcBorders>
          </w:tcPr>
          <w:p w14:paraId="5A9D8D55" w14:textId="77777777" w:rsidR="00380746" w:rsidRDefault="0093233A">
            <w:pPr>
              <w:spacing w:after="0" w:line="259" w:lineRule="auto"/>
              <w:ind w:left="89" w:right="0" w:firstLine="0"/>
              <w:jc w:val="left"/>
            </w:pPr>
            <w:r>
              <w:rPr>
                <w:b/>
              </w:rPr>
              <w:t xml:space="preserve">ST </w:t>
            </w:r>
          </w:p>
        </w:tc>
      </w:tr>
      <w:tr w:rsidR="00380746" w14:paraId="66ECC1F2" w14:textId="77777777">
        <w:trPr>
          <w:trHeight w:val="1078"/>
        </w:trPr>
        <w:tc>
          <w:tcPr>
            <w:tcW w:w="571" w:type="dxa"/>
            <w:tcBorders>
              <w:top w:val="single" w:sz="4" w:space="0" w:color="000000"/>
              <w:left w:val="single" w:sz="4" w:space="0" w:color="000000"/>
              <w:bottom w:val="single" w:sz="4" w:space="0" w:color="000000"/>
              <w:right w:val="single" w:sz="4" w:space="0" w:color="000000"/>
            </w:tcBorders>
          </w:tcPr>
          <w:p w14:paraId="6B1CC526" w14:textId="77777777" w:rsidR="00380746" w:rsidRDefault="0093233A">
            <w:pPr>
              <w:spacing w:after="0" w:line="259" w:lineRule="auto"/>
              <w:ind w:left="2" w:right="0" w:firstLine="0"/>
              <w:jc w:val="left"/>
            </w:pPr>
            <w:r>
              <w:t xml:space="preserve">1. </w:t>
            </w:r>
          </w:p>
        </w:tc>
        <w:tc>
          <w:tcPr>
            <w:tcW w:w="4526" w:type="dxa"/>
            <w:tcBorders>
              <w:top w:val="single" w:sz="4" w:space="0" w:color="000000"/>
              <w:left w:val="single" w:sz="4" w:space="0" w:color="000000"/>
              <w:bottom w:val="single" w:sz="4" w:space="0" w:color="000000"/>
              <w:right w:val="single" w:sz="4" w:space="0" w:color="000000"/>
            </w:tcBorders>
            <w:vAlign w:val="bottom"/>
          </w:tcPr>
          <w:p w14:paraId="49C438D1" w14:textId="77777777" w:rsidR="00380746" w:rsidRDefault="0093233A">
            <w:pPr>
              <w:spacing w:after="0" w:line="259" w:lineRule="auto"/>
              <w:ind w:left="2" w:right="0" w:firstLine="0"/>
              <w:jc w:val="left"/>
            </w:pPr>
            <w:r>
              <w:t xml:space="preserve">Coretax membantu saya menghemat waktu dalam proses pelaporan pajak </w:t>
            </w:r>
          </w:p>
        </w:tc>
        <w:tc>
          <w:tcPr>
            <w:tcW w:w="739" w:type="dxa"/>
            <w:tcBorders>
              <w:top w:val="single" w:sz="4" w:space="0" w:color="000000"/>
              <w:left w:val="single" w:sz="4" w:space="0" w:color="000000"/>
              <w:bottom w:val="single" w:sz="4" w:space="0" w:color="000000"/>
              <w:right w:val="single" w:sz="4" w:space="0" w:color="000000"/>
            </w:tcBorders>
          </w:tcPr>
          <w:p w14:paraId="07C48711" w14:textId="77777777" w:rsidR="00380746" w:rsidRDefault="0093233A">
            <w:pPr>
              <w:spacing w:after="0" w:line="259" w:lineRule="auto"/>
              <w:ind w:left="2" w:right="0" w:firstLine="0"/>
              <w:jc w:val="left"/>
            </w:pPr>
            <w:r>
              <w:t xml:space="preserve"> </w:t>
            </w:r>
          </w:p>
        </w:tc>
        <w:tc>
          <w:tcPr>
            <w:tcW w:w="730" w:type="dxa"/>
            <w:tcBorders>
              <w:top w:val="single" w:sz="4" w:space="0" w:color="000000"/>
              <w:left w:val="single" w:sz="4" w:space="0" w:color="000000"/>
              <w:bottom w:val="single" w:sz="4" w:space="0" w:color="000000"/>
              <w:right w:val="single" w:sz="4" w:space="0" w:color="000000"/>
            </w:tcBorders>
          </w:tcPr>
          <w:p w14:paraId="197E4230" w14:textId="77777777" w:rsidR="00380746" w:rsidRDefault="0093233A">
            <w:pPr>
              <w:spacing w:after="0" w:line="259" w:lineRule="auto"/>
              <w:ind w:left="2" w:right="0" w:firstLine="0"/>
              <w:jc w:val="left"/>
            </w:pPr>
            <w:r>
              <w:t xml:space="preserve"> </w:t>
            </w:r>
          </w:p>
        </w:tc>
        <w:tc>
          <w:tcPr>
            <w:tcW w:w="677" w:type="dxa"/>
            <w:tcBorders>
              <w:top w:val="single" w:sz="4" w:space="0" w:color="000000"/>
              <w:left w:val="single" w:sz="4" w:space="0" w:color="000000"/>
              <w:bottom w:val="single" w:sz="4" w:space="0" w:color="000000"/>
              <w:right w:val="single" w:sz="4" w:space="0" w:color="000000"/>
            </w:tcBorders>
          </w:tcPr>
          <w:p w14:paraId="1BBDE8F5" w14:textId="77777777" w:rsidR="00380746" w:rsidRDefault="0093233A">
            <w:pPr>
              <w:spacing w:after="0" w:line="259" w:lineRule="auto"/>
              <w:ind w:left="0" w:right="0" w:firstLine="0"/>
              <w:jc w:val="left"/>
            </w:pPr>
            <w:r>
              <w:t xml:space="preserve"> </w:t>
            </w:r>
          </w:p>
        </w:tc>
        <w:tc>
          <w:tcPr>
            <w:tcW w:w="684" w:type="dxa"/>
            <w:tcBorders>
              <w:top w:val="single" w:sz="4" w:space="0" w:color="000000"/>
              <w:left w:val="single" w:sz="4" w:space="0" w:color="000000"/>
              <w:bottom w:val="single" w:sz="4" w:space="0" w:color="000000"/>
              <w:right w:val="single" w:sz="4" w:space="0" w:color="000000"/>
            </w:tcBorders>
          </w:tcPr>
          <w:p w14:paraId="5F9EB759" w14:textId="77777777" w:rsidR="00380746" w:rsidRDefault="0093233A">
            <w:pPr>
              <w:spacing w:after="0" w:line="259" w:lineRule="auto"/>
              <w:ind w:left="2" w:right="0" w:firstLine="0"/>
              <w:jc w:val="left"/>
            </w:pPr>
            <w:r>
              <w:t xml:space="preserve"> </w:t>
            </w:r>
          </w:p>
        </w:tc>
      </w:tr>
      <w:tr w:rsidR="00380746" w14:paraId="18CA24B7" w14:textId="77777777">
        <w:trPr>
          <w:trHeight w:val="1493"/>
        </w:trPr>
        <w:tc>
          <w:tcPr>
            <w:tcW w:w="571" w:type="dxa"/>
            <w:tcBorders>
              <w:top w:val="single" w:sz="4" w:space="0" w:color="000000"/>
              <w:left w:val="single" w:sz="4" w:space="0" w:color="000000"/>
              <w:bottom w:val="single" w:sz="4" w:space="0" w:color="000000"/>
              <w:right w:val="single" w:sz="4" w:space="0" w:color="000000"/>
            </w:tcBorders>
          </w:tcPr>
          <w:p w14:paraId="23D96158" w14:textId="77777777" w:rsidR="00380746" w:rsidRDefault="0093233A">
            <w:pPr>
              <w:spacing w:after="0" w:line="259" w:lineRule="auto"/>
              <w:ind w:left="2" w:right="0" w:firstLine="0"/>
              <w:jc w:val="left"/>
            </w:pPr>
            <w:r>
              <w:t xml:space="preserve">2. </w:t>
            </w:r>
          </w:p>
        </w:tc>
        <w:tc>
          <w:tcPr>
            <w:tcW w:w="4526" w:type="dxa"/>
            <w:tcBorders>
              <w:top w:val="single" w:sz="4" w:space="0" w:color="000000"/>
              <w:left w:val="single" w:sz="4" w:space="0" w:color="000000"/>
              <w:bottom w:val="single" w:sz="4" w:space="0" w:color="000000"/>
              <w:right w:val="single" w:sz="4" w:space="0" w:color="000000"/>
            </w:tcBorders>
            <w:vAlign w:val="bottom"/>
          </w:tcPr>
          <w:p w14:paraId="65782D2E" w14:textId="77777777" w:rsidR="00380746" w:rsidRDefault="0093233A">
            <w:pPr>
              <w:spacing w:after="0" w:line="259" w:lineRule="auto"/>
              <w:ind w:left="2" w:right="11" w:firstLine="0"/>
              <w:jc w:val="left"/>
            </w:pPr>
            <w:r>
              <w:t xml:space="preserve">Penggunaan sistem digital menurunkan biaya administrasi perpajakan perusahaan saya </w:t>
            </w:r>
          </w:p>
        </w:tc>
        <w:tc>
          <w:tcPr>
            <w:tcW w:w="739" w:type="dxa"/>
            <w:tcBorders>
              <w:top w:val="single" w:sz="4" w:space="0" w:color="000000"/>
              <w:left w:val="single" w:sz="4" w:space="0" w:color="000000"/>
              <w:bottom w:val="single" w:sz="4" w:space="0" w:color="000000"/>
              <w:right w:val="single" w:sz="4" w:space="0" w:color="000000"/>
            </w:tcBorders>
          </w:tcPr>
          <w:p w14:paraId="4E6A311A" w14:textId="77777777" w:rsidR="00380746" w:rsidRDefault="0093233A">
            <w:pPr>
              <w:spacing w:after="0" w:line="259" w:lineRule="auto"/>
              <w:ind w:left="2" w:right="0" w:firstLine="0"/>
              <w:jc w:val="left"/>
            </w:pPr>
            <w:r>
              <w:t xml:space="preserve"> </w:t>
            </w:r>
          </w:p>
        </w:tc>
        <w:tc>
          <w:tcPr>
            <w:tcW w:w="730" w:type="dxa"/>
            <w:tcBorders>
              <w:top w:val="single" w:sz="4" w:space="0" w:color="000000"/>
              <w:left w:val="single" w:sz="4" w:space="0" w:color="000000"/>
              <w:bottom w:val="single" w:sz="4" w:space="0" w:color="000000"/>
              <w:right w:val="single" w:sz="4" w:space="0" w:color="000000"/>
            </w:tcBorders>
          </w:tcPr>
          <w:p w14:paraId="5AEA81CB" w14:textId="77777777" w:rsidR="00380746" w:rsidRDefault="0093233A">
            <w:pPr>
              <w:spacing w:after="0" w:line="259" w:lineRule="auto"/>
              <w:ind w:left="2" w:right="0" w:firstLine="0"/>
              <w:jc w:val="left"/>
            </w:pPr>
            <w:r>
              <w:t xml:space="preserve"> </w:t>
            </w:r>
          </w:p>
        </w:tc>
        <w:tc>
          <w:tcPr>
            <w:tcW w:w="677" w:type="dxa"/>
            <w:tcBorders>
              <w:top w:val="single" w:sz="4" w:space="0" w:color="000000"/>
              <w:left w:val="single" w:sz="4" w:space="0" w:color="000000"/>
              <w:bottom w:val="single" w:sz="4" w:space="0" w:color="000000"/>
              <w:right w:val="single" w:sz="4" w:space="0" w:color="000000"/>
            </w:tcBorders>
          </w:tcPr>
          <w:p w14:paraId="7182304B" w14:textId="77777777" w:rsidR="00380746" w:rsidRDefault="0093233A">
            <w:pPr>
              <w:spacing w:after="0" w:line="259" w:lineRule="auto"/>
              <w:ind w:left="0" w:right="0" w:firstLine="0"/>
              <w:jc w:val="left"/>
            </w:pPr>
            <w:r>
              <w:t xml:space="preserve"> </w:t>
            </w:r>
          </w:p>
        </w:tc>
        <w:tc>
          <w:tcPr>
            <w:tcW w:w="684" w:type="dxa"/>
            <w:tcBorders>
              <w:top w:val="single" w:sz="4" w:space="0" w:color="000000"/>
              <w:left w:val="single" w:sz="4" w:space="0" w:color="000000"/>
              <w:bottom w:val="single" w:sz="4" w:space="0" w:color="000000"/>
              <w:right w:val="single" w:sz="4" w:space="0" w:color="000000"/>
            </w:tcBorders>
          </w:tcPr>
          <w:p w14:paraId="2A83AE80" w14:textId="77777777" w:rsidR="00380746" w:rsidRDefault="0093233A">
            <w:pPr>
              <w:spacing w:after="0" w:line="259" w:lineRule="auto"/>
              <w:ind w:left="2" w:right="0" w:firstLine="0"/>
              <w:jc w:val="left"/>
            </w:pPr>
            <w:r>
              <w:t xml:space="preserve"> </w:t>
            </w:r>
          </w:p>
        </w:tc>
      </w:tr>
      <w:tr w:rsidR="00380746" w14:paraId="076876C6" w14:textId="77777777">
        <w:trPr>
          <w:trHeight w:val="1078"/>
        </w:trPr>
        <w:tc>
          <w:tcPr>
            <w:tcW w:w="571" w:type="dxa"/>
            <w:tcBorders>
              <w:top w:val="single" w:sz="4" w:space="0" w:color="000000"/>
              <w:left w:val="single" w:sz="4" w:space="0" w:color="000000"/>
              <w:bottom w:val="single" w:sz="4" w:space="0" w:color="000000"/>
              <w:right w:val="single" w:sz="4" w:space="0" w:color="000000"/>
            </w:tcBorders>
          </w:tcPr>
          <w:p w14:paraId="1DEF4D82" w14:textId="77777777" w:rsidR="00380746" w:rsidRDefault="0093233A">
            <w:pPr>
              <w:spacing w:after="0" w:line="259" w:lineRule="auto"/>
              <w:ind w:left="2" w:right="0" w:firstLine="0"/>
              <w:jc w:val="left"/>
            </w:pPr>
            <w:r>
              <w:t xml:space="preserve">3. </w:t>
            </w:r>
          </w:p>
        </w:tc>
        <w:tc>
          <w:tcPr>
            <w:tcW w:w="4526" w:type="dxa"/>
            <w:tcBorders>
              <w:top w:val="single" w:sz="4" w:space="0" w:color="000000"/>
              <w:left w:val="single" w:sz="4" w:space="0" w:color="000000"/>
              <w:bottom w:val="single" w:sz="4" w:space="0" w:color="000000"/>
              <w:right w:val="single" w:sz="4" w:space="0" w:color="000000"/>
            </w:tcBorders>
            <w:vAlign w:val="bottom"/>
          </w:tcPr>
          <w:p w14:paraId="007D4394" w14:textId="77777777" w:rsidR="00380746" w:rsidRDefault="0093233A">
            <w:pPr>
              <w:spacing w:after="0" w:line="259" w:lineRule="auto"/>
              <w:ind w:left="2" w:right="0" w:firstLine="0"/>
              <w:jc w:val="left"/>
            </w:pPr>
            <w:r>
              <w:t xml:space="preserve">Validasi dokumen pajak menjadi lebih mudah dilakukan melalui sistem online </w:t>
            </w:r>
          </w:p>
        </w:tc>
        <w:tc>
          <w:tcPr>
            <w:tcW w:w="739" w:type="dxa"/>
            <w:tcBorders>
              <w:top w:val="single" w:sz="4" w:space="0" w:color="000000"/>
              <w:left w:val="single" w:sz="4" w:space="0" w:color="000000"/>
              <w:bottom w:val="single" w:sz="4" w:space="0" w:color="000000"/>
              <w:right w:val="single" w:sz="4" w:space="0" w:color="000000"/>
            </w:tcBorders>
          </w:tcPr>
          <w:p w14:paraId="609645F4" w14:textId="77777777" w:rsidR="00380746" w:rsidRDefault="0093233A">
            <w:pPr>
              <w:spacing w:after="0" w:line="259" w:lineRule="auto"/>
              <w:ind w:left="2" w:right="0" w:firstLine="0"/>
              <w:jc w:val="left"/>
            </w:pPr>
            <w:r>
              <w:t xml:space="preserve"> </w:t>
            </w:r>
          </w:p>
        </w:tc>
        <w:tc>
          <w:tcPr>
            <w:tcW w:w="730" w:type="dxa"/>
            <w:tcBorders>
              <w:top w:val="single" w:sz="4" w:space="0" w:color="000000"/>
              <w:left w:val="single" w:sz="4" w:space="0" w:color="000000"/>
              <w:bottom w:val="single" w:sz="4" w:space="0" w:color="000000"/>
              <w:right w:val="single" w:sz="4" w:space="0" w:color="000000"/>
            </w:tcBorders>
          </w:tcPr>
          <w:p w14:paraId="00067C89" w14:textId="77777777" w:rsidR="00380746" w:rsidRDefault="0093233A">
            <w:pPr>
              <w:spacing w:after="0" w:line="259" w:lineRule="auto"/>
              <w:ind w:left="2" w:right="0" w:firstLine="0"/>
              <w:jc w:val="left"/>
            </w:pPr>
            <w:r>
              <w:t xml:space="preserve"> </w:t>
            </w:r>
          </w:p>
        </w:tc>
        <w:tc>
          <w:tcPr>
            <w:tcW w:w="677" w:type="dxa"/>
            <w:tcBorders>
              <w:top w:val="single" w:sz="4" w:space="0" w:color="000000"/>
              <w:left w:val="single" w:sz="4" w:space="0" w:color="000000"/>
              <w:bottom w:val="single" w:sz="4" w:space="0" w:color="000000"/>
              <w:right w:val="single" w:sz="4" w:space="0" w:color="000000"/>
            </w:tcBorders>
          </w:tcPr>
          <w:p w14:paraId="13E43903" w14:textId="77777777" w:rsidR="00380746" w:rsidRDefault="0093233A">
            <w:pPr>
              <w:spacing w:after="0" w:line="259" w:lineRule="auto"/>
              <w:ind w:left="0" w:right="0" w:firstLine="0"/>
              <w:jc w:val="left"/>
            </w:pPr>
            <w:r>
              <w:t xml:space="preserve"> </w:t>
            </w:r>
          </w:p>
        </w:tc>
        <w:tc>
          <w:tcPr>
            <w:tcW w:w="684" w:type="dxa"/>
            <w:tcBorders>
              <w:top w:val="single" w:sz="4" w:space="0" w:color="000000"/>
              <w:left w:val="single" w:sz="4" w:space="0" w:color="000000"/>
              <w:bottom w:val="single" w:sz="4" w:space="0" w:color="000000"/>
              <w:right w:val="single" w:sz="4" w:space="0" w:color="000000"/>
            </w:tcBorders>
          </w:tcPr>
          <w:p w14:paraId="356BE622" w14:textId="77777777" w:rsidR="00380746" w:rsidRDefault="0093233A">
            <w:pPr>
              <w:spacing w:after="0" w:line="259" w:lineRule="auto"/>
              <w:ind w:left="2" w:right="0" w:firstLine="0"/>
              <w:jc w:val="left"/>
            </w:pPr>
            <w:r>
              <w:t xml:space="preserve"> </w:t>
            </w:r>
          </w:p>
        </w:tc>
      </w:tr>
      <w:tr w:rsidR="00380746" w14:paraId="08D96F4F" w14:textId="77777777">
        <w:trPr>
          <w:trHeight w:val="1078"/>
        </w:trPr>
        <w:tc>
          <w:tcPr>
            <w:tcW w:w="571" w:type="dxa"/>
            <w:tcBorders>
              <w:top w:val="single" w:sz="4" w:space="0" w:color="000000"/>
              <w:left w:val="single" w:sz="4" w:space="0" w:color="000000"/>
              <w:bottom w:val="single" w:sz="4" w:space="0" w:color="000000"/>
              <w:right w:val="single" w:sz="4" w:space="0" w:color="000000"/>
            </w:tcBorders>
          </w:tcPr>
          <w:p w14:paraId="4DA131B7" w14:textId="77777777" w:rsidR="00380746" w:rsidRDefault="0093233A">
            <w:pPr>
              <w:spacing w:after="0" w:line="259" w:lineRule="auto"/>
              <w:ind w:left="2" w:right="0" w:firstLine="0"/>
              <w:jc w:val="left"/>
            </w:pPr>
            <w:r>
              <w:t xml:space="preserve">4. </w:t>
            </w:r>
          </w:p>
        </w:tc>
        <w:tc>
          <w:tcPr>
            <w:tcW w:w="4526" w:type="dxa"/>
            <w:tcBorders>
              <w:top w:val="single" w:sz="4" w:space="0" w:color="000000"/>
              <w:left w:val="single" w:sz="4" w:space="0" w:color="000000"/>
              <w:bottom w:val="single" w:sz="4" w:space="0" w:color="000000"/>
              <w:right w:val="single" w:sz="4" w:space="0" w:color="000000"/>
            </w:tcBorders>
            <w:vAlign w:val="bottom"/>
          </w:tcPr>
          <w:p w14:paraId="3BFD24A1" w14:textId="77777777" w:rsidR="00380746" w:rsidRDefault="0093233A">
            <w:pPr>
              <w:spacing w:after="0" w:line="259" w:lineRule="auto"/>
              <w:ind w:left="2" w:right="0" w:firstLine="0"/>
              <w:jc w:val="left"/>
            </w:pPr>
            <w:r>
              <w:t xml:space="preserve">Proses pemrosesan dan pelaporan pajak menjadi lebih cepat melalui sistem digital </w:t>
            </w:r>
          </w:p>
        </w:tc>
        <w:tc>
          <w:tcPr>
            <w:tcW w:w="739" w:type="dxa"/>
            <w:tcBorders>
              <w:top w:val="single" w:sz="4" w:space="0" w:color="000000"/>
              <w:left w:val="single" w:sz="4" w:space="0" w:color="000000"/>
              <w:bottom w:val="single" w:sz="4" w:space="0" w:color="000000"/>
              <w:right w:val="single" w:sz="4" w:space="0" w:color="000000"/>
            </w:tcBorders>
          </w:tcPr>
          <w:p w14:paraId="79730495" w14:textId="77777777" w:rsidR="00380746" w:rsidRDefault="0093233A">
            <w:pPr>
              <w:spacing w:after="0" w:line="259" w:lineRule="auto"/>
              <w:ind w:left="2" w:right="0" w:firstLine="0"/>
              <w:jc w:val="left"/>
            </w:pPr>
            <w:r>
              <w:t xml:space="preserve"> </w:t>
            </w:r>
          </w:p>
        </w:tc>
        <w:tc>
          <w:tcPr>
            <w:tcW w:w="730" w:type="dxa"/>
            <w:tcBorders>
              <w:top w:val="single" w:sz="4" w:space="0" w:color="000000"/>
              <w:left w:val="single" w:sz="4" w:space="0" w:color="000000"/>
              <w:bottom w:val="single" w:sz="4" w:space="0" w:color="000000"/>
              <w:right w:val="single" w:sz="4" w:space="0" w:color="000000"/>
            </w:tcBorders>
          </w:tcPr>
          <w:p w14:paraId="4C83CF00" w14:textId="77777777" w:rsidR="00380746" w:rsidRDefault="0093233A">
            <w:pPr>
              <w:spacing w:after="0" w:line="259" w:lineRule="auto"/>
              <w:ind w:left="2" w:right="0" w:firstLine="0"/>
              <w:jc w:val="left"/>
            </w:pPr>
            <w:r>
              <w:t xml:space="preserve"> </w:t>
            </w:r>
          </w:p>
        </w:tc>
        <w:tc>
          <w:tcPr>
            <w:tcW w:w="677" w:type="dxa"/>
            <w:tcBorders>
              <w:top w:val="single" w:sz="4" w:space="0" w:color="000000"/>
              <w:left w:val="single" w:sz="4" w:space="0" w:color="000000"/>
              <w:bottom w:val="single" w:sz="4" w:space="0" w:color="000000"/>
              <w:right w:val="single" w:sz="4" w:space="0" w:color="000000"/>
            </w:tcBorders>
          </w:tcPr>
          <w:p w14:paraId="77A90B0A" w14:textId="77777777" w:rsidR="00380746" w:rsidRDefault="0093233A">
            <w:pPr>
              <w:spacing w:after="0" w:line="259" w:lineRule="auto"/>
              <w:ind w:left="0" w:right="0" w:firstLine="0"/>
              <w:jc w:val="left"/>
            </w:pPr>
            <w:r>
              <w:t xml:space="preserve"> </w:t>
            </w:r>
          </w:p>
        </w:tc>
        <w:tc>
          <w:tcPr>
            <w:tcW w:w="684" w:type="dxa"/>
            <w:tcBorders>
              <w:top w:val="single" w:sz="4" w:space="0" w:color="000000"/>
              <w:left w:val="single" w:sz="4" w:space="0" w:color="000000"/>
              <w:bottom w:val="single" w:sz="4" w:space="0" w:color="000000"/>
              <w:right w:val="single" w:sz="4" w:space="0" w:color="000000"/>
            </w:tcBorders>
          </w:tcPr>
          <w:p w14:paraId="2B1968E2" w14:textId="77777777" w:rsidR="00380746" w:rsidRDefault="0093233A">
            <w:pPr>
              <w:spacing w:after="0" w:line="259" w:lineRule="auto"/>
              <w:ind w:left="2" w:right="0" w:firstLine="0"/>
              <w:jc w:val="left"/>
            </w:pPr>
            <w:r>
              <w:t xml:space="preserve"> </w:t>
            </w:r>
          </w:p>
        </w:tc>
      </w:tr>
      <w:tr w:rsidR="00380746" w14:paraId="2C2B163F" w14:textId="77777777">
        <w:trPr>
          <w:trHeight w:val="1493"/>
        </w:trPr>
        <w:tc>
          <w:tcPr>
            <w:tcW w:w="571" w:type="dxa"/>
            <w:tcBorders>
              <w:top w:val="single" w:sz="4" w:space="0" w:color="000000"/>
              <w:left w:val="single" w:sz="4" w:space="0" w:color="000000"/>
              <w:bottom w:val="single" w:sz="4" w:space="0" w:color="000000"/>
              <w:right w:val="single" w:sz="4" w:space="0" w:color="000000"/>
            </w:tcBorders>
          </w:tcPr>
          <w:p w14:paraId="188FEEF0" w14:textId="77777777" w:rsidR="00380746" w:rsidRDefault="0093233A">
            <w:pPr>
              <w:spacing w:after="0" w:line="259" w:lineRule="auto"/>
              <w:ind w:left="2" w:right="0" w:firstLine="0"/>
              <w:jc w:val="left"/>
            </w:pPr>
            <w:r>
              <w:t xml:space="preserve">5. </w:t>
            </w:r>
          </w:p>
        </w:tc>
        <w:tc>
          <w:tcPr>
            <w:tcW w:w="4526" w:type="dxa"/>
            <w:tcBorders>
              <w:top w:val="single" w:sz="4" w:space="0" w:color="000000"/>
              <w:left w:val="single" w:sz="4" w:space="0" w:color="000000"/>
              <w:bottom w:val="single" w:sz="4" w:space="0" w:color="000000"/>
              <w:right w:val="single" w:sz="4" w:space="0" w:color="000000"/>
            </w:tcBorders>
            <w:vAlign w:val="bottom"/>
          </w:tcPr>
          <w:p w14:paraId="64CE1A5E" w14:textId="77777777" w:rsidR="00380746" w:rsidRDefault="0093233A">
            <w:pPr>
              <w:spacing w:after="0" w:line="259" w:lineRule="auto"/>
              <w:ind w:left="2" w:right="0" w:firstLine="0"/>
              <w:jc w:val="left"/>
            </w:pPr>
            <w:r>
              <w:t xml:space="preserve">Sistem perpajakan yang terintegrasi membuat pelaporan dan pembayaran pajak lebih efisien </w:t>
            </w:r>
          </w:p>
        </w:tc>
        <w:tc>
          <w:tcPr>
            <w:tcW w:w="739" w:type="dxa"/>
            <w:tcBorders>
              <w:top w:val="single" w:sz="4" w:space="0" w:color="000000"/>
              <w:left w:val="single" w:sz="4" w:space="0" w:color="000000"/>
              <w:bottom w:val="single" w:sz="4" w:space="0" w:color="000000"/>
              <w:right w:val="single" w:sz="4" w:space="0" w:color="000000"/>
            </w:tcBorders>
          </w:tcPr>
          <w:p w14:paraId="51D6764B" w14:textId="77777777" w:rsidR="00380746" w:rsidRDefault="0093233A">
            <w:pPr>
              <w:spacing w:after="0" w:line="259" w:lineRule="auto"/>
              <w:ind w:left="2" w:right="0" w:firstLine="0"/>
              <w:jc w:val="left"/>
            </w:pPr>
            <w:r>
              <w:t xml:space="preserve"> </w:t>
            </w:r>
          </w:p>
        </w:tc>
        <w:tc>
          <w:tcPr>
            <w:tcW w:w="730" w:type="dxa"/>
            <w:tcBorders>
              <w:top w:val="single" w:sz="4" w:space="0" w:color="000000"/>
              <w:left w:val="single" w:sz="4" w:space="0" w:color="000000"/>
              <w:bottom w:val="single" w:sz="4" w:space="0" w:color="000000"/>
              <w:right w:val="single" w:sz="4" w:space="0" w:color="000000"/>
            </w:tcBorders>
          </w:tcPr>
          <w:p w14:paraId="2B84F589" w14:textId="77777777" w:rsidR="00380746" w:rsidRDefault="0093233A">
            <w:pPr>
              <w:spacing w:after="0" w:line="259" w:lineRule="auto"/>
              <w:ind w:left="2" w:right="0" w:firstLine="0"/>
              <w:jc w:val="left"/>
            </w:pPr>
            <w:r>
              <w:t xml:space="preserve"> </w:t>
            </w:r>
          </w:p>
        </w:tc>
        <w:tc>
          <w:tcPr>
            <w:tcW w:w="677" w:type="dxa"/>
            <w:tcBorders>
              <w:top w:val="single" w:sz="4" w:space="0" w:color="000000"/>
              <w:left w:val="single" w:sz="4" w:space="0" w:color="000000"/>
              <w:bottom w:val="single" w:sz="4" w:space="0" w:color="000000"/>
              <w:right w:val="single" w:sz="4" w:space="0" w:color="000000"/>
            </w:tcBorders>
          </w:tcPr>
          <w:p w14:paraId="26CC5DE4" w14:textId="77777777" w:rsidR="00380746" w:rsidRDefault="0093233A">
            <w:pPr>
              <w:spacing w:after="0" w:line="259" w:lineRule="auto"/>
              <w:ind w:left="0" w:right="0" w:firstLine="0"/>
              <w:jc w:val="left"/>
            </w:pPr>
            <w:r>
              <w:t xml:space="preserve"> </w:t>
            </w:r>
          </w:p>
        </w:tc>
        <w:tc>
          <w:tcPr>
            <w:tcW w:w="684" w:type="dxa"/>
            <w:tcBorders>
              <w:top w:val="single" w:sz="4" w:space="0" w:color="000000"/>
              <w:left w:val="single" w:sz="4" w:space="0" w:color="000000"/>
              <w:bottom w:val="single" w:sz="4" w:space="0" w:color="000000"/>
              <w:right w:val="single" w:sz="4" w:space="0" w:color="000000"/>
            </w:tcBorders>
          </w:tcPr>
          <w:p w14:paraId="093AB47F" w14:textId="77777777" w:rsidR="00380746" w:rsidRDefault="0093233A">
            <w:pPr>
              <w:spacing w:after="0" w:line="259" w:lineRule="auto"/>
              <w:ind w:left="2" w:right="0" w:firstLine="0"/>
              <w:jc w:val="left"/>
            </w:pPr>
            <w:r>
              <w:t xml:space="preserve"> </w:t>
            </w:r>
          </w:p>
        </w:tc>
      </w:tr>
    </w:tbl>
    <w:p w14:paraId="0C014BE0" w14:textId="77777777" w:rsidR="00380746" w:rsidRDefault="0093233A">
      <w:pPr>
        <w:spacing w:after="158" w:line="259" w:lineRule="auto"/>
        <w:ind w:left="12" w:right="0" w:firstLine="0"/>
        <w:jc w:val="left"/>
      </w:pPr>
      <w:r>
        <w:t xml:space="preserve"> </w:t>
      </w:r>
    </w:p>
    <w:p w14:paraId="28C893D0" w14:textId="77777777" w:rsidR="00380746" w:rsidRDefault="0093233A">
      <w:pPr>
        <w:numPr>
          <w:ilvl w:val="0"/>
          <w:numId w:val="15"/>
        </w:numPr>
        <w:spacing w:line="259" w:lineRule="auto"/>
        <w:ind w:right="45" w:hanging="240"/>
      </w:pPr>
      <w:r>
        <w:t xml:space="preserve">Literasi Digital  </w:t>
      </w:r>
    </w:p>
    <w:tbl>
      <w:tblPr>
        <w:tblStyle w:val="TableGrid"/>
        <w:tblW w:w="7927" w:type="dxa"/>
        <w:tblInd w:w="17" w:type="dxa"/>
        <w:tblCellMar>
          <w:top w:w="68" w:type="dxa"/>
          <w:left w:w="106" w:type="dxa"/>
          <w:bottom w:w="142" w:type="dxa"/>
          <w:right w:w="50" w:type="dxa"/>
        </w:tblCellMar>
        <w:tblLook w:val="04A0" w:firstRow="1" w:lastRow="0" w:firstColumn="1" w:lastColumn="0" w:noHBand="0" w:noVBand="1"/>
      </w:tblPr>
      <w:tblGrid>
        <w:gridCol w:w="571"/>
        <w:gridCol w:w="4526"/>
        <w:gridCol w:w="739"/>
        <w:gridCol w:w="730"/>
        <w:gridCol w:w="677"/>
        <w:gridCol w:w="684"/>
      </w:tblGrid>
      <w:tr w:rsidR="00380746" w14:paraId="5E2104C7" w14:textId="77777777">
        <w:trPr>
          <w:trHeight w:val="425"/>
        </w:trPr>
        <w:tc>
          <w:tcPr>
            <w:tcW w:w="571" w:type="dxa"/>
            <w:tcBorders>
              <w:top w:val="single" w:sz="4" w:space="0" w:color="000000"/>
              <w:left w:val="single" w:sz="4" w:space="0" w:color="000000"/>
              <w:bottom w:val="single" w:sz="4" w:space="0" w:color="000000"/>
              <w:right w:val="single" w:sz="4" w:space="0" w:color="000000"/>
            </w:tcBorders>
          </w:tcPr>
          <w:p w14:paraId="31DB5852" w14:textId="77777777" w:rsidR="00380746" w:rsidRDefault="0093233A">
            <w:pPr>
              <w:spacing w:after="0" w:line="259" w:lineRule="auto"/>
              <w:ind w:left="2" w:right="0" w:firstLine="0"/>
              <w:jc w:val="left"/>
            </w:pPr>
            <w:r>
              <w:rPr>
                <w:b/>
              </w:rPr>
              <w:t xml:space="preserve">No. </w:t>
            </w:r>
          </w:p>
        </w:tc>
        <w:tc>
          <w:tcPr>
            <w:tcW w:w="4526" w:type="dxa"/>
            <w:tcBorders>
              <w:top w:val="single" w:sz="4" w:space="0" w:color="000000"/>
              <w:left w:val="single" w:sz="4" w:space="0" w:color="000000"/>
              <w:bottom w:val="single" w:sz="4" w:space="0" w:color="000000"/>
              <w:right w:val="single" w:sz="4" w:space="0" w:color="000000"/>
            </w:tcBorders>
          </w:tcPr>
          <w:p w14:paraId="46D81FC0" w14:textId="77777777" w:rsidR="00380746" w:rsidRDefault="0093233A">
            <w:pPr>
              <w:spacing w:after="0" w:line="259" w:lineRule="auto"/>
              <w:ind w:left="0" w:right="56" w:firstLine="0"/>
              <w:jc w:val="center"/>
            </w:pPr>
            <w:r>
              <w:rPr>
                <w:b/>
              </w:rPr>
              <w:t xml:space="preserve">Pernyataan </w:t>
            </w:r>
          </w:p>
        </w:tc>
        <w:tc>
          <w:tcPr>
            <w:tcW w:w="739" w:type="dxa"/>
            <w:tcBorders>
              <w:top w:val="single" w:sz="4" w:space="0" w:color="000000"/>
              <w:left w:val="single" w:sz="4" w:space="0" w:color="000000"/>
              <w:bottom w:val="single" w:sz="4" w:space="0" w:color="000000"/>
              <w:right w:val="single" w:sz="4" w:space="0" w:color="000000"/>
            </w:tcBorders>
          </w:tcPr>
          <w:p w14:paraId="6C46DA0B" w14:textId="77777777" w:rsidR="00380746" w:rsidRDefault="0093233A">
            <w:pPr>
              <w:spacing w:after="0" w:line="259" w:lineRule="auto"/>
              <w:ind w:left="50" w:right="0" w:firstLine="0"/>
              <w:jc w:val="left"/>
            </w:pPr>
            <w:r>
              <w:rPr>
                <w:b/>
              </w:rPr>
              <w:t xml:space="preserve">STS </w:t>
            </w:r>
          </w:p>
        </w:tc>
        <w:tc>
          <w:tcPr>
            <w:tcW w:w="730" w:type="dxa"/>
            <w:tcBorders>
              <w:top w:val="single" w:sz="4" w:space="0" w:color="000000"/>
              <w:left w:val="single" w:sz="4" w:space="0" w:color="000000"/>
              <w:bottom w:val="single" w:sz="4" w:space="0" w:color="000000"/>
              <w:right w:val="single" w:sz="4" w:space="0" w:color="000000"/>
            </w:tcBorders>
          </w:tcPr>
          <w:p w14:paraId="7527DB44" w14:textId="77777777" w:rsidR="00380746" w:rsidRDefault="0093233A">
            <w:pPr>
              <w:spacing w:after="0" w:line="259" w:lineRule="auto"/>
              <w:ind w:left="110" w:right="0" w:firstLine="0"/>
              <w:jc w:val="left"/>
            </w:pPr>
            <w:r>
              <w:rPr>
                <w:b/>
              </w:rPr>
              <w:t xml:space="preserve">TS </w:t>
            </w:r>
          </w:p>
        </w:tc>
        <w:tc>
          <w:tcPr>
            <w:tcW w:w="677" w:type="dxa"/>
            <w:tcBorders>
              <w:top w:val="single" w:sz="4" w:space="0" w:color="000000"/>
              <w:left w:val="single" w:sz="4" w:space="0" w:color="000000"/>
              <w:bottom w:val="single" w:sz="4" w:space="0" w:color="000000"/>
              <w:right w:val="single" w:sz="4" w:space="0" w:color="000000"/>
            </w:tcBorders>
          </w:tcPr>
          <w:p w14:paraId="1513C8E6" w14:textId="77777777" w:rsidR="00380746" w:rsidRDefault="0093233A">
            <w:pPr>
              <w:spacing w:after="0" w:line="259" w:lineRule="auto"/>
              <w:ind w:left="0" w:right="61" w:firstLine="0"/>
              <w:jc w:val="center"/>
            </w:pPr>
            <w:r>
              <w:rPr>
                <w:b/>
              </w:rPr>
              <w:t xml:space="preserve">S </w:t>
            </w:r>
          </w:p>
        </w:tc>
        <w:tc>
          <w:tcPr>
            <w:tcW w:w="684" w:type="dxa"/>
            <w:tcBorders>
              <w:top w:val="single" w:sz="4" w:space="0" w:color="000000"/>
              <w:left w:val="single" w:sz="4" w:space="0" w:color="000000"/>
              <w:bottom w:val="single" w:sz="4" w:space="0" w:color="000000"/>
              <w:right w:val="single" w:sz="4" w:space="0" w:color="000000"/>
            </w:tcBorders>
          </w:tcPr>
          <w:p w14:paraId="330EE983" w14:textId="77777777" w:rsidR="00380746" w:rsidRDefault="0093233A">
            <w:pPr>
              <w:spacing w:after="0" w:line="259" w:lineRule="auto"/>
              <w:ind w:left="89" w:right="0" w:firstLine="0"/>
              <w:jc w:val="left"/>
            </w:pPr>
            <w:r>
              <w:rPr>
                <w:b/>
              </w:rPr>
              <w:t xml:space="preserve">ST </w:t>
            </w:r>
          </w:p>
        </w:tc>
      </w:tr>
      <w:tr w:rsidR="00380746" w14:paraId="6F1187CD" w14:textId="77777777">
        <w:trPr>
          <w:trHeight w:val="1493"/>
        </w:trPr>
        <w:tc>
          <w:tcPr>
            <w:tcW w:w="571" w:type="dxa"/>
            <w:tcBorders>
              <w:top w:val="single" w:sz="4" w:space="0" w:color="000000"/>
              <w:left w:val="single" w:sz="4" w:space="0" w:color="000000"/>
              <w:bottom w:val="single" w:sz="4" w:space="0" w:color="000000"/>
              <w:right w:val="single" w:sz="4" w:space="0" w:color="000000"/>
            </w:tcBorders>
          </w:tcPr>
          <w:p w14:paraId="33C13D5B" w14:textId="77777777" w:rsidR="00380746" w:rsidRDefault="0093233A">
            <w:pPr>
              <w:spacing w:after="0" w:line="259" w:lineRule="auto"/>
              <w:ind w:left="2" w:right="0" w:firstLine="0"/>
              <w:jc w:val="left"/>
            </w:pPr>
            <w:r>
              <w:t xml:space="preserve">1. </w:t>
            </w:r>
          </w:p>
        </w:tc>
        <w:tc>
          <w:tcPr>
            <w:tcW w:w="4526" w:type="dxa"/>
            <w:tcBorders>
              <w:top w:val="single" w:sz="4" w:space="0" w:color="000000"/>
              <w:left w:val="single" w:sz="4" w:space="0" w:color="000000"/>
              <w:bottom w:val="single" w:sz="4" w:space="0" w:color="000000"/>
              <w:right w:val="single" w:sz="4" w:space="0" w:color="000000"/>
            </w:tcBorders>
            <w:vAlign w:val="bottom"/>
          </w:tcPr>
          <w:p w14:paraId="175B9797" w14:textId="77777777" w:rsidR="00380746" w:rsidRDefault="0093233A">
            <w:pPr>
              <w:spacing w:after="0" w:line="259" w:lineRule="auto"/>
              <w:ind w:left="2" w:right="0" w:firstLine="0"/>
              <w:jc w:val="left"/>
            </w:pPr>
            <w:r>
              <w:t xml:space="preserve">Saya mampu menggunakan berbagai platform digital yang berkaitan dengan administrasi perpajakan </w:t>
            </w:r>
          </w:p>
        </w:tc>
        <w:tc>
          <w:tcPr>
            <w:tcW w:w="739" w:type="dxa"/>
            <w:tcBorders>
              <w:top w:val="single" w:sz="4" w:space="0" w:color="000000"/>
              <w:left w:val="single" w:sz="4" w:space="0" w:color="000000"/>
              <w:bottom w:val="single" w:sz="4" w:space="0" w:color="000000"/>
              <w:right w:val="single" w:sz="4" w:space="0" w:color="000000"/>
            </w:tcBorders>
          </w:tcPr>
          <w:p w14:paraId="2FD332EE" w14:textId="77777777" w:rsidR="00380746" w:rsidRDefault="0093233A">
            <w:pPr>
              <w:spacing w:after="0" w:line="259" w:lineRule="auto"/>
              <w:ind w:left="2" w:right="0" w:firstLine="0"/>
              <w:jc w:val="left"/>
            </w:pPr>
            <w:r>
              <w:t xml:space="preserve"> </w:t>
            </w:r>
          </w:p>
        </w:tc>
        <w:tc>
          <w:tcPr>
            <w:tcW w:w="730" w:type="dxa"/>
            <w:tcBorders>
              <w:top w:val="single" w:sz="4" w:space="0" w:color="000000"/>
              <w:left w:val="single" w:sz="4" w:space="0" w:color="000000"/>
              <w:bottom w:val="single" w:sz="4" w:space="0" w:color="000000"/>
              <w:right w:val="single" w:sz="4" w:space="0" w:color="000000"/>
            </w:tcBorders>
          </w:tcPr>
          <w:p w14:paraId="54559B58" w14:textId="77777777" w:rsidR="00380746" w:rsidRDefault="0093233A">
            <w:pPr>
              <w:spacing w:after="0" w:line="259" w:lineRule="auto"/>
              <w:ind w:left="2" w:right="0" w:firstLine="0"/>
              <w:jc w:val="left"/>
            </w:pPr>
            <w:r>
              <w:t xml:space="preserve"> </w:t>
            </w:r>
          </w:p>
        </w:tc>
        <w:tc>
          <w:tcPr>
            <w:tcW w:w="677" w:type="dxa"/>
            <w:tcBorders>
              <w:top w:val="single" w:sz="4" w:space="0" w:color="000000"/>
              <w:left w:val="single" w:sz="4" w:space="0" w:color="000000"/>
              <w:bottom w:val="single" w:sz="4" w:space="0" w:color="000000"/>
              <w:right w:val="single" w:sz="4" w:space="0" w:color="000000"/>
            </w:tcBorders>
          </w:tcPr>
          <w:p w14:paraId="7335525C" w14:textId="77777777" w:rsidR="00380746" w:rsidRDefault="0093233A">
            <w:pPr>
              <w:spacing w:after="0" w:line="259" w:lineRule="auto"/>
              <w:ind w:left="0" w:right="0" w:firstLine="0"/>
              <w:jc w:val="left"/>
            </w:pPr>
            <w:r>
              <w:t xml:space="preserve"> </w:t>
            </w:r>
          </w:p>
        </w:tc>
        <w:tc>
          <w:tcPr>
            <w:tcW w:w="684" w:type="dxa"/>
            <w:tcBorders>
              <w:top w:val="single" w:sz="4" w:space="0" w:color="000000"/>
              <w:left w:val="single" w:sz="4" w:space="0" w:color="000000"/>
              <w:bottom w:val="single" w:sz="4" w:space="0" w:color="000000"/>
              <w:right w:val="single" w:sz="4" w:space="0" w:color="000000"/>
            </w:tcBorders>
          </w:tcPr>
          <w:p w14:paraId="5FA599FE" w14:textId="77777777" w:rsidR="00380746" w:rsidRDefault="0093233A">
            <w:pPr>
              <w:spacing w:after="0" w:line="259" w:lineRule="auto"/>
              <w:ind w:left="2" w:right="0" w:firstLine="0"/>
              <w:jc w:val="left"/>
            </w:pPr>
            <w:r>
              <w:t xml:space="preserve"> </w:t>
            </w:r>
          </w:p>
        </w:tc>
      </w:tr>
      <w:tr w:rsidR="00380746" w14:paraId="1333FFDF" w14:textId="77777777">
        <w:trPr>
          <w:trHeight w:val="1490"/>
        </w:trPr>
        <w:tc>
          <w:tcPr>
            <w:tcW w:w="571" w:type="dxa"/>
            <w:tcBorders>
              <w:top w:val="single" w:sz="4" w:space="0" w:color="000000"/>
              <w:left w:val="single" w:sz="4" w:space="0" w:color="000000"/>
              <w:bottom w:val="single" w:sz="4" w:space="0" w:color="000000"/>
              <w:right w:val="single" w:sz="4" w:space="0" w:color="000000"/>
            </w:tcBorders>
          </w:tcPr>
          <w:p w14:paraId="0E93BE35" w14:textId="77777777" w:rsidR="00380746" w:rsidRDefault="0093233A">
            <w:pPr>
              <w:spacing w:after="0" w:line="259" w:lineRule="auto"/>
              <w:ind w:left="2" w:right="0" w:firstLine="0"/>
              <w:jc w:val="left"/>
            </w:pPr>
            <w:r>
              <w:t xml:space="preserve">2. </w:t>
            </w:r>
          </w:p>
        </w:tc>
        <w:tc>
          <w:tcPr>
            <w:tcW w:w="4526" w:type="dxa"/>
            <w:tcBorders>
              <w:top w:val="single" w:sz="4" w:space="0" w:color="000000"/>
              <w:left w:val="single" w:sz="4" w:space="0" w:color="000000"/>
              <w:bottom w:val="single" w:sz="4" w:space="0" w:color="000000"/>
              <w:right w:val="single" w:sz="4" w:space="0" w:color="000000"/>
            </w:tcBorders>
            <w:vAlign w:val="bottom"/>
          </w:tcPr>
          <w:p w14:paraId="54F4BEF6" w14:textId="77777777" w:rsidR="00380746" w:rsidRDefault="0093233A">
            <w:pPr>
              <w:spacing w:after="0" w:line="259" w:lineRule="auto"/>
              <w:ind w:left="2" w:right="0" w:firstLine="0"/>
              <w:jc w:val="left"/>
            </w:pPr>
            <w:r>
              <w:t xml:space="preserve">Saya memahami cara menggunakan aplikasi coretax untuk memenuhi kewajiban perpajakan </w:t>
            </w:r>
          </w:p>
        </w:tc>
        <w:tc>
          <w:tcPr>
            <w:tcW w:w="739" w:type="dxa"/>
            <w:tcBorders>
              <w:top w:val="single" w:sz="4" w:space="0" w:color="000000"/>
              <w:left w:val="single" w:sz="4" w:space="0" w:color="000000"/>
              <w:bottom w:val="single" w:sz="4" w:space="0" w:color="000000"/>
              <w:right w:val="single" w:sz="4" w:space="0" w:color="000000"/>
            </w:tcBorders>
          </w:tcPr>
          <w:p w14:paraId="4C4EB6B0" w14:textId="77777777" w:rsidR="00380746" w:rsidRDefault="0093233A">
            <w:pPr>
              <w:spacing w:after="0" w:line="259" w:lineRule="auto"/>
              <w:ind w:left="2" w:right="0" w:firstLine="0"/>
              <w:jc w:val="left"/>
            </w:pPr>
            <w:r>
              <w:t xml:space="preserve"> </w:t>
            </w:r>
          </w:p>
        </w:tc>
        <w:tc>
          <w:tcPr>
            <w:tcW w:w="730" w:type="dxa"/>
            <w:tcBorders>
              <w:top w:val="single" w:sz="4" w:space="0" w:color="000000"/>
              <w:left w:val="single" w:sz="4" w:space="0" w:color="000000"/>
              <w:bottom w:val="single" w:sz="4" w:space="0" w:color="000000"/>
              <w:right w:val="single" w:sz="4" w:space="0" w:color="000000"/>
            </w:tcBorders>
          </w:tcPr>
          <w:p w14:paraId="02C3572E" w14:textId="77777777" w:rsidR="00380746" w:rsidRDefault="0093233A">
            <w:pPr>
              <w:spacing w:after="0" w:line="259" w:lineRule="auto"/>
              <w:ind w:left="2" w:right="0" w:firstLine="0"/>
              <w:jc w:val="left"/>
            </w:pPr>
            <w:r>
              <w:t xml:space="preserve"> </w:t>
            </w:r>
          </w:p>
        </w:tc>
        <w:tc>
          <w:tcPr>
            <w:tcW w:w="677" w:type="dxa"/>
            <w:tcBorders>
              <w:top w:val="single" w:sz="4" w:space="0" w:color="000000"/>
              <w:left w:val="single" w:sz="4" w:space="0" w:color="000000"/>
              <w:bottom w:val="single" w:sz="4" w:space="0" w:color="000000"/>
              <w:right w:val="single" w:sz="4" w:space="0" w:color="000000"/>
            </w:tcBorders>
          </w:tcPr>
          <w:p w14:paraId="1AF44001" w14:textId="77777777" w:rsidR="00380746" w:rsidRDefault="0093233A">
            <w:pPr>
              <w:spacing w:after="0" w:line="259" w:lineRule="auto"/>
              <w:ind w:left="0" w:right="0" w:firstLine="0"/>
              <w:jc w:val="left"/>
            </w:pPr>
            <w:r>
              <w:t xml:space="preserve"> </w:t>
            </w:r>
          </w:p>
        </w:tc>
        <w:tc>
          <w:tcPr>
            <w:tcW w:w="684" w:type="dxa"/>
            <w:tcBorders>
              <w:top w:val="single" w:sz="4" w:space="0" w:color="000000"/>
              <w:left w:val="single" w:sz="4" w:space="0" w:color="000000"/>
              <w:bottom w:val="single" w:sz="4" w:space="0" w:color="000000"/>
              <w:right w:val="single" w:sz="4" w:space="0" w:color="000000"/>
            </w:tcBorders>
          </w:tcPr>
          <w:p w14:paraId="27481400" w14:textId="77777777" w:rsidR="00380746" w:rsidRDefault="0093233A">
            <w:pPr>
              <w:spacing w:after="0" w:line="259" w:lineRule="auto"/>
              <w:ind w:left="2" w:right="0" w:firstLine="0"/>
              <w:jc w:val="left"/>
            </w:pPr>
            <w:r>
              <w:t xml:space="preserve"> </w:t>
            </w:r>
          </w:p>
        </w:tc>
      </w:tr>
      <w:tr w:rsidR="00380746" w14:paraId="02B431B2" w14:textId="77777777">
        <w:trPr>
          <w:trHeight w:val="1493"/>
        </w:trPr>
        <w:tc>
          <w:tcPr>
            <w:tcW w:w="571" w:type="dxa"/>
            <w:tcBorders>
              <w:top w:val="single" w:sz="4" w:space="0" w:color="000000"/>
              <w:left w:val="single" w:sz="4" w:space="0" w:color="000000"/>
              <w:bottom w:val="single" w:sz="4" w:space="0" w:color="000000"/>
              <w:right w:val="single" w:sz="4" w:space="0" w:color="000000"/>
            </w:tcBorders>
          </w:tcPr>
          <w:p w14:paraId="4CEBC682" w14:textId="77777777" w:rsidR="00380746" w:rsidRDefault="0093233A">
            <w:pPr>
              <w:spacing w:after="0" w:line="259" w:lineRule="auto"/>
              <w:ind w:left="2" w:right="0" w:firstLine="0"/>
              <w:jc w:val="left"/>
            </w:pPr>
            <w:r>
              <w:t xml:space="preserve">3. </w:t>
            </w:r>
          </w:p>
        </w:tc>
        <w:tc>
          <w:tcPr>
            <w:tcW w:w="4526" w:type="dxa"/>
            <w:tcBorders>
              <w:top w:val="single" w:sz="4" w:space="0" w:color="000000"/>
              <w:left w:val="single" w:sz="4" w:space="0" w:color="000000"/>
              <w:bottom w:val="single" w:sz="4" w:space="0" w:color="000000"/>
              <w:right w:val="single" w:sz="4" w:space="0" w:color="000000"/>
            </w:tcBorders>
            <w:vAlign w:val="bottom"/>
          </w:tcPr>
          <w:p w14:paraId="0C2B416C" w14:textId="77777777" w:rsidR="00380746" w:rsidRDefault="0093233A">
            <w:pPr>
              <w:spacing w:after="0" w:line="259" w:lineRule="auto"/>
              <w:ind w:left="2" w:right="0" w:firstLine="0"/>
              <w:jc w:val="left"/>
            </w:pPr>
            <w:r>
              <w:t xml:space="preserve">Saya menyadari pentingnya menjaga keamanan data dalam penggunaan sistem digital perpajakan </w:t>
            </w:r>
          </w:p>
        </w:tc>
        <w:tc>
          <w:tcPr>
            <w:tcW w:w="739" w:type="dxa"/>
            <w:tcBorders>
              <w:top w:val="single" w:sz="4" w:space="0" w:color="000000"/>
              <w:left w:val="single" w:sz="4" w:space="0" w:color="000000"/>
              <w:bottom w:val="single" w:sz="4" w:space="0" w:color="000000"/>
              <w:right w:val="single" w:sz="4" w:space="0" w:color="000000"/>
            </w:tcBorders>
          </w:tcPr>
          <w:p w14:paraId="727977B1" w14:textId="77777777" w:rsidR="00380746" w:rsidRDefault="0093233A">
            <w:pPr>
              <w:spacing w:after="0" w:line="259" w:lineRule="auto"/>
              <w:ind w:left="2" w:right="0" w:firstLine="0"/>
              <w:jc w:val="left"/>
            </w:pPr>
            <w:r>
              <w:t xml:space="preserve"> </w:t>
            </w:r>
          </w:p>
        </w:tc>
        <w:tc>
          <w:tcPr>
            <w:tcW w:w="730" w:type="dxa"/>
            <w:tcBorders>
              <w:top w:val="single" w:sz="4" w:space="0" w:color="000000"/>
              <w:left w:val="single" w:sz="4" w:space="0" w:color="000000"/>
              <w:bottom w:val="single" w:sz="4" w:space="0" w:color="000000"/>
              <w:right w:val="single" w:sz="4" w:space="0" w:color="000000"/>
            </w:tcBorders>
          </w:tcPr>
          <w:p w14:paraId="38F1A8A1" w14:textId="77777777" w:rsidR="00380746" w:rsidRDefault="0093233A">
            <w:pPr>
              <w:spacing w:after="0" w:line="259" w:lineRule="auto"/>
              <w:ind w:left="2" w:right="0" w:firstLine="0"/>
              <w:jc w:val="left"/>
            </w:pPr>
            <w:r>
              <w:t xml:space="preserve"> </w:t>
            </w:r>
          </w:p>
        </w:tc>
        <w:tc>
          <w:tcPr>
            <w:tcW w:w="677" w:type="dxa"/>
            <w:tcBorders>
              <w:top w:val="single" w:sz="4" w:space="0" w:color="000000"/>
              <w:left w:val="single" w:sz="4" w:space="0" w:color="000000"/>
              <w:bottom w:val="single" w:sz="4" w:space="0" w:color="000000"/>
              <w:right w:val="single" w:sz="4" w:space="0" w:color="000000"/>
            </w:tcBorders>
          </w:tcPr>
          <w:p w14:paraId="29DEEE8C" w14:textId="77777777" w:rsidR="00380746" w:rsidRDefault="0093233A">
            <w:pPr>
              <w:spacing w:after="0" w:line="259" w:lineRule="auto"/>
              <w:ind w:left="0" w:right="0" w:firstLine="0"/>
              <w:jc w:val="left"/>
            </w:pPr>
            <w:r>
              <w:t xml:space="preserve"> </w:t>
            </w:r>
          </w:p>
        </w:tc>
        <w:tc>
          <w:tcPr>
            <w:tcW w:w="684" w:type="dxa"/>
            <w:tcBorders>
              <w:top w:val="single" w:sz="4" w:space="0" w:color="000000"/>
              <w:left w:val="single" w:sz="4" w:space="0" w:color="000000"/>
              <w:bottom w:val="single" w:sz="4" w:space="0" w:color="000000"/>
              <w:right w:val="single" w:sz="4" w:space="0" w:color="000000"/>
            </w:tcBorders>
          </w:tcPr>
          <w:p w14:paraId="68724454" w14:textId="77777777" w:rsidR="00380746" w:rsidRDefault="0093233A">
            <w:pPr>
              <w:spacing w:after="0" w:line="259" w:lineRule="auto"/>
              <w:ind w:left="2" w:right="0" w:firstLine="0"/>
              <w:jc w:val="left"/>
            </w:pPr>
            <w:r>
              <w:t xml:space="preserve"> </w:t>
            </w:r>
          </w:p>
        </w:tc>
      </w:tr>
      <w:tr w:rsidR="00380746" w14:paraId="0E37C078" w14:textId="77777777">
        <w:trPr>
          <w:trHeight w:val="1493"/>
        </w:trPr>
        <w:tc>
          <w:tcPr>
            <w:tcW w:w="571" w:type="dxa"/>
            <w:tcBorders>
              <w:top w:val="single" w:sz="4" w:space="0" w:color="000000"/>
              <w:left w:val="single" w:sz="4" w:space="0" w:color="000000"/>
              <w:bottom w:val="single" w:sz="4" w:space="0" w:color="000000"/>
              <w:right w:val="single" w:sz="4" w:space="0" w:color="000000"/>
            </w:tcBorders>
          </w:tcPr>
          <w:p w14:paraId="55E331B6" w14:textId="77777777" w:rsidR="00380746" w:rsidRDefault="0093233A">
            <w:pPr>
              <w:spacing w:after="0" w:line="259" w:lineRule="auto"/>
              <w:ind w:left="2" w:right="0" w:firstLine="0"/>
              <w:jc w:val="left"/>
            </w:pPr>
            <w:r>
              <w:t xml:space="preserve">4. </w:t>
            </w:r>
          </w:p>
        </w:tc>
        <w:tc>
          <w:tcPr>
            <w:tcW w:w="4526" w:type="dxa"/>
            <w:tcBorders>
              <w:top w:val="single" w:sz="4" w:space="0" w:color="000000"/>
              <w:left w:val="single" w:sz="4" w:space="0" w:color="000000"/>
              <w:bottom w:val="single" w:sz="4" w:space="0" w:color="000000"/>
              <w:right w:val="single" w:sz="4" w:space="0" w:color="000000"/>
            </w:tcBorders>
            <w:vAlign w:val="bottom"/>
          </w:tcPr>
          <w:p w14:paraId="07F6E7DE" w14:textId="77777777" w:rsidR="00380746" w:rsidRDefault="0093233A">
            <w:pPr>
              <w:spacing w:after="0" w:line="259" w:lineRule="auto"/>
              <w:ind w:left="2" w:right="0" w:firstLine="0"/>
              <w:jc w:val="left"/>
            </w:pPr>
            <w:r>
              <w:t xml:space="preserve">Saya memahami peraturan dan ketentuan yang berkaitan dengan pelaporan pajak digital </w:t>
            </w:r>
          </w:p>
        </w:tc>
        <w:tc>
          <w:tcPr>
            <w:tcW w:w="739" w:type="dxa"/>
            <w:tcBorders>
              <w:top w:val="single" w:sz="4" w:space="0" w:color="000000"/>
              <w:left w:val="single" w:sz="4" w:space="0" w:color="000000"/>
              <w:bottom w:val="single" w:sz="4" w:space="0" w:color="000000"/>
              <w:right w:val="single" w:sz="4" w:space="0" w:color="000000"/>
            </w:tcBorders>
          </w:tcPr>
          <w:p w14:paraId="2629E47A" w14:textId="77777777" w:rsidR="00380746" w:rsidRDefault="0093233A">
            <w:pPr>
              <w:spacing w:after="0" w:line="259" w:lineRule="auto"/>
              <w:ind w:left="2" w:right="0" w:firstLine="0"/>
              <w:jc w:val="left"/>
            </w:pPr>
            <w:r>
              <w:t xml:space="preserve"> </w:t>
            </w:r>
          </w:p>
        </w:tc>
        <w:tc>
          <w:tcPr>
            <w:tcW w:w="730" w:type="dxa"/>
            <w:tcBorders>
              <w:top w:val="single" w:sz="4" w:space="0" w:color="000000"/>
              <w:left w:val="single" w:sz="4" w:space="0" w:color="000000"/>
              <w:bottom w:val="single" w:sz="4" w:space="0" w:color="000000"/>
              <w:right w:val="single" w:sz="4" w:space="0" w:color="000000"/>
            </w:tcBorders>
          </w:tcPr>
          <w:p w14:paraId="302ED1F8" w14:textId="77777777" w:rsidR="00380746" w:rsidRDefault="0093233A">
            <w:pPr>
              <w:spacing w:after="0" w:line="259" w:lineRule="auto"/>
              <w:ind w:left="2" w:right="0" w:firstLine="0"/>
              <w:jc w:val="left"/>
            </w:pPr>
            <w:r>
              <w:t xml:space="preserve"> </w:t>
            </w:r>
          </w:p>
        </w:tc>
        <w:tc>
          <w:tcPr>
            <w:tcW w:w="677" w:type="dxa"/>
            <w:tcBorders>
              <w:top w:val="single" w:sz="4" w:space="0" w:color="000000"/>
              <w:left w:val="single" w:sz="4" w:space="0" w:color="000000"/>
              <w:bottom w:val="single" w:sz="4" w:space="0" w:color="000000"/>
              <w:right w:val="single" w:sz="4" w:space="0" w:color="000000"/>
            </w:tcBorders>
          </w:tcPr>
          <w:p w14:paraId="0F39F309" w14:textId="77777777" w:rsidR="00380746" w:rsidRDefault="0093233A">
            <w:pPr>
              <w:spacing w:after="0" w:line="259" w:lineRule="auto"/>
              <w:ind w:left="0" w:right="0" w:firstLine="0"/>
              <w:jc w:val="left"/>
            </w:pPr>
            <w:r>
              <w:t xml:space="preserve"> </w:t>
            </w:r>
          </w:p>
        </w:tc>
        <w:tc>
          <w:tcPr>
            <w:tcW w:w="684" w:type="dxa"/>
            <w:tcBorders>
              <w:top w:val="single" w:sz="4" w:space="0" w:color="000000"/>
              <w:left w:val="single" w:sz="4" w:space="0" w:color="000000"/>
              <w:bottom w:val="single" w:sz="4" w:space="0" w:color="000000"/>
              <w:right w:val="single" w:sz="4" w:space="0" w:color="000000"/>
            </w:tcBorders>
          </w:tcPr>
          <w:p w14:paraId="3D2D4EE0" w14:textId="77777777" w:rsidR="00380746" w:rsidRDefault="0093233A">
            <w:pPr>
              <w:spacing w:after="0" w:line="259" w:lineRule="auto"/>
              <w:ind w:left="2" w:right="0" w:firstLine="0"/>
              <w:jc w:val="left"/>
            </w:pPr>
            <w:r>
              <w:t xml:space="preserve"> </w:t>
            </w:r>
          </w:p>
        </w:tc>
      </w:tr>
      <w:tr w:rsidR="00380746" w14:paraId="35063EC3" w14:textId="77777777">
        <w:trPr>
          <w:trHeight w:val="1490"/>
        </w:trPr>
        <w:tc>
          <w:tcPr>
            <w:tcW w:w="571" w:type="dxa"/>
            <w:tcBorders>
              <w:top w:val="single" w:sz="4" w:space="0" w:color="000000"/>
              <w:left w:val="single" w:sz="4" w:space="0" w:color="000000"/>
              <w:bottom w:val="single" w:sz="4" w:space="0" w:color="000000"/>
              <w:right w:val="single" w:sz="4" w:space="0" w:color="000000"/>
            </w:tcBorders>
          </w:tcPr>
          <w:p w14:paraId="0BDF6DF3" w14:textId="77777777" w:rsidR="00380746" w:rsidRDefault="0093233A">
            <w:pPr>
              <w:spacing w:after="0" w:line="259" w:lineRule="auto"/>
              <w:ind w:left="2" w:right="0" w:firstLine="0"/>
              <w:jc w:val="left"/>
            </w:pPr>
            <w:r>
              <w:t xml:space="preserve">5. </w:t>
            </w:r>
          </w:p>
        </w:tc>
        <w:tc>
          <w:tcPr>
            <w:tcW w:w="4526" w:type="dxa"/>
            <w:tcBorders>
              <w:top w:val="single" w:sz="4" w:space="0" w:color="000000"/>
              <w:left w:val="single" w:sz="4" w:space="0" w:color="000000"/>
              <w:bottom w:val="single" w:sz="4" w:space="0" w:color="000000"/>
              <w:right w:val="single" w:sz="4" w:space="0" w:color="000000"/>
            </w:tcBorders>
            <w:vAlign w:val="bottom"/>
          </w:tcPr>
          <w:p w14:paraId="1589B927" w14:textId="77777777" w:rsidR="00380746" w:rsidRDefault="0093233A">
            <w:pPr>
              <w:spacing w:after="0" w:line="259" w:lineRule="auto"/>
              <w:ind w:left="2" w:right="0" w:firstLine="0"/>
              <w:jc w:val="left"/>
            </w:pPr>
            <w:r>
              <w:t xml:space="preserve">Saya mengetahui manfaat penggunaan coretax dalam mempermudah proses administrasi pajak </w:t>
            </w:r>
          </w:p>
        </w:tc>
        <w:tc>
          <w:tcPr>
            <w:tcW w:w="739" w:type="dxa"/>
            <w:tcBorders>
              <w:top w:val="single" w:sz="4" w:space="0" w:color="000000"/>
              <w:left w:val="single" w:sz="4" w:space="0" w:color="000000"/>
              <w:bottom w:val="single" w:sz="4" w:space="0" w:color="000000"/>
              <w:right w:val="single" w:sz="4" w:space="0" w:color="000000"/>
            </w:tcBorders>
          </w:tcPr>
          <w:p w14:paraId="5F90D7A5" w14:textId="77777777" w:rsidR="00380746" w:rsidRDefault="0093233A">
            <w:pPr>
              <w:spacing w:after="0" w:line="259" w:lineRule="auto"/>
              <w:ind w:left="2" w:right="0" w:firstLine="0"/>
              <w:jc w:val="left"/>
            </w:pPr>
            <w:r>
              <w:t xml:space="preserve"> </w:t>
            </w:r>
          </w:p>
        </w:tc>
        <w:tc>
          <w:tcPr>
            <w:tcW w:w="730" w:type="dxa"/>
            <w:tcBorders>
              <w:top w:val="single" w:sz="4" w:space="0" w:color="000000"/>
              <w:left w:val="single" w:sz="4" w:space="0" w:color="000000"/>
              <w:bottom w:val="single" w:sz="4" w:space="0" w:color="000000"/>
              <w:right w:val="single" w:sz="4" w:space="0" w:color="000000"/>
            </w:tcBorders>
          </w:tcPr>
          <w:p w14:paraId="52ADC3E9" w14:textId="77777777" w:rsidR="00380746" w:rsidRDefault="0093233A">
            <w:pPr>
              <w:spacing w:after="0" w:line="259" w:lineRule="auto"/>
              <w:ind w:left="2" w:right="0" w:firstLine="0"/>
              <w:jc w:val="left"/>
            </w:pPr>
            <w:r>
              <w:t xml:space="preserve"> </w:t>
            </w:r>
          </w:p>
        </w:tc>
        <w:tc>
          <w:tcPr>
            <w:tcW w:w="677" w:type="dxa"/>
            <w:tcBorders>
              <w:top w:val="single" w:sz="4" w:space="0" w:color="000000"/>
              <w:left w:val="single" w:sz="4" w:space="0" w:color="000000"/>
              <w:bottom w:val="single" w:sz="4" w:space="0" w:color="000000"/>
              <w:right w:val="single" w:sz="4" w:space="0" w:color="000000"/>
            </w:tcBorders>
          </w:tcPr>
          <w:p w14:paraId="6F419BDB" w14:textId="77777777" w:rsidR="00380746" w:rsidRDefault="0093233A">
            <w:pPr>
              <w:spacing w:after="0" w:line="259" w:lineRule="auto"/>
              <w:ind w:left="0" w:right="0" w:firstLine="0"/>
              <w:jc w:val="left"/>
            </w:pPr>
            <w:r>
              <w:t xml:space="preserve"> </w:t>
            </w:r>
          </w:p>
        </w:tc>
        <w:tc>
          <w:tcPr>
            <w:tcW w:w="684" w:type="dxa"/>
            <w:tcBorders>
              <w:top w:val="single" w:sz="4" w:space="0" w:color="000000"/>
              <w:left w:val="single" w:sz="4" w:space="0" w:color="000000"/>
              <w:bottom w:val="single" w:sz="4" w:space="0" w:color="000000"/>
              <w:right w:val="single" w:sz="4" w:space="0" w:color="000000"/>
            </w:tcBorders>
          </w:tcPr>
          <w:p w14:paraId="43051512" w14:textId="77777777" w:rsidR="00380746" w:rsidRDefault="0093233A">
            <w:pPr>
              <w:spacing w:after="0" w:line="259" w:lineRule="auto"/>
              <w:ind w:left="2" w:right="0" w:firstLine="0"/>
              <w:jc w:val="left"/>
            </w:pPr>
            <w:r>
              <w:t xml:space="preserve"> </w:t>
            </w:r>
          </w:p>
        </w:tc>
      </w:tr>
      <w:tr w:rsidR="00380746" w14:paraId="5B278B86" w14:textId="77777777">
        <w:trPr>
          <w:trHeight w:val="1080"/>
        </w:trPr>
        <w:tc>
          <w:tcPr>
            <w:tcW w:w="571" w:type="dxa"/>
            <w:tcBorders>
              <w:top w:val="single" w:sz="4" w:space="0" w:color="000000"/>
              <w:left w:val="single" w:sz="4" w:space="0" w:color="000000"/>
              <w:bottom w:val="single" w:sz="4" w:space="0" w:color="000000"/>
              <w:right w:val="single" w:sz="4" w:space="0" w:color="000000"/>
            </w:tcBorders>
          </w:tcPr>
          <w:p w14:paraId="4BA295E8" w14:textId="77777777" w:rsidR="00380746" w:rsidRDefault="0093233A">
            <w:pPr>
              <w:spacing w:after="0" w:line="259" w:lineRule="auto"/>
              <w:ind w:left="2" w:right="0" w:firstLine="0"/>
              <w:jc w:val="left"/>
            </w:pPr>
            <w:r>
              <w:t xml:space="preserve">6. </w:t>
            </w:r>
          </w:p>
        </w:tc>
        <w:tc>
          <w:tcPr>
            <w:tcW w:w="4526" w:type="dxa"/>
            <w:tcBorders>
              <w:top w:val="single" w:sz="4" w:space="0" w:color="000000"/>
              <w:left w:val="single" w:sz="4" w:space="0" w:color="000000"/>
              <w:bottom w:val="single" w:sz="4" w:space="0" w:color="000000"/>
              <w:right w:val="single" w:sz="4" w:space="0" w:color="000000"/>
            </w:tcBorders>
            <w:vAlign w:val="bottom"/>
          </w:tcPr>
          <w:p w14:paraId="375DC1AB" w14:textId="77777777" w:rsidR="00380746" w:rsidRDefault="0093233A">
            <w:pPr>
              <w:spacing w:after="0" w:line="259" w:lineRule="auto"/>
              <w:ind w:left="2" w:right="0" w:firstLine="0"/>
              <w:jc w:val="left"/>
            </w:pPr>
            <w:r>
              <w:t xml:space="preserve">Saya mudah beradaptasi terhadap perubahan sistem atau fitur baru dalam coretax </w:t>
            </w:r>
          </w:p>
        </w:tc>
        <w:tc>
          <w:tcPr>
            <w:tcW w:w="739" w:type="dxa"/>
            <w:tcBorders>
              <w:top w:val="single" w:sz="4" w:space="0" w:color="000000"/>
              <w:left w:val="single" w:sz="4" w:space="0" w:color="000000"/>
              <w:bottom w:val="single" w:sz="4" w:space="0" w:color="000000"/>
              <w:right w:val="single" w:sz="4" w:space="0" w:color="000000"/>
            </w:tcBorders>
          </w:tcPr>
          <w:p w14:paraId="22DB958A" w14:textId="77777777" w:rsidR="00380746" w:rsidRDefault="0093233A">
            <w:pPr>
              <w:spacing w:after="0" w:line="259" w:lineRule="auto"/>
              <w:ind w:left="2" w:right="0" w:firstLine="0"/>
              <w:jc w:val="left"/>
            </w:pPr>
            <w:r>
              <w:t xml:space="preserve"> </w:t>
            </w:r>
          </w:p>
        </w:tc>
        <w:tc>
          <w:tcPr>
            <w:tcW w:w="730" w:type="dxa"/>
            <w:tcBorders>
              <w:top w:val="single" w:sz="4" w:space="0" w:color="000000"/>
              <w:left w:val="single" w:sz="4" w:space="0" w:color="000000"/>
              <w:bottom w:val="single" w:sz="4" w:space="0" w:color="000000"/>
              <w:right w:val="single" w:sz="4" w:space="0" w:color="000000"/>
            </w:tcBorders>
          </w:tcPr>
          <w:p w14:paraId="5D048F7F" w14:textId="77777777" w:rsidR="00380746" w:rsidRDefault="0093233A">
            <w:pPr>
              <w:spacing w:after="0" w:line="259" w:lineRule="auto"/>
              <w:ind w:left="2" w:right="0" w:firstLine="0"/>
              <w:jc w:val="left"/>
            </w:pPr>
            <w:r>
              <w:t xml:space="preserve"> </w:t>
            </w:r>
          </w:p>
        </w:tc>
        <w:tc>
          <w:tcPr>
            <w:tcW w:w="677" w:type="dxa"/>
            <w:tcBorders>
              <w:top w:val="single" w:sz="4" w:space="0" w:color="000000"/>
              <w:left w:val="single" w:sz="4" w:space="0" w:color="000000"/>
              <w:bottom w:val="single" w:sz="4" w:space="0" w:color="000000"/>
              <w:right w:val="single" w:sz="4" w:space="0" w:color="000000"/>
            </w:tcBorders>
          </w:tcPr>
          <w:p w14:paraId="1301D61A" w14:textId="77777777" w:rsidR="00380746" w:rsidRDefault="0093233A">
            <w:pPr>
              <w:spacing w:after="0" w:line="259" w:lineRule="auto"/>
              <w:ind w:left="0" w:right="0" w:firstLine="0"/>
              <w:jc w:val="left"/>
            </w:pPr>
            <w:r>
              <w:t xml:space="preserve"> </w:t>
            </w:r>
          </w:p>
        </w:tc>
        <w:tc>
          <w:tcPr>
            <w:tcW w:w="684" w:type="dxa"/>
            <w:tcBorders>
              <w:top w:val="single" w:sz="4" w:space="0" w:color="000000"/>
              <w:left w:val="single" w:sz="4" w:space="0" w:color="000000"/>
              <w:bottom w:val="single" w:sz="4" w:space="0" w:color="000000"/>
              <w:right w:val="single" w:sz="4" w:space="0" w:color="000000"/>
            </w:tcBorders>
          </w:tcPr>
          <w:p w14:paraId="487F6A8D" w14:textId="77777777" w:rsidR="00380746" w:rsidRDefault="0093233A">
            <w:pPr>
              <w:spacing w:after="0" w:line="259" w:lineRule="auto"/>
              <w:ind w:left="2" w:right="0" w:firstLine="0"/>
              <w:jc w:val="left"/>
            </w:pPr>
            <w:r>
              <w:t xml:space="preserve"> </w:t>
            </w:r>
          </w:p>
        </w:tc>
      </w:tr>
    </w:tbl>
    <w:p w14:paraId="17206787" w14:textId="77777777" w:rsidR="00380746" w:rsidRDefault="0093233A">
      <w:pPr>
        <w:numPr>
          <w:ilvl w:val="0"/>
          <w:numId w:val="15"/>
        </w:numPr>
        <w:spacing w:line="259" w:lineRule="auto"/>
        <w:ind w:right="45" w:hanging="240"/>
      </w:pPr>
      <w:r>
        <w:t xml:space="preserve">Kepatuhan Wajib Pajak Badan  </w:t>
      </w:r>
    </w:p>
    <w:tbl>
      <w:tblPr>
        <w:tblStyle w:val="TableGrid"/>
        <w:tblW w:w="7927" w:type="dxa"/>
        <w:tblInd w:w="17" w:type="dxa"/>
        <w:tblCellMar>
          <w:top w:w="65" w:type="dxa"/>
          <w:left w:w="106" w:type="dxa"/>
          <w:bottom w:w="142" w:type="dxa"/>
          <w:right w:w="50" w:type="dxa"/>
        </w:tblCellMar>
        <w:tblLook w:val="04A0" w:firstRow="1" w:lastRow="0" w:firstColumn="1" w:lastColumn="0" w:noHBand="0" w:noVBand="1"/>
      </w:tblPr>
      <w:tblGrid>
        <w:gridCol w:w="571"/>
        <w:gridCol w:w="4526"/>
        <w:gridCol w:w="739"/>
        <w:gridCol w:w="730"/>
        <w:gridCol w:w="677"/>
        <w:gridCol w:w="684"/>
      </w:tblGrid>
      <w:tr w:rsidR="00380746" w14:paraId="5BFF2A77" w14:textId="77777777">
        <w:trPr>
          <w:trHeight w:val="425"/>
        </w:trPr>
        <w:tc>
          <w:tcPr>
            <w:tcW w:w="571" w:type="dxa"/>
            <w:tcBorders>
              <w:top w:val="single" w:sz="4" w:space="0" w:color="000000"/>
              <w:left w:val="single" w:sz="4" w:space="0" w:color="000000"/>
              <w:bottom w:val="single" w:sz="4" w:space="0" w:color="000000"/>
              <w:right w:val="single" w:sz="4" w:space="0" w:color="000000"/>
            </w:tcBorders>
          </w:tcPr>
          <w:p w14:paraId="51306355" w14:textId="77777777" w:rsidR="00380746" w:rsidRDefault="0093233A">
            <w:pPr>
              <w:spacing w:after="0" w:line="259" w:lineRule="auto"/>
              <w:ind w:left="2" w:right="0" w:firstLine="0"/>
              <w:jc w:val="left"/>
            </w:pPr>
            <w:r>
              <w:rPr>
                <w:b/>
              </w:rPr>
              <w:t xml:space="preserve">No. </w:t>
            </w:r>
          </w:p>
        </w:tc>
        <w:tc>
          <w:tcPr>
            <w:tcW w:w="4526" w:type="dxa"/>
            <w:tcBorders>
              <w:top w:val="single" w:sz="4" w:space="0" w:color="000000"/>
              <w:left w:val="single" w:sz="4" w:space="0" w:color="000000"/>
              <w:bottom w:val="single" w:sz="4" w:space="0" w:color="000000"/>
              <w:right w:val="single" w:sz="4" w:space="0" w:color="000000"/>
            </w:tcBorders>
          </w:tcPr>
          <w:p w14:paraId="485FA40C" w14:textId="77777777" w:rsidR="00380746" w:rsidRDefault="0093233A">
            <w:pPr>
              <w:spacing w:after="0" w:line="259" w:lineRule="auto"/>
              <w:ind w:left="0" w:right="56" w:firstLine="0"/>
              <w:jc w:val="center"/>
            </w:pPr>
            <w:r>
              <w:rPr>
                <w:b/>
              </w:rPr>
              <w:t xml:space="preserve">Pernyataan </w:t>
            </w:r>
          </w:p>
        </w:tc>
        <w:tc>
          <w:tcPr>
            <w:tcW w:w="739" w:type="dxa"/>
            <w:tcBorders>
              <w:top w:val="single" w:sz="4" w:space="0" w:color="000000"/>
              <w:left w:val="single" w:sz="4" w:space="0" w:color="000000"/>
              <w:bottom w:val="single" w:sz="4" w:space="0" w:color="000000"/>
              <w:right w:val="single" w:sz="4" w:space="0" w:color="000000"/>
            </w:tcBorders>
          </w:tcPr>
          <w:p w14:paraId="182536FB" w14:textId="77777777" w:rsidR="00380746" w:rsidRDefault="0093233A">
            <w:pPr>
              <w:spacing w:after="0" w:line="259" w:lineRule="auto"/>
              <w:ind w:left="50" w:right="0" w:firstLine="0"/>
              <w:jc w:val="left"/>
            </w:pPr>
            <w:r>
              <w:rPr>
                <w:b/>
              </w:rPr>
              <w:t xml:space="preserve">STS </w:t>
            </w:r>
          </w:p>
        </w:tc>
        <w:tc>
          <w:tcPr>
            <w:tcW w:w="730" w:type="dxa"/>
            <w:tcBorders>
              <w:top w:val="single" w:sz="4" w:space="0" w:color="000000"/>
              <w:left w:val="single" w:sz="4" w:space="0" w:color="000000"/>
              <w:bottom w:val="single" w:sz="4" w:space="0" w:color="000000"/>
              <w:right w:val="single" w:sz="4" w:space="0" w:color="000000"/>
            </w:tcBorders>
          </w:tcPr>
          <w:p w14:paraId="66BAEDC2" w14:textId="77777777" w:rsidR="00380746" w:rsidRDefault="0093233A">
            <w:pPr>
              <w:spacing w:after="0" w:line="259" w:lineRule="auto"/>
              <w:ind w:left="110" w:right="0" w:firstLine="0"/>
              <w:jc w:val="left"/>
            </w:pPr>
            <w:r>
              <w:rPr>
                <w:b/>
              </w:rPr>
              <w:t xml:space="preserve">TS </w:t>
            </w:r>
          </w:p>
        </w:tc>
        <w:tc>
          <w:tcPr>
            <w:tcW w:w="677" w:type="dxa"/>
            <w:tcBorders>
              <w:top w:val="single" w:sz="4" w:space="0" w:color="000000"/>
              <w:left w:val="single" w:sz="4" w:space="0" w:color="000000"/>
              <w:bottom w:val="single" w:sz="4" w:space="0" w:color="000000"/>
              <w:right w:val="single" w:sz="4" w:space="0" w:color="000000"/>
            </w:tcBorders>
          </w:tcPr>
          <w:p w14:paraId="2C401C9F" w14:textId="77777777" w:rsidR="00380746" w:rsidRDefault="0093233A">
            <w:pPr>
              <w:spacing w:after="0" w:line="259" w:lineRule="auto"/>
              <w:ind w:left="0" w:right="61" w:firstLine="0"/>
              <w:jc w:val="center"/>
            </w:pPr>
            <w:r>
              <w:rPr>
                <w:b/>
              </w:rPr>
              <w:t xml:space="preserve">S </w:t>
            </w:r>
          </w:p>
        </w:tc>
        <w:tc>
          <w:tcPr>
            <w:tcW w:w="684" w:type="dxa"/>
            <w:tcBorders>
              <w:top w:val="single" w:sz="4" w:space="0" w:color="000000"/>
              <w:left w:val="single" w:sz="4" w:space="0" w:color="000000"/>
              <w:bottom w:val="single" w:sz="4" w:space="0" w:color="000000"/>
              <w:right w:val="single" w:sz="4" w:space="0" w:color="000000"/>
            </w:tcBorders>
          </w:tcPr>
          <w:p w14:paraId="3296BDE1" w14:textId="77777777" w:rsidR="00380746" w:rsidRDefault="0093233A">
            <w:pPr>
              <w:spacing w:after="0" w:line="259" w:lineRule="auto"/>
              <w:ind w:left="89" w:right="0" w:firstLine="0"/>
              <w:jc w:val="left"/>
            </w:pPr>
            <w:r>
              <w:rPr>
                <w:b/>
              </w:rPr>
              <w:t xml:space="preserve">ST </w:t>
            </w:r>
          </w:p>
        </w:tc>
      </w:tr>
      <w:tr w:rsidR="00380746" w14:paraId="0E5C272D" w14:textId="77777777">
        <w:trPr>
          <w:trHeight w:val="1490"/>
        </w:trPr>
        <w:tc>
          <w:tcPr>
            <w:tcW w:w="571" w:type="dxa"/>
            <w:tcBorders>
              <w:top w:val="single" w:sz="4" w:space="0" w:color="000000"/>
              <w:left w:val="single" w:sz="4" w:space="0" w:color="000000"/>
              <w:bottom w:val="single" w:sz="4" w:space="0" w:color="000000"/>
              <w:right w:val="single" w:sz="4" w:space="0" w:color="000000"/>
            </w:tcBorders>
          </w:tcPr>
          <w:p w14:paraId="670D0D3E" w14:textId="77777777" w:rsidR="00380746" w:rsidRDefault="0093233A">
            <w:pPr>
              <w:spacing w:after="0" w:line="259" w:lineRule="auto"/>
              <w:ind w:left="2" w:right="0" w:firstLine="0"/>
              <w:jc w:val="left"/>
            </w:pPr>
            <w:r>
              <w:t xml:space="preserve">1. </w:t>
            </w:r>
          </w:p>
        </w:tc>
        <w:tc>
          <w:tcPr>
            <w:tcW w:w="4526" w:type="dxa"/>
            <w:tcBorders>
              <w:top w:val="single" w:sz="4" w:space="0" w:color="000000"/>
              <w:left w:val="single" w:sz="4" w:space="0" w:color="000000"/>
              <w:bottom w:val="single" w:sz="4" w:space="0" w:color="000000"/>
              <w:right w:val="single" w:sz="4" w:space="0" w:color="000000"/>
            </w:tcBorders>
            <w:vAlign w:val="bottom"/>
          </w:tcPr>
          <w:p w14:paraId="7AC1E095" w14:textId="77777777" w:rsidR="00380746" w:rsidRDefault="0093233A">
            <w:pPr>
              <w:spacing w:after="0" w:line="259" w:lineRule="auto"/>
              <w:ind w:left="2" w:right="56" w:firstLine="0"/>
              <w:jc w:val="left"/>
            </w:pPr>
            <w:r>
              <w:t xml:space="preserve">Perusahaan saya telah terdaftar dan memiliki NPWP sesuai ketentuan perpajakan </w:t>
            </w:r>
          </w:p>
        </w:tc>
        <w:tc>
          <w:tcPr>
            <w:tcW w:w="739" w:type="dxa"/>
            <w:tcBorders>
              <w:top w:val="single" w:sz="4" w:space="0" w:color="000000"/>
              <w:left w:val="single" w:sz="4" w:space="0" w:color="000000"/>
              <w:bottom w:val="single" w:sz="4" w:space="0" w:color="000000"/>
              <w:right w:val="single" w:sz="4" w:space="0" w:color="000000"/>
            </w:tcBorders>
          </w:tcPr>
          <w:p w14:paraId="7AD1A4E5" w14:textId="77777777" w:rsidR="00380746" w:rsidRDefault="0093233A">
            <w:pPr>
              <w:spacing w:after="0" w:line="259" w:lineRule="auto"/>
              <w:ind w:left="2" w:right="0" w:firstLine="0"/>
              <w:jc w:val="left"/>
            </w:pPr>
            <w:r>
              <w:t xml:space="preserve"> </w:t>
            </w:r>
          </w:p>
        </w:tc>
        <w:tc>
          <w:tcPr>
            <w:tcW w:w="730" w:type="dxa"/>
            <w:tcBorders>
              <w:top w:val="single" w:sz="4" w:space="0" w:color="000000"/>
              <w:left w:val="single" w:sz="4" w:space="0" w:color="000000"/>
              <w:bottom w:val="single" w:sz="4" w:space="0" w:color="000000"/>
              <w:right w:val="single" w:sz="4" w:space="0" w:color="000000"/>
            </w:tcBorders>
          </w:tcPr>
          <w:p w14:paraId="57AFCD44" w14:textId="77777777" w:rsidR="00380746" w:rsidRDefault="0093233A">
            <w:pPr>
              <w:spacing w:after="0" w:line="259" w:lineRule="auto"/>
              <w:ind w:left="2" w:right="0" w:firstLine="0"/>
              <w:jc w:val="left"/>
            </w:pPr>
            <w:r>
              <w:t xml:space="preserve"> </w:t>
            </w:r>
          </w:p>
        </w:tc>
        <w:tc>
          <w:tcPr>
            <w:tcW w:w="677" w:type="dxa"/>
            <w:tcBorders>
              <w:top w:val="single" w:sz="4" w:space="0" w:color="000000"/>
              <w:left w:val="single" w:sz="4" w:space="0" w:color="000000"/>
              <w:bottom w:val="single" w:sz="4" w:space="0" w:color="000000"/>
              <w:right w:val="single" w:sz="4" w:space="0" w:color="000000"/>
            </w:tcBorders>
          </w:tcPr>
          <w:p w14:paraId="0E628F16" w14:textId="77777777" w:rsidR="00380746" w:rsidRDefault="0093233A">
            <w:pPr>
              <w:spacing w:after="0" w:line="259" w:lineRule="auto"/>
              <w:ind w:left="0" w:right="0" w:firstLine="0"/>
              <w:jc w:val="left"/>
            </w:pPr>
            <w:r>
              <w:t xml:space="preserve"> </w:t>
            </w:r>
          </w:p>
        </w:tc>
        <w:tc>
          <w:tcPr>
            <w:tcW w:w="684" w:type="dxa"/>
            <w:tcBorders>
              <w:top w:val="single" w:sz="4" w:space="0" w:color="000000"/>
              <w:left w:val="single" w:sz="4" w:space="0" w:color="000000"/>
              <w:bottom w:val="single" w:sz="4" w:space="0" w:color="000000"/>
              <w:right w:val="single" w:sz="4" w:space="0" w:color="000000"/>
            </w:tcBorders>
          </w:tcPr>
          <w:p w14:paraId="7617E940" w14:textId="77777777" w:rsidR="00380746" w:rsidRDefault="0093233A">
            <w:pPr>
              <w:spacing w:after="0" w:line="259" w:lineRule="auto"/>
              <w:ind w:left="2" w:right="0" w:firstLine="0"/>
              <w:jc w:val="left"/>
            </w:pPr>
            <w:r>
              <w:t xml:space="preserve"> </w:t>
            </w:r>
          </w:p>
        </w:tc>
      </w:tr>
      <w:tr w:rsidR="00380746" w14:paraId="1604EE91" w14:textId="77777777">
        <w:trPr>
          <w:trHeight w:val="1080"/>
        </w:trPr>
        <w:tc>
          <w:tcPr>
            <w:tcW w:w="571" w:type="dxa"/>
            <w:tcBorders>
              <w:top w:val="single" w:sz="4" w:space="0" w:color="000000"/>
              <w:left w:val="single" w:sz="4" w:space="0" w:color="000000"/>
              <w:bottom w:val="single" w:sz="4" w:space="0" w:color="000000"/>
              <w:right w:val="single" w:sz="4" w:space="0" w:color="000000"/>
            </w:tcBorders>
          </w:tcPr>
          <w:p w14:paraId="0057A49F" w14:textId="77777777" w:rsidR="00380746" w:rsidRDefault="0093233A">
            <w:pPr>
              <w:spacing w:after="0" w:line="259" w:lineRule="auto"/>
              <w:ind w:left="2" w:right="0" w:firstLine="0"/>
              <w:jc w:val="left"/>
            </w:pPr>
            <w:r>
              <w:t xml:space="preserve">2. </w:t>
            </w:r>
          </w:p>
        </w:tc>
        <w:tc>
          <w:tcPr>
            <w:tcW w:w="4526" w:type="dxa"/>
            <w:tcBorders>
              <w:top w:val="single" w:sz="4" w:space="0" w:color="000000"/>
              <w:left w:val="single" w:sz="4" w:space="0" w:color="000000"/>
              <w:bottom w:val="single" w:sz="4" w:space="0" w:color="000000"/>
              <w:right w:val="single" w:sz="4" w:space="0" w:color="000000"/>
            </w:tcBorders>
            <w:vAlign w:val="bottom"/>
          </w:tcPr>
          <w:p w14:paraId="3D530EE0" w14:textId="77777777" w:rsidR="00380746" w:rsidRDefault="0093233A">
            <w:pPr>
              <w:spacing w:after="112" w:line="259" w:lineRule="auto"/>
              <w:ind w:left="2" w:right="0" w:firstLine="0"/>
              <w:jc w:val="left"/>
            </w:pPr>
            <w:r>
              <w:t xml:space="preserve">Perusahaan saya selalu menyampaikan SPT </w:t>
            </w:r>
          </w:p>
          <w:p w14:paraId="366E7A2C" w14:textId="77777777" w:rsidR="00380746" w:rsidRDefault="0093233A">
            <w:pPr>
              <w:spacing w:after="0" w:line="259" w:lineRule="auto"/>
              <w:ind w:left="2" w:right="0" w:firstLine="0"/>
              <w:jc w:val="left"/>
            </w:pPr>
            <w:r>
              <w:t xml:space="preserve">Tahunan Badan tepat waktu </w:t>
            </w:r>
          </w:p>
        </w:tc>
        <w:tc>
          <w:tcPr>
            <w:tcW w:w="739" w:type="dxa"/>
            <w:tcBorders>
              <w:top w:val="single" w:sz="4" w:space="0" w:color="000000"/>
              <w:left w:val="single" w:sz="4" w:space="0" w:color="000000"/>
              <w:bottom w:val="single" w:sz="4" w:space="0" w:color="000000"/>
              <w:right w:val="single" w:sz="4" w:space="0" w:color="000000"/>
            </w:tcBorders>
          </w:tcPr>
          <w:p w14:paraId="4751C732" w14:textId="77777777" w:rsidR="00380746" w:rsidRDefault="0093233A">
            <w:pPr>
              <w:spacing w:after="0" w:line="259" w:lineRule="auto"/>
              <w:ind w:left="2" w:right="0" w:firstLine="0"/>
              <w:jc w:val="left"/>
            </w:pPr>
            <w:r>
              <w:t xml:space="preserve"> </w:t>
            </w:r>
          </w:p>
        </w:tc>
        <w:tc>
          <w:tcPr>
            <w:tcW w:w="730" w:type="dxa"/>
            <w:tcBorders>
              <w:top w:val="single" w:sz="4" w:space="0" w:color="000000"/>
              <w:left w:val="single" w:sz="4" w:space="0" w:color="000000"/>
              <w:bottom w:val="single" w:sz="4" w:space="0" w:color="000000"/>
              <w:right w:val="single" w:sz="4" w:space="0" w:color="000000"/>
            </w:tcBorders>
          </w:tcPr>
          <w:p w14:paraId="2753A182" w14:textId="77777777" w:rsidR="00380746" w:rsidRDefault="0093233A">
            <w:pPr>
              <w:spacing w:after="0" w:line="259" w:lineRule="auto"/>
              <w:ind w:left="2" w:right="0" w:firstLine="0"/>
              <w:jc w:val="left"/>
            </w:pPr>
            <w:r>
              <w:t xml:space="preserve"> </w:t>
            </w:r>
          </w:p>
        </w:tc>
        <w:tc>
          <w:tcPr>
            <w:tcW w:w="677" w:type="dxa"/>
            <w:tcBorders>
              <w:top w:val="single" w:sz="4" w:space="0" w:color="000000"/>
              <w:left w:val="single" w:sz="4" w:space="0" w:color="000000"/>
              <w:bottom w:val="single" w:sz="4" w:space="0" w:color="000000"/>
              <w:right w:val="single" w:sz="4" w:space="0" w:color="000000"/>
            </w:tcBorders>
          </w:tcPr>
          <w:p w14:paraId="4E67B19F" w14:textId="77777777" w:rsidR="00380746" w:rsidRDefault="0093233A">
            <w:pPr>
              <w:spacing w:after="0" w:line="259" w:lineRule="auto"/>
              <w:ind w:left="0" w:right="0" w:firstLine="0"/>
              <w:jc w:val="left"/>
            </w:pPr>
            <w:r>
              <w:t xml:space="preserve"> </w:t>
            </w:r>
          </w:p>
        </w:tc>
        <w:tc>
          <w:tcPr>
            <w:tcW w:w="684" w:type="dxa"/>
            <w:tcBorders>
              <w:top w:val="single" w:sz="4" w:space="0" w:color="000000"/>
              <w:left w:val="single" w:sz="4" w:space="0" w:color="000000"/>
              <w:bottom w:val="single" w:sz="4" w:space="0" w:color="000000"/>
              <w:right w:val="single" w:sz="4" w:space="0" w:color="000000"/>
            </w:tcBorders>
          </w:tcPr>
          <w:p w14:paraId="7B15FFD8" w14:textId="77777777" w:rsidR="00380746" w:rsidRDefault="0093233A">
            <w:pPr>
              <w:spacing w:after="0" w:line="259" w:lineRule="auto"/>
              <w:ind w:left="2" w:right="0" w:firstLine="0"/>
              <w:jc w:val="left"/>
            </w:pPr>
            <w:r>
              <w:t xml:space="preserve"> </w:t>
            </w:r>
          </w:p>
        </w:tc>
      </w:tr>
      <w:tr w:rsidR="00380746" w14:paraId="51402520" w14:textId="77777777">
        <w:trPr>
          <w:trHeight w:val="1490"/>
        </w:trPr>
        <w:tc>
          <w:tcPr>
            <w:tcW w:w="571" w:type="dxa"/>
            <w:tcBorders>
              <w:top w:val="single" w:sz="4" w:space="0" w:color="000000"/>
              <w:left w:val="single" w:sz="4" w:space="0" w:color="000000"/>
              <w:bottom w:val="single" w:sz="4" w:space="0" w:color="000000"/>
              <w:right w:val="single" w:sz="4" w:space="0" w:color="000000"/>
            </w:tcBorders>
          </w:tcPr>
          <w:p w14:paraId="5640F622" w14:textId="77777777" w:rsidR="00380746" w:rsidRDefault="0093233A">
            <w:pPr>
              <w:spacing w:after="0" w:line="259" w:lineRule="auto"/>
              <w:ind w:left="2" w:right="0" w:firstLine="0"/>
              <w:jc w:val="left"/>
            </w:pPr>
            <w:r>
              <w:t xml:space="preserve">3. </w:t>
            </w:r>
          </w:p>
        </w:tc>
        <w:tc>
          <w:tcPr>
            <w:tcW w:w="4526" w:type="dxa"/>
            <w:tcBorders>
              <w:top w:val="single" w:sz="4" w:space="0" w:color="000000"/>
              <w:left w:val="single" w:sz="4" w:space="0" w:color="000000"/>
              <w:bottom w:val="single" w:sz="4" w:space="0" w:color="000000"/>
              <w:right w:val="single" w:sz="4" w:space="0" w:color="000000"/>
            </w:tcBorders>
            <w:vAlign w:val="bottom"/>
          </w:tcPr>
          <w:p w14:paraId="152F5ECE" w14:textId="77777777" w:rsidR="00380746" w:rsidRDefault="0093233A">
            <w:pPr>
              <w:spacing w:after="0" w:line="259" w:lineRule="auto"/>
              <w:ind w:left="2" w:right="0" w:firstLine="0"/>
              <w:jc w:val="left"/>
            </w:pPr>
            <w:r>
              <w:t xml:space="preserve">Perusahaan saya melakukan perhitungan pajak dengan benar sesuai ketentuan perundang-undangan </w:t>
            </w:r>
          </w:p>
        </w:tc>
        <w:tc>
          <w:tcPr>
            <w:tcW w:w="739" w:type="dxa"/>
            <w:tcBorders>
              <w:top w:val="single" w:sz="4" w:space="0" w:color="000000"/>
              <w:left w:val="single" w:sz="4" w:space="0" w:color="000000"/>
              <w:bottom w:val="single" w:sz="4" w:space="0" w:color="000000"/>
              <w:right w:val="single" w:sz="4" w:space="0" w:color="000000"/>
            </w:tcBorders>
          </w:tcPr>
          <w:p w14:paraId="5554C041" w14:textId="77777777" w:rsidR="00380746" w:rsidRDefault="0093233A">
            <w:pPr>
              <w:spacing w:after="0" w:line="259" w:lineRule="auto"/>
              <w:ind w:left="2" w:right="0" w:firstLine="0"/>
              <w:jc w:val="left"/>
            </w:pPr>
            <w:r>
              <w:t xml:space="preserve"> </w:t>
            </w:r>
          </w:p>
        </w:tc>
        <w:tc>
          <w:tcPr>
            <w:tcW w:w="730" w:type="dxa"/>
            <w:tcBorders>
              <w:top w:val="single" w:sz="4" w:space="0" w:color="000000"/>
              <w:left w:val="single" w:sz="4" w:space="0" w:color="000000"/>
              <w:bottom w:val="single" w:sz="4" w:space="0" w:color="000000"/>
              <w:right w:val="single" w:sz="4" w:space="0" w:color="000000"/>
            </w:tcBorders>
          </w:tcPr>
          <w:p w14:paraId="2F605907" w14:textId="77777777" w:rsidR="00380746" w:rsidRDefault="0093233A">
            <w:pPr>
              <w:spacing w:after="0" w:line="259" w:lineRule="auto"/>
              <w:ind w:left="2" w:right="0" w:firstLine="0"/>
              <w:jc w:val="left"/>
            </w:pPr>
            <w:r>
              <w:t xml:space="preserve"> </w:t>
            </w:r>
          </w:p>
        </w:tc>
        <w:tc>
          <w:tcPr>
            <w:tcW w:w="677" w:type="dxa"/>
            <w:tcBorders>
              <w:top w:val="single" w:sz="4" w:space="0" w:color="000000"/>
              <w:left w:val="single" w:sz="4" w:space="0" w:color="000000"/>
              <w:bottom w:val="single" w:sz="4" w:space="0" w:color="000000"/>
              <w:right w:val="single" w:sz="4" w:space="0" w:color="000000"/>
            </w:tcBorders>
          </w:tcPr>
          <w:p w14:paraId="1E442C19" w14:textId="77777777" w:rsidR="00380746" w:rsidRDefault="0093233A">
            <w:pPr>
              <w:spacing w:after="0" w:line="259" w:lineRule="auto"/>
              <w:ind w:left="0" w:right="0" w:firstLine="0"/>
              <w:jc w:val="left"/>
            </w:pPr>
            <w:r>
              <w:t xml:space="preserve"> </w:t>
            </w:r>
          </w:p>
        </w:tc>
        <w:tc>
          <w:tcPr>
            <w:tcW w:w="684" w:type="dxa"/>
            <w:tcBorders>
              <w:top w:val="single" w:sz="4" w:space="0" w:color="000000"/>
              <w:left w:val="single" w:sz="4" w:space="0" w:color="000000"/>
              <w:bottom w:val="single" w:sz="4" w:space="0" w:color="000000"/>
              <w:right w:val="single" w:sz="4" w:space="0" w:color="000000"/>
            </w:tcBorders>
          </w:tcPr>
          <w:p w14:paraId="385C8AA8" w14:textId="77777777" w:rsidR="00380746" w:rsidRDefault="0093233A">
            <w:pPr>
              <w:spacing w:after="0" w:line="259" w:lineRule="auto"/>
              <w:ind w:left="2" w:right="0" w:firstLine="0"/>
              <w:jc w:val="left"/>
            </w:pPr>
            <w:r>
              <w:t xml:space="preserve"> </w:t>
            </w:r>
          </w:p>
        </w:tc>
      </w:tr>
      <w:tr w:rsidR="00380746" w14:paraId="4E40929E" w14:textId="77777777">
        <w:trPr>
          <w:trHeight w:val="1078"/>
        </w:trPr>
        <w:tc>
          <w:tcPr>
            <w:tcW w:w="571" w:type="dxa"/>
            <w:tcBorders>
              <w:top w:val="single" w:sz="4" w:space="0" w:color="000000"/>
              <w:left w:val="single" w:sz="4" w:space="0" w:color="000000"/>
              <w:bottom w:val="single" w:sz="4" w:space="0" w:color="000000"/>
              <w:right w:val="single" w:sz="4" w:space="0" w:color="000000"/>
            </w:tcBorders>
          </w:tcPr>
          <w:p w14:paraId="24DD0B27" w14:textId="77777777" w:rsidR="00380746" w:rsidRDefault="0093233A">
            <w:pPr>
              <w:spacing w:after="0" w:line="259" w:lineRule="auto"/>
              <w:ind w:left="2" w:right="0" w:firstLine="0"/>
              <w:jc w:val="left"/>
            </w:pPr>
            <w:r>
              <w:t xml:space="preserve">4. </w:t>
            </w:r>
          </w:p>
        </w:tc>
        <w:tc>
          <w:tcPr>
            <w:tcW w:w="4526" w:type="dxa"/>
            <w:tcBorders>
              <w:top w:val="single" w:sz="4" w:space="0" w:color="000000"/>
              <w:left w:val="single" w:sz="4" w:space="0" w:color="000000"/>
              <w:bottom w:val="single" w:sz="4" w:space="0" w:color="000000"/>
              <w:right w:val="single" w:sz="4" w:space="0" w:color="000000"/>
            </w:tcBorders>
            <w:vAlign w:val="bottom"/>
          </w:tcPr>
          <w:p w14:paraId="4F01986E" w14:textId="77777777" w:rsidR="00380746" w:rsidRDefault="0093233A">
            <w:pPr>
              <w:spacing w:after="0" w:line="259" w:lineRule="auto"/>
              <w:ind w:left="2" w:right="0" w:firstLine="0"/>
              <w:jc w:val="left"/>
            </w:pPr>
            <w:r>
              <w:t xml:space="preserve">Perusahaan saya tidak memiliki tunggakan pajak yang belum diselesaikan </w:t>
            </w:r>
          </w:p>
        </w:tc>
        <w:tc>
          <w:tcPr>
            <w:tcW w:w="739" w:type="dxa"/>
            <w:tcBorders>
              <w:top w:val="single" w:sz="4" w:space="0" w:color="000000"/>
              <w:left w:val="single" w:sz="4" w:space="0" w:color="000000"/>
              <w:bottom w:val="single" w:sz="4" w:space="0" w:color="000000"/>
              <w:right w:val="single" w:sz="4" w:space="0" w:color="000000"/>
            </w:tcBorders>
          </w:tcPr>
          <w:p w14:paraId="0B4195D2" w14:textId="77777777" w:rsidR="00380746" w:rsidRDefault="0093233A">
            <w:pPr>
              <w:spacing w:after="0" w:line="259" w:lineRule="auto"/>
              <w:ind w:left="2" w:right="0" w:firstLine="0"/>
              <w:jc w:val="left"/>
            </w:pPr>
            <w:r>
              <w:t xml:space="preserve"> </w:t>
            </w:r>
          </w:p>
        </w:tc>
        <w:tc>
          <w:tcPr>
            <w:tcW w:w="730" w:type="dxa"/>
            <w:tcBorders>
              <w:top w:val="single" w:sz="4" w:space="0" w:color="000000"/>
              <w:left w:val="single" w:sz="4" w:space="0" w:color="000000"/>
              <w:bottom w:val="single" w:sz="4" w:space="0" w:color="000000"/>
              <w:right w:val="single" w:sz="4" w:space="0" w:color="000000"/>
            </w:tcBorders>
          </w:tcPr>
          <w:p w14:paraId="6E1D554E" w14:textId="77777777" w:rsidR="00380746" w:rsidRDefault="0093233A">
            <w:pPr>
              <w:spacing w:after="0" w:line="259" w:lineRule="auto"/>
              <w:ind w:left="2" w:right="0" w:firstLine="0"/>
              <w:jc w:val="left"/>
            </w:pPr>
            <w:r>
              <w:t xml:space="preserve"> </w:t>
            </w:r>
          </w:p>
        </w:tc>
        <w:tc>
          <w:tcPr>
            <w:tcW w:w="677" w:type="dxa"/>
            <w:tcBorders>
              <w:top w:val="single" w:sz="4" w:space="0" w:color="000000"/>
              <w:left w:val="single" w:sz="4" w:space="0" w:color="000000"/>
              <w:bottom w:val="single" w:sz="4" w:space="0" w:color="000000"/>
              <w:right w:val="single" w:sz="4" w:space="0" w:color="000000"/>
            </w:tcBorders>
          </w:tcPr>
          <w:p w14:paraId="765E7E21" w14:textId="77777777" w:rsidR="00380746" w:rsidRDefault="0093233A">
            <w:pPr>
              <w:spacing w:after="0" w:line="259" w:lineRule="auto"/>
              <w:ind w:left="0" w:right="0" w:firstLine="0"/>
              <w:jc w:val="left"/>
            </w:pPr>
            <w:r>
              <w:t xml:space="preserve"> </w:t>
            </w:r>
          </w:p>
        </w:tc>
        <w:tc>
          <w:tcPr>
            <w:tcW w:w="684" w:type="dxa"/>
            <w:tcBorders>
              <w:top w:val="single" w:sz="4" w:space="0" w:color="000000"/>
              <w:left w:val="single" w:sz="4" w:space="0" w:color="000000"/>
              <w:bottom w:val="single" w:sz="4" w:space="0" w:color="000000"/>
              <w:right w:val="single" w:sz="4" w:space="0" w:color="000000"/>
            </w:tcBorders>
          </w:tcPr>
          <w:p w14:paraId="2219AE4D" w14:textId="77777777" w:rsidR="00380746" w:rsidRDefault="0093233A">
            <w:pPr>
              <w:spacing w:after="0" w:line="259" w:lineRule="auto"/>
              <w:ind w:left="2" w:right="0" w:firstLine="0"/>
              <w:jc w:val="left"/>
            </w:pPr>
            <w:r>
              <w:t xml:space="preserve"> </w:t>
            </w:r>
          </w:p>
        </w:tc>
      </w:tr>
      <w:tr w:rsidR="00380746" w14:paraId="46D322ED" w14:textId="77777777">
        <w:trPr>
          <w:trHeight w:val="1493"/>
        </w:trPr>
        <w:tc>
          <w:tcPr>
            <w:tcW w:w="571" w:type="dxa"/>
            <w:tcBorders>
              <w:top w:val="single" w:sz="4" w:space="0" w:color="000000"/>
              <w:left w:val="single" w:sz="4" w:space="0" w:color="000000"/>
              <w:bottom w:val="single" w:sz="4" w:space="0" w:color="000000"/>
              <w:right w:val="single" w:sz="4" w:space="0" w:color="000000"/>
            </w:tcBorders>
          </w:tcPr>
          <w:p w14:paraId="1E459EA7" w14:textId="77777777" w:rsidR="00380746" w:rsidRDefault="0093233A">
            <w:pPr>
              <w:spacing w:after="0" w:line="259" w:lineRule="auto"/>
              <w:ind w:left="2" w:right="0" w:firstLine="0"/>
              <w:jc w:val="left"/>
            </w:pPr>
            <w:r>
              <w:t xml:space="preserve">5. </w:t>
            </w:r>
          </w:p>
        </w:tc>
        <w:tc>
          <w:tcPr>
            <w:tcW w:w="4526" w:type="dxa"/>
            <w:tcBorders>
              <w:top w:val="single" w:sz="4" w:space="0" w:color="000000"/>
              <w:left w:val="single" w:sz="4" w:space="0" w:color="000000"/>
              <w:bottom w:val="single" w:sz="4" w:space="0" w:color="000000"/>
              <w:right w:val="single" w:sz="4" w:space="0" w:color="000000"/>
            </w:tcBorders>
            <w:vAlign w:val="bottom"/>
          </w:tcPr>
          <w:p w14:paraId="6FE42BAE" w14:textId="77777777" w:rsidR="00380746" w:rsidRDefault="0093233A">
            <w:pPr>
              <w:spacing w:after="0" w:line="259" w:lineRule="auto"/>
              <w:ind w:left="2" w:right="0" w:firstLine="0"/>
              <w:jc w:val="left"/>
            </w:pPr>
            <w:r>
              <w:t xml:space="preserve">Perusahaan saya selalu mematuhi seluruh ketentuan administrasi perpajakan yang berlaku </w:t>
            </w:r>
          </w:p>
        </w:tc>
        <w:tc>
          <w:tcPr>
            <w:tcW w:w="739" w:type="dxa"/>
            <w:tcBorders>
              <w:top w:val="single" w:sz="4" w:space="0" w:color="000000"/>
              <w:left w:val="single" w:sz="4" w:space="0" w:color="000000"/>
              <w:bottom w:val="single" w:sz="4" w:space="0" w:color="000000"/>
              <w:right w:val="single" w:sz="4" w:space="0" w:color="000000"/>
            </w:tcBorders>
          </w:tcPr>
          <w:p w14:paraId="1F6CA933" w14:textId="77777777" w:rsidR="00380746" w:rsidRDefault="0093233A">
            <w:pPr>
              <w:spacing w:after="0" w:line="259" w:lineRule="auto"/>
              <w:ind w:left="2" w:right="0" w:firstLine="0"/>
              <w:jc w:val="left"/>
            </w:pPr>
            <w:r>
              <w:t xml:space="preserve"> </w:t>
            </w:r>
          </w:p>
        </w:tc>
        <w:tc>
          <w:tcPr>
            <w:tcW w:w="730" w:type="dxa"/>
            <w:tcBorders>
              <w:top w:val="single" w:sz="4" w:space="0" w:color="000000"/>
              <w:left w:val="single" w:sz="4" w:space="0" w:color="000000"/>
              <w:bottom w:val="single" w:sz="4" w:space="0" w:color="000000"/>
              <w:right w:val="single" w:sz="4" w:space="0" w:color="000000"/>
            </w:tcBorders>
          </w:tcPr>
          <w:p w14:paraId="26A3CE17" w14:textId="77777777" w:rsidR="00380746" w:rsidRDefault="0093233A">
            <w:pPr>
              <w:spacing w:after="0" w:line="259" w:lineRule="auto"/>
              <w:ind w:left="2" w:right="0" w:firstLine="0"/>
              <w:jc w:val="left"/>
            </w:pPr>
            <w:r>
              <w:t xml:space="preserve"> </w:t>
            </w:r>
          </w:p>
        </w:tc>
        <w:tc>
          <w:tcPr>
            <w:tcW w:w="677" w:type="dxa"/>
            <w:tcBorders>
              <w:top w:val="single" w:sz="4" w:space="0" w:color="000000"/>
              <w:left w:val="single" w:sz="4" w:space="0" w:color="000000"/>
              <w:bottom w:val="single" w:sz="4" w:space="0" w:color="000000"/>
              <w:right w:val="single" w:sz="4" w:space="0" w:color="000000"/>
            </w:tcBorders>
          </w:tcPr>
          <w:p w14:paraId="7526038C" w14:textId="77777777" w:rsidR="00380746" w:rsidRDefault="0093233A">
            <w:pPr>
              <w:spacing w:after="0" w:line="259" w:lineRule="auto"/>
              <w:ind w:left="0" w:right="0" w:firstLine="0"/>
              <w:jc w:val="left"/>
            </w:pPr>
            <w:r>
              <w:t xml:space="preserve"> </w:t>
            </w:r>
          </w:p>
        </w:tc>
        <w:tc>
          <w:tcPr>
            <w:tcW w:w="684" w:type="dxa"/>
            <w:tcBorders>
              <w:top w:val="single" w:sz="4" w:space="0" w:color="000000"/>
              <w:left w:val="single" w:sz="4" w:space="0" w:color="000000"/>
              <w:bottom w:val="single" w:sz="4" w:space="0" w:color="000000"/>
              <w:right w:val="single" w:sz="4" w:space="0" w:color="000000"/>
            </w:tcBorders>
          </w:tcPr>
          <w:p w14:paraId="4E62FEBB" w14:textId="77777777" w:rsidR="00380746" w:rsidRDefault="0093233A">
            <w:pPr>
              <w:spacing w:after="0" w:line="259" w:lineRule="auto"/>
              <w:ind w:left="2" w:right="0" w:firstLine="0"/>
              <w:jc w:val="left"/>
            </w:pPr>
            <w:r>
              <w:t xml:space="preserve"> </w:t>
            </w:r>
          </w:p>
        </w:tc>
      </w:tr>
      <w:tr w:rsidR="00380746" w14:paraId="0507B202" w14:textId="77777777">
        <w:trPr>
          <w:trHeight w:val="1078"/>
        </w:trPr>
        <w:tc>
          <w:tcPr>
            <w:tcW w:w="571" w:type="dxa"/>
            <w:tcBorders>
              <w:top w:val="single" w:sz="4" w:space="0" w:color="000000"/>
              <w:left w:val="single" w:sz="4" w:space="0" w:color="000000"/>
              <w:bottom w:val="single" w:sz="4" w:space="0" w:color="000000"/>
              <w:right w:val="single" w:sz="4" w:space="0" w:color="000000"/>
            </w:tcBorders>
          </w:tcPr>
          <w:p w14:paraId="2CEFB384" w14:textId="77777777" w:rsidR="00380746" w:rsidRDefault="0093233A">
            <w:pPr>
              <w:spacing w:after="0" w:line="259" w:lineRule="auto"/>
              <w:ind w:left="2" w:right="0" w:firstLine="0"/>
              <w:jc w:val="left"/>
            </w:pPr>
            <w:r>
              <w:t xml:space="preserve">6. </w:t>
            </w:r>
          </w:p>
        </w:tc>
        <w:tc>
          <w:tcPr>
            <w:tcW w:w="4526" w:type="dxa"/>
            <w:tcBorders>
              <w:top w:val="single" w:sz="4" w:space="0" w:color="000000"/>
              <w:left w:val="single" w:sz="4" w:space="0" w:color="000000"/>
              <w:bottom w:val="single" w:sz="4" w:space="0" w:color="000000"/>
              <w:right w:val="single" w:sz="4" w:space="0" w:color="000000"/>
            </w:tcBorders>
            <w:vAlign w:val="bottom"/>
          </w:tcPr>
          <w:p w14:paraId="02C6AB7E" w14:textId="77777777" w:rsidR="00380746" w:rsidRDefault="0093233A">
            <w:pPr>
              <w:spacing w:after="0" w:line="259" w:lineRule="auto"/>
              <w:ind w:left="2" w:right="0" w:firstLine="0"/>
              <w:jc w:val="left"/>
            </w:pPr>
            <w:r>
              <w:t xml:space="preserve">Perusahaan saya selalu melakukan pembayaran pajak tepat waktu </w:t>
            </w:r>
          </w:p>
        </w:tc>
        <w:tc>
          <w:tcPr>
            <w:tcW w:w="739" w:type="dxa"/>
            <w:tcBorders>
              <w:top w:val="single" w:sz="4" w:space="0" w:color="000000"/>
              <w:left w:val="single" w:sz="4" w:space="0" w:color="000000"/>
              <w:bottom w:val="single" w:sz="4" w:space="0" w:color="000000"/>
              <w:right w:val="single" w:sz="4" w:space="0" w:color="000000"/>
            </w:tcBorders>
          </w:tcPr>
          <w:p w14:paraId="1AADC0C4" w14:textId="77777777" w:rsidR="00380746" w:rsidRDefault="0093233A">
            <w:pPr>
              <w:spacing w:after="0" w:line="259" w:lineRule="auto"/>
              <w:ind w:left="2" w:right="0" w:firstLine="0"/>
              <w:jc w:val="left"/>
            </w:pPr>
            <w:r>
              <w:t xml:space="preserve"> </w:t>
            </w:r>
          </w:p>
        </w:tc>
        <w:tc>
          <w:tcPr>
            <w:tcW w:w="730" w:type="dxa"/>
            <w:tcBorders>
              <w:top w:val="single" w:sz="4" w:space="0" w:color="000000"/>
              <w:left w:val="single" w:sz="4" w:space="0" w:color="000000"/>
              <w:bottom w:val="single" w:sz="4" w:space="0" w:color="000000"/>
              <w:right w:val="single" w:sz="4" w:space="0" w:color="000000"/>
            </w:tcBorders>
          </w:tcPr>
          <w:p w14:paraId="16C8D754" w14:textId="77777777" w:rsidR="00380746" w:rsidRDefault="0093233A">
            <w:pPr>
              <w:spacing w:after="0" w:line="259" w:lineRule="auto"/>
              <w:ind w:left="2" w:right="0" w:firstLine="0"/>
              <w:jc w:val="left"/>
            </w:pPr>
            <w:r>
              <w:t xml:space="preserve"> </w:t>
            </w:r>
          </w:p>
        </w:tc>
        <w:tc>
          <w:tcPr>
            <w:tcW w:w="677" w:type="dxa"/>
            <w:tcBorders>
              <w:top w:val="single" w:sz="4" w:space="0" w:color="000000"/>
              <w:left w:val="single" w:sz="4" w:space="0" w:color="000000"/>
              <w:bottom w:val="single" w:sz="4" w:space="0" w:color="000000"/>
              <w:right w:val="single" w:sz="4" w:space="0" w:color="000000"/>
            </w:tcBorders>
          </w:tcPr>
          <w:p w14:paraId="31F97DDE" w14:textId="77777777" w:rsidR="00380746" w:rsidRDefault="0093233A">
            <w:pPr>
              <w:spacing w:after="0" w:line="259" w:lineRule="auto"/>
              <w:ind w:left="0" w:right="0" w:firstLine="0"/>
              <w:jc w:val="left"/>
            </w:pPr>
            <w:r>
              <w:t xml:space="preserve"> </w:t>
            </w:r>
          </w:p>
        </w:tc>
        <w:tc>
          <w:tcPr>
            <w:tcW w:w="684" w:type="dxa"/>
            <w:tcBorders>
              <w:top w:val="single" w:sz="4" w:space="0" w:color="000000"/>
              <w:left w:val="single" w:sz="4" w:space="0" w:color="000000"/>
              <w:bottom w:val="single" w:sz="4" w:space="0" w:color="000000"/>
              <w:right w:val="single" w:sz="4" w:space="0" w:color="000000"/>
            </w:tcBorders>
          </w:tcPr>
          <w:p w14:paraId="4B5E8B02" w14:textId="77777777" w:rsidR="00380746" w:rsidRDefault="0093233A">
            <w:pPr>
              <w:spacing w:after="0" w:line="259" w:lineRule="auto"/>
              <w:ind w:left="2" w:right="0" w:firstLine="0"/>
              <w:jc w:val="left"/>
            </w:pPr>
            <w:r>
              <w:t xml:space="preserve"> </w:t>
            </w:r>
          </w:p>
        </w:tc>
      </w:tr>
    </w:tbl>
    <w:p w14:paraId="1344A7E2" w14:textId="77777777" w:rsidR="00380746" w:rsidRDefault="0093233A">
      <w:pPr>
        <w:spacing w:after="273" w:line="259" w:lineRule="auto"/>
        <w:ind w:left="12" w:right="0" w:firstLine="0"/>
        <w:jc w:val="left"/>
      </w:pPr>
      <w:r>
        <w:t xml:space="preserve"> </w:t>
      </w:r>
    </w:p>
    <w:p w14:paraId="4BE94292" w14:textId="77777777" w:rsidR="00380746" w:rsidRDefault="0093233A">
      <w:pPr>
        <w:spacing w:after="0" w:line="259" w:lineRule="auto"/>
        <w:ind w:left="12" w:right="0" w:firstLine="0"/>
        <w:jc w:val="left"/>
      </w:pPr>
      <w:r>
        <w:t xml:space="preserve"> </w:t>
      </w:r>
    </w:p>
    <w:sectPr w:rsidR="00380746">
      <w:footerReference w:type="even" r:id="rId15"/>
      <w:footerReference w:type="default" r:id="rId16"/>
      <w:footerReference w:type="first" r:id="rId17"/>
      <w:pgSz w:w="11906" w:h="16838"/>
      <w:pgMar w:top="2273" w:right="1642" w:bottom="1743" w:left="2256" w:header="720" w:footer="7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947BD" w14:textId="77777777" w:rsidR="0093233A" w:rsidRDefault="0093233A">
      <w:pPr>
        <w:spacing w:after="0" w:line="240" w:lineRule="auto"/>
      </w:pPr>
      <w:r>
        <w:separator/>
      </w:r>
    </w:p>
  </w:endnote>
  <w:endnote w:type="continuationSeparator" w:id="0">
    <w:p w14:paraId="179493CE" w14:textId="77777777" w:rsidR="0093233A" w:rsidRDefault="00932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0ECA8" w14:textId="77777777" w:rsidR="00380746" w:rsidRDefault="0093233A">
    <w:pPr>
      <w:spacing w:after="0" w:line="259" w:lineRule="auto"/>
      <w:ind w:left="0" w:right="4" w:firstLine="0"/>
      <w:jc w:val="center"/>
    </w:pPr>
    <w:r>
      <w:fldChar w:fldCharType="begin"/>
    </w:r>
    <w:r>
      <w:instrText xml:space="preserve"> PAGE   \* MERGEFORMAT </w:instrText>
    </w:r>
    <w:r>
      <w:fldChar w:fldCharType="separate"/>
    </w:r>
    <w:r>
      <w:t>ii</w:t>
    </w:r>
    <w:r>
      <w:fldChar w:fldCharType="end"/>
    </w:r>
    <w:r>
      <w:rPr>
        <w:b/>
        <w:sz w:val="22"/>
      </w:rPr>
      <w:t xml:space="preserve"> </w:t>
    </w:r>
  </w:p>
  <w:p w14:paraId="0883D23C" w14:textId="77777777" w:rsidR="00380746" w:rsidRDefault="0093233A">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AFC8C" w14:textId="77777777" w:rsidR="00380746" w:rsidRDefault="0093233A">
    <w:pPr>
      <w:spacing w:after="0" w:line="259" w:lineRule="auto"/>
      <w:ind w:left="0" w:right="4" w:firstLine="0"/>
      <w:jc w:val="center"/>
    </w:pPr>
    <w:r>
      <w:fldChar w:fldCharType="begin"/>
    </w:r>
    <w:r>
      <w:instrText xml:space="preserve"> PAGE   \* MERGEFORMAT </w:instrText>
    </w:r>
    <w:r>
      <w:fldChar w:fldCharType="separate"/>
    </w:r>
    <w:r>
      <w:t>ii</w:t>
    </w:r>
    <w:r>
      <w:fldChar w:fldCharType="end"/>
    </w:r>
    <w:r>
      <w:rPr>
        <w:b/>
        <w:sz w:val="22"/>
      </w:rPr>
      <w:t xml:space="preserve"> </w:t>
    </w:r>
  </w:p>
  <w:p w14:paraId="26E77B86" w14:textId="77777777" w:rsidR="00380746" w:rsidRDefault="0093233A">
    <w:pPr>
      <w:spacing w:after="0" w:line="259" w:lineRule="auto"/>
      <w:ind w:left="0"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8B547" w14:textId="77777777" w:rsidR="00380746" w:rsidRDefault="00380746">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F73EF" w14:textId="77777777" w:rsidR="00380746" w:rsidRDefault="0093233A">
    <w:pPr>
      <w:spacing w:after="0" w:line="259" w:lineRule="auto"/>
      <w:ind w:left="0" w:right="50" w:firstLine="0"/>
      <w:jc w:val="center"/>
    </w:pPr>
    <w:r>
      <w:fldChar w:fldCharType="begin"/>
    </w:r>
    <w:r>
      <w:instrText xml:space="preserve"> PAGE   \* MERGEFORMAT </w:instrText>
    </w:r>
    <w:r>
      <w:fldChar w:fldCharType="separate"/>
    </w:r>
    <w:r>
      <w:t>1</w:t>
    </w:r>
    <w:r>
      <w:fldChar w:fldCharType="end"/>
    </w:r>
    <w:r>
      <w:rPr>
        <w:b/>
        <w:sz w:val="22"/>
      </w:rPr>
      <w:t xml:space="preserve"> </w:t>
    </w:r>
  </w:p>
  <w:p w14:paraId="383F7F3A" w14:textId="77777777" w:rsidR="00380746" w:rsidRDefault="0093233A">
    <w:pPr>
      <w:spacing w:after="0" w:line="259" w:lineRule="auto"/>
      <w:ind w:left="12" w:right="0" w:firstLine="0"/>
      <w:jc w:val="left"/>
    </w:pP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E2B8F" w14:textId="77777777" w:rsidR="00380746" w:rsidRDefault="0093233A">
    <w:pPr>
      <w:spacing w:after="0" w:line="259" w:lineRule="auto"/>
      <w:ind w:left="0" w:right="50" w:firstLine="0"/>
      <w:jc w:val="center"/>
    </w:pPr>
    <w:r>
      <w:fldChar w:fldCharType="begin"/>
    </w:r>
    <w:r>
      <w:instrText xml:space="preserve"> PAGE   \* MERGEFORMAT </w:instrText>
    </w:r>
    <w:r>
      <w:fldChar w:fldCharType="separate"/>
    </w:r>
    <w:r>
      <w:t>1</w:t>
    </w:r>
    <w:r>
      <w:fldChar w:fldCharType="end"/>
    </w:r>
    <w:r>
      <w:rPr>
        <w:b/>
        <w:sz w:val="22"/>
      </w:rPr>
      <w:t xml:space="preserve"> </w:t>
    </w:r>
  </w:p>
  <w:p w14:paraId="7C49F89E" w14:textId="77777777" w:rsidR="00380746" w:rsidRDefault="0093233A">
    <w:pPr>
      <w:spacing w:after="0" w:line="259" w:lineRule="auto"/>
      <w:ind w:left="12" w:right="0" w:firstLine="0"/>
      <w:jc w:val="left"/>
    </w:pPr>
    <w:r>
      <w:rPr>
        <w:rFonts w:ascii="Calibri" w:eastAsia="Calibri" w:hAnsi="Calibri" w:cs="Calibri"/>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D3567" w14:textId="77777777" w:rsidR="00380746" w:rsidRDefault="0093233A">
    <w:pPr>
      <w:spacing w:after="0" w:line="259" w:lineRule="auto"/>
      <w:ind w:left="0" w:right="50" w:firstLine="0"/>
      <w:jc w:val="center"/>
    </w:pPr>
    <w:r>
      <w:fldChar w:fldCharType="begin"/>
    </w:r>
    <w:r>
      <w:instrText xml:space="preserve"> PAGE   \* MERGEFORMAT </w:instrText>
    </w:r>
    <w:r>
      <w:fldChar w:fldCharType="separate"/>
    </w:r>
    <w:r>
      <w:t>1</w:t>
    </w:r>
    <w:r>
      <w:fldChar w:fldCharType="end"/>
    </w:r>
    <w:r>
      <w:rPr>
        <w:b/>
        <w:sz w:val="22"/>
      </w:rPr>
      <w:t xml:space="preserve"> </w:t>
    </w:r>
  </w:p>
  <w:p w14:paraId="2FA66791" w14:textId="77777777" w:rsidR="00380746" w:rsidRDefault="0093233A">
    <w:pPr>
      <w:spacing w:after="0" w:line="259" w:lineRule="auto"/>
      <w:ind w:left="12"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86649" w14:textId="77777777" w:rsidR="0093233A" w:rsidRDefault="0093233A">
      <w:pPr>
        <w:spacing w:after="0" w:line="240" w:lineRule="auto"/>
      </w:pPr>
      <w:r>
        <w:separator/>
      </w:r>
    </w:p>
  </w:footnote>
  <w:footnote w:type="continuationSeparator" w:id="0">
    <w:p w14:paraId="3CB3345F" w14:textId="77777777" w:rsidR="0093233A" w:rsidRDefault="009323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F0D04"/>
    <w:multiLevelType w:val="hybridMultilevel"/>
    <w:tmpl w:val="FFFFFFFF"/>
    <w:lvl w:ilvl="0" w:tplc="E4727218">
      <w:start w:val="1"/>
      <w:numFmt w:val="decimal"/>
      <w:lvlText w:val="%1."/>
      <w:lvlJc w:val="left"/>
      <w:pPr>
        <w:ind w:left="4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292DAC0">
      <w:start w:val="1"/>
      <w:numFmt w:val="lowerLetter"/>
      <w:lvlText w:val="%2"/>
      <w:lvlJc w:val="left"/>
      <w:pPr>
        <w:ind w:left="11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7244E6C">
      <w:start w:val="1"/>
      <w:numFmt w:val="lowerRoman"/>
      <w:lvlText w:val="%3"/>
      <w:lvlJc w:val="left"/>
      <w:pPr>
        <w:ind w:left="18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2DAC68A">
      <w:start w:val="1"/>
      <w:numFmt w:val="decimal"/>
      <w:lvlText w:val="%4"/>
      <w:lvlJc w:val="left"/>
      <w:pPr>
        <w:ind w:left="25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59CC52E">
      <w:start w:val="1"/>
      <w:numFmt w:val="lowerLetter"/>
      <w:lvlText w:val="%5"/>
      <w:lvlJc w:val="left"/>
      <w:pPr>
        <w:ind w:left="33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EB8CBD0">
      <w:start w:val="1"/>
      <w:numFmt w:val="lowerRoman"/>
      <w:lvlText w:val="%6"/>
      <w:lvlJc w:val="left"/>
      <w:pPr>
        <w:ind w:left="40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54609B4">
      <w:start w:val="1"/>
      <w:numFmt w:val="decimal"/>
      <w:lvlText w:val="%7"/>
      <w:lvlJc w:val="left"/>
      <w:pPr>
        <w:ind w:left="47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7D201C0">
      <w:start w:val="1"/>
      <w:numFmt w:val="lowerLetter"/>
      <w:lvlText w:val="%8"/>
      <w:lvlJc w:val="left"/>
      <w:pPr>
        <w:ind w:left="54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2120836">
      <w:start w:val="1"/>
      <w:numFmt w:val="lowerRoman"/>
      <w:lvlText w:val="%9"/>
      <w:lvlJc w:val="left"/>
      <w:pPr>
        <w:ind w:left="61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FB67065"/>
    <w:multiLevelType w:val="hybridMultilevel"/>
    <w:tmpl w:val="FFFFFFFF"/>
    <w:lvl w:ilvl="0" w:tplc="49383A76">
      <w:start w:val="3"/>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283E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8E542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E4C20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F469C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4EAC7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E804F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5EF89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E09BF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2FD391C"/>
    <w:multiLevelType w:val="hybridMultilevel"/>
    <w:tmpl w:val="FFFFFFFF"/>
    <w:lvl w:ilvl="0" w:tplc="68FAB708">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0AA85C">
      <w:start w:val="1"/>
      <w:numFmt w:val="lowerLetter"/>
      <w:lvlText w:val="%2."/>
      <w:lvlJc w:val="left"/>
      <w:pPr>
        <w:ind w:left="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78A25A">
      <w:start w:val="1"/>
      <w:numFmt w:val="lowerRoman"/>
      <w:lvlText w:val="%3"/>
      <w:lvlJc w:val="left"/>
      <w:pPr>
        <w:ind w:left="1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AABF04">
      <w:start w:val="1"/>
      <w:numFmt w:val="decimal"/>
      <w:lvlText w:val="%4"/>
      <w:lvlJc w:val="left"/>
      <w:pPr>
        <w:ind w:left="2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785062">
      <w:start w:val="1"/>
      <w:numFmt w:val="lowerLetter"/>
      <w:lvlText w:val="%5"/>
      <w:lvlJc w:val="left"/>
      <w:pPr>
        <w:ind w:left="30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98BE80">
      <w:start w:val="1"/>
      <w:numFmt w:val="lowerRoman"/>
      <w:lvlText w:val="%6"/>
      <w:lvlJc w:val="left"/>
      <w:pPr>
        <w:ind w:left="3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4E1A36">
      <w:start w:val="1"/>
      <w:numFmt w:val="decimal"/>
      <w:lvlText w:val="%7"/>
      <w:lvlJc w:val="left"/>
      <w:pPr>
        <w:ind w:left="4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9C30AA">
      <w:start w:val="1"/>
      <w:numFmt w:val="lowerLetter"/>
      <w:lvlText w:val="%8"/>
      <w:lvlJc w:val="left"/>
      <w:pPr>
        <w:ind w:left="5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D8006E">
      <w:start w:val="1"/>
      <w:numFmt w:val="lowerRoman"/>
      <w:lvlText w:val="%9"/>
      <w:lvlJc w:val="left"/>
      <w:pPr>
        <w:ind w:left="58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FFA7AF3"/>
    <w:multiLevelType w:val="hybridMultilevel"/>
    <w:tmpl w:val="FFFFFFFF"/>
    <w:lvl w:ilvl="0" w:tplc="3FFAED3C">
      <w:start w:val="1"/>
      <w:numFmt w:val="decimal"/>
      <w:lvlText w:val="%1."/>
      <w:lvlJc w:val="left"/>
      <w:pPr>
        <w:ind w:left="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B62ED6">
      <w:start w:val="1"/>
      <w:numFmt w:val="lowerLetter"/>
      <w:lvlText w:val="%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242A80">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B24134">
      <w:start w:val="1"/>
      <w:numFmt w:val="decimal"/>
      <w:lvlText w:val="%4"/>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601BDC">
      <w:start w:val="1"/>
      <w:numFmt w:val="lowerLetter"/>
      <w:lvlText w:val="%5"/>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AC1D96">
      <w:start w:val="1"/>
      <w:numFmt w:val="lowerRoman"/>
      <w:lvlText w:val="%6"/>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0AC606">
      <w:start w:val="1"/>
      <w:numFmt w:val="decimal"/>
      <w:lvlText w:val="%7"/>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A4153E">
      <w:start w:val="1"/>
      <w:numFmt w:val="lowerLetter"/>
      <w:lvlText w:val="%8"/>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5C59B4">
      <w:start w:val="1"/>
      <w:numFmt w:val="lowerRoman"/>
      <w:lvlText w:val="%9"/>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513591D"/>
    <w:multiLevelType w:val="hybridMultilevel"/>
    <w:tmpl w:val="FFFFFFFF"/>
    <w:lvl w:ilvl="0" w:tplc="F1DE697A">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E28D9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0E37B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544ED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1EE7B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8C11A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4A90F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AC57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FCDA2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A04586A"/>
    <w:multiLevelType w:val="hybridMultilevel"/>
    <w:tmpl w:val="FFFFFFFF"/>
    <w:lvl w:ilvl="0" w:tplc="53DA4712">
      <w:start w:val="1"/>
      <w:numFmt w:val="decimal"/>
      <w:lvlText w:val="%1."/>
      <w:lvlJc w:val="left"/>
      <w:pPr>
        <w:ind w:left="4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0FAB62A">
      <w:start w:val="1"/>
      <w:numFmt w:val="lowerLetter"/>
      <w:lvlText w:val="%2"/>
      <w:lvlJc w:val="left"/>
      <w:pPr>
        <w:ind w:left="11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A9C4A54">
      <w:start w:val="1"/>
      <w:numFmt w:val="lowerRoman"/>
      <w:lvlText w:val="%3"/>
      <w:lvlJc w:val="left"/>
      <w:pPr>
        <w:ind w:left="18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53E9308">
      <w:start w:val="1"/>
      <w:numFmt w:val="decimal"/>
      <w:lvlText w:val="%4"/>
      <w:lvlJc w:val="left"/>
      <w:pPr>
        <w:ind w:left="25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DBEF3DA">
      <w:start w:val="1"/>
      <w:numFmt w:val="lowerLetter"/>
      <w:lvlText w:val="%5"/>
      <w:lvlJc w:val="left"/>
      <w:pPr>
        <w:ind w:left="33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4DC0568">
      <w:start w:val="1"/>
      <w:numFmt w:val="lowerRoman"/>
      <w:lvlText w:val="%6"/>
      <w:lvlJc w:val="left"/>
      <w:pPr>
        <w:ind w:left="40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938F81C">
      <w:start w:val="1"/>
      <w:numFmt w:val="decimal"/>
      <w:lvlText w:val="%7"/>
      <w:lvlJc w:val="left"/>
      <w:pPr>
        <w:ind w:left="47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10636DA">
      <w:start w:val="1"/>
      <w:numFmt w:val="lowerLetter"/>
      <w:lvlText w:val="%8"/>
      <w:lvlJc w:val="left"/>
      <w:pPr>
        <w:ind w:left="54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4C080B4">
      <w:start w:val="1"/>
      <w:numFmt w:val="lowerRoman"/>
      <w:lvlText w:val="%9"/>
      <w:lvlJc w:val="left"/>
      <w:pPr>
        <w:ind w:left="61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FCF6FA8"/>
    <w:multiLevelType w:val="hybridMultilevel"/>
    <w:tmpl w:val="FFFFFFFF"/>
    <w:lvl w:ilvl="0" w:tplc="7DA24B00">
      <w:start w:val="1"/>
      <w:numFmt w:val="decimal"/>
      <w:lvlText w:val="%1."/>
      <w:lvlJc w:val="left"/>
      <w:pPr>
        <w:ind w:left="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DAE7E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0C108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B2858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E6DA5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349FF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4206B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68967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1A3CD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42425E0"/>
    <w:multiLevelType w:val="hybridMultilevel"/>
    <w:tmpl w:val="FFFFFFFF"/>
    <w:lvl w:ilvl="0" w:tplc="7FCA0CD6">
      <w:start w:val="1"/>
      <w:numFmt w:val="decimal"/>
      <w:lvlText w:val="%1."/>
      <w:lvlJc w:val="left"/>
      <w:pPr>
        <w:ind w:left="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F45486">
      <w:start w:val="1"/>
      <w:numFmt w:val="lowerLetter"/>
      <w:lvlText w:val="%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CE12E6">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D28B8C">
      <w:start w:val="1"/>
      <w:numFmt w:val="decimal"/>
      <w:lvlText w:val="%4"/>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C4962A">
      <w:start w:val="1"/>
      <w:numFmt w:val="lowerLetter"/>
      <w:lvlText w:val="%5"/>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42D04A">
      <w:start w:val="1"/>
      <w:numFmt w:val="lowerRoman"/>
      <w:lvlText w:val="%6"/>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D09974">
      <w:start w:val="1"/>
      <w:numFmt w:val="decimal"/>
      <w:lvlText w:val="%7"/>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704B08">
      <w:start w:val="1"/>
      <w:numFmt w:val="lowerLetter"/>
      <w:lvlText w:val="%8"/>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467E64">
      <w:start w:val="1"/>
      <w:numFmt w:val="lowerRoman"/>
      <w:lvlText w:val="%9"/>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5E62EF8"/>
    <w:multiLevelType w:val="hybridMultilevel"/>
    <w:tmpl w:val="FFFFFFFF"/>
    <w:lvl w:ilvl="0" w:tplc="2876791E">
      <w:start w:val="1"/>
      <w:numFmt w:val="decimal"/>
      <w:lvlText w:val="%1."/>
      <w:lvlJc w:val="left"/>
      <w:pPr>
        <w:ind w:left="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58653E">
      <w:start w:val="1"/>
      <w:numFmt w:val="lowerLetter"/>
      <w:lvlText w:val="%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0C21FC">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D01FC6">
      <w:start w:val="1"/>
      <w:numFmt w:val="decimal"/>
      <w:lvlText w:val="%4"/>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E46F1E">
      <w:start w:val="1"/>
      <w:numFmt w:val="lowerLetter"/>
      <w:lvlText w:val="%5"/>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B8E5BC">
      <w:start w:val="1"/>
      <w:numFmt w:val="lowerRoman"/>
      <w:lvlText w:val="%6"/>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343890">
      <w:start w:val="1"/>
      <w:numFmt w:val="decimal"/>
      <w:lvlText w:val="%7"/>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022348">
      <w:start w:val="1"/>
      <w:numFmt w:val="lowerLetter"/>
      <w:lvlText w:val="%8"/>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0AF2FE">
      <w:start w:val="1"/>
      <w:numFmt w:val="lowerRoman"/>
      <w:lvlText w:val="%9"/>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08A5D98"/>
    <w:multiLevelType w:val="hybridMultilevel"/>
    <w:tmpl w:val="FFFFFFFF"/>
    <w:lvl w:ilvl="0" w:tplc="D29AE220">
      <w:start w:val="1"/>
      <w:numFmt w:val="lowerLetter"/>
      <w:lvlText w:val="%1."/>
      <w:lvlJc w:val="left"/>
      <w:pPr>
        <w:ind w:left="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5694C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8ACE2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AE033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C668B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DAA67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22EF2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9243F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F0288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17D32D5"/>
    <w:multiLevelType w:val="hybridMultilevel"/>
    <w:tmpl w:val="FFFFFFFF"/>
    <w:lvl w:ilvl="0" w:tplc="AB48601A">
      <w:start w:val="1"/>
      <w:numFmt w:val="decimal"/>
      <w:lvlText w:val="%1."/>
      <w:lvlJc w:val="left"/>
      <w:pPr>
        <w:ind w:left="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AAEC92">
      <w:start w:val="1"/>
      <w:numFmt w:val="lowerLetter"/>
      <w:lvlText w:val="%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CC9C92">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12F55C">
      <w:start w:val="1"/>
      <w:numFmt w:val="decimal"/>
      <w:lvlText w:val="%4"/>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1C665A">
      <w:start w:val="1"/>
      <w:numFmt w:val="lowerLetter"/>
      <w:lvlText w:val="%5"/>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668D20">
      <w:start w:val="1"/>
      <w:numFmt w:val="lowerRoman"/>
      <w:lvlText w:val="%6"/>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6C8DA0">
      <w:start w:val="1"/>
      <w:numFmt w:val="decimal"/>
      <w:lvlText w:val="%7"/>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B201D2">
      <w:start w:val="1"/>
      <w:numFmt w:val="lowerLetter"/>
      <w:lvlText w:val="%8"/>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327F72">
      <w:start w:val="1"/>
      <w:numFmt w:val="lowerRoman"/>
      <w:lvlText w:val="%9"/>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C221DED"/>
    <w:multiLevelType w:val="hybridMultilevel"/>
    <w:tmpl w:val="FFFFFFFF"/>
    <w:lvl w:ilvl="0" w:tplc="906AC3FE">
      <w:start w:val="1"/>
      <w:numFmt w:val="decimal"/>
      <w:lvlText w:val="%1."/>
      <w:lvlJc w:val="left"/>
      <w:pPr>
        <w:ind w:left="4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EF66466">
      <w:start w:val="1"/>
      <w:numFmt w:val="lowerLetter"/>
      <w:lvlText w:val="%2"/>
      <w:lvlJc w:val="left"/>
      <w:pPr>
        <w:ind w:left="11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9605C1E">
      <w:start w:val="1"/>
      <w:numFmt w:val="lowerRoman"/>
      <w:lvlText w:val="%3"/>
      <w:lvlJc w:val="left"/>
      <w:pPr>
        <w:ind w:left="18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A1CA318">
      <w:start w:val="1"/>
      <w:numFmt w:val="decimal"/>
      <w:lvlText w:val="%4"/>
      <w:lvlJc w:val="left"/>
      <w:pPr>
        <w:ind w:left="25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3528E86">
      <w:start w:val="1"/>
      <w:numFmt w:val="lowerLetter"/>
      <w:lvlText w:val="%5"/>
      <w:lvlJc w:val="left"/>
      <w:pPr>
        <w:ind w:left="33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CEC7416">
      <w:start w:val="1"/>
      <w:numFmt w:val="lowerRoman"/>
      <w:lvlText w:val="%6"/>
      <w:lvlJc w:val="left"/>
      <w:pPr>
        <w:ind w:left="40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76891DC">
      <w:start w:val="1"/>
      <w:numFmt w:val="decimal"/>
      <w:lvlText w:val="%7"/>
      <w:lvlJc w:val="left"/>
      <w:pPr>
        <w:ind w:left="47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10A8606">
      <w:start w:val="1"/>
      <w:numFmt w:val="lowerLetter"/>
      <w:lvlText w:val="%8"/>
      <w:lvlJc w:val="left"/>
      <w:pPr>
        <w:ind w:left="54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CE47880">
      <w:start w:val="1"/>
      <w:numFmt w:val="lowerRoman"/>
      <w:lvlText w:val="%9"/>
      <w:lvlJc w:val="left"/>
      <w:pPr>
        <w:ind w:left="61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25A24AB"/>
    <w:multiLevelType w:val="hybridMultilevel"/>
    <w:tmpl w:val="FFFFFFFF"/>
    <w:lvl w:ilvl="0" w:tplc="EC006C4A">
      <w:start w:val="1"/>
      <w:numFmt w:val="lowerLetter"/>
      <w:lvlText w:val="%1."/>
      <w:lvlJc w:val="left"/>
      <w:pPr>
        <w:ind w:left="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44A77C">
      <w:start w:val="1"/>
      <w:numFmt w:val="lowerLetter"/>
      <w:lvlText w:val="%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FCEE46">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08F3A2">
      <w:start w:val="1"/>
      <w:numFmt w:val="decimal"/>
      <w:lvlText w:val="%4"/>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62EC7C">
      <w:start w:val="1"/>
      <w:numFmt w:val="lowerLetter"/>
      <w:lvlText w:val="%5"/>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58EF38">
      <w:start w:val="1"/>
      <w:numFmt w:val="lowerRoman"/>
      <w:lvlText w:val="%6"/>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EA8AAC">
      <w:start w:val="1"/>
      <w:numFmt w:val="decimal"/>
      <w:lvlText w:val="%7"/>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4CD41C">
      <w:start w:val="1"/>
      <w:numFmt w:val="lowerLetter"/>
      <w:lvlText w:val="%8"/>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1C66D2">
      <w:start w:val="1"/>
      <w:numFmt w:val="lowerRoman"/>
      <w:lvlText w:val="%9"/>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779301A"/>
    <w:multiLevelType w:val="hybridMultilevel"/>
    <w:tmpl w:val="FFFFFFFF"/>
    <w:lvl w:ilvl="0" w:tplc="29EC99CE">
      <w:start w:val="1"/>
      <w:numFmt w:val="decimal"/>
      <w:lvlText w:val="%1)"/>
      <w:lvlJc w:val="left"/>
      <w:pPr>
        <w:ind w:left="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3005FA">
      <w:start w:val="1"/>
      <w:numFmt w:val="lowerLetter"/>
      <w:lvlText w:val="%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ACE06E">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6001D0">
      <w:start w:val="1"/>
      <w:numFmt w:val="decimal"/>
      <w:lvlText w:val="%4"/>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1ED5C0">
      <w:start w:val="1"/>
      <w:numFmt w:val="lowerLetter"/>
      <w:lvlText w:val="%5"/>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C4C3B2">
      <w:start w:val="1"/>
      <w:numFmt w:val="lowerRoman"/>
      <w:lvlText w:val="%6"/>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0896D4">
      <w:start w:val="1"/>
      <w:numFmt w:val="decimal"/>
      <w:lvlText w:val="%7"/>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BA22F0">
      <w:start w:val="1"/>
      <w:numFmt w:val="lowerLetter"/>
      <w:lvlText w:val="%8"/>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DC28D4">
      <w:start w:val="1"/>
      <w:numFmt w:val="lowerRoman"/>
      <w:lvlText w:val="%9"/>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8A530EA"/>
    <w:multiLevelType w:val="hybridMultilevel"/>
    <w:tmpl w:val="FFFFFFFF"/>
    <w:lvl w:ilvl="0" w:tplc="6D54B6E6">
      <w:start w:val="1"/>
      <w:numFmt w:val="decimal"/>
      <w:lvlText w:val="%1."/>
      <w:lvlJc w:val="left"/>
      <w:pPr>
        <w:ind w:left="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84A6AA">
      <w:start w:val="1"/>
      <w:numFmt w:val="lowerLetter"/>
      <w:lvlText w:val="%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A68D1C">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86A5CA">
      <w:start w:val="1"/>
      <w:numFmt w:val="decimal"/>
      <w:lvlText w:val="%4"/>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10FDBA">
      <w:start w:val="1"/>
      <w:numFmt w:val="lowerLetter"/>
      <w:lvlText w:val="%5"/>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06291C">
      <w:start w:val="1"/>
      <w:numFmt w:val="lowerRoman"/>
      <w:lvlText w:val="%6"/>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F670C2">
      <w:start w:val="1"/>
      <w:numFmt w:val="decimal"/>
      <w:lvlText w:val="%7"/>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6C42E4">
      <w:start w:val="1"/>
      <w:numFmt w:val="lowerLetter"/>
      <w:lvlText w:val="%8"/>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AEF0A8">
      <w:start w:val="1"/>
      <w:numFmt w:val="lowerRoman"/>
      <w:lvlText w:val="%9"/>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BE72B37"/>
    <w:multiLevelType w:val="hybridMultilevel"/>
    <w:tmpl w:val="FFFFFFFF"/>
    <w:lvl w:ilvl="0" w:tplc="1132231E">
      <w:start w:val="1"/>
      <w:numFmt w:val="decimal"/>
      <w:lvlText w:val="%1."/>
      <w:lvlJc w:val="left"/>
      <w:pPr>
        <w:ind w:left="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928EA6">
      <w:start w:val="1"/>
      <w:numFmt w:val="lowerLetter"/>
      <w:lvlText w:val="%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F09FE8">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9C594E">
      <w:start w:val="1"/>
      <w:numFmt w:val="decimal"/>
      <w:lvlText w:val="%4"/>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74396C">
      <w:start w:val="1"/>
      <w:numFmt w:val="lowerLetter"/>
      <w:lvlText w:val="%5"/>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C8588C">
      <w:start w:val="1"/>
      <w:numFmt w:val="lowerRoman"/>
      <w:lvlText w:val="%6"/>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343058">
      <w:start w:val="1"/>
      <w:numFmt w:val="decimal"/>
      <w:lvlText w:val="%7"/>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389778">
      <w:start w:val="1"/>
      <w:numFmt w:val="lowerLetter"/>
      <w:lvlText w:val="%8"/>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6A7AF8">
      <w:start w:val="1"/>
      <w:numFmt w:val="lowerRoman"/>
      <w:lvlText w:val="%9"/>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711265737">
    <w:abstractNumId w:val="7"/>
  </w:num>
  <w:num w:numId="2" w16cid:durableId="2137412072">
    <w:abstractNumId w:val="3"/>
  </w:num>
  <w:num w:numId="3" w16cid:durableId="1536195983">
    <w:abstractNumId w:val="2"/>
  </w:num>
  <w:num w:numId="4" w16cid:durableId="1626882913">
    <w:abstractNumId w:val="8"/>
  </w:num>
  <w:num w:numId="5" w16cid:durableId="2073961456">
    <w:abstractNumId w:val="15"/>
  </w:num>
  <w:num w:numId="6" w16cid:durableId="1960607019">
    <w:abstractNumId w:val="11"/>
  </w:num>
  <w:num w:numId="7" w16cid:durableId="969702117">
    <w:abstractNumId w:val="13"/>
  </w:num>
  <w:num w:numId="8" w16cid:durableId="1778913390">
    <w:abstractNumId w:val="12"/>
  </w:num>
  <w:num w:numId="9" w16cid:durableId="1420713388">
    <w:abstractNumId w:val="9"/>
  </w:num>
  <w:num w:numId="10" w16cid:durableId="1959943728">
    <w:abstractNumId w:val="0"/>
  </w:num>
  <w:num w:numId="11" w16cid:durableId="1015694505">
    <w:abstractNumId w:val="5"/>
  </w:num>
  <w:num w:numId="12" w16cid:durableId="1293830433">
    <w:abstractNumId w:val="10"/>
  </w:num>
  <w:num w:numId="13" w16cid:durableId="28071541">
    <w:abstractNumId w:val="14"/>
  </w:num>
  <w:num w:numId="14" w16cid:durableId="1217738435">
    <w:abstractNumId w:val="6"/>
  </w:num>
  <w:num w:numId="15" w16cid:durableId="1994328032">
    <w:abstractNumId w:val="4"/>
  </w:num>
  <w:num w:numId="16" w16cid:durableId="9298544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ocumentProtection w:edit="readOnly" w:enforcement="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746"/>
    <w:rsid w:val="0001743A"/>
    <w:rsid w:val="00130F7C"/>
    <w:rsid w:val="00380746"/>
    <w:rsid w:val="0093233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22E49166"/>
  <w15:docId w15:val="{4555D13B-DFCC-4A4F-8A2E-2C1CC0CE4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475" w:lineRule="auto"/>
      <w:ind w:left="10" w:right="2421" w:hanging="10"/>
      <w:jc w:val="both"/>
    </w:pPr>
    <w:rPr>
      <w:rFonts w:ascii="Times New Roman" w:eastAsia="Times New Roman" w:hAnsi="Times New Roman" w:cs="Times New Roman"/>
      <w:color w:val="000000"/>
    </w:rPr>
  </w:style>
  <w:style w:type="paragraph" w:styleId="Judul1">
    <w:name w:val="heading 1"/>
    <w:next w:val="Normal"/>
    <w:link w:val="Judul1KAR"/>
    <w:uiPriority w:val="9"/>
    <w:qFormat/>
    <w:pPr>
      <w:keepNext/>
      <w:keepLines/>
      <w:spacing w:after="0" w:line="259" w:lineRule="auto"/>
      <w:ind w:left="22" w:hanging="10"/>
      <w:outlineLvl w:val="0"/>
    </w:pPr>
    <w:rPr>
      <w:rFonts w:ascii="Times New Roman" w:eastAsia="Times New Roman" w:hAnsi="Times New Roman" w:cs="Times New Roman"/>
      <w:b/>
      <w:color w:val="000000"/>
      <w:sz w:val="22"/>
    </w:rPr>
  </w:style>
  <w:style w:type="paragraph" w:styleId="Judul2">
    <w:name w:val="heading 2"/>
    <w:next w:val="Normal"/>
    <w:link w:val="Judul2KAR"/>
    <w:uiPriority w:val="9"/>
    <w:unhideWhenUsed/>
    <w:qFormat/>
    <w:pPr>
      <w:keepNext/>
      <w:keepLines/>
      <w:spacing w:after="246" w:line="265" w:lineRule="auto"/>
      <w:ind w:left="10" w:right="1" w:hanging="10"/>
      <w:jc w:val="center"/>
      <w:outlineLvl w:val="1"/>
    </w:pPr>
    <w:rPr>
      <w:rFonts w:ascii="Times New Roman" w:eastAsia="Times New Roman" w:hAnsi="Times New Roman" w:cs="Times New Roman"/>
      <w:b/>
      <w:color w:val="000000"/>
    </w:rPr>
  </w:style>
  <w:style w:type="paragraph" w:styleId="Judul3">
    <w:name w:val="heading 3"/>
    <w:next w:val="Normal"/>
    <w:link w:val="Judul3KAR"/>
    <w:uiPriority w:val="9"/>
    <w:unhideWhenUsed/>
    <w:qFormat/>
    <w:pPr>
      <w:keepNext/>
      <w:keepLines/>
      <w:spacing w:after="408" w:line="265" w:lineRule="auto"/>
      <w:ind w:left="10" w:right="1" w:hanging="10"/>
      <w:outlineLvl w:val="2"/>
    </w:pPr>
    <w:rPr>
      <w:rFonts w:ascii="Times New Roman" w:eastAsia="Times New Roman" w:hAnsi="Times New Roman" w:cs="Times New Roman"/>
      <w:b/>
      <w:color w:val="000000"/>
    </w:rPr>
  </w:style>
  <w:style w:type="paragraph" w:styleId="Judul4">
    <w:name w:val="heading 4"/>
    <w:next w:val="Normal"/>
    <w:link w:val="Judul4KAR"/>
    <w:uiPriority w:val="9"/>
    <w:unhideWhenUsed/>
    <w:qFormat/>
    <w:pPr>
      <w:keepNext/>
      <w:keepLines/>
      <w:spacing w:after="408" w:line="265" w:lineRule="auto"/>
      <w:ind w:left="10" w:right="1" w:hanging="10"/>
      <w:outlineLvl w:val="3"/>
    </w:pPr>
    <w:rPr>
      <w:rFonts w:ascii="Times New Roman" w:eastAsia="Times New Roman" w:hAnsi="Times New Roman" w:cs="Times New Roman"/>
      <w:b/>
      <w:color w:val="00000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link w:val="Judul1"/>
    <w:rPr>
      <w:rFonts w:ascii="Times New Roman" w:eastAsia="Times New Roman" w:hAnsi="Times New Roman" w:cs="Times New Roman"/>
      <w:b/>
      <w:color w:val="000000"/>
      <w:sz w:val="22"/>
    </w:rPr>
  </w:style>
  <w:style w:type="character" w:customStyle="1" w:styleId="Judul3KAR">
    <w:name w:val="Judul 3 KAR"/>
    <w:link w:val="Judul3"/>
    <w:rPr>
      <w:rFonts w:ascii="Times New Roman" w:eastAsia="Times New Roman" w:hAnsi="Times New Roman" w:cs="Times New Roman"/>
      <w:b/>
      <w:color w:val="000000"/>
      <w:sz w:val="24"/>
    </w:rPr>
  </w:style>
  <w:style w:type="character" w:customStyle="1" w:styleId="Judul4KAR">
    <w:name w:val="Judul 4 KAR"/>
    <w:link w:val="Judul4"/>
    <w:rPr>
      <w:rFonts w:ascii="Times New Roman" w:eastAsia="Times New Roman" w:hAnsi="Times New Roman" w:cs="Times New Roman"/>
      <w:b/>
      <w:color w:val="000000"/>
      <w:sz w:val="24"/>
    </w:rPr>
  </w:style>
  <w:style w:type="character" w:customStyle="1" w:styleId="Judul2KAR">
    <w:name w:val="Judul 2 KAR"/>
    <w:link w:val="Judul2"/>
    <w:rPr>
      <w:rFonts w:ascii="Times New Roman" w:eastAsia="Times New Roman" w:hAnsi="Times New Roman" w:cs="Times New Roman"/>
      <w:b/>
      <w:color w:val="000000"/>
      <w:sz w:val="24"/>
    </w:rPr>
  </w:style>
  <w:style w:type="paragraph" w:styleId="TOC1">
    <w:name w:val="toc 1"/>
    <w:hidden/>
    <w:pPr>
      <w:spacing w:after="5" w:line="259" w:lineRule="auto"/>
      <w:ind w:left="31" w:right="61" w:hanging="10"/>
      <w:jc w:val="both"/>
    </w:pPr>
    <w:rPr>
      <w:rFonts w:ascii="Times New Roman" w:eastAsia="Times New Roman" w:hAnsi="Times New Roman" w:cs="Times New Roman"/>
      <w:color w:val="000000"/>
    </w:rPr>
  </w:style>
  <w:style w:type="paragraph" w:styleId="TOC2">
    <w:name w:val="toc 2"/>
    <w:hidden/>
    <w:pPr>
      <w:spacing w:after="106" w:line="265" w:lineRule="auto"/>
      <w:ind w:left="31" w:right="25" w:hanging="10"/>
    </w:pPr>
    <w:rPr>
      <w:rFonts w:ascii="Times New Roman" w:eastAsia="Times New Roman" w:hAnsi="Times New Roman" w:cs="Times New Roman"/>
      <w:b/>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3.png"/><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2.jp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9887</Words>
  <Characters>56361</Characters>
  <Application>Microsoft Office Word</Application>
  <DocSecurity>8</DocSecurity>
  <Lines>469</Lines>
  <Paragraphs>132</Paragraphs>
  <ScaleCrop>false</ScaleCrop>
  <Company/>
  <LinksUpToDate>false</LinksUpToDate>
  <CharactersWithSpaces>66116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Tareta Karlita</dc:creator>
  <cp:keywords/>
  <cp:lastModifiedBy>Tareta Karlita</cp:lastModifiedBy>
  <cp:revision>2</cp:revision>
  <dcterms:created xsi:type="dcterms:W3CDTF">2025-10-13T05:20:00Z</dcterms:created>
  <dcterms:modified xsi:type="dcterms:W3CDTF">2025-10-13T05:20:00Z</dcterms:modified>
</cp:coreProperties>
</file>